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6.xml" ContentType="application/vnd.openxmlformats-officedocument.drawingml.chart+xml"/>
  <Override PartName="/word/theme/themeOverride1.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C7A46" w14:textId="77777777" w:rsidR="004D15EB" w:rsidRPr="002F059E" w:rsidRDefault="004D15EB" w:rsidP="00BB231E">
      <w:pPr>
        <w:pStyle w:val="Default"/>
        <w:tabs>
          <w:tab w:val="left" w:pos="709"/>
        </w:tabs>
        <w:jc w:val="center"/>
        <w:rPr>
          <w:color w:val="auto"/>
          <w:sz w:val="28"/>
          <w:szCs w:val="28"/>
        </w:rPr>
      </w:pPr>
      <w:bookmarkStart w:id="0" w:name="_GoBack"/>
      <w:bookmarkEnd w:id="0"/>
      <w:r w:rsidRPr="002F059E">
        <w:rPr>
          <w:color w:val="auto"/>
          <w:sz w:val="28"/>
          <w:szCs w:val="28"/>
        </w:rPr>
        <w:t xml:space="preserve">Л.Н. Гумилев </w:t>
      </w:r>
      <w:proofErr w:type="spellStart"/>
      <w:r w:rsidRPr="002F059E">
        <w:rPr>
          <w:color w:val="auto"/>
          <w:sz w:val="28"/>
          <w:szCs w:val="28"/>
        </w:rPr>
        <w:t>атындағы</w:t>
      </w:r>
      <w:proofErr w:type="spellEnd"/>
      <w:r w:rsidRPr="002F059E">
        <w:rPr>
          <w:color w:val="auto"/>
          <w:sz w:val="28"/>
          <w:szCs w:val="28"/>
        </w:rPr>
        <w:t xml:space="preserve"> </w:t>
      </w:r>
      <w:proofErr w:type="spellStart"/>
      <w:r w:rsidRPr="002F059E">
        <w:rPr>
          <w:color w:val="auto"/>
          <w:sz w:val="28"/>
          <w:szCs w:val="28"/>
        </w:rPr>
        <w:t>Еуразия</w:t>
      </w:r>
      <w:proofErr w:type="spellEnd"/>
      <w:r w:rsidRPr="002F059E">
        <w:rPr>
          <w:color w:val="auto"/>
          <w:sz w:val="28"/>
          <w:szCs w:val="28"/>
        </w:rPr>
        <w:t xml:space="preserve"> </w:t>
      </w:r>
      <w:proofErr w:type="spellStart"/>
      <w:r w:rsidRPr="002F059E">
        <w:rPr>
          <w:color w:val="auto"/>
          <w:sz w:val="28"/>
          <w:szCs w:val="28"/>
        </w:rPr>
        <w:t>ұлттық</w:t>
      </w:r>
      <w:proofErr w:type="spellEnd"/>
      <w:r w:rsidRPr="002F059E">
        <w:rPr>
          <w:color w:val="auto"/>
          <w:sz w:val="28"/>
          <w:szCs w:val="28"/>
        </w:rPr>
        <w:t xml:space="preserve"> </w:t>
      </w:r>
      <w:proofErr w:type="spellStart"/>
      <w:r w:rsidRPr="002F059E">
        <w:rPr>
          <w:color w:val="auto"/>
          <w:sz w:val="28"/>
          <w:szCs w:val="28"/>
        </w:rPr>
        <w:t>университеті</w:t>
      </w:r>
      <w:proofErr w:type="spellEnd"/>
    </w:p>
    <w:p w14:paraId="67BBA765" w14:textId="77777777" w:rsidR="004D15EB" w:rsidRPr="002F059E" w:rsidRDefault="004D15EB" w:rsidP="00BB231E">
      <w:pPr>
        <w:pStyle w:val="Default"/>
        <w:tabs>
          <w:tab w:val="left" w:pos="709"/>
        </w:tabs>
        <w:rPr>
          <w:color w:val="auto"/>
          <w:sz w:val="28"/>
          <w:szCs w:val="28"/>
        </w:rPr>
      </w:pPr>
    </w:p>
    <w:p w14:paraId="2511B0F9" w14:textId="77777777" w:rsidR="004D15EB" w:rsidRPr="002F059E" w:rsidRDefault="004D15EB" w:rsidP="00BB231E">
      <w:pPr>
        <w:pStyle w:val="Default"/>
        <w:tabs>
          <w:tab w:val="left" w:pos="709"/>
        </w:tabs>
        <w:rPr>
          <w:color w:val="auto"/>
          <w:sz w:val="28"/>
          <w:szCs w:val="28"/>
        </w:rPr>
      </w:pPr>
    </w:p>
    <w:p w14:paraId="32BF0DC9" w14:textId="64A1DA14" w:rsidR="004D15EB" w:rsidRPr="002F059E" w:rsidRDefault="004D15EB" w:rsidP="00BB231E">
      <w:pPr>
        <w:pStyle w:val="Default"/>
        <w:tabs>
          <w:tab w:val="left" w:pos="709"/>
        </w:tabs>
        <w:rPr>
          <w:color w:val="auto"/>
          <w:sz w:val="28"/>
          <w:szCs w:val="28"/>
        </w:rPr>
      </w:pPr>
      <w:r w:rsidRPr="002F059E">
        <w:rPr>
          <w:color w:val="auto"/>
          <w:sz w:val="28"/>
          <w:szCs w:val="28"/>
        </w:rPr>
        <w:t xml:space="preserve">ӘОЖ 352.075                                            </w:t>
      </w:r>
      <w:r w:rsidR="004246E1">
        <w:rPr>
          <w:color w:val="auto"/>
          <w:sz w:val="28"/>
          <w:szCs w:val="28"/>
          <w:lang w:val="kk-KZ"/>
        </w:rPr>
        <w:t xml:space="preserve">    </w:t>
      </w:r>
      <w:r w:rsidRPr="002F059E">
        <w:rPr>
          <w:color w:val="auto"/>
          <w:sz w:val="28"/>
          <w:szCs w:val="28"/>
        </w:rPr>
        <w:t xml:space="preserve">                             </w:t>
      </w:r>
      <w:proofErr w:type="spellStart"/>
      <w:r w:rsidRPr="002F059E">
        <w:rPr>
          <w:color w:val="auto"/>
          <w:sz w:val="28"/>
          <w:szCs w:val="28"/>
        </w:rPr>
        <w:t>Қолжазба</w:t>
      </w:r>
      <w:proofErr w:type="spellEnd"/>
      <w:r w:rsidRPr="002F059E">
        <w:rPr>
          <w:color w:val="auto"/>
          <w:sz w:val="28"/>
          <w:szCs w:val="28"/>
        </w:rPr>
        <w:t xml:space="preserve"> </w:t>
      </w:r>
      <w:proofErr w:type="spellStart"/>
      <w:r w:rsidRPr="002F059E">
        <w:rPr>
          <w:color w:val="auto"/>
          <w:sz w:val="28"/>
          <w:szCs w:val="28"/>
        </w:rPr>
        <w:t>құқығында</w:t>
      </w:r>
      <w:proofErr w:type="spellEnd"/>
      <w:r w:rsidRPr="002F059E">
        <w:rPr>
          <w:color w:val="auto"/>
          <w:sz w:val="28"/>
          <w:szCs w:val="28"/>
        </w:rPr>
        <w:t xml:space="preserve"> </w:t>
      </w:r>
    </w:p>
    <w:p w14:paraId="66809CE0" w14:textId="77777777" w:rsidR="004D15EB" w:rsidRPr="002F059E" w:rsidRDefault="004D15EB" w:rsidP="00BB231E">
      <w:pPr>
        <w:pStyle w:val="Default"/>
        <w:tabs>
          <w:tab w:val="left" w:pos="709"/>
        </w:tabs>
        <w:rPr>
          <w:b/>
          <w:bCs/>
          <w:color w:val="auto"/>
          <w:sz w:val="28"/>
          <w:szCs w:val="28"/>
        </w:rPr>
      </w:pPr>
    </w:p>
    <w:p w14:paraId="6F0F3ACD" w14:textId="77777777" w:rsidR="004D15EB" w:rsidRPr="002F059E" w:rsidRDefault="004D15EB" w:rsidP="00BB231E">
      <w:pPr>
        <w:pStyle w:val="Default"/>
        <w:tabs>
          <w:tab w:val="left" w:pos="709"/>
        </w:tabs>
        <w:rPr>
          <w:b/>
          <w:bCs/>
          <w:color w:val="auto"/>
          <w:sz w:val="28"/>
          <w:szCs w:val="28"/>
        </w:rPr>
      </w:pPr>
    </w:p>
    <w:p w14:paraId="364FCD39" w14:textId="77777777" w:rsidR="004D15EB" w:rsidRPr="002F059E" w:rsidRDefault="004D15EB" w:rsidP="00BB231E">
      <w:pPr>
        <w:pStyle w:val="Default"/>
        <w:tabs>
          <w:tab w:val="left" w:pos="709"/>
        </w:tabs>
        <w:rPr>
          <w:b/>
          <w:bCs/>
          <w:color w:val="auto"/>
          <w:sz w:val="28"/>
          <w:szCs w:val="28"/>
        </w:rPr>
      </w:pPr>
    </w:p>
    <w:p w14:paraId="2E80DC33" w14:textId="1132BD59" w:rsidR="004D15EB" w:rsidRPr="002F059E" w:rsidRDefault="004D15EB" w:rsidP="00BB231E">
      <w:pPr>
        <w:pStyle w:val="Default"/>
        <w:tabs>
          <w:tab w:val="left" w:pos="709"/>
        </w:tabs>
        <w:jc w:val="center"/>
        <w:rPr>
          <w:color w:val="auto"/>
          <w:sz w:val="28"/>
          <w:szCs w:val="28"/>
          <w:lang w:val="kk-KZ"/>
        </w:rPr>
      </w:pPr>
      <w:r w:rsidRPr="002F059E">
        <w:rPr>
          <w:b/>
          <w:bCs/>
          <w:color w:val="auto"/>
          <w:sz w:val="28"/>
          <w:szCs w:val="28"/>
          <w:lang w:val="kk-KZ"/>
        </w:rPr>
        <w:t>ИСАЕВ Н</w:t>
      </w:r>
      <w:r w:rsidR="008C14E6">
        <w:rPr>
          <w:b/>
          <w:bCs/>
          <w:color w:val="auto"/>
          <w:sz w:val="28"/>
          <w:szCs w:val="28"/>
          <w:lang w:val="kk-KZ"/>
        </w:rPr>
        <w:t>У</w:t>
      </w:r>
      <w:r w:rsidRPr="002F059E">
        <w:rPr>
          <w:b/>
          <w:bCs/>
          <w:color w:val="auto"/>
          <w:sz w:val="28"/>
          <w:szCs w:val="28"/>
          <w:lang w:val="kk-KZ"/>
        </w:rPr>
        <w:t>РИСЛАМ</w:t>
      </w:r>
      <w:r w:rsidR="008C14E6">
        <w:rPr>
          <w:b/>
          <w:bCs/>
          <w:color w:val="auto"/>
          <w:sz w:val="28"/>
          <w:szCs w:val="28"/>
          <w:lang w:val="kk-KZ"/>
        </w:rPr>
        <w:t xml:space="preserve"> МАРАЛБЕКОВИЧ</w:t>
      </w:r>
    </w:p>
    <w:p w14:paraId="208C57DC" w14:textId="77777777" w:rsidR="004D15EB" w:rsidRDefault="004D15EB" w:rsidP="00BB231E">
      <w:pPr>
        <w:pStyle w:val="Default"/>
        <w:tabs>
          <w:tab w:val="left" w:pos="709"/>
        </w:tabs>
        <w:rPr>
          <w:b/>
          <w:bCs/>
          <w:color w:val="auto"/>
          <w:sz w:val="28"/>
          <w:szCs w:val="28"/>
        </w:rPr>
      </w:pPr>
    </w:p>
    <w:p w14:paraId="53A1F308" w14:textId="77777777" w:rsidR="00C815BE" w:rsidRPr="002F059E" w:rsidRDefault="00C815BE" w:rsidP="00BB231E">
      <w:pPr>
        <w:pStyle w:val="Default"/>
        <w:tabs>
          <w:tab w:val="left" w:pos="709"/>
        </w:tabs>
        <w:rPr>
          <w:b/>
          <w:bCs/>
          <w:color w:val="auto"/>
          <w:sz w:val="28"/>
          <w:szCs w:val="28"/>
        </w:rPr>
      </w:pPr>
    </w:p>
    <w:p w14:paraId="5ACD4BAF" w14:textId="77777777" w:rsidR="004D15EB" w:rsidRPr="008C14E6" w:rsidRDefault="004D15EB" w:rsidP="00BB231E">
      <w:pPr>
        <w:pStyle w:val="Default"/>
        <w:tabs>
          <w:tab w:val="left" w:pos="709"/>
        </w:tabs>
        <w:rPr>
          <w:b/>
          <w:bCs/>
          <w:color w:val="auto"/>
          <w:sz w:val="28"/>
          <w:szCs w:val="28"/>
          <w:lang w:val="kk-KZ"/>
        </w:rPr>
      </w:pPr>
    </w:p>
    <w:p w14:paraId="10DD5D5B" w14:textId="77777777" w:rsidR="004D15EB" w:rsidRPr="008C14E6" w:rsidRDefault="004D15EB" w:rsidP="00BB231E">
      <w:pPr>
        <w:tabs>
          <w:tab w:val="left" w:pos="709"/>
        </w:tabs>
        <w:spacing w:after="0" w:line="240" w:lineRule="auto"/>
        <w:jc w:val="center"/>
        <w:rPr>
          <w:rFonts w:ascii="Times New Roman" w:eastAsia="Calibri" w:hAnsi="Times New Roman" w:cs="Times New Roman"/>
          <w:b/>
          <w:sz w:val="28"/>
          <w:szCs w:val="28"/>
          <w:lang w:val="kk-KZ"/>
        </w:rPr>
      </w:pPr>
      <w:r w:rsidRPr="008C14E6">
        <w:rPr>
          <w:rFonts w:ascii="Times New Roman" w:eastAsia="Calibri" w:hAnsi="Times New Roman" w:cs="Times New Roman"/>
          <w:b/>
          <w:sz w:val="28"/>
          <w:szCs w:val="28"/>
          <w:lang w:val="kk-KZ"/>
        </w:rPr>
        <w:t>Білім беру саласындағы мемлекеттік саясат адами капиталды дамытудың шарты ретінде</w:t>
      </w:r>
    </w:p>
    <w:p w14:paraId="17532B4D" w14:textId="77777777" w:rsidR="004D15EB" w:rsidRPr="008C14E6" w:rsidRDefault="004D15EB" w:rsidP="00BB231E">
      <w:pPr>
        <w:pStyle w:val="Default"/>
        <w:tabs>
          <w:tab w:val="left" w:pos="709"/>
        </w:tabs>
        <w:rPr>
          <w:color w:val="auto"/>
          <w:sz w:val="28"/>
          <w:szCs w:val="28"/>
          <w:lang w:val="kk-KZ"/>
        </w:rPr>
      </w:pPr>
    </w:p>
    <w:p w14:paraId="59C66546" w14:textId="77777777" w:rsidR="004D15EB" w:rsidRDefault="004D15EB" w:rsidP="00BB231E">
      <w:pPr>
        <w:pStyle w:val="Default"/>
        <w:tabs>
          <w:tab w:val="left" w:pos="709"/>
        </w:tabs>
        <w:rPr>
          <w:color w:val="auto"/>
          <w:sz w:val="28"/>
          <w:szCs w:val="28"/>
          <w:lang w:val="kk-KZ"/>
        </w:rPr>
      </w:pPr>
    </w:p>
    <w:p w14:paraId="06F56642" w14:textId="77777777" w:rsidR="00C815BE" w:rsidRPr="002F059E" w:rsidRDefault="00C815BE" w:rsidP="00BB231E">
      <w:pPr>
        <w:pStyle w:val="Default"/>
        <w:tabs>
          <w:tab w:val="left" w:pos="709"/>
        </w:tabs>
        <w:rPr>
          <w:color w:val="auto"/>
          <w:sz w:val="28"/>
          <w:szCs w:val="28"/>
          <w:lang w:val="kk-KZ"/>
        </w:rPr>
      </w:pPr>
    </w:p>
    <w:p w14:paraId="2B281143" w14:textId="2BB2DC44" w:rsidR="004D15EB" w:rsidRPr="002F059E" w:rsidRDefault="008C14E6" w:rsidP="00BB231E">
      <w:pPr>
        <w:pStyle w:val="Default"/>
        <w:tabs>
          <w:tab w:val="left" w:pos="709"/>
        </w:tabs>
        <w:jc w:val="center"/>
        <w:rPr>
          <w:color w:val="auto"/>
          <w:sz w:val="28"/>
          <w:szCs w:val="28"/>
          <w:lang w:val="kk-KZ"/>
        </w:rPr>
      </w:pPr>
      <w:r>
        <w:rPr>
          <w:color w:val="auto"/>
          <w:sz w:val="28"/>
          <w:szCs w:val="28"/>
          <w:lang w:val="kk-KZ"/>
        </w:rPr>
        <w:t>8</w:t>
      </w:r>
      <w:r w:rsidR="004D15EB" w:rsidRPr="002F059E">
        <w:rPr>
          <w:color w:val="auto"/>
          <w:sz w:val="28"/>
          <w:szCs w:val="28"/>
          <w:lang w:val="kk-KZ"/>
        </w:rPr>
        <w:t>D0</w:t>
      </w:r>
      <w:r>
        <w:rPr>
          <w:color w:val="auto"/>
          <w:sz w:val="28"/>
          <w:szCs w:val="28"/>
          <w:lang w:val="kk-KZ"/>
        </w:rPr>
        <w:t>3106</w:t>
      </w:r>
      <w:r w:rsidR="004D15EB" w:rsidRPr="002F059E">
        <w:rPr>
          <w:color w:val="auto"/>
          <w:sz w:val="28"/>
          <w:szCs w:val="28"/>
          <w:lang w:val="kk-KZ"/>
        </w:rPr>
        <w:t xml:space="preserve"> – Саясаттану</w:t>
      </w:r>
    </w:p>
    <w:p w14:paraId="5C9C8E03" w14:textId="77777777" w:rsidR="008C14E6" w:rsidRDefault="008C14E6" w:rsidP="00BB231E">
      <w:pPr>
        <w:pStyle w:val="Default"/>
        <w:tabs>
          <w:tab w:val="left" w:pos="709"/>
        </w:tabs>
        <w:jc w:val="center"/>
        <w:rPr>
          <w:color w:val="auto"/>
          <w:sz w:val="28"/>
          <w:szCs w:val="28"/>
          <w:lang w:val="kk-KZ"/>
        </w:rPr>
      </w:pPr>
    </w:p>
    <w:p w14:paraId="0F60981E" w14:textId="77777777" w:rsidR="00C815BE" w:rsidRDefault="00C815BE" w:rsidP="00BB231E">
      <w:pPr>
        <w:pStyle w:val="Default"/>
        <w:tabs>
          <w:tab w:val="left" w:pos="709"/>
        </w:tabs>
        <w:jc w:val="center"/>
        <w:rPr>
          <w:color w:val="auto"/>
          <w:sz w:val="28"/>
          <w:szCs w:val="28"/>
          <w:lang w:val="kk-KZ"/>
        </w:rPr>
      </w:pPr>
    </w:p>
    <w:p w14:paraId="263F73F0" w14:textId="77777777" w:rsidR="008C14E6" w:rsidRDefault="008C14E6" w:rsidP="00BB231E">
      <w:pPr>
        <w:pStyle w:val="Default"/>
        <w:tabs>
          <w:tab w:val="left" w:pos="709"/>
        </w:tabs>
        <w:jc w:val="center"/>
        <w:rPr>
          <w:color w:val="auto"/>
          <w:sz w:val="28"/>
          <w:szCs w:val="28"/>
          <w:lang w:val="kk-KZ"/>
        </w:rPr>
      </w:pPr>
    </w:p>
    <w:p w14:paraId="4B05D8FB" w14:textId="7D00E433" w:rsidR="008C14E6" w:rsidRDefault="004D15EB" w:rsidP="00BB231E">
      <w:pPr>
        <w:pStyle w:val="Default"/>
        <w:tabs>
          <w:tab w:val="left" w:pos="709"/>
        </w:tabs>
        <w:jc w:val="center"/>
        <w:rPr>
          <w:color w:val="auto"/>
          <w:sz w:val="28"/>
          <w:szCs w:val="28"/>
          <w:lang w:val="kk-KZ"/>
        </w:rPr>
      </w:pPr>
      <w:r w:rsidRPr="002F059E">
        <w:rPr>
          <w:color w:val="auto"/>
          <w:sz w:val="28"/>
          <w:szCs w:val="28"/>
          <w:lang w:val="kk-KZ"/>
        </w:rPr>
        <w:t xml:space="preserve">Философия докторы (PhD) </w:t>
      </w:r>
    </w:p>
    <w:p w14:paraId="3B2B0138" w14:textId="6296B760" w:rsidR="004D15EB" w:rsidRPr="002F059E" w:rsidRDefault="004D15EB" w:rsidP="00BB231E">
      <w:pPr>
        <w:pStyle w:val="Default"/>
        <w:tabs>
          <w:tab w:val="left" w:pos="709"/>
        </w:tabs>
        <w:jc w:val="center"/>
        <w:rPr>
          <w:color w:val="auto"/>
          <w:sz w:val="28"/>
          <w:szCs w:val="28"/>
          <w:lang w:val="kk-KZ"/>
        </w:rPr>
      </w:pPr>
      <w:r w:rsidRPr="002F059E">
        <w:rPr>
          <w:color w:val="auto"/>
          <w:sz w:val="28"/>
          <w:szCs w:val="28"/>
          <w:lang w:val="kk-KZ"/>
        </w:rPr>
        <w:t>дәрежесін алу үшін дайындаған диссертация</w:t>
      </w:r>
    </w:p>
    <w:p w14:paraId="7BDA9EED" w14:textId="77777777" w:rsidR="004D15EB" w:rsidRPr="002F059E" w:rsidRDefault="004D15EB" w:rsidP="00BB231E">
      <w:pPr>
        <w:pStyle w:val="Default"/>
        <w:tabs>
          <w:tab w:val="left" w:pos="709"/>
        </w:tabs>
        <w:rPr>
          <w:color w:val="auto"/>
          <w:sz w:val="28"/>
          <w:szCs w:val="28"/>
          <w:lang w:val="kk-KZ"/>
        </w:rPr>
      </w:pPr>
    </w:p>
    <w:p w14:paraId="0D0FE548" w14:textId="77777777" w:rsidR="004D15EB" w:rsidRDefault="004D15EB" w:rsidP="00BB231E">
      <w:pPr>
        <w:pStyle w:val="Default"/>
        <w:tabs>
          <w:tab w:val="left" w:pos="709"/>
        </w:tabs>
        <w:rPr>
          <w:color w:val="auto"/>
          <w:sz w:val="28"/>
          <w:szCs w:val="28"/>
          <w:lang w:val="kk-KZ"/>
        </w:rPr>
      </w:pPr>
    </w:p>
    <w:p w14:paraId="07B87BD6" w14:textId="77777777" w:rsidR="00C815BE" w:rsidRPr="002F059E" w:rsidRDefault="00C815BE" w:rsidP="00BB231E">
      <w:pPr>
        <w:pStyle w:val="Default"/>
        <w:tabs>
          <w:tab w:val="left" w:pos="709"/>
        </w:tabs>
        <w:rPr>
          <w:color w:val="auto"/>
          <w:sz w:val="28"/>
          <w:szCs w:val="28"/>
          <w:lang w:val="kk-KZ"/>
        </w:rPr>
      </w:pPr>
    </w:p>
    <w:p w14:paraId="37144D9C" w14:textId="77777777" w:rsidR="008C14E6" w:rsidRPr="008C14E6" w:rsidRDefault="008C14E6" w:rsidP="008C14E6">
      <w:pPr>
        <w:pStyle w:val="Default"/>
        <w:tabs>
          <w:tab w:val="left" w:pos="709"/>
        </w:tabs>
        <w:jc w:val="right"/>
        <w:rPr>
          <w:color w:val="auto"/>
          <w:sz w:val="28"/>
          <w:szCs w:val="28"/>
          <w:lang w:val="kk-KZ"/>
        </w:rPr>
      </w:pPr>
      <w:r w:rsidRPr="008C14E6">
        <w:rPr>
          <w:color w:val="auto"/>
          <w:sz w:val="28"/>
          <w:szCs w:val="28"/>
          <w:lang w:val="kk-KZ"/>
        </w:rPr>
        <w:t>Ғылыми кеңесші</w:t>
      </w:r>
    </w:p>
    <w:p w14:paraId="20F22760" w14:textId="77777777" w:rsidR="008C14E6" w:rsidRPr="008C14E6" w:rsidRDefault="008C14E6" w:rsidP="008C14E6">
      <w:pPr>
        <w:pStyle w:val="Default"/>
        <w:tabs>
          <w:tab w:val="left" w:pos="709"/>
        </w:tabs>
        <w:jc w:val="right"/>
        <w:rPr>
          <w:color w:val="auto"/>
          <w:sz w:val="28"/>
          <w:szCs w:val="28"/>
          <w:lang w:val="kk-KZ"/>
        </w:rPr>
      </w:pPr>
      <w:r w:rsidRPr="008C14E6">
        <w:rPr>
          <w:color w:val="auto"/>
          <w:sz w:val="28"/>
          <w:szCs w:val="28"/>
          <w:lang w:val="kk-KZ"/>
        </w:rPr>
        <w:t>саяси ғылымдар кандидаты,</w:t>
      </w:r>
    </w:p>
    <w:p w14:paraId="04DD4F37" w14:textId="77777777" w:rsidR="008C14E6" w:rsidRPr="008C14E6" w:rsidRDefault="008C14E6" w:rsidP="008C14E6">
      <w:pPr>
        <w:pStyle w:val="Default"/>
        <w:tabs>
          <w:tab w:val="left" w:pos="709"/>
        </w:tabs>
        <w:jc w:val="right"/>
        <w:rPr>
          <w:color w:val="auto"/>
          <w:sz w:val="28"/>
          <w:szCs w:val="28"/>
          <w:lang w:val="kk-KZ"/>
        </w:rPr>
      </w:pPr>
      <w:r w:rsidRPr="008C14E6">
        <w:rPr>
          <w:color w:val="auto"/>
          <w:sz w:val="28"/>
          <w:szCs w:val="28"/>
          <w:lang w:val="kk-KZ"/>
        </w:rPr>
        <w:t>қауымдастырылған профессор</w:t>
      </w:r>
    </w:p>
    <w:p w14:paraId="3934B371" w14:textId="52764576" w:rsidR="008C14E6" w:rsidRPr="008C14E6" w:rsidRDefault="008C14E6" w:rsidP="008C14E6">
      <w:pPr>
        <w:pStyle w:val="Default"/>
        <w:tabs>
          <w:tab w:val="left" w:pos="709"/>
        </w:tabs>
        <w:jc w:val="right"/>
        <w:rPr>
          <w:color w:val="auto"/>
          <w:sz w:val="28"/>
          <w:szCs w:val="28"/>
          <w:lang w:val="kk-KZ"/>
        </w:rPr>
      </w:pPr>
      <w:r w:rsidRPr="008C14E6">
        <w:rPr>
          <w:color w:val="auto"/>
          <w:sz w:val="28"/>
          <w:szCs w:val="28"/>
          <w:lang w:val="kk-KZ"/>
        </w:rPr>
        <w:t xml:space="preserve">Дюсембекова </w:t>
      </w:r>
      <w:r w:rsidR="00C815BE" w:rsidRPr="008C14E6">
        <w:rPr>
          <w:color w:val="auto"/>
          <w:sz w:val="28"/>
          <w:szCs w:val="28"/>
          <w:lang w:val="kk-KZ"/>
        </w:rPr>
        <w:t>М.К.</w:t>
      </w:r>
    </w:p>
    <w:p w14:paraId="35D4D450" w14:textId="77777777" w:rsidR="008C14E6" w:rsidRPr="00C815BE" w:rsidRDefault="008C14E6" w:rsidP="008C14E6">
      <w:pPr>
        <w:pStyle w:val="Default"/>
        <w:tabs>
          <w:tab w:val="left" w:pos="709"/>
        </w:tabs>
        <w:jc w:val="right"/>
        <w:rPr>
          <w:color w:val="auto"/>
          <w:sz w:val="16"/>
          <w:szCs w:val="16"/>
          <w:lang w:val="kk-KZ"/>
        </w:rPr>
      </w:pPr>
    </w:p>
    <w:p w14:paraId="40E1C7DF" w14:textId="77777777" w:rsidR="008C14E6" w:rsidRPr="008C14E6" w:rsidRDefault="008C14E6" w:rsidP="008C14E6">
      <w:pPr>
        <w:pStyle w:val="Default"/>
        <w:tabs>
          <w:tab w:val="left" w:pos="709"/>
        </w:tabs>
        <w:jc w:val="right"/>
        <w:rPr>
          <w:color w:val="auto"/>
          <w:sz w:val="28"/>
          <w:szCs w:val="28"/>
          <w:lang w:val="kk-KZ"/>
        </w:rPr>
      </w:pPr>
      <w:r w:rsidRPr="008C14E6">
        <w:rPr>
          <w:color w:val="auto"/>
          <w:sz w:val="28"/>
          <w:szCs w:val="28"/>
          <w:lang w:val="kk-KZ"/>
        </w:rPr>
        <w:t>Шетелдік ғылыми кеңесші</w:t>
      </w:r>
    </w:p>
    <w:p w14:paraId="0D064F9D" w14:textId="749853BD" w:rsidR="00C815BE" w:rsidRDefault="004246E1" w:rsidP="002A2629">
      <w:pPr>
        <w:pStyle w:val="Default"/>
        <w:tabs>
          <w:tab w:val="left" w:pos="709"/>
        </w:tabs>
        <w:jc w:val="right"/>
        <w:rPr>
          <w:color w:val="auto"/>
          <w:sz w:val="28"/>
          <w:szCs w:val="28"/>
          <w:lang w:val="kk-KZ"/>
        </w:rPr>
      </w:pPr>
      <w:r>
        <w:rPr>
          <w:color w:val="auto"/>
          <w:sz w:val="28"/>
          <w:szCs w:val="28"/>
          <w:lang w:val="kk-KZ"/>
        </w:rPr>
        <w:t xml:space="preserve">доктор </w:t>
      </w:r>
      <w:r w:rsidR="002A2629" w:rsidRPr="002A2629">
        <w:rPr>
          <w:color w:val="auto"/>
          <w:sz w:val="28"/>
          <w:szCs w:val="28"/>
          <w:lang w:val="kk-KZ"/>
        </w:rPr>
        <w:t>PhD</w:t>
      </w:r>
      <w:r w:rsidR="008C14E6" w:rsidRPr="008C14E6">
        <w:rPr>
          <w:color w:val="auto"/>
          <w:sz w:val="28"/>
          <w:szCs w:val="28"/>
          <w:lang w:val="kk-KZ"/>
        </w:rPr>
        <w:t>,</w:t>
      </w:r>
      <w:r w:rsidR="002A2629">
        <w:rPr>
          <w:color w:val="auto"/>
          <w:sz w:val="28"/>
          <w:szCs w:val="28"/>
          <w:lang w:val="kk-KZ"/>
        </w:rPr>
        <w:t xml:space="preserve"> </w:t>
      </w:r>
    </w:p>
    <w:p w14:paraId="7773049D" w14:textId="4628EA5D" w:rsidR="00E5635D" w:rsidRDefault="008C14E6" w:rsidP="002A2629">
      <w:pPr>
        <w:pStyle w:val="Default"/>
        <w:tabs>
          <w:tab w:val="left" w:pos="709"/>
        </w:tabs>
        <w:jc w:val="right"/>
        <w:rPr>
          <w:color w:val="auto"/>
          <w:sz w:val="28"/>
          <w:szCs w:val="28"/>
          <w:lang w:val="kk-KZ"/>
        </w:rPr>
      </w:pPr>
      <w:r w:rsidRPr="008C14E6">
        <w:rPr>
          <w:color w:val="auto"/>
          <w:sz w:val="28"/>
          <w:szCs w:val="28"/>
          <w:lang w:val="kk-KZ"/>
        </w:rPr>
        <w:t>профессор</w:t>
      </w:r>
      <w:r w:rsidR="00E5635D" w:rsidRPr="00E5635D">
        <w:rPr>
          <w:color w:val="auto"/>
          <w:sz w:val="28"/>
          <w:szCs w:val="28"/>
          <w:lang w:val="kk-KZ"/>
        </w:rPr>
        <w:t xml:space="preserve"> </w:t>
      </w:r>
    </w:p>
    <w:p w14:paraId="50D75873" w14:textId="77777777" w:rsidR="00C815BE" w:rsidRPr="002F059E" w:rsidRDefault="00C815BE" w:rsidP="00C815BE">
      <w:pPr>
        <w:pStyle w:val="Default"/>
        <w:tabs>
          <w:tab w:val="left" w:pos="709"/>
        </w:tabs>
        <w:jc w:val="right"/>
        <w:rPr>
          <w:color w:val="auto"/>
          <w:sz w:val="28"/>
          <w:szCs w:val="28"/>
          <w:lang w:val="kk-KZ"/>
        </w:rPr>
      </w:pPr>
      <w:r>
        <w:rPr>
          <w:color w:val="auto"/>
          <w:sz w:val="28"/>
          <w:szCs w:val="28"/>
          <w:lang w:val="kk-KZ"/>
        </w:rPr>
        <w:t>Сейт Али Авджу</w:t>
      </w:r>
    </w:p>
    <w:p w14:paraId="0D280AF1" w14:textId="77777777" w:rsidR="00C815BE" w:rsidRDefault="00C815BE" w:rsidP="002A2629">
      <w:pPr>
        <w:pStyle w:val="Default"/>
        <w:tabs>
          <w:tab w:val="left" w:pos="709"/>
        </w:tabs>
        <w:jc w:val="right"/>
        <w:rPr>
          <w:color w:val="auto"/>
          <w:sz w:val="28"/>
          <w:szCs w:val="28"/>
          <w:lang w:val="kk-KZ"/>
        </w:rPr>
      </w:pPr>
      <w:r>
        <w:rPr>
          <w:color w:val="auto"/>
          <w:sz w:val="28"/>
          <w:szCs w:val="28"/>
          <w:lang w:val="kk-KZ"/>
        </w:rPr>
        <w:t xml:space="preserve">(Анкара: </w:t>
      </w:r>
      <w:r w:rsidR="00E5635D">
        <w:rPr>
          <w:color w:val="auto"/>
          <w:sz w:val="28"/>
          <w:szCs w:val="28"/>
          <w:lang w:val="kk-KZ"/>
        </w:rPr>
        <w:t xml:space="preserve">Йылдырым Беязит </w:t>
      </w:r>
    </w:p>
    <w:p w14:paraId="6C62413E" w14:textId="0A1A3B01" w:rsidR="00E5635D" w:rsidRPr="008C14E6" w:rsidRDefault="004246E1" w:rsidP="002A2629">
      <w:pPr>
        <w:pStyle w:val="Default"/>
        <w:tabs>
          <w:tab w:val="left" w:pos="709"/>
        </w:tabs>
        <w:jc w:val="right"/>
        <w:rPr>
          <w:color w:val="auto"/>
          <w:sz w:val="28"/>
          <w:szCs w:val="28"/>
          <w:lang w:val="kk-KZ"/>
        </w:rPr>
      </w:pPr>
      <w:r>
        <w:rPr>
          <w:color w:val="auto"/>
          <w:sz w:val="28"/>
          <w:szCs w:val="28"/>
          <w:lang w:val="kk-KZ"/>
        </w:rPr>
        <w:t>у</w:t>
      </w:r>
      <w:r w:rsidR="00E5635D">
        <w:rPr>
          <w:color w:val="auto"/>
          <w:sz w:val="28"/>
          <w:szCs w:val="28"/>
          <w:lang w:val="kk-KZ"/>
        </w:rPr>
        <w:t>ниверситеті</w:t>
      </w:r>
      <w:r w:rsidR="00C815BE">
        <w:rPr>
          <w:color w:val="auto"/>
          <w:sz w:val="28"/>
          <w:szCs w:val="28"/>
          <w:lang w:val="kk-KZ"/>
        </w:rPr>
        <w:t>)</w:t>
      </w:r>
    </w:p>
    <w:p w14:paraId="7FBAE78E" w14:textId="77777777" w:rsidR="004D15EB" w:rsidRPr="002F059E" w:rsidRDefault="004D15EB" w:rsidP="00BB231E">
      <w:pPr>
        <w:pStyle w:val="Default"/>
        <w:tabs>
          <w:tab w:val="left" w:pos="709"/>
        </w:tabs>
        <w:rPr>
          <w:color w:val="auto"/>
          <w:sz w:val="28"/>
          <w:szCs w:val="28"/>
          <w:lang w:val="kk-KZ"/>
        </w:rPr>
      </w:pPr>
    </w:p>
    <w:p w14:paraId="40522F6B" w14:textId="77777777" w:rsidR="004D15EB" w:rsidRPr="002F059E" w:rsidRDefault="004D15EB" w:rsidP="00BB231E">
      <w:pPr>
        <w:pStyle w:val="Default"/>
        <w:tabs>
          <w:tab w:val="left" w:pos="709"/>
        </w:tabs>
        <w:rPr>
          <w:color w:val="auto"/>
          <w:sz w:val="28"/>
          <w:szCs w:val="28"/>
          <w:lang w:val="kk-KZ"/>
        </w:rPr>
      </w:pPr>
    </w:p>
    <w:p w14:paraId="2BF1E707" w14:textId="77777777" w:rsidR="004D15EB" w:rsidRPr="002F059E" w:rsidRDefault="004D15EB" w:rsidP="00BB231E">
      <w:pPr>
        <w:pStyle w:val="Default"/>
        <w:tabs>
          <w:tab w:val="left" w:pos="709"/>
        </w:tabs>
        <w:rPr>
          <w:color w:val="auto"/>
          <w:sz w:val="28"/>
          <w:szCs w:val="28"/>
          <w:lang w:val="kk-KZ"/>
        </w:rPr>
      </w:pPr>
    </w:p>
    <w:p w14:paraId="74802698" w14:textId="77777777" w:rsidR="004D15EB" w:rsidRPr="002F059E" w:rsidRDefault="004D15EB" w:rsidP="00BB231E">
      <w:pPr>
        <w:pStyle w:val="Default"/>
        <w:tabs>
          <w:tab w:val="left" w:pos="709"/>
        </w:tabs>
        <w:rPr>
          <w:color w:val="auto"/>
          <w:sz w:val="28"/>
          <w:szCs w:val="28"/>
          <w:lang w:val="kk-KZ"/>
        </w:rPr>
      </w:pPr>
    </w:p>
    <w:p w14:paraId="735582D6" w14:textId="77777777" w:rsidR="004D15EB" w:rsidRDefault="004D15EB" w:rsidP="00BB231E">
      <w:pPr>
        <w:pStyle w:val="Default"/>
        <w:tabs>
          <w:tab w:val="left" w:pos="709"/>
        </w:tabs>
        <w:rPr>
          <w:color w:val="auto"/>
          <w:sz w:val="28"/>
          <w:szCs w:val="28"/>
          <w:lang w:val="kk-KZ"/>
        </w:rPr>
      </w:pPr>
    </w:p>
    <w:p w14:paraId="5FA2AC90" w14:textId="77777777" w:rsidR="004D15EB" w:rsidRPr="002F059E" w:rsidRDefault="004D15EB" w:rsidP="00BB231E">
      <w:pPr>
        <w:pStyle w:val="Default"/>
        <w:tabs>
          <w:tab w:val="left" w:pos="709"/>
        </w:tabs>
        <w:rPr>
          <w:color w:val="auto"/>
          <w:sz w:val="28"/>
          <w:szCs w:val="28"/>
          <w:lang w:val="kk-KZ"/>
        </w:rPr>
      </w:pPr>
    </w:p>
    <w:p w14:paraId="7EC2E73A" w14:textId="77777777" w:rsidR="004D15EB" w:rsidRPr="002F059E" w:rsidRDefault="004D15EB" w:rsidP="00BB231E">
      <w:pPr>
        <w:pStyle w:val="Default"/>
        <w:tabs>
          <w:tab w:val="left" w:pos="709"/>
        </w:tabs>
        <w:rPr>
          <w:color w:val="auto"/>
          <w:sz w:val="28"/>
          <w:szCs w:val="28"/>
          <w:lang w:val="kk-KZ"/>
        </w:rPr>
      </w:pPr>
    </w:p>
    <w:p w14:paraId="162D90E3" w14:textId="77777777" w:rsidR="004D15EB" w:rsidRPr="002F059E" w:rsidRDefault="004D15EB" w:rsidP="00BB231E">
      <w:pPr>
        <w:pStyle w:val="Default"/>
        <w:tabs>
          <w:tab w:val="left" w:pos="709"/>
        </w:tabs>
        <w:jc w:val="center"/>
        <w:rPr>
          <w:color w:val="auto"/>
          <w:sz w:val="28"/>
          <w:szCs w:val="28"/>
        </w:rPr>
      </w:pPr>
      <w:proofErr w:type="spellStart"/>
      <w:r w:rsidRPr="002F059E">
        <w:rPr>
          <w:color w:val="auto"/>
          <w:sz w:val="28"/>
          <w:szCs w:val="28"/>
        </w:rPr>
        <w:t>Қазақстан</w:t>
      </w:r>
      <w:proofErr w:type="spellEnd"/>
      <w:r w:rsidRPr="002F059E">
        <w:rPr>
          <w:color w:val="auto"/>
          <w:sz w:val="28"/>
          <w:szCs w:val="28"/>
        </w:rPr>
        <w:t xml:space="preserve"> </w:t>
      </w:r>
      <w:proofErr w:type="spellStart"/>
      <w:r w:rsidRPr="002F059E">
        <w:rPr>
          <w:color w:val="auto"/>
          <w:sz w:val="28"/>
          <w:szCs w:val="28"/>
        </w:rPr>
        <w:t>Республикасы</w:t>
      </w:r>
      <w:proofErr w:type="spellEnd"/>
      <w:r w:rsidRPr="002F059E">
        <w:rPr>
          <w:color w:val="auto"/>
          <w:sz w:val="28"/>
          <w:szCs w:val="28"/>
        </w:rPr>
        <w:t>,</w:t>
      </w:r>
    </w:p>
    <w:p w14:paraId="6D1C0ED5" w14:textId="12E3B930" w:rsidR="004D15EB" w:rsidRDefault="004D15EB" w:rsidP="00BB231E">
      <w:pPr>
        <w:tabs>
          <w:tab w:val="left" w:pos="709"/>
        </w:tabs>
        <w:spacing w:after="0" w:line="240" w:lineRule="auto"/>
        <w:jc w:val="center"/>
        <w:rPr>
          <w:rFonts w:ascii="Times New Roman" w:hAnsi="Times New Roman" w:cs="Times New Roman"/>
          <w:sz w:val="28"/>
          <w:szCs w:val="28"/>
          <w:lang w:val="kk-KZ"/>
        </w:rPr>
      </w:pPr>
      <w:r w:rsidRPr="002F059E">
        <w:rPr>
          <w:rFonts w:ascii="Times New Roman" w:hAnsi="Times New Roman" w:cs="Times New Roman"/>
          <w:sz w:val="28"/>
          <w:szCs w:val="28"/>
        </w:rPr>
        <w:t>Астана, 202</w:t>
      </w:r>
      <w:r w:rsidR="008C14E6">
        <w:rPr>
          <w:rFonts w:ascii="Times New Roman" w:hAnsi="Times New Roman" w:cs="Times New Roman"/>
          <w:sz w:val="28"/>
          <w:szCs w:val="28"/>
          <w:lang w:val="kk-KZ"/>
        </w:rPr>
        <w:t>5</w:t>
      </w:r>
    </w:p>
    <w:p w14:paraId="0E3571ED" w14:textId="11195739" w:rsidR="00542BC7" w:rsidRDefault="00542BC7" w:rsidP="00BB231E">
      <w:pPr>
        <w:tabs>
          <w:tab w:val="left" w:pos="709"/>
        </w:tabs>
        <w:spacing w:after="0" w:line="240" w:lineRule="auto"/>
        <w:jc w:val="center"/>
        <w:rPr>
          <w:rFonts w:ascii="Times New Roman" w:hAnsi="Times New Roman" w:cs="Times New Roman"/>
          <w:sz w:val="28"/>
          <w:szCs w:val="28"/>
          <w:lang w:val="kk-KZ"/>
        </w:rPr>
      </w:pPr>
      <w:r w:rsidRPr="002F059E">
        <w:rPr>
          <w:rFonts w:ascii="Times New Roman" w:eastAsia="Calibri" w:hAnsi="Times New Roman" w:cs="Times New Roman"/>
          <w:b/>
          <w:sz w:val="28"/>
          <w:szCs w:val="28"/>
          <w:lang w:val="kk-KZ"/>
        </w:rPr>
        <w:lastRenderedPageBreak/>
        <w:t>МАЗМҰНЫ</w:t>
      </w:r>
    </w:p>
    <w:p w14:paraId="3360513D" w14:textId="77777777" w:rsidR="00542BC7" w:rsidRPr="002F059E" w:rsidRDefault="00542BC7" w:rsidP="00542BC7">
      <w:pPr>
        <w:tabs>
          <w:tab w:val="left" w:pos="709"/>
        </w:tabs>
        <w:spacing w:after="0" w:line="240" w:lineRule="auto"/>
        <w:jc w:val="right"/>
        <w:rPr>
          <w:rFonts w:ascii="Times New Roman" w:eastAsia="Calibri" w:hAnsi="Times New Roman" w:cs="Times New Roman"/>
          <w:b/>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473"/>
        <w:gridCol w:w="708"/>
      </w:tblGrid>
      <w:tr w:rsidR="001F66A5" w:rsidRPr="002F059E" w14:paraId="61A8F82B" w14:textId="77777777" w:rsidTr="00542BC7">
        <w:tc>
          <w:tcPr>
            <w:tcW w:w="9039" w:type="dxa"/>
            <w:gridSpan w:val="2"/>
            <w:vMerge w:val="restart"/>
          </w:tcPr>
          <w:p w14:paraId="16377E52" w14:textId="5A239AC7" w:rsidR="001F66A5" w:rsidRPr="002F059E" w:rsidRDefault="001F66A5" w:rsidP="00542BC7">
            <w:pPr>
              <w:tabs>
                <w:tab w:val="left" w:pos="709"/>
              </w:tabs>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НОРМАТИВТІК СІЛТЕМЕЛЕР</w:t>
            </w:r>
            <w:r w:rsidRPr="00542BC7">
              <w:rPr>
                <w:rFonts w:ascii="Times New Roman" w:eastAsia="Calibri" w:hAnsi="Times New Roman" w:cs="Times New Roman"/>
                <w:sz w:val="28"/>
                <w:szCs w:val="28"/>
                <w:lang w:val="kk-KZ"/>
              </w:rPr>
              <w:t>.............................................................</w:t>
            </w:r>
            <w:r w:rsidR="0057791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w:t>
            </w:r>
            <w:r w:rsidR="00E30BD3" w:rsidRPr="00542BC7">
              <w:rPr>
                <w:rFonts w:ascii="Times New Roman" w:eastAsia="Calibri" w:hAnsi="Times New Roman" w:cs="Times New Roman"/>
                <w:sz w:val="28"/>
                <w:szCs w:val="28"/>
                <w:lang w:val="kk-KZ"/>
              </w:rPr>
              <w:t>..</w:t>
            </w:r>
          </w:p>
          <w:p w14:paraId="69F5DF70" w14:textId="22F5A9D3" w:rsidR="001F66A5" w:rsidRPr="00542BC7" w:rsidRDefault="001F66A5"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БЕЛГІЛЕУЛЕР МЕН ҚЫСҚАРТУЛАР</w:t>
            </w:r>
            <w:r w:rsidRPr="00542BC7">
              <w:rPr>
                <w:rFonts w:ascii="Times New Roman" w:eastAsia="Calibri" w:hAnsi="Times New Roman" w:cs="Times New Roman"/>
                <w:sz w:val="28"/>
                <w:szCs w:val="28"/>
                <w:lang w:val="kk-KZ"/>
              </w:rPr>
              <w:t>..................................................</w:t>
            </w:r>
            <w:r w:rsidR="00577914">
              <w:rPr>
                <w:rFonts w:ascii="Times New Roman" w:eastAsia="Calibri" w:hAnsi="Times New Roman" w:cs="Times New Roman"/>
                <w:sz w:val="28"/>
                <w:szCs w:val="28"/>
                <w:lang w:val="kk-KZ"/>
              </w:rPr>
              <w:t>...</w:t>
            </w:r>
          </w:p>
          <w:p w14:paraId="1889A8C0" w14:textId="4580BBD9" w:rsidR="001F66A5" w:rsidRPr="002F059E" w:rsidRDefault="001F66A5" w:rsidP="00542BC7">
            <w:pPr>
              <w:tabs>
                <w:tab w:val="left" w:pos="709"/>
              </w:tabs>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КІРІСПЕ</w:t>
            </w:r>
            <w:r w:rsidRPr="00542BC7">
              <w:rPr>
                <w:rFonts w:ascii="Times New Roman" w:eastAsia="Calibri" w:hAnsi="Times New Roman" w:cs="Times New Roman"/>
                <w:sz w:val="28"/>
                <w:szCs w:val="28"/>
                <w:lang w:val="kk-KZ"/>
              </w:rPr>
              <w:t>.........................................................................................................</w:t>
            </w:r>
            <w:r w:rsidR="00577914">
              <w:rPr>
                <w:rFonts w:ascii="Times New Roman" w:eastAsia="Calibri" w:hAnsi="Times New Roman" w:cs="Times New Roman"/>
                <w:sz w:val="28"/>
                <w:szCs w:val="28"/>
                <w:lang w:val="kk-KZ"/>
              </w:rPr>
              <w:t>...</w:t>
            </w:r>
          </w:p>
        </w:tc>
        <w:tc>
          <w:tcPr>
            <w:tcW w:w="708" w:type="dxa"/>
          </w:tcPr>
          <w:p w14:paraId="741B9827" w14:textId="58E728EE" w:rsidR="001F66A5"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r>
      <w:tr w:rsidR="001F66A5" w:rsidRPr="002F059E" w14:paraId="1C4893F7" w14:textId="77777777" w:rsidTr="00542BC7">
        <w:tc>
          <w:tcPr>
            <w:tcW w:w="9039" w:type="dxa"/>
            <w:gridSpan w:val="2"/>
            <w:vMerge/>
          </w:tcPr>
          <w:p w14:paraId="2A4567F5" w14:textId="77777777" w:rsidR="001F66A5" w:rsidRPr="002F059E" w:rsidRDefault="001F66A5" w:rsidP="00542BC7">
            <w:pPr>
              <w:tabs>
                <w:tab w:val="left" w:pos="709"/>
              </w:tabs>
              <w:jc w:val="both"/>
              <w:rPr>
                <w:rFonts w:ascii="Times New Roman" w:eastAsia="Calibri" w:hAnsi="Times New Roman" w:cs="Times New Roman"/>
                <w:b/>
                <w:sz w:val="28"/>
                <w:szCs w:val="28"/>
                <w:lang w:val="kk-KZ"/>
              </w:rPr>
            </w:pPr>
          </w:p>
        </w:tc>
        <w:tc>
          <w:tcPr>
            <w:tcW w:w="708" w:type="dxa"/>
          </w:tcPr>
          <w:p w14:paraId="43B1EFC8" w14:textId="371A221B" w:rsidR="001F66A5"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1F66A5" w:rsidRPr="002F059E" w14:paraId="7CCF5FA1" w14:textId="77777777" w:rsidTr="00542BC7">
        <w:tc>
          <w:tcPr>
            <w:tcW w:w="9039" w:type="dxa"/>
            <w:gridSpan w:val="2"/>
            <w:vMerge/>
          </w:tcPr>
          <w:p w14:paraId="27612913" w14:textId="77777777" w:rsidR="001F66A5" w:rsidRPr="002F059E" w:rsidRDefault="001F66A5" w:rsidP="00542BC7">
            <w:pPr>
              <w:tabs>
                <w:tab w:val="left" w:pos="709"/>
              </w:tabs>
              <w:jc w:val="both"/>
              <w:rPr>
                <w:rFonts w:ascii="Times New Roman" w:eastAsia="Calibri" w:hAnsi="Times New Roman" w:cs="Times New Roman"/>
                <w:b/>
                <w:sz w:val="28"/>
                <w:szCs w:val="28"/>
                <w:lang w:val="kk-KZ"/>
              </w:rPr>
            </w:pPr>
          </w:p>
        </w:tc>
        <w:tc>
          <w:tcPr>
            <w:tcW w:w="708" w:type="dxa"/>
          </w:tcPr>
          <w:p w14:paraId="5571762C" w14:textId="009B3204" w:rsidR="001F66A5"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1F66A5" w:rsidRPr="00FC3B3B" w14:paraId="62477BF5" w14:textId="77777777" w:rsidTr="00542BC7">
        <w:tc>
          <w:tcPr>
            <w:tcW w:w="566" w:type="dxa"/>
          </w:tcPr>
          <w:p w14:paraId="3A94A809" w14:textId="77777777" w:rsidR="00F710EE" w:rsidRPr="002F059E" w:rsidRDefault="000D102E" w:rsidP="000D102E">
            <w:pPr>
              <w:tabs>
                <w:tab w:val="left" w:pos="709"/>
              </w:tabs>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w:t>
            </w:r>
          </w:p>
        </w:tc>
        <w:tc>
          <w:tcPr>
            <w:tcW w:w="8473" w:type="dxa"/>
          </w:tcPr>
          <w:p w14:paraId="73FF478B" w14:textId="64A22E58" w:rsidR="00F710EE" w:rsidRPr="00542BC7"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БІЛІМ БЕРУ САЛАСЫНДАҒЫ МЕМЛЕКЕТТІК САЯСАТТЫҢ АДАМИ КАПИТАЛДЫ ДАМЫТУДАҒЫ РӨЛІНІҢ ТЕОРИЯЛЫҚ ЖӘНЕ ӘДІСТЕМЕЛІК НЕГІЗДЕРІ</w:t>
            </w:r>
            <w:r w:rsidR="00542BC7">
              <w:rPr>
                <w:rFonts w:ascii="Times New Roman" w:eastAsia="Calibri" w:hAnsi="Times New Roman" w:cs="Times New Roman"/>
                <w:sz w:val="28"/>
                <w:szCs w:val="28"/>
                <w:lang w:val="kk-KZ"/>
              </w:rPr>
              <w:t>.....</w:t>
            </w:r>
          </w:p>
        </w:tc>
        <w:tc>
          <w:tcPr>
            <w:tcW w:w="708" w:type="dxa"/>
          </w:tcPr>
          <w:p w14:paraId="5CDA6C83" w14:textId="77777777" w:rsidR="0086149D" w:rsidRDefault="0086149D" w:rsidP="00577914">
            <w:pPr>
              <w:tabs>
                <w:tab w:val="left" w:pos="709"/>
              </w:tabs>
              <w:rPr>
                <w:rFonts w:ascii="Times New Roman" w:eastAsia="Calibri" w:hAnsi="Times New Roman" w:cs="Times New Roman"/>
                <w:sz w:val="28"/>
                <w:szCs w:val="28"/>
                <w:lang w:val="kk-KZ"/>
              </w:rPr>
            </w:pPr>
          </w:p>
          <w:p w14:paraId="4281CC1C" w14:textId="77777777" w:rsidR="00FC3B3B" w:rsidRDefault="00FC3B3B" w:rsidP="00577914">
            <w:pPr>
              <w:tabs>
                <w:tab w:val="left" w:pos="709"/>
              </w:tabs>
              <w:rPr>
                <w:rFonts w:ascii="Times New Roman" w:eastAsia="Calibri" w:hAnsi="Times New Roman" w:cs="Times New Roman"/>
                <w:sz w:val="28"/>
                <w:szCs w:val="28"/>
                <w:lang w:val="kk-KZ"/>
              </w:rPr>
            </w:pPr>
          </w:p>
          <w:p w14:paraId="2BE744CF" w14:textId="08803068"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p>
        </w:tc>
      </w:tr>
      <w:tr w:rsidR="001F66A5" w:rsidRPr="00FC3B3B" w14:paraId="37A457F8" w14:textId="77777777" w:rsidTr="00542BC7">
        <w:tc>
          <w:tcPr>
            <w:tcW w:w="566" w:type="dxa"/>
          </w:tcPr>
          <w:p w14:paraId="6B6B6022"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1.1</w:t>
            </w:r>
          </w:p>
        </w:tc>
        <w:tc>
          <w:tcPr>
            <w:tcW w:w="8473" w:type="dxa"/>
          </w:tcPr>
          <w:p w14:paraId="1153FB68"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саласындағы мемлекеттік саясат және адами капиталды зерттеудің бағыттары мен теориялық тәсілдері...............</w:t>
            </w:r>
            <w:r w:rsidR="0086149D">
              <w:rPr>
                <w:rFonts w:ascii="Times New Roman" w:eastAsia="Calibri" w:hAnsi="Times New Roman" w:cs="Times New Roman"/>
                <w:sz w:val="28"/>
                <w:szCs w:val="28"/>
                <w:lang w:val="kk-KZ"/>
              </w:rPr>
              <w:t>.....................</w:t>
            </w:r>
          </w:p>
        </w:tc>
        <w:tc>
          <w:tcPr>
            <w:tcW w:w="708" w:type="dxa"/>
          </w:tcPr>
          <w:p w14:paraId="38CDBE47" w14:textId="77777777" w:rsidR="0086149D" w:rsidRDefault="0086149D" w:rsidP="00577914">
            <w:pPr>
              <w:tabs>
                <w:tab w:val="left" w:pos="709"/>
              </w:tabs>
              <w:rPr>
                <w:rFonts w:ascii="Times New Roman" w:eastAsia="Calibri" w:hAnsi="Times New Roman" w:cs="Times New Roman"/>
                <w:sz w:val="28"/>
                <w:szCs w:val="28"/>
                <w:lang w:val="kk-KZ"/>
              </w:rPr>
            </w:pPr>
          </w:p>
          <w:p w14:paraId="05AC2216" w14:textId="480981FC"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p>
        </w:tc>
      </w:tr>
      <w:tr w:rsidR="001F66A5" w:rsidRPr="00FC3B3B" w14:paraId="31C9AF0C" w14:textId="77777777" w:rsidTr="00542BC7">
        <w:tc>
          <w:tcPr>
            <w:tcW w:w="566" w:type="dxa"/>
          </w:tcPr>
          <w:p w14:paraId="36CFA4DA"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1.2</w:t>
            </w:r>
          </w:p>
        </w:tc>
        <w:tc>
          <w:tcPr>
            <w:tcW w:w="8473" w:type="dxa"/>
          </w:tcPr>
          <w:p w14:paraId="56F41E47"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дамытуда білім беру саласындағы қазіргі мемлекеттік саясаттың эволюциясы: саяси-құқықтық талдау...........</w:t>
            </w:r>
            <w:r w:rsidR="001F66A5" w:rsidRPr="002F059E">
              <w:rPr>
                <w:rFonts w:ascii="Times New Roman" w:eastAsia="Calibri" w:hAnsi="Times New Roman" w:cs="Times New Roman"/>
                <w:sz w:val="28"/>
                <w:szCs w:val="28"/>
                <w:lang w:val="kk-KZ"/>
              </w:rPr>
              <w:t>.</w:t>
            </w:r>
          </w:p>
        </w:tc>
        <w:tc>
          <w:tcPr>
            <w:tcW w:w="708" w:type="dxa"/>
          </w:tcPr>
          <w:p w14:paraId="2FCC725F" w14:textId="77777777" w:rsidR="0086149D" w:rsidRDefault="0086149D" w:rsidP="00577914">
            <w:pPr>
              <w:tabs>
                <w:tab w:val="left" w:pos="709"/>
              </w:tabs>
              <w:rPr>
                <w:rFonts w:ascii="Times New Roman" w:eastAsia="Calibri" w:hAnsi="Times New Roman" w:cs="Times New Roman"/>
                <w:sz w:val="28"/>
                <w:szCs w:val="28"/>
                <w:lang w:val="kk-KZ"/>
              </w:rPr>
            </w:pPr>
          </w:p>
          <w:p w14:paraId="53EFCE49" w14:textId="514C6779"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w:t>
            </w:r>
          </w:p>
        </w:tc>
      </w:tr>
      <w:tr w:rsidR="001F66A5" w:rsidRPr="00FC3B3B" w14:paraId="521A2221" w14:textId="77777777" w:rsidTr="00542BC7">
        <w:tc>
          <w:tcPr>
            <w:tcW w:w="566" w:type="dxa"/>
          </w:tcPr>
          <w:p w14:paraId="214D21BF" w14:textId="77777777" w:rsidR="00F710EE" w:rsidRPr="002F059E" w:rsidRDefault="000D102E" w:rsidP="000D102E">
            <w:pPr>
              <w:tabs>
                <w:tab w:val="left" w:pos="709"/>
              </w:tabs>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w:t>
            </w:r>
          </w:p>
        </w:tc>
        <w:tc>
          <w:tcPr>
            <w:tcW w:w="8473" w:type="dxa"/>
          </w:tcPr>
          <w:p w14:paraId="271473AE" w14:textId="13EF7683" w:rsidR="00F710EE" w:rsidRPr="00542BC7"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АДАМИ КАПИТАЛДЫ ДАМЫТУДА БІЛІМ БЕРУ САЛАСЫН МЕМЛЕКЕТТІК БАСҚАРУ ТӘЖІРИБЕЛЕРІ, ҮЛГІЛЕРІ МЕН ЖАҢА ТРЕНДТЕР</w:t>
            </w:r>
            <w:r w:rsidR="00542BC7">
              <w:rPr>
                <w:rFonts w:ascii="Times New Roman" w:eastAsia="Calibri" w:hAnsi="Times New Roman" w:cs="Times New Roman"/>
                <w:sz w:val="28"/>
                <w:szCs w:val="28"/>
                <w:lang w:val="kk-KZ"/>
              </w:rPr>
              <w:t>...........................................................................</w:t>
            </w:r>
          </w:p>
        </w:tc>
        <w:tc>
          <w:tcPr>
            <w:tcW w:w="708" w:type="dxa"/>
          </w:tcPr>
          <w:p w14:paraId="4146E641" w14:textId="77777777" w:rsidR="00F710EE" w:rsidRDefault="00F710EE" w:rsidP="00577914">
            <w:pPr>
              <w:tabs>
                <w:tab w:val="left" w:pos="709"/>
              </w:tabs>
              <w:rPr>
                <w:rFonts w:ascii="Times New Roman" w:eastAsia="Calibri" w:hAnsi="Times New Roman" w:cs="Times New Roman"/>
                <w:sz w:val="28"/>
                <w:szCs w:val="28"/>
                <w:lang w:val="kk-KZ"/>
              </w:rPr>
            </w:pPr>
          </w:p>
          <w:p w14:paraId="57FC1C3C" w14:textId="77777777" w:rsidR="00FC3B3B" w:rsidRDefault="00FC3B3B" w:rsidP="00577914">
            <w:pPr>
              <w:tabs>
                <w:tab w:val="left" w:pos="709"/>
              </w:tabs>
              <w:rPr>
                <w:rFonts w:ascii="Times New Roman" w:eastAsia="Calibri" w:hAnsi="Times New Roman" w:cs="Times New Roman"/>
                <w:sz w:val="28"/>
                <w:szCs w:val="28"/>
                <w:lang w:val="kk-KZ"/>
              </w:rPr>
            </w:pPr>
          </w:p>
          <w:p w14:paraId="56A6A523" w14:textId="7DD414B7"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54</w:t>
            </w:r>
          </w:p>
        </w:tc>
      </w:tr>
      <w:tr w:rsidR="001F66A5" w:rsidRPr="00FC3B3B" w14:paraId="4E04CEC7" w14:textId="77777777" w:rsidTr="00542BC7">
        <w:tc>
          <w:tcPr>
            <w:tcW w:w="566" w:type="dxa"/>
          </w:tcPr>
          <w:p w14:paraId="4F9C33D7"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2.1</w:t>
            </w:r>
          </w:p>
        </w:tc>
        <w:tc>
          <w:tcPr>
            <w:tcW w:w="8473" w:type="dxa"/>
          </w:tcPr>
          <w:p w14:paraId="367D8F81"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берудің адами капиталды дамытудағы қызметін мемлекеттік басқару тәсілдері: шетелдік тәжірибе..................................................</w:t>
            </w:r>
            <w:r w:rsidR="001F66A5" w:rsidRPr="002F059E">
              <w:rPr>
                <w:rFonts w:ascii="Times New Roman" w:eastAsia="Calibri" w:hAnsi="Times New Roman" w:cs="Times New Roman"/>
                <w:sz w:val="28"/>
                <w:szCs w:val="28"/>
                <w:lang w:val="kk-KZ"/>
              </w:rPr>
              <w:t>..</w:t>
            </w:r>
          </w:p>
        </w:tc>
        <w:tc>
          <w:tcPr>
            <w:tcW w:w="708" w:type="dxa"/>
          </w:tcPr>
          <w:p w14:paraId="4C2BB866" w14:textId="77777777" w:rsidR="0086149D" w:rsidRDefault="0086149D" w:rsidP="00577914">
            <w:pPr>
              <w:tabs>
                <w:tab w:val="left" w:pos="709"/>
              </w:tabs>
              <w:rPr>
                <w:rFonts w:ascii="Times New Roman" w:eastAsia="Calibri" w:hAnsi="Times New Roman" w:cs="Times New Roman"/>
                <w:sz w:val="28"/>
                <w:szCs w:val="28"/>
                <w:lang w:val="kk-KZ"/>
              </w:rPr>
            </w:pPr>
          </w:p>
          <w:p w14:paraId="68422EA8" w14:textId="444E0DED"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54</w:t>
            </w:r>
          </w:p>
        </w:tc>
      </w:tr>
      <w:tr w:rsidR="001F66A5" w:rsidRPr="002F059E" w14:paraId="287D0A18" w14:textId="77777777" w:rsidTr="00542BC7">
        <w:tc>
          <w:tcPr>
            <w:tcW w:w="566" w:type="dxa"/>
          </w:tcPr>
          <w:p w14:paraId="297D89C7"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2.2</w:t>
            </w:r>
          </w:p>
        </w:tc>
        <w:tc>
          <w:tcPr>
            <w:tcW w:w="8473" w:type="dxa"/>
          </w:tcPr>
          <w:p w14:paraId="501B56D5"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ҚР-да білім беру жүйесіндегі реформалар оның адами капиталды дамытуға әсері</w:t>
            </w:r>
            <w:r w:rsidR="00961593" w:rsidRPr="002F059E">
              <w:rPr>
                <w:rFonts w:ascii="Times New Roman" w:eastAsia="Calibri" w:hAnsi="Times New Roman" w:cs="Times New Roman"/>
                <w:sz w:val="28"/>
                <w:szCs w:val="28"/>
                <w:lang w:val="kk-KZ"/>
              </w:rPr>
              <w:t>..........................................................................................</w:t>
            </w:r>
          </w:p>
        </w:tc>
        <w:tc>
          <w:tcPr>
            <w:tcW w:w="708" w:type="dxa"/>
          </w:tcPr>
          <w:p w14:paraId="01791405" w14:textId="77777777" w:rsidR="0086149D" w:rsidRDefault="0086149D" w:rsidP="00577914">
            <w:pPr>
              <w:tabs>
                <w:tab w:val="left" w:pos="709"/>
              </w:tabs>
              <w:rPr>
                <w:rFonts w:ascii="Times New Roman" w:eastAsia="Calibri" w:hAnsi="Times New Roman" w:cs="Times New Roman"/>
                <w:sz w:val="28"/>
                <w:szCs w:val="28"/>
                <w:lang w:val="kk-KZ"/>
              </w:rPr>
            </w:pPr>
          </w:p>
          <w:p w14:paraId="5DB94AF2" w14:textId="1D01ABE8"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73</w:t>
            </w:r>
          </w:p>
        </w:tc>
      </w:tr>
      <w:tr w:rsidR="001F66A5" w:rsidRPr="00FC3B3B" w14:paraId="7C9BDB55" w14:textId="77777777" w:rsidTr="00542BC7">
        <w:tc>
          <w:tcPr>
            <w:tcW w:w="566" w:type="dxa"/>
          </w:tcPr>
          <w:p w14:paraId="5FF90EF0" w14:textId="77777777" w:rsidR="00F710EE" w:rsidRPr="002F059E" w:rsidRDefault="000D102E" w:rsidP="000D102E">
            <w:pPr>
              <w:tabs>
                <w:tab w:val="left" w:pos="709"/>
              </w:tabs>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3</w:t>
            </w:r>
          </w:p>
        </w:tc>
        <w:tc>
          <w:tcPr>
            <w:tcW w:w="8473" w:type="dxa"/>
          </w:tcPr>
          <w:p w14:paraId="70BEED51" w14:textId="77777777" w:rsidR="00F710EE" w:rsidRPr="002F059E" w:rsidRDefault="00F710EE" w:rsidP="00542BC7">
            <w:pPr>
              <w:tabs>
                <w:tab w:val="left" w:pos="709"/>
              </w:tabs>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ҚАЗАҚСТАН РЕСПУБЛИКАСЫНДА АДАМИ КАПИТАЛДЫ ДАМЫТУДАҒЫ БІЛІМ БЕРУ САЛАСЫНДАҒЫ МЕМЛЕКЕТТІК САЯСАТ: МӘСЕЛЕЛЕРІ МЕН БОЛАШАҒЫ</w:t>
            </w:r>
          </w:p>
        </w:tc>
        <w:tc>
          <w:tcPr>
            <w:tcW w:w="708" w:type="dxa"/>
          </w:tcPr>
          <w:p w14:paraId="642C9D93" w14:textId="77777777" w:rsidR="00F710EE" w:rsidRDefault="00F710EE" w:rsidP="00577914">
            <w:pPr>
              <w:tabs>
                <w:tab w:val="left" w:pos="709"/>
              </w:tabs>
              <w:rPr>
                <w:rFonts w:ascii="Times New Roman" w:eastAsia="Calibri" w:hAnsi="Times New Roman" w:cs="Times New Roman"/>
                <w:sz w:val="28"/>
                <w:szCs w:val="28"/>
                <w:lang w:val="kk-KZ"/>
              </w:rPr>
            </w:pPr>
          </w:p>
          <w:p w14:paraId="1EA601E2" w14:textId="77777777" w:rsidR="00FC3B3B" w:rsidRDefault="00FC3B3B" w:rsidP="00577914">
            <w:pPr>
              <w:tabs>
                <w:tab w:val="left" w:pos="709"/>
              </w:tabs>
              <w:rPr>
                <w:rFonts w:ascii="Times New Roman" w:eastAsia="Calibri" w:hAnsi="Times New Roman" w:cs="Times New Roman"/>
                <w:sz w:val="28"/>
                <w:szCs w:val="28"/>
                <w:lang w:val="kk-KZ"/>
              </w:rPr>
            </w:pPr>
          </w:p>
          <w:p w14:paraId="67A33E59" w14:textId="61A3056E"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93</w:t>
            </w:r>
          </w:p>
        </w:tc>
      </w:tr>
      <w:tr w:rsidR="001F66A5" w:rsidRPr="00FC3B3B" w14:paraId="316DEE6D" w14:textId="77777777" w:rsidTr="00542BC7">
        <w:tc>
          <w:tcPr>
            <w:tcW w:w="566" w:type="dxa"/>
          </w:tcPr>
          <w:p w14:paraId="023A4784"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3.1</w:t>
            </w:r>
          </w:p>
        </w:tc>
        <w:tc>
          <w:tcPr>
            <w:tcW w:w="8473" w:type="dxa"/>
          </w:tcPr>
          <w:p w14:paraId="10D63B58"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саясаты: қазақстандық ақыл ой ағынының адами капиталға әсері........................................................................................</w:t>
            </w:r>
            <w:r w:rsidR="001F66A5"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xml:space="preserve"> </w:t>
            </w:r>
          </w:p>
        </w:tc>
        <w:tc>
          <w:tcPr>
            <w:tcW w:w="708" w:type="dxa"/>
          </w:tcPr>
          <w:p w14:paraId="46142DFE" w14:textId="77777777" w:rsidR="00F710EE" w:rsidRDefault="00F710EE" w:rsidP="00577914">
            <w:pPr>
              <w:tabs>
                <w:tab w:val="left" w:pos="709"/>
              </w:tabs>
              <w:rPr>
                <w:rFonts w:ascii="Times New Roman" w:eastAsia="Calibri" w:hAnsi="Times New Roman" w:cs="Times New Roman"/>
                <w:sz w:val="28"/>
                <w:szCs w:val="28"/>
                <w:lang w:val="kk-KZ"/>
              </w:rPr>
            </w:pPr>
          </w:p>
          <w:p w14:paraId="05AF4EC7" w14:textId="0F354BBC"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93</w:t>
            </w:r>
          </w:p>
        </w:tc>
      </w:tr>
      <w:tr w:rsidR="001F66A5" w:rsidRPr="00FC3B3B" w14:paraId="22A57505" w14:textId="77777777" w:rsidTr="00542BC7">
        <w:tc>
          <w:tcPr>
            <w:tcW w:w="566" w:type="dxa"/>
          </w:tcPr>
          <w:p w14:paraId="6160A609" w14:textId="77777777" w:rsidR="00F710EE" w:rsidRPr="002F059E" w:rsidRDefault="00F710EE" w:rsidP="00BB231E">
            <w:pPr>
              <w:tabs>
                <w:tab w:val="left" w:pos="709"/>
              </w:tabs>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3.2</w:t>
            </w:r>
          </w:p>
        </w:tc>
        <w:tc>
          <w:tcPr>
            <w:tcW w:w="8473" w:type="dxa"/>
          </w:tcPr>
          <w:p w14:paraId="53CE8A53" w14:textId="77777777" w:rsidR="00F710EE" w:rsidRPr="002F059E" w:rsidRDefault="00F710EE" w:rsidP="00542BC7">
            <w:pPr>
              <w:tabs>
                <w:tab w:val="left" w:pos="709"/>
              </w:tabs>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дамытудың шарты ретінде білім беру саласындағы мемлекеттік саясаттың инновациялық механизмдері, реттелу жолдары, болашағы..................................................................</w:t>
            </w:r>
            <w:r w:rsidR="001F66A5" w:rsidRPr="002F059E">
              <w:rPr>
                <w:rFonts w:ascii="Times New Roman" w:eastAsia="Calibri" w:hAnsi="Times New Roman" w:cs="Times New Roman"/>
                <w:sz w:val="28"/>
                <w:szCs w:val="28"/>
                <w:lang w:val="kk-KZ"/>
              </w:rPr>
              <w:t>.</w:t>
            </w:r>
          </w:p>
        </w:tc>
        <w:tc>
          <w:tcPr>
            <w:tcW w:w="708" w:type="dxa"/>
          </w:tcPr>
          <w:p w14:paraId="0AA71257" w14:textId="77777777" w:rsidR="0086149D" w:rsidRDefault="0086149D" w:rsidP="00577914">
            <w:pPr>
              <w:tabs>
                <w:tab w:val="left" w:pos="709"/>
              </w:tabs>
              <w:rPr>
                <w:rFonts w:ascii="Times New Roman" w:eastAsia="Calibri" w:hAnsi="Times New Roman" w:cs="Times New Roman"/>
                <w:sz w:val="28"/>
                <w:szCs w:val="28"/>
                <w:lang w:val="kk-KZ"/>
              </w:rPr>
            </w:pPr>
          </w:p>
          <w:p w14:paraId="46773912" w14:textId="77777777" w:rsidR="00FC3B3B" w:rsidRDefault="00FC3B3B" w:rsidP="00577914">
            <w:pPr>
              <w:tabs>
                <w:tab w:val="left" w:pos="709"/>
              </w:tabs>
              <w:rPr>
                <w:rFonts w:ascii="Times New Roman" w:eastAsia="Calibri" w:hAnsi="Times New Roman" w:cs="Times New Roman"/>
                <w:sz w:val="28"/>
                <w:szCs w:val="28"/>
                <w:lang w:val="kk-KZ"/>
              </w:rPr>
            </w:pPr>
          </w:p>
          <w:p w14:paraId="1DD22A17" w14:textId="66D53A7C" w:rsidR="00FC3B3B"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113</w:t>
            </w:r>
          </w:p>
        </w:tc>
      </w:tr>
      <w:tr w:rsidR="001F66A5" w:rsidRPr="002F059E" w14:paraId="61D8D789" w14:textId="77777777" w:rsidTr="00542BC7">
        <w:tc>
          <w:tcPr>
            <w:tcW w:w="9039" w:type="dxa"/>
            <w:gridSpan w:val="2"/>
            <w:vMerge w:val="restart"/>
          </w:tcPr>
          <w:p w14:paraId="4087114A" w14:textId="77777777" w:rsidR="001F66A5" w:rsidRPr="002F059E" w:rsidRDefault="001F66A5" w:rsidP="00542BC7">
            <w:pPr>
              <w:tabs>
                <w:tab w:val="left" w:pos="709"/>
              </w:tabs>
              <w:jc w:val="both"/>
              <w:rPr>
                <w:rFonts w:ascii="Times New Roman" w:hAnsi="Times New Roman" w:cs="Times New Roman"/>
                <w:b/>
                <w:sz w:val="28"/>
                <w:szCs w:val="28"/>
              </w:rPr>
            </w:pPr>
            <w:r w:rsidRPr="002F059E">
              <w:rPr>
                <w:rFonts w:ascii="Times New Roman" w:hAnsi="Times New Roman" w:cs="Times New Roman"/>
                <w:b/>
                <w:sz w:val="28"/>
                <w:szCs w:val="28"/>
              </w:rPr>
              <w:t>ҚОРЫТЫНДЫ</w:t>
            </w:r>
            <w:r w:rsidRPr="00542BC7">
              <w:rPr>
                <w:rFonts w:ascii="Times New Roman" w:hAnsi="Times New Roman" w:cs="Times New Roman"/>
                <w:sz w:val="28"/>
                <w:szCs w:val="28"/>
              </w:rPr>
              <w:t>............................................................................</w:t>
            </w:r>
            <w:r w:rsidRPr="00542BC7">
              <w:rPr>
                <w:rFonts w:ascii="Times New Roman" w:hAnsi="Times New Roman" w:cs="Times New Roman"/>
                <w:sz w:val="28"/>
                <w:szCs w:val="28"/>
                <w:lang w:val="kk-KZ"/>
              </w:rPr>
              <w:t>...................</w:t>
            </w:r>
            <w:r w:rsidRPr="002F059E">
              <w:rPr>
                <w:rFonts w:ascii="Times New Roman" w:hAnsi="Times New Roman" w:cs="Times New Roman"/>
                <w:b/>
                <w:sz w:val="28"/>
                <w:szCs w:val="28"/>
              </w:rPr>
              <w:t xml:space="preserve"> </w:t>
            </w:r>
          </w:p>
          <w:p w14:paraId="18AF20DF" w14:textId="77777777" w:rsidR="001F66A5" w:rsidRPr="002F059E" w:rsidRDefault="001F66A5" w:rsidP="00542BC7">
            <w:pPr>
              <w:tabs>
                <w:tab w:val="left" w:pos="709"/>
              </w:tabs>
              <w:jc w:val="both"/>
              <w:rPr>
                <w:rFonts w:ascii="Times New Roman" w:hAnsi="Times New Roman" w:cs="Times New Roman"/>
                <w:b/>
                <w:sz w:val="28"/>
                <w:szCs w:val="28"/>
              </w:rPr>
            </w:pPr>
            <w:r w:rsidRPr="002F059E">
              <w:rPr>
                <w:rFonts w:ascii="Times New Roman" w:hAnsi="Times New Roman" w:cs="Times New Roman"/>
                <w:b/>
                <w:sz w:val="28"/>
                <w:szCs w:val="28"/>
              </w:rPr>
              <w:t>ПАЙДАЛАНЫЛҒАН ӘДЕБИЕТТЕР</w:t>
            </w:r>
            <w:r w:rsidRPr="002F059E">
              <w:rPr>
                <w:rFonts w:ascii="Times New Roman" w:hAnsi="Times New Roman" w:cs="Times New Roman"/>
                <w:b/>
                <w:sz w:val="28"/>
                <w:szCs w:val="28"/>
                <w:lang w:val="kk-KZ"/>
              </w:rPr>
              <w:t xml:space="preserve"> </w:t>
            </w:r>
            <w:r w:rsidRPr="002F059E">
              <w:rPr>
                <w:rFonts w:ascii="Times New Roman" w:hAnsi="Times New Roman" w:cs="Times New Roman"/>
                <w:b/>
                <w:sz w:val="28"/>
                <w:szCs w:val="28"/>
              </w:rPr>
              <w:t>ТІЗІМІ</w:t>
            </w:r>
            <w:r w:rsidRPr="00577914">
              <w:rPr>
                <w:rFonts w:ascii="Times New Roman" w:hAnsi="Times New Roman" w:cs="Times New Roman"/>
                <w:sz w:val="28"/>
                <w:szCs w:val="28"/>
              </w:rPr>
              <w:t>..............</w:t>
            </w:r>
            <w:r w:rsidRPr="00577914">
              <w:rPr>
                <w:rFonts w:ascii="Times New Roman" w:hAnsi="Times New Roman" w:cs="Times New Roman"/>
                <w:sz w:val="28"/>
                <w:szCs w:val="28"/>
                <w:lang w:val="kk-KZ"/>
              </w:rPr>
              <w:t>............................</w:t>
            </w:r>
          </w:p>
        </w:tc>
        <w:tc>
          <w:tcPr>
            <w:tcW w:w="708" w:type="dxa"/>
          </w:tcPr>
          <w:p w14:paraId="118CCE73" w14:textId="1D3183D0" w:rsidR="001F66A5"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138</w:t>
            </w:r>
          </w:p>
        </w:tc>
      </w:tr>
      <w:tr w:rsidR="001F66A5" w:rsidRPr="002F059E" w14:paraId="5ED34F58" w14:textId="77777777" w:rsidTr="00542BC7">
        <w:tc>
          <w:tcPr>
            <w:tcW w:w="9039" w:type="dxa"/>
            <w:gridSpan w:val="2"/>
            <w:vMerge/>
          </w:tcPr>
          <w:p w14:paraId="56D180BB" w14:textId="77777777" w:rsidR="001F66A5" w:rsidRPr="002F059E" w:rsidRDefault="001F66A5" w:rsidP="00542BC7">
            <w:pPr>
              <w:tabs>
                <w:tab w:val="left" w:pos="709"/>
              </w:tabs>
              <w:jc w:val="both"/>
              <w:rPr>
                <w:rFonts w:ascii="Times New Roman" w:hAnsi="Times New Roman" w:cs="Times New Roman"/>
                <w:b/>
                <w:sz w:val="28"/>
                <w:szCs w:val="28"/>
                <w:lang w:val="kk-KZ"/>
              </w:rPr>
            </w:pPr>
          </w:p>
        </w:tc>
        <w:tc>
          <w:tcPr>
            <w:tcW w:w="708" w:type="dxa"/>
          </w:tcPr>
          <w:p w14:paraId="3E44573B" w14:textId="0F9A7119" w:rsidR="001F66A5" w:rsidRPr="002F059E"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141</w:t>
            </w:r>
          </w:p>
        </w:tc>
      </w:tr>
      <w:tr w:rsidR="004246E1" w:rsidRPr="002F059E" w14:paraId="5BA860DF" w14:textId="77777777" w:rsidTr="008779B5">
        <w:tc>
          <w:tcPr>
            <w:tcW w:w="9039" w:type="dxa"/>
            <w:gridSpan w:val="2"/>
          </w:tcPr>
          <w:p w14:paraId="37062C79" w14:textId="40B15F26" w:rsidR="004246E1" w:rsidRPr="002F059E" w:rsidRDefault="004246E1" w:rsidP="004246E1">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 А </w:t>
            </w:r>
            <w:r w:rsidRPr="00577914">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86149D">
              <w:rPr>
                <w:rFonts w:ascii="Times New Roman" w:eastAsia="Calibri" w:hAnsi="Times New Roman" w:cs="Times New Roman"/>
                <w:sz w:val="28"/>
                <w:szCs w:val="28"/>
                <w:lang w:val="kk-KZ"/>
              </w:rPr>
              <w:t>«ҚР мектепке дейінгі, орта, техникалық және кәсіптік білім беруді дамытудың 2023</w:t>
            </w:r>
            <w:r>
              <w:rPr>
                <w:rFonts w:ascii="Times New Roman" w:eastAsia="Calibri" w:hAnsi="Times New Roman" w:cs="Times New Roman"/>
                <w:sz w:val="28"/>
                <w:szCs w:val="28"/>
                <w:lang w:val="kk-KZ"/>
              </w:rPr>
              <w:t>-</w:t>
            </w:r>
            <w:r w:rsidRPr="0086149D">
              <w:rPr>
                <w:rFonts w:ascii="Times New Roman" w:eastAsia="Calibri" w:hAnsi="Times New Roman" w:cs="Times New Roman"/>
                <w:sz w:val="28"/>
                <w:szCs w:val="28"/>
                <w:lang w:val="kk-KZ"/>
              </w:rPr>
              <w:t xml:space="preserve">2029 жылдарға арналған </w:t>
            </w:r>
            <w:r>
              <w:rPr>
                <w:rFonts w:ascii="Times New Roman" w:eastAsia="Calibri" w:hAnsi="Times New Roman" w:cs="Times New Roman"/>
                <w:sz w:val="28"/>
                <w:szCs w:val="28"/>
                <w:lang w:val="kk-KZ"/>
              </w:rPr>
              <w:t xml:space="preserve">тұжырымдамасы», </w:t>
            </w:r>
            <w:r w:rsidRPr="0086149D">
              <w:rPr>
                <w:rFonts w:ascii="Times New Roman" w:eastAsia="Calibri" w:hAnsi="Times New Roman" w:cs="Times New Roman"/>
                <w:sz w:val="28"/>
                <w:szCs w:val="28"/>
                <w:lang w:val="kk-KZ"/>
              </w:rPr>
              <w:t>«ҚР жоғары білімді және ғылымды дамытудың 2023</w:t>
            </w:r>
            <w:r>
              <w:rPr>
                <w:rFonts w:ascii="Times New Roman" w:eastAsia="Calibri" w:hAnsi="Times New Roman" w:cs="Times New Roman"/>
                <w:sz w:val="28"/>
                <w:szCs w:val="28"/>
                <w:lang w:val="kk-KZ"/>
              </w:rPr>
              <w:t>-</w:t>
            </w:r>
            <w:r w:rsidRPr="0086149D">
              <w:rPr>
                <w:rFonts w:ascii="Times New Roman" w:eastAsia="Calibri" w:hAnsi="Times New Roman" w:cs="Times New Roman"/>
                <w:sz w:val="28"/>
                <w:szCs w:val="28"/>
                <w:lang w:val="kk-KZ"/>
              </w:rPr>
              <w:t>2029 жылдарға арналған тұжырымдамасы» бойынша нысаналы индикаторлар</w:t>
            </w:r>
            <w:r>
              <w:rPr>
                <w:rFonts w:ascii="Times New Roman" w:eastAsia="Calibri" w:hAnsi="Times New Roman" w:cs="Times New Roman"/>
                <w:sz w:val="28"/>
                <w:szCs w:val="28"/>
                <w:lang w:val="kk-KZ"/>
              </w:rPr>
              <w:t>.....................................................................................................</w:t>
            </w:r>
          </w:p>
        </w:tc>
        <w:tc>
          <w:tcPr>
            <w:tcW w:w="708" w:type="dxa"/>
          </w:tcPr>
          <w:p w14:paraId="02E4FC60" w14:textId="77777777" w:rsidR="004246E1" w:rsidRDefault="004246E1" w:rsidP="008779B5">
            <w:pPr>
              <w:tabs>
                <w:tab w:val="left" w:pos="709"/>
              </w:tabs>
              <w:rPr>
                <w:rFonts w:ascii="Times New Roman" w:eastAsia="Calibri" w:hAnsi="Times New Roman" w:cs="Times New Roman"/>
                <w:sz w:val="28"/>
                <w:szCs w:val="28"/>
                <w:lang w:val="kk-KZ"/>
              </w:rPr>
            </w:pPr>
          </w:p>
          <w:p w14:paraId="25B28DE6" w14:textId="77777777" w:rsidR="004246E1" w:rsidRDefault="004246E1" w:rsidP="008779B5">
            <w:pPr>
              <w:tabs>
                <w:tab w:val="left" w:pos="709"/>
              </w:tabs>
              <w:rPr>
                <w:rFonts w:ascii="Times New Roman" w:eastAsia="Calibri" w:hAnsi="Times New Roman" w:cs="Times New Roman"/>
                <w:sz w:val="28"/>
                <w:szCs w:val="28"/>
                <w:lang w:val="kk-KZ"/>
              </w:rPr>
            </w:pPr>
          </w:p>
          <w:p w14:paraId="4DFA6BAD" w14:textId="77777777" w:rsidR="004246E1" w:rsidRDefault="004246E1" w:rsidP="008779B5">
            <w:pPr>
              <w:tabs>
                <w:tab w:val="left" w:pos="709"/>
              </w:tabs>
              <w:rPr>
                <w:rFonts w:ascii="Times New Roman" w:eastAsia="Calibri" w:hAnsi="Times New Roman" w:cs="Times New Roman"/>
                <w:sz w:val="28"/>
                <w:szCs w:val="28"/>
                <w:lang w:val="kk-KZ"/>
              </w:rPr>
            </w:pPr>
          </w:p>
          <w:p w14:paraId="1B01A264" w14:textId="77777777" w:rsidR="004246E1" w:rsidRDefault="004246E1" w:rsidP="008779B5">
            <w:pPr>
              <w:tabs>
                <w:tab w:val="left" w:pos="709"/>
              </w:tabs>
              <w:rPr>
                <w:rFonts w:ascii="Times New Roman" w:eastAsia="Calibri" w:hAnsi="Times New Roman" w:cs="Times New Roman"/>
                <w:sz w:val="28"/>
                <w:szCs w:val="28"/>
                <w:lang w:val="kk-KZ"/>
              </w:rPr>
            </w:pPr>
          </w:p>
          <w:p w14:paraId="28BFA84D" w14:textId="081BD8E2" w:rsidR="004246E1" w:rsidRDefault="004246E1" w:rsidP="004246E1">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152</w:t>
            </w:r>
          </w:p>
        </w:tc>
      </w:tr>
      <w:tr w:rsidR="0086149D" w:rsidRPr="002F059E" w14:paraId="5A0DFBB7" w14:textId="77777777" w:rsidTr="00542BC7">
        <w:tc>
          <w:tcPr>
            <w:tcW w:w="9039" w:type="dxa"/>
            <w:gridSpan w:val="2"/>
          </w:tcPr>
          <w:p w14:paraId="6B97C5CC" w14:textId="527A2FA3" w:rsidR="0086149D" w:rsidRPr="002F059E" w:rsidRDefault="0086149D" w:rsidP="004246E1">
            <w:pPr>
              <w:tabs>
                <w:tab w:val="left" w:pos="0"/>
                <w:tab w:val="left" w:pos="1134"/>
              </w:tabs>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 </w:t>
            </w:r>
            <w:r w:rsidR="004246E1">
              <w:rPr>
                <w:rFonts w:ascii="Times New Roman" w:hAnsi="Times New Roman" w:cs="Times New Roman"/>
                <w:b/>
                <w:sz w:val="28"/>
                <w:szCs w:val="28"/>
                <w:lang w:val="kk-KZ"/>
              </w:rPr>
              <w:t>Ә</w:t>
            </w:r>
            <w:r>
              <w:rPr>
                <w:rFonts w:ascii="Times New Roman" w:hAnsi="Times New Roman" w:cs="Times New Roman"/>
                <w:b/>
                <w:sz w:val="28"/>
                <w:szCs w:val="28"/>
                <w:lang w:val="kk-KZ"/>
              </w:rPr>
              <w:t xml:space="preserve"> </w:t>
            </w:r>
            <w:r w:rsidRPr="00577914">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2F059E">
              <w:rPr>
                <w:rFonts w:ascii="Times New Roman" w:eastAsia="Calibri" w:hAnsi="Times New Roman" w:cs="Times New Roman"/>
                <w:sz w:val="28"/>
                <w:szCs w:val="28"/>
                <w:lang w:val="kk-KZ"/>
              </w:rPr>
              <w:t>Білім беруге жұмсалған шығын деңгейі бойынша әлем елдерінің ретингі</w:t>
            </w:r>
            <w:r w:rsidR="00542BC7">
              <w:rPr>
                <w:rFonts w:ascii="Times New Roman" w:eastAsia="Calibri" w:hAnsi="Times New Roman" w:cs="Times New Roman"/>
                <w:sz w:val="28"/>
                <w:szCs w:val="28"/>
                <w:lang w:val="kk-KZ"/>
              </w:rPr>
              <w:t>..............................................................</w:t>
            </w:r>
            <w:r w:rsidR="00577914">
              <w:rPr>
                <w:rFonts w:ascii="Times New Roman" w:eastAsia="Calibri" w:hAnsi="Times New Roman" w:cs="Times New Roman"/>
                <w:sz w:val="28"/>
                <w:szCs w:val="28"/>
                <w:lang w:val="kk-KZ"/>
              </w:rPr>
              <w:t>.....</w:t>
            </w:r>
            <w:r w:rsidR="00542BC7">
              <w:rPr>
                <w:rFonts w:ascii="Times New Roman" w:eastAsia="Calibri" w:hAnsi="Times New Roman" w:cs="Times New Roman"/>
                <w:sz w:val="28"/>
                <w:szCs w:val="28"/>
                <w:lang w:val="kk-KZ"/>
              </w:rPr>
              <w:t>............................</w:t>
            </w:r>
          </w:p>
        </w:tc>
        <w:tc>
          <w:tcPr>
            <w:tcW w:w="708" w:type="dxa"/>
          </w:tcPr>
          <w:p w14:paraId="32F177D7" w14:textId="77777777" w:rsidR="0086149D" w:rsidRDefault="0086149D" w:rsidP="00577914">
            <w:pPr>
              <w:tabs>
                <w:tab w:val="left" w:pos="709"/>
              </w:tabs>
              <w:rPr>
                <w:rFonts w:ascii="Times New Roman" w:eastAsia="Calibri" w:hAnsi="Times New Roman" w:cs="Times New Roman"/>
                <w:sz w:val="28"/>
                <w:szCs w:val="28"/>
                <w:lang w:val="kk-KZ"/>
              </w:rPr>
            </w:pPr>
          </w:p>
          <w:p w14:paraId="70CF416E" w14:textId="778F53F4" w:rsidR="00FC3B3B" w:rsidRDefault="00FC3B3B" w:rsidP="004246E1">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r w:rsidR="004246E1">
              <w:rPr>
                <w:rFonts w:ascii="Times New Roman" w:eastAsia="Calibri" w:hAnsi="Times New Roman" w:cs="Times New Roman"/>
                <w:sz w:val="28"/>
                <w:szCs w:val="28"/>
                <w:lang w:val="kk-KZ"/>
              </w:rPr>
              <w:t>6</w:t>
            </w:r>
          </w:p>
        </w:tc>
      </w:tr>
      <w:tr w:rsidR="0086149D" w:rsidRPr="002F059E" w14:paraId="274970B2" w14:textId="77777777" w:rsidTr="00542BC7">
        <w:tc>
          <w:tcPr>
            <w:tcW w:w="9039" w:type="dxa"/>
            <w:gridSpan w:val="2"/>
          </w:tcPr>
          <w:p w14:paraId="7B409B22" w14:textId="586D3138" w:rsidR="0086149D" w:rsidRPr="002F059E" w:rsidRDefault="0086149D" w:rsidP="00542BC7">
            <w:pPr>
              <w:jc w:val="both"/>
              <w:rPr>
                <w:rFonts w:ascii="Times New Roman" w:hAnsi="Times New Roman" w:cs="Times New Roman"/>
                <w:b/>
                <w:sz w:val="28"/>
                <w:szCs w:val="28"/>
                <w:lang w:val="kk-KZ"/>
              </w:rPr>
            </w:pPr>
            <w:r>
              <w:rPr>
                <w:rFonts w:ascii="Times New Roman" w:hAnsi="Times New Roman" w:cs="Times New Roman"/>
                <w:b/>
                <w:sz w:val="28"/>
                <w:szCs w:val="28"/>
                <w:lang w:val="kk-KZ"/>
              </w:rPr>
              <w:t>ҚОСЫМША Б</w:t>
            </w:r>
            <w:r w:rsidR="000D102E">
              <w:rPr>
                <w:rFonts w:ascii="Times New Roman" w:hAnsi="Times New Roman" w:cs="Times New Roman"/>
                <w:b/>
                <w:sz w:val="28"/>
                <w:szCs w:val="28"/>
                <w:lang w:val="kk-KZ"/>
              </w:rPr>
              <w:t xml:space="preserve"> </w:t>
            </w:r>
            <w:r w:rsidR="000D102E" w:rsidRPr="00577914">
              <w:rPr>
                <w:rFonts w:ascii="Times New Roman" w:hAnsi="Times New Roman" w:cs="Times New Roman"/>
                <w:sz w:val="28"/>
                <w:szCs w:val="28"/>
                <w:lang w:val="kk-KZ"/>
              </w:rPr>
              <w:t>–</w:t>
            </w:r>
            <w:r w:rsidR="000D102E">
              <w:rPr>
                <w:rFonts w:ascii="Times New Roman" w:hAnsi="Times New Roman" w:cs="Times New Roman"/>
                <w:b/>
                <w:sz w:val="28"/>
                <w:szCs w:val="28"/>
                <w:lang w:val="kk-KZ"/>
              </w:rPr>
              <w:t xml:space="preserve"> </w:t>
            </w:r>
            <w:r w:rsidR="000D102E" w:rsidRPr="000D102E">
              <w:rPr>
                <w:rFonts w:ascii="Times New Roman" w:eastAsia="Calibri" w:hAnsi="Times New Roman" w:cs="Times New Roman"/>
                <w:sz w:val="28"/>
                <w:szCs w:val="28"/>
                <w:lang w:val="kk-KZ"/>
              </w:rPr>
              <w:t>Диссертация тақырыбын зерттеуге арналған эксперттік сұхбат есебі</w:t>
            </w:r>
            <w:r w:rsidR="00542BC7">
              <w:rPr>
                <w:rFonts w:ascii="Times New Roman" w:eastAsia="Calibri" w:hAnsi="Times New Roman" w:cs="Times New Roman"/>
                <w:sz w:val="28"/>
                <w:szCs w:val="28"/>
                <w:lang w:val="kk-KZ"/>
              </w:rPr>
              <w:t>............</w:t>
            </w:r>
            <w:r w:rsidR="00577914">
              <w:rPr>
                <w:rFonts w:ascii="Times New Roman" w:eastAsia="Calibri" w:hAnsi="Times New Roman" w:cs="Times New Roman"/>
                <w:sz w:val="28"/>
                <w:szCs w:val="28"/>
                <w:lang w:val="kk-KZ"/>
              </w:rPr>
              <w:t>......</w:t>
            </w:r>
            <w:r w:rsidR="00542BC7">
              <w:rPr>
                <w:rFonts w:ascii="Times New Roman" w:eastAsia="Calibri" w:hAnsi="Times New Roman" w:cs="Times New Roman"/>
                <w:sz w:val="28"/>
                <w:szCs w:val="28"/>
                <w:lang w:val="kk-KZ"/>
              </w:rPr>
              <w:t>...................................................................</w:t>
            </w:r>
          </w:p>
        </w:tc>
        <w:tc>
          <w:tcPr>
            <w:tcW w:w="708" w:type="dxa"/>
          </w:tcPr>
          <w:p w14:paraId="094E320F" w14:textId="77777777" w:rsidR="000D102E" w:rsidRDefault="000D102E" w:rsidP="00577914">
            <w:pPr>
              <w:tabs>
                <w:tab w:val="left" w:pos="709"/>
              </w:tabs>
              <w:rPr>
                <w:rFonts w:ascii="Times New Roman" w:eastAsia="Calibri" w:hAnsi="Times New Roman" w:cs="Times New Roman"/>
                <w:sz w:val="28"/>
                <w:szCs w:val="28"/>
                <w:lang w:val="kk-KZ"/>
              </w:rPr>
            </w:pPr>
          </w:p>
          <w:p w14:paraId="3F2270AD" w14:textId="17E3302F" w:rsidR="00FC3B3B" w:rsidRDefault="00FC3B3B" w:rsidP="00577914">
            <w:pPr>
              <w:tabs>
                <w:tab w:val="left" w:pos="709"/>
              </w:tabs>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157</w:t>
            </w:r>
          </w:p>
        </w:tc>
      </w:tr>
    </w:tbl>
    <w:p w14:paraId="477519F5" w14:textId="77777777" w:rsidR="00004B59" w:rsidRPr="002F059E" w:rsidRDefault="00004B59"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27195CE" w14:textId="77777777" w:rsidR="00F710EE" w:rsidRPr="002F059E" w:rsidRDefault="00F710E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0A8CFCD2" w14:textId="77777777" w:rsidR="00F710EE" w:rsidRDefault="00F710E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CD8CCFF" w14:textId="77777777" w:rsidR="00542BC7" w:rsidRDefault="00542BC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DCBB6DD" w14:textId="77777777" w:rsidR="00F710EE" w:rsidRPr="002F059E" w:rsidRDefault="00F710E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B332D6D" w14:textId="77777777" w:rsidR="00F710EE" w:rsidRPr="002F059E" w:rsidRDefault="00F710E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5629314" w14:textId="77777777" w:rsidR="001F66A5" w:rsidRDefault="001F66A5" w:rsidP="00E30BD3">
      <w:pPr>
        <w:tabs>
          <w:tab w:val="left" w:pos="709"/>
          <w:tab w:val="left" w:pos="1134"/>
        </w:tabs>
        <w:spacing w:after="0" w:line="240" w:lineRule="auto"/>
        <w:ind w:firstLine="709"/>
        <w:jc w:val="center"/>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НОРМАТИВТІК СІЛТЕМЕЛЕР</w:t>
      </w:r>
    </w:p>
    <w:p w14:paraId="51B13012" w14:textId="77777777" w:rsidR="00E30BD3" w:rsidRPr="002F059E" w:rsidRDefault="00E30BD3" w:rsidP="00E30BD3">
      <w:pPr>
        <w:tabs>
          <w:tab w:val="left" w:pos="709"/>
          <w:tab w:val="left" w:pos="1134"/>
        </w:tabs>
        <w:spacing w:after="0" w:line="240" w:lineRule="auto"/>
        <w:ind w:firstLine="709"/>
        <w:jc w:val="center"/>
        <w:rPr>
          <w:rFonts w:ascii="Times New Roman" w:eastAsia="Calibri" w:hAnsi="Times New Roman" w:cs="Times New Roman"/>
          <w:b/>
          <w:sz w:val="28"/>
          <w:szCs w:val="28"/>
          <w:lang w:val="kk-KZ"/>
        </w:rPr>
      </w:pPr>
    </w:p>
    <w:p w14:paraId="158DF929"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Осы диссертациялық жұмыста келесі нормативтік актілерге сілтеме жасалды:</w:t>
      </w:r>
    </w:p>
    <w:p w14:paraId="029C4C7A"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 Республикасының Конституциясы: 1995 жылдың 30 тамызда қабылданған.</w:t>
      </w:r>
    </w:p>
    <w:p w14:paraId="412E88BC" w14:textId="77777777" w:rsidR="00F710EE"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 Республикасының Конституциясы: 1993 жылдың 28 қаңтарда, қабылданған.</w:t>
      </w:r>
    </w:p>
    <w:p w14:paraId="314078C7"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Республикасының Заңы. Білім туралы: 1992 жылдың 18 қаңтарда қабылданған. </w:t>
      </w:r>
    </w:p>
    <w:p w14:paraId="11664B07"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Республикасының Заңы. Білім туралы: 1999 жылдың 7 маусымда, №390 қабылданған. </w:t>
      </w:r>
    </w:p>
    <w:p w14:paraId="1C591221"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Республикасының Заңы. Білім туралы: 2007 жылдың 27 шілдесі, №319 қабылданған. </w:t>
      </w:r>
    </w:p>
    <w:p w14:paraId="20193383"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Қазақстан Республикасының Заңы. Ақпаратқа қол жеткізу туралы: 2015 жылдың 16 қарашада, №401-V қабылданған.</w:t>
      </w:r>
    </w:p>
    <w:p w14:paraId="01D9F2EC" w14:textId="77777777" w:rsidR="00F52678" w:rsidRPr="002F059E" w:rsidRDefault="00F52678"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 Үкіметінің Қаулысы. Қазақстан Республикасында жоғары білімді және ғылымды дамытудың 2023-2029 жылдарға арналған тұжырымдамасын бекіту туралы: 2023 жылдың 28 наурызда, №248 бекітілген. </w:t>
      </w:r>
    </w:p>
    <w:p w14:paraId="21490268" w14:textId="77777777" w:rsidR="00F52678" w:rsidRPr="002F059E" w:rsidRDefault="00F52678"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«ҚР мектепке дейінгі, орта, техникалық және кәсіптік білім беруді дамытудың 2023 – 2029 жылдарға арналған тұжырымдамасы»</w:t>
      </w:r>
    </w:p>
    <w:p w14:paraId="08EE0BE1"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 Үкіметінің Қаулысы. «Цифрлық Қазақстан» мемлекеттік бағдарламасын бекіту туралы: 2017 жылдың 12 желтоқсанда, №827 бекітілген. </w:t>
      </w:r>
    </w:p>
    <w:p w14:paraId="2F4A74C8"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 Үкіметінің Қаулысы. «Білімді ұлт» сапалы білім беру» ұлттық жобасын бекіту туралы: 2017 жылдың 29 қарашада, №726 бекітілген. </w:t>
      </w:r>
    </w:p>
    <w:p w14:paraId="566EDF6B"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Қазақстан Республикасы Үкіметінің Қаулысы. «Цифрландыру, ғылым және инновациялар есебінен технологиялық серпіліс»: ұлттық жобасын бекіту туралы: 2021 жылдың 12 қазанда, №727 бекітілген. </w:t>
      </w:r>
    </w:p>
    <w:p w14:paraId="767DDFA3" w14:textId="77777777" w:rsidR="007D216A"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Қазақстан Республикасы Президентінің Өкімі. Қазақстан Республикасы Президентінің Қазақстан Республикасы орта білім беру жүйесін ақпараттандыру жөніндегі мемлекеттік бағдарламасы туралы: 1997 жылдың 22 қыркүйектегі, №3645 бекітілген.</w:t>
      </w:r>
    </w:p>
    <w:p w14:paraId="55F97343" w14:textId="77777777" w:rsidR="007D216A" w:rsidRPr="002F059E" w:rsidRDefault="007D216A" w:rsidP="00BB231E">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sidRPr="002F059E">
        <w:rPr>
          <w:rFonts w:ascii="Times New Roman" w:eastAsia="+mn-ea" w:hAnsi="Times New Roman" w:cs="Times New Roman"/>
          <w:sz w:val="28"/>
          <w:szCs w:val="28"/>
          <w:lang w:val="kk-KZ" w:eastAsia="ru-RU"/>
        </w:rPr>
        <w:t>Біріккен Ұлттар Ұйымының Адам құқықтары бойынша білім беру және оқыту туралы декларациясы (2011 жылғы 19 желтоқсанда Бас Ассамблеяның 66/137 резолюциясымен қабылданған).</w:t>
      </w:r>
    </w:p>
    <w:p w14:paraId="5DC7C5B4" w14:textId="77777777" w:rsidR="007D216A" w:rsidRPr="002F059E" w:rsidRDefault="007D216A" w:rsidP="00BB231E">
      <w:pPr>
        <w:tabs>
          <w:tab w:val="left" w:pos="709"/>
        </w:tabs>
        <w:spacing w:after="0" w:line="240" w:lineRule="auto"/>
        <w:ind w:firstLine="708"/>
        <w:contextualSpacing/>
        <w:jc w:val="both"/>
        <w:rPr>
          <w:rFonts w:ascii="Times New Roman" w:eastAsia="Times New Roman" w:hAnsi="Times New Roman" w:cs="Times New Roman"/>
          <w:sz w:val="28"/>
          <w:szCs w:val="28"/>
          <w:lang w:val="kk-KZ" w:eastAsia="ru-RU"/>
        </w:rPr>
      </w:pPr>
      <w:r w:rsidRPr="002F059E">
        <w:rPr>
          <w:rFonts w:ascii="Times New Roman" w:eastAsia="+mn-ea" w:hAnsi="Times New Roman" w:cs="Times New Roman"/>
          <w:sz w:val="28"/>
          <w:szCs w:val="28"/>
          <w:lang w:val="kk-KZ" w:eastAsia="ru-RU"/>
        </w:rPr>
        <w:t>Мәдени әртүрлілік туралы ЮНЕСКО-ның жалпыға бірдей декларациясы (2001 жылы 2 қарашада Біріккен Ұлттар Ұйымының Білім, ғылым және мәдениет жөніндегі ұйымының Бас конференциясында қабылданған).</w:t>
      </w:r>
    </w:p>
    <w:p w14:paraId="53F8679A" w14:textId="77777777" w:rsidR="007D216A" w:rsidRPr="002F059E" w:rsidRDefault="007D216A" w:rsidP="00BB231E">
      <w:pPr>
        <w:tabs>
          <w:tab w:val="left" w:pos="709"/>
        </w:tabs>
        <w:spacing w:after="0" w:line="240" w:lineRule="auto"/>
        <w:ind w:firstLine="708"/>
        <w:contextualSpacing/>
        <w:jc w:val="both"/>
        <w:rPr>
          <w:rFonts w:ascii="Times New Roman" w:eastAsia="Times New Roman" w:hAnsi="Times New Roman" w:cs="Times New Roman"/>
          <w:sz w:val="28"/>
          <w:szCs w:val="28"/>
          <w:lang w:val="kk-KZ" w:eastAsia="ru-RU"/>
        </w:rPr>
      </w:pPr>
      <w:r w:rsidRPr="002F059E">
        <w:rPr>
          <w:rFonts w:ascii="Times New Roman" w:eastAsia="+mn-ea" w:hAnsi="Times New Roman" w:cs="Times New Roman"/>
          <w:sz w:val="28"/>
          <w:szCs w:val="28"/>
          <w:lang w:val="kk-KZ" w:eastAsia="ru-RU"/>
        </w:rPr>
        <w:t>Барлығына арналған білім: ұжымдық міндеттемелерімізді орындау Дүниежүзілік білім форумы қабылдаған (Дакар, Сенегал, 26-28 сәуір 2000 ж.).</w:t>
      </w:r>
    </w:p>
    <w:p w14:paraId="7BAB5748" w14:textId="77777777" w:rsidR="007D216A" w:rsidRPr="002F059E" w:rsidRDefault="007D216A" w:rsidP="00BB231E">
      <w:pPr>
        <w:tabs>
          <w:tab w:val="left" w:pos="709"/>
        </w:tabs>
        <w:spacing w:after="0" w:line="240" w:lineRule="auto"/>
        <w:ind w:firstLine="708"/>
        <w:contextualSpacing/>
        <w:jc w:val="both"/>
        <w:rPr>
          <w:rFonts w:ascii="Times New Roman" w:eastAsia="Times New Roman" w:hAnsi="Times New Roman" w:cs="Times New Roman"/>
          <w:sz w:val="28"/>
          <w:szCs w:val="28"/>
          <w:lang w:val="kk-KZ" w:eastAsia="ru-RU"/>
        </w:rPr>
      </w:pPr>
      <w:r w:rsidRPr="002F059E">
        <w:rPr>
          <w:rFonts w:ascii="Times New Roman" w:eastAsia="+mn-ea" w:hAnsi="Times New Roman" w:cs="Times New Roman"/>
          <w:sz w:val="28"/>
          <w:szCs w:val="28"/>
          <w:lang w:val="kk-KZ" w:eastAsia="ru-RU"/>
        </w:rPr>
        <w:t>Ересектерді оқыту туралы Гамбург декларациясы (1997 ж. 14-18 шілдеде Гамбург, Германияда ересектерге білім беру жөніндегі бесінші халықаралық конференцияда қабылданды).</w:t>
      </w:r>
    </w:p>
    <w:p w14:paraId="77406B46" w14:textId="77777777" w:rsidR="007D216A" w:rsidRPr="002F059E" w:rsidRDefault="007D216A" w:rsidP="00BB231E">
      <w:pPr>
        <w:tabs>
          <w:tab w:val="left" w:pos="709"/>
        </w:tabs>
        <w:spacing w:after="0" w:line="240" w:lineRule="auto"/>
        <w:ind w:firstLine="708"/>
        <w:contextualSpacing/>
        <w:jc w:val="both"/>
        <w:rPr>
          <w:rFonts w:ascii="Times New Roman" w:eastAsia="Times New Roman" w:hAnsi="Times New Roman" w:cs="Times New Roman"/>
          <w:sz w:val="28"/>
          <w:szCs w:val="28"/>
          <w:lang w:val="kk-KZ" w:eastAsia="ru-RU"/>
        </w:rPr>
      </w:pPr>
      <w:r w:rsidRPr="002F059E">
        <w:rPr>
          <w:rFonts w:ascii="Times New Roman" w:eastAsia="+mn-ea" w:hAnsi="Times New Roman" w:cs="Times New Roman"/>
          <w:sz w:val="28"/>
          <w:szCs w:val="28"/>
          <w:lang w:val="kk-KZ" w:eastAsia="ru-RU"/>
        </w:rPr>
        <w:t>Баршаға арналған білім туралы Дүниежүзілік Декларация және негізгі білім беру қажеттіліктерін қанағаттандыратын әрекет шеңбері, 1990 Тайланд.</w:t>
      </w:r>
    </w:p>
    <w:p w14:paraId="7D606206" w14:textId="2E0489DC" w:rsidR="007D216A" w:rsidRPr="002F059E" w:rsidRDefault="007D216A" w:rsidP="00BB231E">
      <w:pPr>
        <w:tabs>
          <w:tab w:val="left" w:pos="709"/>
        </w:tabs>
        <w:spacing w:after="0" w:line="240" w:lineRule="auto"/>
        <w:ind w:firstLine="708"/>
        <w:contextualSpacing/>
        <w:jc w:val="both"/>
        <w:rPr>
          <w:rFonts w:ascii="Times New Roman" w:eastAsia="Times New Roman" w:hAnsi="Times New Roman" w:cs="Times New Roman"/>
          <w:sz w:val="28"/>
          <w:szCs w:val="28"/>
          <w:lang w:eastAsia="ru-RU"/>
        </w:rPr>
      </w:pPr>
      <w:r w:rsidRPr="002F059E">
        <w:rPr>
          <w:rFonts w:ascii="Times New Roman" w:eastAsia="+mn-ea" w:hAnsi="Times New Roman" w:cs="Times New Roman"/>
          <w:sz w:val="28"/>
          <w:szCs w:val="28"/>
          <w:lang w:val="kk-KZ" w:eastAsia="ru-RU"/>
        </w:rPr>
        <w:t>БҰҰ Даму онжылдығында сауатсыздықты жою туралы Декларация 1964</w:t>
      </w:r>
      <w:r w:rsidR="00FC3B3B">
        <w:rPr>
          <w:rFonts w:ascii="Times New Roman" w:eastAsia="+mn-ea" w:hAnsi="Times New Roman" w:cs="Times New Roman"/>
          <w:sz w:val="28"/>
          <w:szCs w:val="28"/>
          <w:lang w:val="kk-KZ" w:eastAsia="ru-RU"/>
        </w:rPr>
        <w:t> </w:t>
      </w:r>
      <w:r w:rsidRPr="002F059E">
        <w:rPr>
          <w:rFonts w:ascii="Times New Roman" w:eastAsia="+mn-ea" w:hAnsi="Times New Roman" w:cs="Times New Roman"/>
          <w:sz w:val="28"/>
          <w:szCs w:val="28"/>
          <w:lang w:val="kk-KZ" w:eastAsia="ru-RU"/>
        </w:rPr>
        <w:t xml:space="preserve">ж. </w:t>
      </w:r>
    </w:p>
    <w:p w14:paraId="759D7B49" w14:textId="77777777" w:rsidR="001F66A5" w:rsidRPr="002F059E" w:rsidRDefault="001F66A5" w:rsidP="00BB231E">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358F8A25"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EB37333"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557497D"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0AB11B6"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DD329AA"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08F24198"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0CB07BC"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7F494E3"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D0076EC"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5DF06E3"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818136C"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EADF1B8"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21F17BA"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0DDE2C64"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F59A86F"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D9F7554"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964EA88"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F866D80"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3239859"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79867CD"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CD2D24D"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EDAC1F8"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9501372"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006D9C6"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1DD6735"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5CD33C6"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C47EC65"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E44EB1B"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4FC53EE" w14:textId="77777777" w:rsidR="007D216A"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99DBF9E"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3CD1C11"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EBA81D4" w14:textId="77777777" w:rsidR="00C815BE" w:rsidRPr="002F059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F2CCBAB" w14:textId="77777777" w:rsidR="007D216A" w:rsidRPr="002F059E" w:rsidRDefault="007D216A"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48E42C7"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0A49619"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51F13B3"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44392F8" w14:textId="77777777" w:rsidR="001F66A5" w:rsidRDefault="001F66A5" w:rsidP="00C815BE">
      <w:pPr>
        <w:tabs>
          <w:tab w:val="left" w:pos="709"/>
          <w:tab w:val="left" w:pos="1134"/>
        </w:tabs>
        <w:spacing w:after="0" w:line="240" w:lineRule="auto"/>
        <w:jc w:val="center"/>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БЕЛГІЛЕУЛЕР МЕН ҚЫСҚАРТУЛАР</w:t>
      </w:r>
    </w:p>
    <w:p w14:paraId="4F69FEDF" w14:textId="77777777" w:rsidR="00E30BD3" w:rsidRPr="002F059E" w:rsidRDefault="00E30BD3" w:rsidP="00E30BD3">
      <w:pPr>
        <w:tabs>
          <w:tab w:val="left" w:pos="709"/>
          <w:tab w:val="left" w:pos="1134"/>
        </w:tabs>
        <w:spacing w:after="0" w:line="240" w:lineRule="auto"/>
        <w:ind w:firstLine="709"/>
        <w:jc w:val="center"/>
        <w:rPr>
          <w:rFonts w:ascii="Times New Roman" w:eastAsia="Calibri" w:hAnsi="Times New Roman" w:cs="Times New Roman"/>
          <w:b/>
          <w:sz w:val="28"/>
          <w:szCs w:val="28"/>
          <w:lang w:val="kk-KZ"/>
        </w:rPr>
      </w:pPr>
    </w:p>
    <w:tbl>
      <w:tblPr>
        <w:tblStyle w:val="DPC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908"/>
      </w:tblGrid>
      <w:tr w:rsidR="001F66A5" w:rsidRPr="002F059E" w14:paraId="57344083" w14:textId="77777777" w:rsidTr="000E1858">
        <w:tc>
          <w:tcPr>
            <w:tcW w:w="1663" w:type="dxa"/>
          </w:tcPr>
          <w:p w14:paraId="3063957E"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АКТ</w:t>
            </w:r>
          </w:p>
        </w:tc>
        <w:tc>
          <w:tcPr>
            <w:tcW w:w="7908" w:type="dxa"/>
          </w:tcPr>
          <w:p w14:paraId="776ACC80" w14:textId="77777777" w:rsidR="001F66A5" w:rsidRPr="002F059E" w:rsidRDefault="001F66A5" w:rsidP="00C815BE">
            <w:pPr>
              <w:tabs>
                <w:tab w:val="left" w:pos="709"/>
              </w:tabs>
              <w:ind w:left="157" w:hanging="157"/>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ақпараттық-коммуникациялық технологиялар</w:t>
            </w:r>
          </w:p>
        </w:tc>
      </w:tr>
      <w:tr w:rsidR="000E1858" w:rsidRPr="00E20D1D" w14:paraId="14A71F6F" w14:textId="77777777" w:rsidTr="000E1858">
        <w:tc>
          <w:tcPr>
            <w:tcW w:w="1663" w:type="dxa"/>
          </w:tcPr>
          <w:p w14:paraId="0A9BBEBB" w14:textId="77777777" w:rsidR="000E1858" w:rsidRPr="002F059E" w:rsidRDefault="000E185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АРТА</w:t>
            </w:r>
          </w:p>
        </w:tc>
        <w:tc>
          <w:tcPr>
            <w:tcW w:w="7908" w:type="dxa"/>
          </w:tcPr>
          <w:p w14:paraId="13F0B6F2" w14:textId="3413910F" w:rsidR="000E1858" w:rsidRPr="002F059E" w:rsidRDefault="000E185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Аккредиттеу және рейтинг тәуелсіз агенттіг</w:t>
            </w:r>
          </w:p>
        </w:tc>
      </w:tr>
      <w:tr w:rsidR="001F66A5" w:rsidRPr="002F059E" w14:paraId="5184C1B9" w14:textId="77777777" w:rsidTr="000E1858">
        <w:tc>
          <w:tcPr>
            <w:tcW w:w="1663" w:type="dxa"/>
          </w:tcPr>
          <w:p w14:paraId="6A6D9DAB"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АҚШ</w:t>
            </w:r>
          </w:p>
        </w:tc>
        <w:tc>
          <w:tcPr>
            <w:tcW w:w="7908" w:type="dxa"/>
          </w:tcPr>
          <w:p w14:paraId="0A4699BE"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Америка Құрама Штаттары </w:t>
            </w:r>
          </w:p>
        </w:tc>
      </w:tr>
      <w:tr w:rsidR="001F66A5" w:rsidRPr="00E20D1D" w14:paraId="2B55F3B6" w14:textId="77777777" w:rsidTr="000E1858">
        <w:tc>
          <w:tcPr>
            <w:tcW w:w="1663" w:type="dxa"/>
          </w:tcPr>
          <w:p w14:paraId="6D08BCC8"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ББАЖ</w:t>
            </w:r>
          </w:p>
        </w:tc>
        <w:tc>
          <w:tcPr>
            <w:tcW w:w="7908" w:type="dxa"/>
          </w:tcPr>
          <w:p w14:paraId="033F380D"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білім беруді басқарудың ақпараттық жүйесі</w:t>
            </w:r>
          </w:p>
        </w:tc>
      </w:tr>
      <w:tr w:rsidR="000E1858" w:rsidRPr="002F059E" w14:paraId="7B32A681" w14:textId="77777777" w:rsidTr="000E1858">
        <w:tc>
          <w:tcPr>
            <w:tcW w:w="1663" w:type="dxa"/>
          </w:tcPr>
          <w:p w14:paraId="1B734E4F" w14:textId="77777777" w:rsidR="000E1858" w:rsidRPr="002F059E" w:rsidRDefault="000E185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БП</w:t>
            </w:r>
          </w:p>
        </w:tc>
        <w:tc>
          <w:tcPr>
            <w:tcW w:w="7908" w:type="dxa"/>
          </w:tcPr>
          <w:p w14:paraId="318FF83A" w14:textId="358E2706" w:rsidR="000E1858" w:rsidRPr="002F059E" w:rsidRDefault="000E185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Болон процесі</w:t>
            </w:r>
          </w:p>
        </w:tc>
      </w:tr>
      <w:tr w:rsidR="001F66A5" w:rsidRPr="002F059E" w14:paraId="3D19FCC1" w14:textId="77777777" w:rsidTr="000E1858">
        <w:tc>
          <w:tcPr>
            <w:tcW w:w="1663" w:type="dxa"/>
          </w:tcPr>
          <w:p w14:paraId="612A901B" w14:textId="77777777" w:rsidR="00F52678" w:rsidRPr="002F059E" w:rsidRDefault="00F5267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ҚР ҒЖБМ</w:t>
            </w:r>
          </w:p>
          <w:p w14:paraId="38E755B8" w14:textId="77777777" w:rsidR="00F52678" w:rsidRPr="002F059E" w:rsidRDefault="00F52678" w:rsidP="00BB231E">
            <w:pPr>
              <w:tabs>
                <w:tab w:val="left" w:pos="709"/>
              </w:tabs>
              <w:rPr>
                <w:rFonts w:ascii="Times New Roman" w:eastAsia="Calibri" w:hAnsi="Times New Roman" w:cs="Times New Roman"/>
                <w:sz w:val="28"/>
                <w:szCs w:val="28"/>
                <w:lang w:val="kk-KZ"/>
              </w:rPr>
            </w:pPr>
          </w:p>
          <w:p w14:paraId="1DD03BA1" w14:textId="77777777" w:rsidR="00F52678" w:rsidRPr="002F059E" w:rsidRDefault="00F5267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ҚР ОАМ</w:t>
            </w:r>
          </w:p>
          <w:p w14:paraId="588C436A"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БҒМ</w:t>
            </w:r>
          </w:p>
          <w:p w14:paraId="18030EA1"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ЕО</w:t>
            </w:r>
          </w:p>
          <w:p w14:paraId="4854F727" w14:textId="77777777" w:rsidR="001F66A5" w:rsidRPr="002F059E" w:rsidRDefault="00F5267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ЖОО</w:t>
            </w:r>
          </w:p>
        </w:tc>
        <w:tc>
          <w:tcPr>
            <w:tcW w:w="7908" w:type="dxa"/>
          </w:tcPr>
          <w:p w14:paraId="7E9A63A3" w14:textId="31E5763A" w:rsidR="00F52678" w:rsidRPr="002F059E" w:rsidRDefault="00F5267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Қазақстан Республикасы Ғылым және жоғары білім министрлігі</w:t>
            </w:r>
          </w:p>
          <w:p w14:paraId="03ED6791" w14:textId="71F9F159" w:rsidR="00F52678" w:rsidRPr="002F059E" w:rsidRDefault="00F5267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Қазақстан Республикасының Оқу-ағарту министрлігі</w:t>
            </w:r>
          </w:p>
          <w:p w14:paraId="45AAE930"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Білім және ғылым министрлігі</w:t>
            </w:r>
          </w:p>
          <w:p w14:paraId="48C0A32A"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Еуропалық Одақ</w:t>
            </w:r>
          </w:p>
          <w:p w14:paraId="21405C19"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жоғары оқу орны</w:t>
            </w:r>
          </w:p>
        </w:tc>
      </w:tr>
      <w:tr w:rsidR="001F66A5" w:rsidRPr="002F059E" w14:paraId="128D8E1C" w14:textId="77777777" w:rsidTr="000E1858">
        <w:tc>
          <w:tcPr>
            <w:tcW w:w="1663" w:type="dxa"/>
          </w:tcPr>
          <w:p w14:paraId="29025181"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КСРО</w:t>
            </w:r>
          </w:p>
        </w:tc>
        <w:tc>
          <w:tcPr>
            <w:tcW w:w="7908" w:type="dxa"/>
          </w:tcPr>
          <w:p w14:paraId="58FD9016"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Кеңестік Социалистік Республикалар Одағы </w:t>
            </w:r>
          </w:p>
        </w:tc>
      </w:tr>
      <w:tr w:rsidR="001F66A5" w:rsidRPr="002F059E" w14:paraId="7E237274" w14:textId="77777777" w:rsidTr="000E1858">
        <w:tc>
          <w:tcPr>
            <w:tcW w:w="1663" w:type="dxa"/>
          </w:tcPr>
          <w:p w14:paraId="5B919426"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 КСР</w:t>
            </w:r>
          </w:p>
        </w:tc>
        <w:tc>
          <w:tcPr>
            <w:tcW w:w="7908" w:type="dxa"/>
          </w:tcPr>
          <w:p w14:paraId="7AED56AF"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Қазақ Кеңестік Социалистік Республикасы</w:t>
            </w:r>
          </w:p>
        </w:tc>
      </w:tr>
      <w:tr w:rsidR="001F66A5" w:rsidRPr="002F059E" w14:paraId="254FABF7" w14:textId="77777777" w:rsidTr="000E1858">
        <w:tc>
          <w:tcPr>
            <w:tcW w:w="1663" w:type="dxa"/>
          </w:tcPr>
          <w:p w14:paraId="30EAC826"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ҚР</w:t>
            </w:r>
          </w:p>
        </w:tc>
        <w:tc>
          <w:tcPr>
            <w:tcW w:w="7908" w:type="dxa"/>
          </w:tcPr>
          <w:p w14:paraId="3A0D24F5"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Қазақстан Республикасы</w:t>
            </w:r>
          </w:p>
        </w:tc>
      </w:tr>
      <w:tr w:rsidR="001F66A5" w:rsidRPr="002F059E" w14:paraId="00DDF716" w14:textId="77777777" w:rsidTr="000E1858">
        <w:tc>
          <w:tcPr>
            <w:tcW w:w="1663" w:type="dxa"/>
          </w:tcPr>
          <w:p w14:paraId="7C84D7DA"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ҚХР</w:t>
            </w:r>
          </w:p>
        </w:tc>
        <w:tc>
          <w:tcPr>
            <w:tcW w:w="7908" w:type="dxa"/>
          </w:tcPr>
          <w:p w14:paraId="0F59BE15"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Қытай Халық Республикасы</w:t>
            </w:r>
          </w:p>
        </w:tc>
      </w:tr>
      <w:tr w:rsidR="001F66A5" w:rsidRPr="002F059E" w14:paraId="7774FB79" w14:textId="77777777" w:rsidTr="000E1858">
        <w:tc>
          <w:tcPr>
            <w:tcW w:w="1663" w:type="dxa"/>
          </w:tcPr>
          <w:p w14:paraId="5E5CB718"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МДҰ</w:t>
            </w:r>
          </w:p>
        </w:tc>
        <w:tc>
          <w:tcPr>
            <w:tcW w:w="7908" w:type="dxa"/>
          </w:tcPr>
          <w:p w14:paraId="25E90517"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мектепке дейінгі ұйымдар</w:t>
            </w:r>
          </w:p>
        </w:tc>
      </w:tr>
      <w:tr w:rsidR="001F66A5" w:rsidRPr="002F059E" w14:paraId="4656E255" w14:textId="77777777" w:rsidTr="000E1858">
        <w:tc>
          <w:tcPr>
            <w:tcW w:w="1663" w:type="dxa"/>
          </w:tcPr>
          <w:p w14:paraId="5DE05308"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МДТО</w:t>
            </w:r>
          </w:p>
        </w:tc>
        <w:tc>
          <w:tcPr>
            <w:tcW w:w="7908" w:type="dxa"/>
          </w:tcPr>
          <w:p w14:paraId="01DE4056"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мектепке дейінгі тәрбие мен оқыту</w:t>
            </w:r>
          </w:p>
        </w:tc>
      </w:tr>
      <w:tr w:rsidR="001F66A5" w:rsidRPr="002F059E" w14:paraId="29EE34EC" w14:textId="77777777" w:rsidTr="000E1858">
        <w:tc>
          <w:tcPr>
            <w:tcW w:w="1663" w:type="dxa"/>
          </w:tcPr>
          <w:p w14:paraId="0E35AE7A"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МТАЖ</w:t>
            </w:r>
          </w:p>
        </w:tc>
        <w:tc>
          <w:tcPr>
            <w:tcW w:w="7908" w:type="dxa"/>
          </w:tcPr>
          <w:p w14:paraId="3C732F66"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мониторинг және талдау ақпараттық жобасы</w:t>
            </w:r>
          </w:p>
        </w:tc>
      </w:tr>
      <w:tr w:rsidR="001F66A5" w:rsidRPr="002F059E" w14:paraId="1CD07C31" w14:textId="77777777" w:rsidTr="000E1858">
        <w:tc>
          <w:tcPr>
            <w:tcW w:w="1663" w:type="dxa"/>
          </w:tcPr>
          <w:p w14:paraId="3271058C" w14:textId="77777777" w:rsidR="00F52678" w:rsidRPr="002F059E" w:rsidRDefault="00F52678"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БИЛ</w:t>
            </w:r>
          </w:p>
          <w:p w14:paraId="34EE8E19"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НЗМ</w:t>
            </w:r>
          </w:p>
          <w:p w14:paraId="3ECE1E70"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о.ж.</w:t>
            </w:r>
          </w:p>
        </w:tc>
        <w:tc>
          <w:tcPr>
            <w:tcW w:w="7908" w:type="dxa"/>
          </w:tcPr>
          <w:p w14:paraId="047281DD" w14:textId="23CE6631" w:rsidR="00F52678" w:rsidRPr="002F059E" w:rsidRDefault="00F5267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Білім инновация лицейі</w:t>
            </w:r>
          </w:p>
          <w:p w14:paraId="37ECA03A" w14:textId="77777777" w:rsidR="00F52678" w:rsidRPr="002F059E" w:rsidRDefault="00F52678"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Назарбаев зияткерлік мектебі</w:t>
            </w:r>
          </w:p>
          <w:p w14:paraId="0BCB999B"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оқу жылы</w:t>
            </w:r>
          </w:p>
        </w:tc>
      </w:tr>
      <w:tr w:rsidR="001F66A5" w:rsidRPr="002F059E" w14:paraId="61DC3FAE" w14:textId="77777777" w:rsidTr="000E1858">
        <w:tc>
          <w:tcPr>
            <w:tcW w:w="1663" w:type="dxa"/>
          </w:tcPr>
          <w:p w14:paraId="05393613"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РБАО</w:t>
            </w:r>
          </w:p>
        </w:tc>
        <w:tc>
          <w:tcPr>
            <w:tcW w:w="7908" w:type="dxa"/>
          </w:tcPr>
          <w:p w14:paraId="7EDC3B4F"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 xml:space="preserve">– </w:t>
            </w:r>
            <w:r w:rsidRPr="002F059E">
              <w:rPr>
                <w:rFonts w:ascii="Times New Roman" w:eastAsia="Calibri" w:hAnsi="Times New Roman" w:cs="Times New Roman"/>
                <w:sz w:val="28"/>
                <w:szCs w:val="28"/>
                <w:lang w:val="kk-KZ"/>
              </w:rPr>
              <w:t>Республикалық білім беруді ақпараттандыру орталығы</w:t>
            </w:r>
          </w:p>
        </w:tc>
      </w:tr>
      <w:tr w:rsidR="001F66A5" w:rsidRPr="002F059E" w14:paraId="35BE1048" w14:textId="77777777" w:rsidTr="000E1858">
        <w:tc>
          <w:tcPr>
            <w:tcW w:w="1663" w:type="dxa"/>
          </w:tcPr>
          <w:p w14:paraId="5983EB53"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ТжКБ</w:t>
            </w:r>
          </w:p>
        </w:tc>
        <w:tc>
          <w:tcPr>
            <w:tcW w:w="7908" w:type="dxa"/>
          </w:tcPr>
          <w:p w14:paraId="34E7A552"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техникалық және кәсіптік білім</w:t>
            </w:r>
          </w:p>
        </w:tc>
      </w:tr>
      <w:tr w:rsidR="001F66A5" w:rsidRPr="002F059E" w14:paraId="306A3EFC" w14:textId="77777777" w:rsidTr="000E1858">
        <w:tc>
          <w:tcPr>
            <w:tcW w:w="1663" w:type="dxa"/>
          </w:tcPr>
          <w:p w14:paraId="57837DA9"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ТМД</w:t>
            </w:r>
          </w:p>
        </w:tc>
        <w:tc>
          <w:tcPr>
            <w:tcW w:w="7908" w:type="dxa"/>
          </w:tcPr>
          <w:p w14:paraId="6A789EA0"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 xml:space="preserve"> Тәуелсіз Мемлекеттер Достастығы</w:t>
            </w:r>
          </w:p>
        </w:tc>
      </w:tr>
      <w:tr w:rsidR="001F66A5" w:rsidRPr="00E20D1D" w14:paraId="41EA858E" w14:textId="77777777" w:rsidTr="000E1858">
        <w:tc>
          <w:tcPr>
            <w:tcW w:w="1663" w:type="dxa"/>
          </w:tcPr>
          <w:p w14:paraId="76FF21BC"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ҰБДҚ</w:t>
            </w:r>
          </w:p>
          <w:p w14:paraId="34BE217C"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ХҚКО</w:t>
            </w:r>
          </w:p>
        </w:tc>
        <w:tc>
          <w:tcPr>
            <w:tcW w:w="7908" w:type="dxa"/>
          </w:tcPr>
          <w:p w14:paraId="7D175302"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Ұлттық білім беру деректер қоры</w:t>
            </w:r>
          </w:p>
          <w:p w14:paraId="02D86014"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Халыққа қызмет көрсету орталығы</w:t>
            </w:r>
          </w:p>
        </w:tc>
      </w:tr>
      <w:tr w:rsidR="001F66A5" w:rsidRPr="002F059E" w14:paraId="7BFBDDEB" w14:textId="77777777" w:rsidTr="000E1858">
        <w:tc>
          <w:tcPr>
            <w:tcW w:w="1663" w:type="dxa"/>
          </w:tcPr>
          <w:p w14:paraId="5D126B75"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ЭЫДҰ</w:t>
            </w:r>
          </w:p>
        </w:tc>
        <w:tc>
          <w:tcPr>
            <w:tcW w:w="7908" w:type="dxa"/>
          </w:tcPr>
          <w:p w14:paraId="26B1544D"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 xml:space="preserve">– </w:t>
            </w:r>
            <w:r w:rsidRPr="002F059E">
              <w:rPr>
                <w:rFonts w:ascii="Times New Roman" w:eastAsia="Calibri" w:hAnsi="Times New Roman" w:cs="Times New Roman"/>
                <w:sz w:val="28"/>
                <w:szCs w:val="28"/>
                <w:lang w:val="kk-KZ"/>
              </w:rPr>
              <w:t>Экономикалық ынтымақтастық пен даму ұйымы</w:t>
            </w:r>
          </w:p>
        </w:tc>
      </w:tr>
      <w:tr w:rsidR="001F66A5" w:rsidRPr="002F059E" w14:paraId="2C4FA7A4" w14:textId="77777777" w:rsidTr="000E1858">
        <w:tc>
          <w:tcPr>
            <w:tcW w:w="1663" w:type="dxa"/>
          </w:tcPr>
          <w:p w14:paraId="087D794F" w14:textId="77777777" w:rsidR="001F66A5" w:rsidRPr="002F059E" w:rsidRDefault="001F66A5" w:rsidP="00BB231E">
            <w:pPr>
              <w:tabs>
                <w:tab w:val="left" w:pos="709"/>
              </w:tabs>
              <w:rPr>
                <w:rFonts w:ascii="Times New Roman" w:eastAsia="Calibri" w:hAnsi="Times New Roman" w:cs="Times New Roman"/>
                <w:sz w:val="28"/>
                <w:szCs w:val="28"/>
                <w:lang w:val="en-US"/>
              </w:rPr>
            </w:pPr>
            <w:r w:rsidRPr="002F059E">
              <w:rPr>
                <w:rFonts w:ascii="Times New Roman" w:eastAsia="Calibri" w:hAnsi="Times New Roman" w:cs="Times New Roman"/>
                <w:sz w:val="28"/>
                <w:szCs w:val="28"/>
                <w:lang w:val="en-US"/>
              </w:rPr>
              <w:t>AI</w:t>
            </w:r>
          </w:p>
        </w:tc>
        <w:tc>
          <w:tcPr>
            <w:tcW w:w="7908" w:type="dxa"/>
          </w:tcPr>
          <w:p w14:paraId="50A385C5"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en-US"/>
              </w:rPr>
            </w:pPr>
            <w:r w:rsidRPr="002F059E">
              <w:rPr>
                <w:rFonts w:ascii="Times New Roman" w:eastAsia="Calibri" w:hAnsi="Times New Roman" w:cs="Times New Roman"/>
                <w:sz w:val="28"/>
                <w:szCs w:val="28"/>
                <w:lang w:val="en-US"/>
              </w:rPr>
              <w:t xml:space="preserve">– artificial intelligence – </w:t>
            </w:r>
            <w:r w:rsidRPr="002F059E">
              <w:rPr>
                <w:rFonts w:ascii="Times New Roman" w:eastAsia="Calibri" w:hAnsi="Times New Roman" w:cs="Times New Roman"/>
                <w:sz w:val="28"/>
                <w:szCs w:val="28"/>
                <w:lang w:val="kk-KZ"/>
              </w:rPr>
              <w:t>жасанды зерде</w:t>
            </w:r>
            <w:r w:rsidRPr="002F059E">
              <w:rPr>
                <w:rFonts w:ascii="Times New Roman" w:eastAsia="Calibri" w:hAnsi="Times New Roman" w:cs="Times New Roman"/>
                <w:sz w:val="28"/>
                <w:szCs w:val="28"/>
                <w:lang w:val="en-US"/>
              </w:rPr>
              <w:t xml:space="preserve"> </w:t>
            </w:r>
          </w:p>
        </w:tc>
      </w:tr>
      <w:tr w:rsidR="001F66A5" w:rsidRPr="002F059E" w14:paraId="396445E9" w14:textId="77777777" w:rsidTr="000E1858">
        <w:tc>
          <w:tcPr>
            <w:tcW w:w="1663" w:type="dxa"/>
          </w:tcPr>
          <w:p w14:paraId="06DF0697"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ІТ</w:t>
            </w:r>
          </w:p>
        </w:tc>
        <w:tc>
          <w:tcPr>
            <w:tcW w:w="7908" w:type="dxa"/>
          </w:tcPr>
          <w:p w14:paraId="350C7153"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rPr>
              <w:t xml:space="preserve">– </w:t>
            </w:r>
            <w:r w:rsidRPr="002F059E">
              <w:rPr>
                <w:rFonts w:ascii="Times New Roman" w:eastAsia="Calibri" w:hAnsi="Times New Roman" w:cs="Times New Roman"/>
                <w:sz w:val="28"/>
                <w:szCs w:val="28"/>
                <w:lang w:val="en-US"/>
              </w:rPr>
              <w:t xml:space="preserve">information technology – </w:t>
            </w:r>
            <w:r w:rsidRPr="002F059E">
              <w:rPr>
                <w:rFonts w:ascii="Times New Roman" w:eastAsia="Calibri" w:hAnsi="Times New Roman" w:cs="Times New Roman"/>
                <w:sz w:val="28"/>
                <w:szCs w:val="28"/>
                <w:lang w:val="kk-KZ"/>
              </w:rPr>
              <w:t>ақпараттық технология</w:t>
            </w:r>
          </w:p>
        </w:tc>
      </w:tr>
      <w:tr w:rsidR="001F66A5" w:rsidRPr="002F059E" w14:paraId="047BF056" w14:textId="77777777" w:rsidTr="000E1858">
        <w:tc>
          <w:tcPr>
            <w:tcW w:w="1663" w:type="dxa"/>
          </w:tcPr>
          <w:p w14:paraId="56DABD6E" w14:textId="77777777" w:rsidR="001F66A5" w:rsidRPr="002F059E" w:rsidRDefault="001F66A5" w:rsidP="00BB231E">
            <w:pPr>
              <w:tabs>
                <w:tab w:val="left" w:pos="709"/>
              </w:tabs>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en-US"/>
              </w:rPr>
              <w:t>MOOC</w:t>
            </w:r>
          </w:p>
        </w:tc>
        <w:tc>
          <w:tcPr>
            <w:tcW w:w="7908" w:type="dxa"/>
          </w:tcPr>
          <w:p w14:paraId="20A2113C" w14:textId="77777777" w:rsidR="001F66A5" w:rsidRPr="002F059E" w:rsidRDefault="001F66A5" w:rsidP="00C815BE">
            <w:pPr>
              <w:tabs>
                <w:tab w:val="left" w:pos="709"/>
              </w:tabs>
              <w:ind w:left="157" w:hanging="157"/>
              <w:rPr>
                <w:rFonts w:ascii="Times New Roman" w:eastAsia="Calibri" w:hAnsi="Times New Roman" w:cs="Times New Roman"/>
                <w:sz w:val="28"/>
                <w:szCs w:val="28"/>
                <w:lang w:val="en-US"/>
              </w:rPr>
            </w:pPr>
            <w:r w:rsidRPr="002F059E">
              <w:rPr>
                <w:rFonts w:ascii="Times New Roman" w:eastAsia="Calibri" w:hAnsi="Times New Roman" w:cs="Times New Roman"/>
                <w:sz w:val="28"/>
                <w:szCs w:val="28"/>
                <w:lang w:val="en-US"/>
              </w:rPr>
              <w:t>–</w:t>
            </w:r>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lang w:val="en-US"/>
              </w:rPr>
              <w:t>Massivee</w:t>
            </w:r>
            <w:proofErr w:type="spellEnd"/>
            <w:r w:rsidRPr="002F059E">
              <w:rPr>
                <w:rFonts w:ascii="Times New Roman" w:eastAsia="Calibri" w:hAnsi="Times New Roman" w:cs="Times New Roman"/>
                <w:sz w:val="28"/>
                <w:szCs w:val="28"/>
                <w:lang w:val="en-US"/>
              </w:rPr>
              <w:t xml:space="preserve"> </w:t>
            </w:r>
            <w:proofErr w:type="spellStart"/>
            <w:r w:rsidRPr="002F059E">
              <w:rPr>
                <w:rFonts w:ascii="Times New Roman" w:eastAsia="Calibri" w:hAnsi="Times New Roman" w:cs="Times New Roman"/>
                <w:sz w:val="28"/>
                <w:szCs w:val="28"/>
                <w:lang w:val="en-US"/>
              </w:rPr>
              <w:t>Opeen</w:t>
            </w:r>
            <w:proofErr w:type="spellEnd"/>
            <w:r w:rsidRPr="002F059E">
              <w:rPr>
                <w:rFonts w:ascii="Times New Roman" w:eastAsia="Calibri" w:hAnsi="Times New Roman" w:cs="Times New Roman"/>
                <w:sz w:val="28"/>
                <w:szCs w:val="28"/>
                <w:lang w:val="en-US"/>
              </w:rPr>
              <w:t xml:space="preserve"> Online Courses   </w:t>
            </w:r>
          </w:p>
        </w:tc>
      </w:tr>
    </w:tbl>
    <w:p w14:paraId="21BFB5F0"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2B36F7C"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8C8C3D5"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90DAFC6"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D1D2042"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16B824E"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472CDC3"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734CB377"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08DBF5C"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8F31240"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00FF551"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F431CFC"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2CBBD35A" w14:textId="77777777" w:rsidR="001F66A5" w:rsidRDefault="001F66A5" w:rsidP="00C815BE">
      <w:pPr>
        <w:tabs>
          <w:tab w:val="left" w:pos="709"/>
          <w:tab w:val="left" w:pos="1134"/>
        </w:tabs>
        <w:spacing w:after="0" w:line="240" w:lineRule="auto"/>
        <w:jc w:val="center"/>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КІРІСПЕ</w:t>
      </w:r>
    </w:p>
    <w:p w14:paraId="3CA7FB70" w14:textId="77777777" w:rsidR="00E30BD3" w:rsidRPr="002F059E" w:rsidRDefault="00E30BD3" w:rsidP="00BB231E">
      <w:pPr>
        <w:tabs>
          <w:tab w:val="left" w:pos="709"/>
          <w:tab w:val="left" w:pos="1134"/>
        </w:tabs>
        <w:spacing w:after="0" w:line="240" w:lineRule="auto"/>
        <w:ind w:firstLine="709"/>
        <w:jc w:val="center"/>
        <w:rPr>
          <w:rFonts w:ascii="Times New Roman" w:eastAsia="Calibri" w:hAnsi="Times New Roman" w:cs="Times New Roman"/>
          <w:b/>
          <w:sz w:val="28"/>
          <w:szCs w:val="28"/>
          <w:lang w:val="kk-KZ"/>
        </w:rPr>
      </w:pPr>
    </w:p>
    <w:p w14:paraId="1365C611"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Жұмыстың жалпы сипаттамасы.</w:t>
      </w:r>
      <w:r w:rsidRPr="002F059E">
        <w:rPr>
          <w:rFonts w:ascii="Times New Roman" w:eastAsia="Calibri" w:hAnsi="Times New Roman" w:cs="Times New Roman"/>
          <w:sz w:val="28"/>
          <w:szCs w:val="28"/>
          <w:lang w:val="kk-KZ"/>
        </w:rPr>
        <w:t xml:space="preserve"> Диссертациялық жұмыста Қазақстандағы білім беру саласы адами капиталды дамытудың маңызды шарты ретінде оның қазіргі ахуалы, проблемалары, даму келешегі мен тиімді дамыту </w:t>
      </w:r>
      <w:r w:rsidR="003B35E6">
        <w:rPr>
          <w:rFonts w:ascii="Times New Roman" w:eastAsia="Calibri" w:hAnsi="Times New Roman" w:cs="Times New Roman"/>
          <w:sz w:val="28"/>
          <w:szCs w:val="28"/>
          <w:lang w:val="kk-KZ"/>
        </w:rPr>
        <w:t>с</w:t>
      </w:r>
      <w:r w:rsidRPr="002F059E">
        <w:rPr>
          <w:rFonts w:ascii="Times New Roman" w:eastAsia="Calibri" w:hAnsi="Times New Roman" w:cs="Times New Roman"/>
          <w:sz w:val="28"/>
          <w:szCs w:val="28"/>
          <w:lang w:val="kk-KZ"/>
        </w:rPr>
        <w:t xml:space="preserve">ценарийлері талданып, мемлекеттік саясат тарапынан реттелу жағдайы зерттеледі. </w:t>
      </w:r>
    </w:p>
    <w:p w14:paraId="426C2D80"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 тақырыбының өзектілігі</w:t>
      </w:r>
      <w:r w:rsidR="004856A7" w:rsidRPr="002F059E">
        <w:rPr>
          <w:rFonts w:ascii="Times New Roman" w:eastAsia="Calibri" w:hAnsi="Times New Roman" w:cs="Times New Roman"/>
          <w:sz w:val="28"/>
          <w:szCs w:val="28"/>
          <w:lang w:val="kk-KZ"/>
        </w:rPr>
        <w:t xml:space="preserve"> еліміздегі білім беру саласы адами капиталды дамытудың маңызды шарты ретінде мемлекеттік саясаттың осы мәселені реттеуге қатысты қызметін одан әрі дамыту қажеттілігімен айқындалады. Осы бағытта бірнеше факторды атап көрсетуге болады:</w:t>
      </w:r>
    </w:p>
    <w:p w14:paraId="4B1A7199" w14:textId="77777777" w:rsidR="004856A7" w:rsidRPr="002F059E" w:rsidRDefault="004856A7"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білім беру саласын адами капиталды </w:t>
      </w:r>
      <w:r w:rsidR="000E1858" w:rsidRPr="002F059E">
        <w:rPr>
          <w:rFonts w:ascii="Times New Roman" w:eastAsia="Calibri" w:hAnsi="Times New Roman" w:cs="Times New Roman"/>
          <w:sz w:val="28"/>
          <w:szCs w:val="28"/>
          <w:lang w:val="kk-KZ"/>
        </w:rPr>
        <w:t>дамытудың</w:t>
      </w:r>
      <w:r w:rsidRPr="002F059E">
        <w:rPr>
          <w:rFonts w:ascii="Times New Roman" w:eastAsia="Calibri" w:hAnsi="Times New Roman" w:cs="Times New Roman"/>
          <w:sz w:val="28"/>
          <w:szCs w:val="28"/>
          <w:lang w:val="kk-KZ"/>
        </w:rPr>
        <w:t xml:space="preserve"> шарт</w:t>
      </w:r>
      <w:r w:rsidR="000E1858" w:rsidRPr="002F059E">
        <w:rPr>
          <w:rFonts w:ascii="Times New Roman" w:eastAsia="Calibri" w:hAnsi="Times New Roman" w:cs="Times New Roman"/>
          <w:sz w:val="28"/>
          <w:szCs w:val="28"/>
          <w:lang w:val="kk-KZ"/>
        </w:rPr>
        <w:t>ы</w:t>
      </w:r>
      <w:r w:rsidRPr="002F059E">
        <w:rPr>
          <w:rFonts w:ascii="Times New Roman" w:eastAsia="Calibri" w:hAnsi="Times New Roman" w:cs="Times New Roman"/>
          <w:sz w:val="28"/>
          <w:szCs w:val="28"/>
          <w:lang w:val="kk-KZ"/>
        </w:rPr>
        <w:t xml:space="preserve"> ретінде</w:t>
      </w:r>
      <w:r w:rsidR="002430BC" w:rsidRPr="002F059E">
        <w:rPr>
          <w:rFonts w:ascii="Times New Roman" w:eastAsia="Calibri" w:hAnsi="Times New Roman" w:cs="Times New Roman"/>
          <w:sz w:val="28"/>
          <w:szCs w:val="28"/>
          <w:lang w:val="kk-KZ"/>
        </w:rPr>
        <w:t>гі қызметін</w:t>
      </w:r>
      <w:r w:rsidRPr="002F059E">
        <w:rPr>
          <w:rFonts w:ascii="Times New Roman" w:eastAsia="Calibri" w:hAnsi="Times New Roman" w:cs="Times New Roman"/>
          <w:sz w:val="28"/>
          <w:szCs w:val="28"/>
          <w:lang w:val="kk-KZ"/>
        </w:rPr>
        <w:t xml:space="preserve"> кешенді зерттеу </w:t>
      </w:r>
      <w:r w:rsidR="003B35E6">
        <w:rPr>
          <w:rFonts w:ascii="Times New Roman" w:eastAsia="Calibri" w:hAnsi="Times New Roman" w:cs="Times New Roman"/>
          <w:sz w:val="28"/>
          <w:szCs w:val="28"/>
          <w:lang w:val="kk-KZ"/>
        </w:rPr>
        <w:t>арқылы</w:t>
      </w:r>
      <w:r w:rsidRPr="002F059E">
        <w:rPr>
          <w:rFonts w:ascii="Times New Roman" w:eastAsia="Calibri" w:hAnsi="Times New Roman" w:cs="Times New Roman"/>
          <w:sz w:val="28"/>
          <w:szCs w:val="28"/>
          <w:lang w:val="kk-KZ"/>
        </w:rPr>
        <w:t xml:space="preserve"> ғылыми тұжырымдары</w:t>
      </w:r>
      <w:r w:rsidR="000E1858" w:rsidRPr="002F059E">
        <w:rPr>
          <w:rFonts w:ascii="Times New Roman" w:eastAsia="Calibri" w:hAnsi="Times New Roman" w:cs="Times New Roman"/>
          <w:sz w:val="28"/>
          <w:szCs w:val="28"/>
          <w:lang w:val="kk-KZ"/>
        </w:rPr>
        <w:t>н</w:t>
      </w:r>
      <w:r w:rsidRPr="002F059E">
        <w:rPr>
          <w:rFonts w:ascii="Times New Roman" w:eastAsia="Calibri" w:hAnsi="Times New Roman" w:cs="Times New Roman"/>
          <w:sz w:val="28"/>
          <w:szCs w:val="28"/>
          <w:lang w:val="kk-KZ"/>
        </w:rPr>
        <w:t xml:space="preserve"> және оны тәжірибеде қолданылу барысын талдау бұл мәселенің құрылым</w:t>
      </w:r>
      <w:r w:rsidR="000E1858" w:rsidRPr="002F059E">
        <w:rPr>
          <w:rFonts w:ascii="Times New Roman" w:eastAsia="Calibri" w:hAnsi="Times New Roman" w:cs="Times New Roman"/>
          <w:sz w:val="28"/>
          <w:szCs w:val="28"/>
          <w:lang w:val="kk-KZ"/>
        </w:rPr>
        <w:t>ы</w:t>
      </w:r>
      <w:r w:rsidRPr="002F059E">
        <w:rPr>
          <w:rFonts w:ascii="Times New Roman" w:eastAsia="Calibri" w:hAnsi="Times New Roman" w:cs="Times New Roman"/>
          <w:sz w:val="28"/>
          <w:szCs w:val="28"/>
          <w:lang w:val="kk-KZ"/>
        </w:rPr>
        <w:t xml:space="preserve"> мен маңызын түсінуге мүмкіндік береді. Ғылыми тұжырымдардың мазмұнын </w:t>
      </w:r>
      <w:r w:rsidR="000E1858" w:rsidRPr="002F059E">
        <w:rPr>
          <w:rFonts w:ascii="Times New Roman" w:eastAsia="Calibri" w:hAnsi="Times New Roman" w:cs="Times New Roman"/>
          <w:sz w:val="28"/>
          <w:szCs w:val="28"/>
          <w:lang w:val="kk-KZ"/>
        </w:rPr>
        <w:t xml:space="preserve">кешенді </w:t>
      </w:r>
      <w:r w:rsidRPr="002F059E">
        <w:rPr>
          <w:rFonts w:ascii="Times New Roman" w:eastAsia="Calibri" w:hAnsi="Times New Roman" w:cs="Times New Roman"/>
          <w:sz w:val="28"/>
          <w:szCs w:val="28"/>
          <w:lang w:val="kk-KZ"/>
        </w:rPr>
        <w:t xml:space="preserve">зерттеу </w:t>
      </w:r>
      <w:r w:rsidR="000E1858" w:rsidRPr="002F059E">
        <w:rPr>
          <w:rFonts w:ascii="Times New Roman" w:eastAsia="Calibri" w:hAnsi="Times New Roman" w:cs="Times New Roman"/>
          <w:sz w:val="28"/>
          <w:szCs w:val="28"/>
          <w:lang w:val="kk-KZ"/>
        </w:rPr>
        <w:t xml:space="preserve">үшін </w:t>
      </w:r>
      <w:r w:rsidRPr="002F059E">
        <w:rPr>
          <w:rFonts w:ascii="Times New Roman" w:eastAsia="Calibri" w:hAnsi="Times New Roman" w:cs="Times New Roman"/>
          <w:sz w:val="28"/>
          <w:szCs w:val="28"/>
          <w:lang w:val="kk-KZ"/>
        </w:rPr>
        <w:t xml:space="preserve">білім беру  саласына қатысты және адами капиталдың теориялары мен тұжырымдамаларын </w:t>
      </w:r>
      <w:r w:rsidR="000E1858" w:rsidRPr="002F059E">
        <w:rPr>
          <w:rFonts w:ascii="Times New Roman" w:eastAsia="Calibri" w:hAnsi="Times New Roman" w:cs="Times New Roman"/>
          <w:sz w:val="28"/>
          <w:szCs w:val="28"/>
          <w:lang w:val="kk-KZ"/>
        </w:rPr>
        <w:t>өзара байланысты</w:t>
      </w:r>
      <w:r w:rsidRPr="002F059E">
        <w:rPr>
          <w:rFonts w:ascii="Times New Roman" w:eastAsia="Calibri" w:hAnsi="Times New Roman" w:cs="Times New Roman"/>
          <w:sz w:val="28"/>
          <w:szCs w:val="28"/>
          <w:lang w:val="kk-KZ"/>
        </w:rPr>
        <w:t xml:space="preserve"> зерттеуге қажеттілік бар. Ғылыми тұжырымдамалардың </w:t>
      </w:r>
      <w:r w:rsidR="00382306" w:rsidRPr="002F059E">
        <w:rPr>
          <w:rFonts w:ascii="Times New Roman" w:eastAsia="Calibri" w:hAnsi="Times New Roman" w:cs="Times New Roman"/>
          <w:sz w:val="28"/>
          <w:szCs w:val="28"/>
          <w:lang w:val="kk-KZ"/>
        </w:rPr>
        <w:t xml:space="preserve">тәжірибелік сипаттағы қолданбалы </w:t>
      </w:r>
      <w:r w:rsidRPr="002F059E">
        <w:rPr>
          <w:rFonts w:ascii="Times New Roman" w:eastAsia="Calibri" w:hAnsi="Times New Roman" w:cs="Times New Roman"/>
          <w:sz w:val="28"/>
          <w:szCs w:val="28"/>
          <w:lang w:val="kk-KZ"/>
        </w:rPr>
        <w:t>мүмкіндіктерін қарастыру да аса маңызды;</w:t>
      </w:r>
    </w:p>
    <w:p w14:paraId="5084DC37" w14:textId="77777777" w:rsidR="00382306" w:rsidRPr="002F059E" w:rsidRDefault="00382306"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Қазақстанда</w:t>
      </w:r>
      <w:r w:rsidR="002430BC" w:rsidRPr="002F059E">
        <w:rPr>
          <w:rFonts w:ascii="Times New Roman" w:eastAsia="Calibri" w:hAnsi="Times New Roman" w:cs="Times New Roman"/>
          <w:sz w:val="28"/>
          <w:szCs w:val="28"/>
          <w:lang w:val="kk-KZ"/>
        </w:rPr>
        <w:t xml:space="preserve"> адами капиталды дамыту бойынша</w:t>
      </w:r>
      <w:r w:rsidRPr="002F059E">
        <w:rPr>
          <w:rFonts w:ascii="Times New Roman" w:eastAsia="Calibri" w:hAnsi="Times New Roman" w:cs="Times New Roman"/>
          <w:sz w:val="28"/>
          <w:szCs w:val="28"/>
          <w:lang w:val="kk-KZ"/>
        </w:rPr>
        <w:t xml:space="preserve"> </w:t>
      </w:r>
      <w:r w:rsidR="002430BC" w:rsidRPr="002F059E">
        <w:rPr>
          <w:rFonts w:ascii="Times New Roman" w:eastAsia="Calibri" w:hAnsi="Times New Roman" w:cs="Times New Roman"/>
          <w:sz w:val="28"/>
          <w:szCs w:val="28"/>
          <w:lang w:val="kk-KZ"/>
        </w:rPr>
        <w:t xml:space="preserve">тәуелсіздік алған жылдардан бері </w:t>
      </w:r>
      <w:r w:rsidRPr="002F059E">
        <w:rPr>
          <w:rFonts w:ascii="Times New Roman" w:eastAsia="Calibri" w:hAnsi="Times New Roman" w:cs="Times New Roman"/>
          <w:sz w:val="28"/>
          <w:szCs w:val="28"/>
          <w:lang w:val="kk-KZ"/>
        </w:rPr>
        <w:t>білім беру саласындағы қазіргі мемлекеттік саясаттың эволюциясы</w:t>
      </w:r>
      <w:r w:rsidR="000E1858" w:rsidRPr="002F059E">
        <w:rPr>
          <w:rFonts w:ascii="Times New Roman" w:eastAsia="Calibri" w:hAnsi="Times New Roman" w:cs="Times New Roman"/>
          <w:sz w:val="28"/>
          <w:szCs w:val="28"/>
          <w:lang w:val="kk-KZ"/>
        </w:rPr>
        <w:t xml:space="preserve">н </w:t>
      </w:r>
      <w:r w:rsidRPr="002F059E">
        <w:rPr>
          <w:rFonts w:ascii="Times New Roman" w:eastAsia="Calibri" w:hAnsi="Times New Roman" w:cs="Times New Roman"/>
          <w:sz w:val="28"/>
          <w:szCs w:val="28"/>
          <w:lang w:val="kk-KZ"/>
        </w:rPr>
        <w:t xml:space="preserve"> </w:t>
      </w:r>
      <w:r w:rsidR="000E1858" w:rsidRPr="002F059E">
        <w:rPr>
          <w:rFonts w:ascii="Times New Roman" w:eastAsia="Calibri" w:hAnsi="Times New Roman" w:cs="Times New Roman"/>
          <w:sz w:val="28"/>
          <w:szCs w:val="28"/>
          <w:lang w:val="kk-KZ"/>
        </w:rPr>
        <w:t xml:space="preserve">талдау </w:t>
      </w:r>
      <w:r w:rsidR="002430BC" w:rsidRPr="002F059E">
        <w:rPr>
          <w:rFonts w:ascii="Times New Roman" w:eastAsia="Calibri" w:hAnsi="Times New Roman" w:cs="Times New Roman"/>
          <w:sz w:val="28"/>
          <w:szCs w:val="28"/>
          <w:lang w:val="kk-KZ"/>
        </w:rPr>
        <w:t xml:space="preserve">маңызды. Ол </w:t>
      </w:r>
      <w:r w:rsidR="000E1858" w:rsidRPr="002F059E">
        <w:rPr>
          <w:rFonts w:ascii="Times New Roman" w:eastAsia="Calibri" w:hAnsi="Times New Roman" w:cs="Times New Roman"/>
          <w:sz w:val="28"/>
          <w:szCs w:val="28"/>
          <w:lang w:val="kk-KZ"/>
        </w:rPr>
        <w:t xml:space="preserve">үшін </w:t>
      </w:r>
      <w:r w:rsidRPr="002F059E">
        <w:rPr>
          <w:rFonts w:ascii="Times New Roman" w:eastAsia="Calibri" w:hAnsi="Times New Roman" w:cs="Times New Roman"/>
          <w:sz w:val="28"/>
          <w:szCs w:val="28"/>
          <w:lang w:val="kk-KZ"/>
        </w:rPr>
        <w:t>саяси-құқықтық</w:t>
      </w:r>
      <w:r w:rsidR="002430BC" w:rsidRPr="002F059E">
        <w:rPr>
          <w:rFonts w:ascii="Times New Roman" w:eastAsia="Calibri" w:hAnsi="Times New Roman" w:cs="Times New Roman"/>
          <w:sz w:val="28"/>
          <w:szCs w:val="28"/>
          <w:lang w:val="kk-KZ"/>
        </w:rPr>
        <w:t xml:space="preserve"> базаны зерделеу</w:t>
      </w:r>
      <w:r w:rsidRPr="002F059E">
        <w:rPr>
          <w:rFonts w:ascii="Times New Roman" w:eastAsia="Calibri" w:hAnsi="Times New Roman" w:cs="Times New Roman"/>
          <w:sz w:val="28"/>
          <w:szCs w:val="28"/>
          <w:lang w:val="kk-KZ"/>
        </w:rPr>
        <w:t xml:space="preserve"> қажет. Себебі, адами капиталды дамытуда білім беру жүйесін реттеу мен жетілдіруде көптеген саяси-құқықтық реформалар, заңнамалық өзгерістер орын алды. Аталған реформалардың осы мәселені реттеуде тиімділігі мен кемшіліктерін зерттеу өзекті. Сол арқылы білім беру саласындағы мемлекеттік саясаттың бағдарын анықтап, болашақ дам</w:t>
      </w:r>
      <w:r w:rsidR="002430BC" w:rsidRPr="002F059E">
        <w:rPr>
          <w:rFonts w:ascii="Times New Roman" w:eastAsia="Calibri" w:hAnsi="Times New Roman" w:cs="Times New Roman"/>
          <w:sz w:val="28"/>
          <w:szCs w:val="28"/>
          <w:lang w:val="kk-KZ"/>
        </w:rPr>
        <w:t>уына ұсыныстар әзірлеуге болады;</w:t>
      </w:r>
    </w:p>
    <w:p w14:paraId="1400F776" w14:textId="77777777" w:rsidR="00382306" w:rsidRPr="002F059E" w:rsidRDefault="00382306"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халықаралық тәжірибеде қалыптасқан білім беру </w:t>
      </w:r>
      <w:r w:rsidR="000E1858" w:rsidRPr="002F059E">
        <w:rPr>
          <w:rFonts w:ascii="Times New Roman" w:eastAsia="Calibri" w:hAnsi="Times New Roman" w:cs="Times New Roman"/>
          <w:sz w:val="28"/>
          <w:szCs w:val="28"/>
          <w:lang w:val="kk-KZ"/>
        </w:rPr>
        <w:t>жүйелерін</w:t>
      </w:r>
      <w:r w:rsidRPr="002F059E">
        <w:rPr>
          <w:rFonts w:ascii="Times New Roman" w:eastAsia="Calibri" w:hAnsi="Times New Roman" w:cs="Times New Roman"/>
          <w:sz w:val="28"/>
          <w:szCs w:val="28"/>
          <w:lang w:val="kk-KZ"/>
        </w:rPr>
        <w:t xml:space="preserve"> адами капиталды дамытудың маңызды шар</w:t>
      </w:r>
      <w:r w:rsidR="00FE5393" w:rsidRPr="002F059E">
        <w:rPr>
          <w:rFonts w:ascii="Times New Roman" w:eastAsia="Calibri" w:hAnsi="Times New Roman" w:cs="Times New Roman"/>
          <w:sz w:val="28"/>
          <w:szCs w:val="28"/>
          <w:lang w:val="kk-KZ"/>
        </w:rPr>
        <w:t xml:space="preserve">ты ретінде мемлекеттік басқару мен </w:t>
      </w:r>
      <w:r w:rsidRPr="002F059E">
        <w:rPr>
          <w:rFonts w:ascii="Times New Roman" w:eastAsia="Calibri" w:hAnsi="Times New Roman" w:cs="Times New Roman"/>
          <w:sz w:val="28"/>
          <w:szCs w:val="28"/>
          <w:lang w:val="kk-KZ"/>
        </w:rPr>
        <w:t xml:space="preserve"> ұйымдастырудың үлгілерін талдай отырып, оларды Қазақстандық жағдайда қолдану мүмкіндіктерін ғылыми негіздеу қажеттігі бар. Сонымен бірге білім беру жүйесін реформалауда жетістікке жеткен елдердің тәжірибесі және оның қазақстандық жағдайда қолдану мүмкіндіктерін кеңірек қарастыру өзекті;</w:t>
      </w:r>
    </w:p>
    <w:p w14:paraId="0422164E" w14:textId="77777777" w:rsidR="00382306" w:rsidRPr="002F059E" w:rsidRDefault="004A6A1B"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білім беру саласын </w:t>
      </w:r>
      <w:r w:rsidR="00382306" w:rsidRPr="002F059E">
        <w:rPr>
          <w:rFonts w:ascii="Times New Roman" w:eastAsia="Calibri" w:hAnsi="Times New Roman" w:cs="Times New Roman"/>
          <w:sz w:val="28"/>
          <w:szCs w:val="28"/>
          <w:lang w:val="kk-KZ"/>
        </w:rPr>
        <w:t xml:space="preserve">басқарудың даму келешегін қарастыра отырып, </w:t>
      </w:r>
      <w:r w:rsidRPr="002F059E">
        <w:rPr>
          <w:rFonts w:ascii="Times New Roman" w:eastAsia="Calibri" w:hAnsi="Times New Roman" w:cs="Times New Roman"/>
          <w:sz w:val="28"/>
          <w:szCs w:val="28"/>
          <w:lang w:val="kk-KZ"/>
        </w:rPr>
        <w:t>адами капиталды дамытудың оң сценарийін</w:t>
      </w:r>
      <w:r w:rsidR="00382306" w:rsidRPr="002F059E">
        <w:rPr>
          <w:rFonts w:ascii="Times New Roman" w:eastAsia="Calibri" w:hAnsi="Times New Roman" w:cs="Times New Roman"/>
          <w:sz w:val="28"/>
          <w:szCs w:val="28"/>
          <w:lang w:val="kk-KZ"/>
        </w:rPr>
        <w:t xml:space="preserve"> анықтау, </w:t>
      </w:r>
      <w:r w:rsidR="00FE5393" w:rsidRPr="002F059E">
        <w:rPr>
          <w:rFonts w:ascii="Times New Roman" w:eastAsia="Calibri" w:hAnsi="Times New Roman" w:cs="Times New Roman"/>
          <w:sz w:val="28"/>
          <w:szCs w:val="28"/>
          <w:lang w:val="kk-KZ"/>
        </w:rPr>
        <w:t xml:space="preserve">оны </w:t>
      </w:r>
      <w:r w:rsidRPr="002F059E">
        <w:rPr>
          <w:rFonts w:ascii="Times New Roman" w:eastAsia="Calibri" w:hAnsi="Times New Roman" w:cs="Times New Roman"/>
          <w:sz w:val="28"/>
          <w:szCs w:val="28"/>
          <w:lang w:val="kk-KZ"/>
        </w:rPr>
        <w:t xml:space="preserve">ендіруге байланысты ұсыныстар әзірлеу </w:t>
      </w:r>
      <w:r w:rsidR="00FE5393" w:rsidRPr="002F059E">
        <w:rPr>
          <w:rFonts w:ascii="Times New Roman" w:eastAsia="Calibri" w:hAnsi="Times New Roman" w:cs="Times New Roman"/>
          <w:sz w:val="28"/>
          <w:szCs w:val="28"/>
          <w:lang w:val="kk-KZ"/>
        </w:rPr>
        <w:t xml:space="preserve">білімді </w:t>
      </w:r>
      <w:r w:rsidRPr="002F059E">
        <w:rPr>
          <w:rFonts w:ascii="Times New Roman" w:eastAsia="Calibri" w:hAnsi="Times New Roman" w:cs="Times New Roman"/>
          <w:sz w:val="28"/>
          <w:szCs w:val="28"/>
          <w:lang w:val="kk-KZ"/>
        </w:rPr>
        <w:t>адами капиталды дамытудың ғылымға негізделген тиімді дамыту жолдары бола алады</w:t>
      </w:r>
      <w:r w:rsidR="00382306" w:rsidRPr="002F059E">
        <w:rPr>
          <w:rFonts w:ascii="Times New Roman" w:eastAsia="Calibri" w:hAnsi="Times New Roman" w:cs="Times New Roman"/>
          <w:sz w:val="28"/>
          <w:szCs w:val="28"/>
          <w:lang w:val="kk-KZ"/>
        </w:rPr>
        <w:t>;</w:t>
      </w:r>
    </w:p>
    <w:p w14:paraId="2ABE56CD" w14:textId="78453A42" w:rsidR="004A6A1B" w:rsidRPr="002F059E" w:rsidRDefault="004A6A1B"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қазіргі таңда жаһандық трендке айналып отырған мәселе ақыл</w:t>
      </w:r>
      <w:r w:rsidR="00E20D1D">
        <w:rPr>
          <w:rFonts w:ascii="Times New Roman" w:eastAsia="Calibri" w:hAnsi="Times New Roman" w:cs="Times New Roman"/>
          <w:sz w:val="28"/>
          <w:szCs w:val="28"/>
          <w:lang w:val="kk-KZ"/>
        </w:rPr>
        <w:t xml:space="preserve"> - </w:t>
      </w:r>
      <w:r w:rsidRPr="002F059E">
        <w:rPr>
          <w:rFonts w:ascii="Times New Roman" w:eastAsia="Calibri" w:hAnsi="Times New Roman" w:cs="Times New Roman"/>
          <w:sz w:val="28"/>
          <w:szCs w:val="28"/>
          <w:lang w:val="kk-KZ"/>
        </w:rPr>
        <w:t xml:space="preserve">ой ағыны елдің білім беру саласының даму деңгейімен тікелей байланысты. Интеллектуалды адами капитал ұлттық экономиканың дамуының негізгі факторы. Сондықтан адами капиталды сақтап қалудың бірден бір жолы ретінде елдегі білім беру жүйесін әлемдік бәсекелестікке сәйкес дамыту қажет. Осы мақсатқа қол жеткізуде қазақстандық білім беру жүйесінің олқылықтары мен орын алып отырған мәселелерін зерттеу саяси ғылым тұрғысынан қазіргі заманның өзекті мәселелерінің бірі; </w:t>
      </w:r>
    </w:p>
    <w:p w14:paraId="6314AD3E" w14:textId="77777777" w:rsidR="004A6A1B" w:rsidRPr="002F059E" w:rsidRDefault="00805532"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қазақстандық саясаттану ғылымы бойынша білім беру саласын зерттеуге арналған диссертациялық жұмыстар бар. Ол жұмыстар білім беру саласын әр түрлі тарапынан қарастыруға арналған. Дегенмен, білім берудің адами капиталды дамыту шарты ретіндегі қызметін зерттеуге арналған арнайы жұмыстар жоқ. Сондықтан бұл жұмыстың ерекшелігі қазақстандық білім жүйесін жетілдіру арқылы адами капиталды дамыту мүмкіндігін </w:t>
      </w:r>
      <w:r w:rsidR="002B4701" w:rsidRPr="002F059E">
        <w:rPr>
          <w:rFonts w:ascii="Times New Roman" w:eastAsia="Calibri" w:hAnsi="Times New Roman" w:cs="Times New Roman"/>
          <w:sz w:val="28"/>
          <w:szCs w:val="28"/>
          <w:lang w:val="kk-KZ"/>
        </w:rPr>
        <w:t>дәлелд</w:t>
      </w:r>
      <w:r w:rsidRPr="002F059E">
        <w:rPr>
          <w:rFonts w:ascii="Times New Roman" w:eastAsia="Calibri" w:hAnsi="Times New Roman" w:cs="Times New Roman"/>
          <w:sz w:val="28"/>
          <w:szCs w:val="28"/>
          <w:lang w:val="kk-KZ"/>
        </w:rPr>
        <w:t>еуге арналуы осы жұмыстың артқышылығын анықтайды;</w:t>
      </w:r>
    </w:p>
    <w:p w14:paraId="2B471B43" w14:textId="77777777" w:rsidR="00805532" w:rsidRPr="002F059E" w:rsidRDefault="00FE5393" w:rsidP="006D5EE5">
      <w:pPr>
        <w:pStyle w:val="a3"/>
        <w:numPr>
          <w:ilvl w:val="0"/>
          <w:numId w:val="27"/>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мемлекеттің</w:t>
      </w:r>
      <w:r w:rsidR="00805532" w:rsidRPr="002F059E">
        <w:rPr>
          <w:rFonts w:ascii="Times New Roman" w:eastAsia="Calibri" w:hAnsi="Times New Roman" w:cs="Times New Roman"/>
          <w:sz w:val="28"/>
          <w:szCs w:val="28"/>
          <w:lang w:val="kk-KZ"/>
        </w:rPr>
        <w:t xml:space="preserve"> тарапынан білім беру саласын дамытуға арналған маңызды құжаттар қабылданып, қадамдар жасалуда. Атап айтатын болсақ, «ҚР мектепке дейінгі, орта, техникалық және кәсіптік білім беруді дамытудың 2023 – 2029 жылдарға арналған тұжырымдамасы»,  «ҚР жоғары білімді және ғылымды дамытудың 2023 – 2029 жылдарға арналған тұжырымдамасы». </w:t>
      </w:r>
      <w:r w:rsidR="00805532" w:rsidRPr="002F059E">
        <w:rPr>
          <w:rFonts w:ascii="Times New Roman" w:hAnsi="Times New Roman" w:cs="Times New Roman"/>
          <w:sz w:val="28"/>
          <w:szCs w:val="28"/>
          <w:lang w:val="kk-KZ"/>
        </w:rPr>
        <w:t>Осы тұжырымдамалардың жүзеге асыр</w:t>
      </w:r>
      <w:r w:rsidRPr="002F059E">
        <w:rPr>
          <w:rFonts w:ascii="Times New Roman" w:hAnsi="Times New Roman" w:cs="Times New Roman"/>
          <w:sz w:val="28"/>
          <w:szCs w:val="28"/>
          <w:lang w:val="kk-KZ"/>
        </w:rPr>
        <w:t>ыл</w:t>
      </w:r>
      <w:r w:rsidR="00805532" w:rsidRPr="002F059E">
        <w:rPr>
          <w:rFonts w:ascii="Times New Roman" w:hAnsi="Times New Roman" w:cs="Times New Roman"/>
          <w:sz w:val="28"/>
          <w:szCs w:val="28"/>
          <w:lang w:val="kk-KZ"/>
        </w:rPr>
        <w:t>у барысы білім беру саласын қаншалықты дәрежеде жұмыс жасап жатқанын анықтау үшін құрылымдық талдау</w:t>
      </w:r>
      <w:r w:rsidR="002B4701" w:rsidRPr="002F059E">
        <w:rPr>
          <w:rFonts w:ascii="Times New Roman" w:hAnsi="Times New Roman" w:cs="Times New Roman"/>
          <w:sz w:val="28"/>
          <w:szCs w:val="28"/>
          <w:lang w:val="kk-KZ"/>
        </w:rPr>
        <w:t>ды</w:t>
      </w:r>
      <w:r w:rsidR="00805532" w:rsidRPr="002F059E">
        <w:rPr>
          <w:rFonts w:ascii="Times New Roman" w:hAnsi="Times New Roman" w:cs="Times New Roman"/>
          <w:sz w:val="28"/>
          <w:szCs w:val="28"/>
          <w:lang w:val="kk-KZ"/>
        </w:rPr>
        <w:t xml:space="preserve"> қажет</w:t>
      </w:r>
      <w:r w:rsidR="002B4701" w:rsidRPr="002F059E">
        <w:rPr>
          <w:rFonts w:ascii="Times New Roman" w:hAnsi="Times New Roman" w:cs="Times New Roman"/>
          <w:sz w:val="28"/>
          <w:szCs w:val="28"/>
          <w:lang w:val="kk-KZ"/>
        </w:rPr>
        <w:t xml:space="preserve"> етеді</w:t>
      </w:r>
      <w:r w:rsidR="00805532"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Т</w:t>
      </w:r>
      <w:r w:rsidR="00805532" w:rsidRPr="002F059E">
        <w:rPr>
          <w:rFonts w:ascii="Times New Roman" w:hAnsi="Times New Roman" w:cs="Times New Roman"/>
          <w:sz w:val="28"/>
          <w:szCs w:val="28"/>
          <w:lang w:val="kk-KZ"/>
        </w:rPr>
        <w:t>ұжырымдама</w:t>
      </w:r>
      <w:r w:rsidRPr="002F059E">
        <w:rPr>
          <w:rFonts w:ascii="Times New Roman" w:hAnsi="Times New Roman" w:cs="Times New Roman"/>
          <w:sz w:val="28"/>
          <w:szCs w:val="28"/>
          <w:lang w:val="kk-KZ"/>
        </w:rPr>
        <w:t>лард</w:t>
      </w:r>
      <w:r w:rsidR="00805532" w:rsidRPr="002F059E">
        <w:rPr>
          <w:rFonts w:ascii="Times New Roman" w:hAnsi="Times New Roman" w:cs="Times New Roman"/>
          <w:sz w:val="28"/>
          <w:szCs w:val="28"/>
          <w:lang w:val="kk-KZ"/>
        </w:rPr>
        <w:t>ың іске асырылу барысын талдау да өте маңызды.</w:t>
      </w:r>
    </w:p>
    <w:p w14:paraId="61ED96DB" w14:textId="12D8DD75" w:rsidR="00805532" w:rsidRPr="002F059E" w:rsidRDefault="00805532" w:rsidP="00BB231E">
      <w:pPr>
        <w:pStyle w:val="a3"/>
        <w:tabs>
          <w:tab w:val="left" w:pos="709"/>
          <w:tab w:val="left" w:pos="993"/>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Жоғарыда көрсетілген негіздер диссертация тақырыбының өзектілігін және оның ғылыми құндылығын айқындайды. Осыған байланысты диссертациялық жұмыс осының алдында жүргізілген зерттеулердің өзіндік логикалық жалғасы ретінде, білім беру саласы адами капиталды дамытудың маңызды шарты ретіндегі рөлін, келешегі мен </w:t>
      </w:r>
      <w:r w:rsidR="004671BA" w:rsidRPr="002F059E">
        <w:rPr>
          <w:rFonts w:ascii="Times New Roman" w:eastAsia="Calibri" w:hAnsi="Times New Roman" w:cs="Times New Roman"/>
          <w:sz w:val="28"/>
          <w:szCs w:val="28"/>
          <w:lang w:val="kk-KZ"/>
        </w:rPr>
        <w:t>оң сценарийлерін</w:t>
      </w:r>
      <w:r w:rsidRPr="002F059E">
        <w:rPr>
          <w:rFonts w:ascii="Times New Roman" w:eastAsia="Calibri" w:hAnsi="Times New Roman" w:cs="Times New Roman"/>
          <w:sz w:val="28"/>
          <w:szCs w:val="28"/>
          <w:lang w:val="kk-KZ"/>
        </w:rPr>
        <w:t xml:space="preserve"> зерделеуді ұсынады.</w:t>
      </w:r>
    </w:p>
    <w:p w14:paraId="72C12E44"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объектісі</w:t>
      </w:r>
      <w:r w:rsidR="009E5EB5" w:rsidRPr="002F059E">
        <w:rPr>
          <w:rFonts w:ascii="Times New Roman" w:eastAsia="Calibri" w:hAnsi="Times New Roman" w:cs="Times New Roman"/>
          <w:b/>
          <w:sz w:val="28"/>
          <w:szCs w:val="28"/>
          <w:lang w:val="kk-KZ"/>
        </w:rPr>
        <w:t xml:space="preserve"> ретінде</w:t>
      </w:r>
      <w:r w:rsidR="009E5EB5" w:rsidRPr="002F059E">
        <w:rPr>
          <w:rFonts w:ascii="Times New Roman" w:eastAsia="Calibri" w:hAnsi="Times New Roman" w:cs="Times New Roman"/>
          <w:sz w:val="28"/>
          <w:szCs w:val="28"/>
          <w:lang w:val="kk-KZ"/>
        </w:rPr>
        <w:t xml:space="preserve"> Қазақстан Республикасындағы адами капиталды дамытудың шарты ретінде білім беру саласының қазіргі ахуалы, даму процесі мен болашағы қарастырылады. </w:t>
      </w:r>
    </w:p>
    <w:p w14:paraId="7818D751"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 пәні</w:t>
      </w:r>
      <w:r w:rsidR="009E5EB5" w:rsidRPr="002F059E">
        <w:rPr>
          <w:rFonts w:ascii="Times New Roman" w:eastAsia="Calibri" w:hAnsi="Times New Roman" w:cs="Times New Roman"/>
          <w:sz w:val="28"/>
          <w:szCs w:val="28"/>
          <w:lang w:val="kk-KZ"/>
        </w:rPr>
        <w:t xml:space="preserve"> адами капиталды дамытудағы білім беру саласын басқару мен реттеудегі мемлекеттік саясат. </w:t>
      </w:r>
    </w:p>
    <w:p w14:paraId="6C093EED"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хронологиялық ауқымы</w:t>
      </w:r>
      <w:r w:rsidR="009E5EB5" w:rsidRPr="002F059E">
        <w:rPr>
          <w:rFonts w:ascii="Times New Roman" w:eastAsia="Calibri" w:hAnsi="Times New Roman" w:cs="Times New Roman"/>
          <w:sz w:val="28"/>
          <w:szCs w:val="28"/>
          <w:lang w:val="kk-KZ"/>
        </w:rPr>
        <w:t xml:space="preserve"> адами капиталды дамытуда білім беру</w:t>
      </w:r>
      <w:r w:rsidR="00FE5393" w:rsidRPr="002F059E">
        <w:rPr>
          <w:rFonts w:ascii="Times New Roman" w:eastAsia="Calibri" w:hAnsi="Times New Roman" w:cs="Times New Roman"/>
          <w:sz w:val="28"/>
          <w:szCs w:val="28"/>
          <w:lang w:val="kk-KZ"/>
        </w:rPr>
        <w:t xml:space="preserve"> саласына байланыстыы </w:t>
      </w:r>
      <w:r w:rsidR="00EA7A93" w:rsidRPr="002F059E">
        <w:rPr>
          <w:rFonts w:ascii="Times New Roman" w:eastAsia="Calibri" w:hAnsi="Times New Roman" w:cs="Times New Roman"/>
          <w:sz w:val="28"/>
          <w:szCs w:val="28"/>
          <w:lang w:val="kk-KZ"/>
        </w:rPr>
        <w:t>мемлекеттік саясат</w:t>
      </w:r>
      <w:r w:rsidR="00FE5393" w:rsidRPr="002F059E">
        <w:rPr>
          <w:rFonts w:ascii="Times New Roman" w:eastAsia="Calibri" w:hAnsi="Times New Roman" w:cs="Times New Roman"/>
          <w:sz w:val="28"/>
          <w:szCs w:val="28"/>
          <w:lang w:val="kk-KZ"/>
        </w:rPr>
        <w:t>тың</w:t>
      </w:r>
      <w:r w:rsidR="00EA7A93" w:rsidRPr="002F059E">
        <w:rPr>
          <w:rFonts w:ascii="Times New Roman" w:eastAsia="Calibri" w:hAnsi="Times New Roman" w:cs="Times New Roman"/>
          <w:sz w:val="28"/>
          <w:szCs w:val="28"/>
          <w:lang w:val="kk-KZ"/>
        </w:rPr>
        <w:t xml:space="preserve"> динамикасы мен даму перспективасын Қазақстан Республикасының тәуелсіздік алған жылдардан қазіргі уақытты қамтиды: 1991-2024 жж.</w:t>
      </w:r>
    </w:p>
    <w:p w14:paraId="39BFF7B8"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мақсаты</w:t>
      </w:r>
      <w:r w:rsidR="00EA7A93" w:rsidRPr="002F059E">
        <w:rPr>
          <w:rFonts w:ascii="Times New Roman" w:eastAsia="Calibri" w:hAnsi="Times New Roman" w:cs="Times New Roman"/>
          <w:sz w:val="28"/>
          <w:szCs w:val="28"/>
          <w:lang w:val="kk-KZ"/>
        </w:rPr>
        <w:t xml:space="preserve"> адами капиталды дамытудың шарты ретінде білім беру саласындағы мемлекеттік саясаттың инновациялық механизмдері, реттелу жолдары, болашағына саясаттанулық талдау жасау.</w:t>
      </w:r>
    </w:p>
    <w:p w14:paraId="148F1DCC" w14:textId="77777777" w:rsidR="00EA7A93" w:rsidRPr="002F059E" w:rsidRDefault="00EA7A93"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Осы мақсатқа қол жеткізу үшін келесідей </w:t>
      </w:r>
      <w:r w:rsidRPr="002F059E">
        <w:rPr>
          <w:rFonts w:ascii="Times New Roman" w:eastAsia="Calibri" w:hAnsi="Times New Roman" w:cs="Times New Roman"/>
          <w:b/>
          <w:sz w:val="28"/>
          <w:szCs w:val="28"/>
          <w:lang w:val="kk-KZ"/>
        </w:rPr>
        <w:t>зерттеу міндеттері</w:t>
      </w:r>
      <w:r w:rsidRPr="002F059E">
        <w:rPr>
          <w:rFonts w:ascii="Times New Roman" w:eastAsia="Calibri" w:hAnsi="Times New Roman" w:cs="Times New Roman"/>
          <w:sz w:val="28"/>
          <w:szCs w:val="28"/>
          <w:lang w:val="kk-KZ"/>
        </w:rPr>
        <w:t xml:space="preserve"> анықталды:</w:t>
      </w:r>
    </w:p>
    <w:p w14:paraId="5176C751" w14:textId="77777777" w:rsidR="00EA7A93" w:rsidRPr="002F059E" w:rsidRDefault="00EA7A93"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саласындағы мемлекеттік саясат және адами капиталды зерттеудің бағыттары мен теориялық тәсілдері</w:t>
      </w:r>
      <w:r w:rsidR="00A7677D" w:rsidRPr="002F059E">
        <w:rPr>
          <w:rFonts w:ascii="Times New Roman" w:eastAsia="Calibri" w:hAnsi="Times New Roman" w:cs="Times New Roman"/>
          <w:sz w:val="28"/>
          <w:szCs w:val="28"/>
          <w:lang w:val="kk-KZ"/>
        </w:rPr>
        <w:t>н талдау арқылы зерттеудің тұжырымдамалық негізін жүйелеу, тиімдісін негіздеу.</w:t>
      </w:r>
    </w:p>
    <w:p w14:paraId="54C94EB5" w14:textId="5860E570" w:rsidR="00A7677D" w:rsidRPr="002F059E" w:rsidRDefault="00A7677D"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дамытуда білім беру саласына қатысты мемлекеттік саясаттың қызметі барысын саяси</w:t>
      </w:r>
      <w:r w:rsidR="00E20D1D">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w:t>
      </w:r>
      <w:r w:rsidR="00E20D1D">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құқықтық талдау арқылы қазіргі даму процесін бағалау.</w:t>
      </w:r>
    </w:p>
    <w:p w14:paraId="49DD5F41" w14:textId="77777777" w:rsidR="00961593" w:rsidRPr="002F059E" w:rsidRDefault="00A7677D"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Халықаралық тәжірибедегі </w:t>
      </w:r>
      <w:r w:rsidR="00FE5393" w:rsidRPr="002F059E">
        <w:rPr>
          <w:rFonts w:ascii="Times New Roman" w:eastAsia="Calibri" w:hAnsi="Times New Roman" w:cs="Times New Roman"/>
          <w:sz w:val="28"/>
          <w:szCs w:val="28"/>
          <w:lang w:val="kk-KZ"/>
        </w:rPr>
        <w:t>б</w:t>
      </w:r>
      <w:r w:rsidR="00961593" w:rsidRPr="002F059E">
        <w:rPr>
          <w:rFonts w:ascii="Times New Roman" w:eastAsia="Calibri" w:hAnsi="Times New Roman" w:cs="Times New Roman"/>
          <w:sz w:val="28"/>
          <w:szCs w:val="28"/>
          <w:lang w:val="kk-KZ"/>
        </w:rPr>
        <w:t xml:space="preserve">ілім берудің адами капиталды дамытудағы қызметін мемлекеттік басқару тәсілдерін </w:t>
      </w:r>
      <w:r w:rsidRPr="002F059E">
        <w:rPr>
          <w:rFonts w:ascii="Times New Roman" w:eastAsia="Calibri" w:hAnsi="Times New Roman" w:cs="Times New Roman"/>
          <w:sz w:val="28"/>
          <w:szCs w:val="28"/>
          <w:lang w:val="kk-KZ"/>
        </w:rPr>
        <w:t xml:space="preserve">зерттеу және </w:t>
      </w:r>
      <w:r w:rsidR="00FE5393" w:rsidRPr="002F059E">
        <w:rPr>
          <w:rFonts w:ascii="Times New Roman" w:eastAsia="Calibri" w:hAnsi="Times New Roman" w:cs="Times New Roman"/>
          <w:sz w:val="28"/>
          <w:szCs w:val="28"/>
          <w:lang w:val="kk-KZ"/>
        </w:rPr>
        <w:t>ең үздік үлгі ретінде Еуроодақ</w:t>
      </w:r>
      <w:r w:rsidRPr="002F059E">
        <w:rPr>
          <w:rFonts w:ascii="Times New Roman" w:eastAsia="Calibri" w:hAnsi="Times New Roman" w:cs="Times New Roman"/>
          <w:sz w:val="28"/>
          <w:szCs w:val="28"/>
          <w:lang w:val="kk-KZ"/>
        </w:rPr>
        <w:t xml:space="preserve"> мемлекеттер</w:t>
      </w:r>
      <w:r w:rsidR="00FE5393" w:rsidRPr="002F059E">
        <w:rPr>
          <w:rFonts w:ascii="Times New Roman" w:eastAsia="Calibri" w:hAnsi="Times New Roman" w:cs="Times New Roman"/>
          <w:sz w:val="28"/>
          <w:szCs w:val="28"/>
          <w:lang w:val="kk-KZ"/>
        </w:rPr>
        <w:t>і</w:t>
      </w:r>
      <w:r w:rsidRPr="002F059E">
        <w:rPr>
          <w:rFonts w:ascii="Times New Roman" w:eastAsia="Calibri" w:hAnsi="Times New Roman" w:cs="Times New Roman"/>
          <w:sz w:val="28"/>
          <w:szCs w:val="28"/>
          <w:lang w:val="kk-KZ"/>
        </w:rPr>
        <w:t xml:space="preserve"> тәжірибесін, осы бағыттағы реформалардың жетістіктерін саралау, Қазақстанда қолдану мүмкіндіктерін қарастыру.</w:t>
      </w:r>
    </w:p>
    <w:p w14:paraId="4C9C10DC" w14:textId="77777777" w:rsidR="00961593" w:rsidRPr="002F059E" w:rsidRDefault="00961593"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ҚР-да білім беру жүйесіндегі адами капиталды дамытуға қатысты жүргізілген реформаларға сәйкес даму кезеңдерін анықтау, жетістіктерін саралау.</w:t>
      </w:r>
    </w:p>
    <w:p w14:paraId="1A3FB65E" w14:textId="789AC27D" w:rsidR="00961593" w:rsidRPr="002F059E" w:rsidRDefault="002504AC"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w:t>
      </w:r>
      <w:r w:rsidR="00961593" w:rsidRPr="002F059E">
        <w:rPr>
          <w:rFonts w:ascii="Times New Roman" w:eastAsia="Calibri" w:hAnsi="Times New Roman" w:cs="Times New Roman"/>
          <w:sz w:val="28"/>
          <w:szCs w:val="28"/>
          <w:lang w:val="kk-KZ"/>
        </w:rPr>
        <w:t>азақстандық ақыл</w:t>
      </w:r>
      <w:r w:rsidR="00E20D1D">
        <w:rPr>
          <w:rFonts w:ascii="Times New Roman" w:eastAsia="Calibri" w:hAnsi="Times New Roman" w:cs="Times New Roman"/>
          <w:sz w:val="28"/>
          <w:szCs w:val="28"/>
          <w:lang w:val="kk-KZ"/>
        </w:rPr>
        <w:t xml:space="preserve"> - </w:t>
      </w:r>
      <w:r w:rsidR="00961593" w:rsidRPr="002F059E">
        <w:rPr>
          <w:rFonts w:ascii="Times New Roman" w:eastAsia="Calibri" w:hAnsi="Times New Roman" w:cs="Times New Roman"/>
          <w:sz w:val="28"/>
          <w:szCs w:val="28"/>
          <w:lang w:val="kk-KZ"/>
        </w:rPr>
        <w:t>ой ағынының адами капиталға әсері</w:t>
      </w:r>
      <w:r w:rsidRPr="002F059E">
        <w:rPr>
          <w:rFonts w:ascii="Times New Roman" w:eastAsia="Calibri" w:hAnsi="Times New Roman" w:cs="Times New Roman"/>
          <w:sz w:val="28"/>
          <w:szCs w:val="28"/>
          <w:lang w:val="kk-KZ"/>
        </w:rPr>
        <w:t>н</w:t>
      </w:r>
      <w:r w:rsidR="00961593"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білім беру саясатына байланысты талдау. Ақыл </w:t>
      </w:r>
      <w:r w:rsidR="00E20D1D">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ой ағынының </w:t>
      </w:r>
      <w:r w:rsidR="00961593" w:rsidRPr="002F059E">
        <w:rPr>
          <w:rFonts w:ascii="Times New Roman" w:eastAsia="Calibri" w:hAnsi="Times New Roman" w:cs="Times New Roman"/>
          <w:sz w:val="28"/>
          <w:szCs w:val="28"/>
          <w:lang w:val="kk-KZ"/>
        </w:rPr>
        <w:t>ҚР</w:t>
      </w:r>
      <w:r w:rsidRPr="002F059E">
        <w:rPr>
          <w:rFonts w:ascii="Times New Roman" w:eastAsia="Calibri" w:hAnsi="Times New Roman" w:cs="Times New Roman"/>
          <w:sz w:val="28"/>
          <w:szCs w:val="28"/>
          <w:lang w:val="kk-KZ"/>
        </w:rPr>
        <w:t xml:space="preserve"> ұлттық қауіпсіздігіне ықпалын</w:t>
      </w:r>
      <w:r w:rsidR="00961593"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саралау,</w:t>
      </w:r>
      <w:r w:rsidR="00961593" w:rsidRPr="002F059E">
        <w:rPr>
          <w:rFonts w:ascii="Times New Roman" w:eastAsia="Calibri" w:hAnsi="Times New Roman" w:cs="Times New Roman"/>
          <w:sz w:val="28"/>
          <w:szCs w:val="28"/>
          <w:lang w:val="kk-KZ"/>
        </w:rPr>
        <w:t xml:space="preserve"> ғылыми </w:t>
      </w:r>
      <w:r w:rsidRPr="002F059E">
        <w:rPr>
          <w:rFonts w:ascii="Times New Roman" w:eastAsia="Calibri" w:hAnsi="Times New Roman" w:cs="Times New Roman"/>
          <w:sz w:val="28"/>
          <w:szCs w:val="28"/>
          <w:lang w:val="kk-KZ"/>
        </w:rPr>
        <w:t>қорытынды беру</w:t>
      </w:r>
      <w:r w:rsidR="00961593" w:rsidRPr="002F059E">
        <w:rPr>
          <w:rFonts w:ascii="Times New Roman" w:eastAsia="Calibri" w:hAnsi="Times New Roman" w:cs="Times New Roman"/>
          <w:sz w:val="28"/>
          <w:szCs w:val="28"/>
          <w:lang w:val="kk-KZ"/>
        </w:rPr>
        <w:t xml:space="preserve">. </w:t>
      </w:r>
    </w:p>
    <w:p w14:paraId="194403F3" w14:textId="77777777" w:rsidR="002504AC" w:rsidRPr="002F059E" w:rsidRDefault="002504AC" w:rsidP="006D5EE5">
      <w:pPr>
        <w:pStyle w:val="a3"/>
        <w:numPr>
          <w:ilvl w:val="0"/>
          <w:numId w:val="28"/>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дамытудың шарты ретінде білім беру саласындағы мемлекеттік саясаттың даму болашағы бойынша ұсыныстар әзірлеу.</w:t>
      </w:r>
    </w:p>
    <w:p w14:paraId="615845E9" w14:textId="78B96B24" w:rsidR="00332420" w:rsidRPr="002F059E" w:rsidRDefault="00332420" w:rsidP="004246E1">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деректер негізі</w:t>
      </w:r>
      <w:r w:rsidR="002504AC" w:rsidRPr="002F059E">
        <w:rPr>
          <w:rFonts w:ascii="Times New Roman" w:eastAsia="Calibri" w:hAnsi="Times New Roman" w:cs="Times New Roman"/>
          <w:sz w:val="28"/>
          <w:szCs w:val="28"/>
          <w:lang w:val="kk-KZ"/>
        </w:rPr>
        <w:t xml:space="preserve"> ҚР «Білім туралы» Заңы, «ҚР мектепке дейінгі, орта, техникалық және кәсіптік білім беруді дамытудың 2023</w:t>
      </w:r>
      <w:r w:rsidR="004246E1">
        <w:rPr>
          <w:rFonts w:ascii="Times New Roman" w:eastAsia="Calibri" w:hAnsi="Times New Roman" w:cs="Times New Roman"/>
          <w:sz w:val="28"/>
          <w:szCs w:val="28"/>
          <w:lang w:val="kk-KZ"/>
        </w:rPr>
        <w:t>-</w:t>
      </w:r>
      <w:r w:rsidR="002504AC" w:rsidRPr="002F059E">
        <w:rPr>
          <w:rFonts w:ascii="Times New Roman" w:eastAsia="Calibri" w:hAnsi="Times New Roman" w:cs="Times New Roman"/>
          <w:sz w:val="28"/>
          <w:szCs w:val="28"/>
          <w:lang w:val="kk-KZ"/>
        </w:rPr>
        <w:t>2029 жылдарға арналған</w:t>
      </w:r>
      <w:r w:rsidR="00862690" w:rsidRPr="002F059E">
        <w:rPr>
          <w:rFonts w:ascii="Times New Roman" w:eastAsia="Calibri" w:hAnsi="Times New Roman" w:cs="Times New Roman"/>
          <w:sz w:val="28"/>
          <w:szCs w:val="28"/>
          <w:lang w:val="kk-KZ"/>
        </w:rPr>
        <w:t xml:space="preserve"> тұжырымдамасы»;</w:t>
      </w:r>
      <w:r w:rsidR="002504AC" w:rsidRPr="002F059E">
        <w:rPr>
          <w:rFonts w:ascii="Times New Roman" w:eastAsia="Calibri" w:hAnsi="Times New Roman" w:cs="Times New Roman"/>
          <w:sz w:val="28"/>
          <w:szCs w:val="28"/>
          <w:lang w:val="kk-KZ"/>
        </w:rPr>
        <w:t xml:space="preserve"> «ҚР жоғары білі</w:t>
      </w:r>
      <w:r w:rsidR="00A50AF5" w:rsidRPr="002F059E">
        <w:rPr>
          <w:rFonts w:ascii="Times New Roman" w:eastAsia="Calibri" w:hAnsi="Times New Roman" w:cs="Times New Roman"/>
          <w:sz w:val="28"/>
          <w:szCs w:val="28"/>
          <w:lang w:val="kk-KZ"/>
        </w:rPr>
        <w:t>мді және ғылымды дамытудың 2023</w:t>
      </w:r>
      <w:r w:rsidR="002504AC" w:rsidRPr="002F059E">
        <w:rPr>
          <w:rFonts w:ascii="Times New Roman" w:eastAsia="Calibri" w:hAnsi="Times New Roman" w:cs="Times New Roman"/>
          <w:sz w:val="28"/>
          <w:szCs w:val="28"/>
          <w:lang w:val="kk-KZ"/>
        </w:rPr>
        <w:t>–2029 жылдарға арналған тұжырымдамасы», ҚР «Ақпараттандыру туралы» Заңы; ҚР 2025 жылға дейінгі Ұлттық даму жоспары; ҚР Президенттері Н. Назарбаевтың және Қ. Тоқаевтың Қазақстан халқына жыл сайынғы жолдаулары; «Ақпараттық Қазақстан» және «Цифрлық Қазақстан» мемлекеттік бағдарламалары, «ҚР Білім беруді дамытудың, Білім беруді және ғылымды дамытудың, Білім беру мекемелерін ақпараттандырудың, Ақпараттық теңсіздікті төмендетудің, Техникалық және кәсіптік білімді дамытудың әр жылдарға арналған мемлекеттік бағдарламалары,  ҚР ақпараттық және коммуникациялық технологияларды дамыту жөніндегі мемлекеттік бағдарлама</w:t>
      </w:r>
      <w:r w:rsidR="002B4701" w:rsidRPr="002F059E">
        <w:rPr>
          <w:rFonts w:ascii="Times New Roman" w:eastAsia="Calibri" w:hAnsi="Times New Roman" w:cs="Times New Roman"/>
          <w:sz w:val="28"/>
          <w:szCs w:val="28"/>
          <w:lang w:val="kk-KZ"/>
        </w:rPr>
        <w:t>сы</w:t>
      </w:r>
      <w:r w:rsidR="002504AC" w:rsidRPr="002F059E">
        <w:rPr>
          <w:rFonts w:ascii="Times New Roman" w:eastAsia="Calibri" w:hAnsi="Times New Roman" w:cs="Times New Roman"/>
          <w:sz w:val="28"/>
          <w:szCs w:val="28"/>
          <w:lang w:val="kk-KZ"/>
        </w:rPr>
        <w:t>; ҚР БҒМ Электронды оқыту жүйесі тұжырымдамасы, Өмір бойы оқыту (үздіксіз білім беру) тұжырымдамасы, ҚР білім беруді дамыту тұжырымдамасы; ҚР Президентінің жарлықтары, ҚР Үкіметі қаулылары, білім беру министрінің бұйрықтары, білім беру саласында қабылданған стандарттар мен ережелер; ҚР Білім беру жүйесінің ахуалы және дамуы туралы әр жылдары жарияланған Ұлттық баяндамалар мен ҚР білім беру жүйесіне қатысты ресми статистика, ҰБДҚ деректері құрайды.</w:t>
      </w:r>
      <w:r w:rsidR="007D216A" w:rsidRPr="002F059E">
        <w:rPr>
          <w:rFonts w:ascii="Times New Roman" w:eastAsia="Calibri" w:hAnsi="Times New Roman" w:cs="Times New Roman"/>
          <w:sz w:val="28"/>
          <w:szCs w:val="28"/>
          <w:lang w:val="kk-KZ"/>
        </w:rPr>
        <w:t xml:space="preserve"> Сонымен бірге халықаралық құжаттар да зерттеудің деректемелік базасы</w:t>
      </w:r>
      <w:r w:rsidR="00050920" w:rsidRPr="002F059E">
        <w:rPr>
          <w:rFonts w:ascii="Times New Roman" w:eastAsia="Calibri" w:hAnsi="Times New Roman" w:cs="Times New Roman"/>
          <w:sz w:val="28"/>
          <w:szCs w:val="28"/>
          <w:lang w:val="kk-KZ"/>
        </w:rPr>
        <w:t xml:space="preserve"> ретінде</w:t>
      </w:r>
      <w:r w:rsidR="007D216A" w:rsidRPr="002F059E">
        <w:rPr>
          <w:rFonts w:ascii="Times New Roman" w:eastAsia="Calibri" w:hAnsi="Times New Roman" w:cs="Times New Roman"/>
          <w:sz w:val="28"/>
          <w:szCs w:val="28"/>
          <w:lang w:val="kk-KZ"/>
        </w:rPr>
        <w:t xml:space="preserve"> Біріккен Ұлттар Ұйымының Адам құқықтары бойынша білім беру және оқыт</w:t>
      </w:r>
      <w:r w:rsidR="00050920" w:rsidRPr="002F059E">
        <w:rPr>
          <w:rFonts w:ascii="Times New Roman" w:eastAsia="Calibri" w:hAnsi="Times New Roman" w:cs="Times New Roman"/>
          <w:sz w:val="28"/>
          <w:szCs w:val="28"/>
          <w:lang w:val="kk-KZ"/>
        </w:rPr>
        <w:t>у туралы декларациясы;</w:t>
      </w:r>
      <w:r w:rsidR="007D216A" w:rsidRPr="002F059E">
        <w:rPr>
          <w:rFonts w:ascii="Times New Roman" w:eastAsia="Calibri" w:hAnsi="Times New Roman" w:cs="Times New Roman"/>
          <w:sz w:val="28"/>
          <w:szCs w:val="28"/>
          <w:lang w:val="kk-KZ"/>
        </w:rPr>
        <w:t xml:space="preserve"> Мәдени әртүрлілік туралы ЮНЕСКО-ның жалпыға бірдей декларациясы</w:t>
      </w:r>
      <w:r w:rsidR="00050920" w:rsidRPr="002F059E">
        <w:rPr>
          <w:rFonts w:ascii="Times New Roman" w:eastAsia="Calibri" w:hAnsi="Times New Roman" w:cs="Times New Roman"/>
          <w:sz w:val="28"/>
          <w:szCs w:val="28"/>
          <w:lang w:val="kk-KZ"/>
        </w:rPr>
        <w:t>;</w:t>
      </w:r>
      <w:r w:rsidR="007D216A" w:rsidRPr="002F059E">
        <w:rPr>
          <w:rFonts w:ascii="Times New Roman" w:eastAsia="Calibri" w:hAnsi="Times New Roman" w:cs="Times New Roman"/>
          <w:sz w:val="28"/>
          <w:szCs w:val="28"/>
          <w:lang w:val="kk-KZ"/>
        </w:rPr>
        <w:t xml:space="preserve"> Барлығына арналған білім: ұжымдық міндеттемелерімізді орындау Дүниежүзілік білім форумы қабылдаған, Ересектерді оқыту туралы Гамбург декларациясы</w:t>
      </w:r>
      <w:r w:rsidR="00050920" w:rsidRPr="002F059E">
        <w:rPr>
          <w:rFonts w:ascii="Times New Roman" w:eastAsia="Calibri" w:hAnsi="Times New Roman" w:cs="Times New Roman"/>
          <w:sz w:val="28"/>
          <w:szCs w:val="28"/>
          <w:lang w:val="kk-KZ"/>
        </w:rPr>
        <w:t>;</w:t>
      </w:r>
      <w:r w:rsidR="007D216A" w:rsidRPr="002F059E">
        <w:rPr>
          <w:rFonts w:ascii="Times New Roman" w:eastAsia="Calibri" w:hAnsi="Times New Roman" w:cs="Times New Roman"/>
          <w:sz w:val="28"/>
          <w:szCs w:val="28"/>
          <w:lang w:val="kk-KZ"/>
        </w:rPr>
        <w:t xml:space="preserve"> Баршаға арналған білім туралы Дүниежүзілік Декларация және негізгі білім беру қажеттіліктерін қанағаттандыратын әрекет</w:t>
      </w:r>
      <w:r w:rsidR="00050920" w:rsidRPr="002F059E">
        <w:rPr>
          <w:rFonts w:ascii="Times New Roman" w:eastAsia="Calibri" w:hAnsi="Times New Roman" w:cs="Times New Roman"/>
          <w:sz w:val="28"/>
          <w:szCs w:val="28"/>
          <w:lang w:val="kk-KZ"/>
        </w:rPr>
        <w:t xml:space="preserve"> шеңбері</w:t>
      </w:r>
      <w:r w:rsidR="007D216A" w:rsidRPr="002F059E">
        <w:rPr>
          <w:rFonts w:ascii="Times New Roman" w:eastAsia="Calibri" w:hAnsi="Times New Roman" w:cs="Times New Roman"/>
          <w:sz w:val="28"/>
          <w:szCs w:val="28"/>
          <w:lang w:val="kk-KZ"/>
        </w:rPr>
        <w:t xml:space="preserve"> 1990 Тайланд</w:t>
      </w:r>
      <w:r w:rsidR="00050920" w:rsidRPr="002F059E">
        <w:rPr>
          <w:rFonts w:ascii="Times New Roman" w:eastAsia="Calibri" w:hAnsi="Times New Roman" w:cs="Times New Roman"/>
          <w:sz w:val="28"/>
          <w:szCs w:val="28"/>
          <w:lang w:val="kk-KZ"/>
        </w:rPr>
        <w:t>;</w:t>
      </w:r>
      <w:r w:rsidR="007D216A" w:rsidRPr="002F059E">
        <w:rPr>
          <w:rFonts w:ascii="Times New Roman" w:eastAsia="Calibri" w:hAnsi="Times New Roman" w:cs="Times New Roman"/>
          <w:sz w:val="28"/>
          <w:szCs w:val="28"/>
          <w:lang w:val="kk-KZ"/>
        </w:rPr>
        <w:t xml:space="preserve"> БҰҰ Даму онжылдығында сауатсыздықты жою туралы Декларация 1964 ж.</w:t>
      </w:r>
    </w:p>
    <w:p w14:paraId="127EE42C" w14:textId="01816BDD" w:rsidR="007D216A" w:rsidRPr="002F059E" w:rsidRDefault="007D216A" w:rsidP="00577914">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Көрсетілген мақсатқа қол жеткізу және аталған міндеттерді шешу үшін </w:t>
      </w:r>
      <w:r w:rsidRPr="002F059E">
        <w:rPr>
          <w:rFonts w:ascii="Times New Roman" w:eastAsia="Calibri" w:hAnsi="Times New Roman" w:cs="Times New Roman"/>
          <w:b/>
          <w:sz w:val="28"/>
          <w:szCs w:val="28"/>
          <w:lang w:val="kk-KZ"/>
        </w:rPr>
        <w:t>зерттеудің теориялық және әдіснамалық негізі</w:t>
      </w:r>
      <w:r w:rsidRPr="002F059E">
        <w:rPr>
          <w:rFonts w:ascii="Times New Roman" w:eastAsia="Calibri" w:hAnsi="Times New Roman" w:cs="Times New Roman"/>
          <w:sz w:val="28"/>
          <w:szCs w:val="28"/>
          <w:lang w:val="kk-KZ"/>
        </w:rPr>
        <w:t xml:space="preserve"> ретінде жалпы ғылыми әдістер мен қатар эмпирикалық</w:t>
      </w:r>
      <w:r w:rsidR="00050920" w:rsidRPr="002F059E">
        <w:rPr>
          <w:rFonts w:ascii="Times New Roman" w:eastAsia="Calibri" w:hAnsi="Times New Roman" w:cs="Times New Roman"/>
          <w:sz w:val="28"/>
          <w:szCs w:val="28"/>
          <w:lang w:val="kk-KZ"/>
        </w:rPr>
        <w:t xml:space="preserve"> әдістер</w:t>
      </w:r>
      <w:r w:rsidRPr="002F059E">
        <w:rPr>
          <w:rFonts w:ascii="Times New Roman" w:eastAsia="Calibri" w:hAnsi="Times New Roman" w:cs="Times New Roman"/>
          <w:sz w:val="28"/>
          <w:szCs w:val="28"/>
          <w:lang w:val="kk-KZ"/>
        </w:rPr>
        <w:t xml:space="preserve"> де пайдаланылды. Теориялық негізін талдауда тарихи, диалектикалық, </w:t>
      </w:r>
      <w:r w:rsidR="001A5CE0" w:rsidRPr="002F059E">
        <w:rPr>
          <w:rFonts w:ascii="Times New Roman" w:eastAsia="Calibri" w:hAnsi="Times New Roman" w:cs="Times New Roman"/>
          <w:sz w:val="28"/>
          <w:szCs w:val="28"/>
          <w:lang w:val="kk-KZ"/>
        </w:rPr>
        <w:t>құрылымдық-</w:t>
      </w:r>
      <w:r w:rsidRPr="002F059E">
        <w:rPr>
          <w:rFonts w:ascii="Times New Roman" w:eastAsia="Calibri" w:hAnsi="Times New Roman" w:cs="Times New Roman"/>
          <w:sz w:val="28"/>
          <w:szCs w:val="28"/>
          <w:lang w:val="kk-KZ"/>
        </w:rPr>
        <w:t>жүйелік талдау,</w:t>
      </w:r>
      <w:r w:rsidR="001A5CE0" w:rsidRPr="002F059E">
        <w:rPr>
          <w:rFonts w:ascii="Times New Roman" w:eastAsia="Calibri" w:hAnsi="Times New Roman" w:cs="Times New Roman"/>
          <w:sz w:val="28"/>
          <w:szCs w:val="28"/>
          <w:lang w:val="kk-KZ"/>
        </w:rPr>
        <w:t xml:space="preserve"> мен тұжырымдарды классификациялау жүзеге асырылды</w:t>
      </w:r>
      <w:r w:rsidRPr="002F059E">
        <w:rPr>
          <w:rFonts w:ascii="Times New Roman" w:eastAsia="Calibri" w:hAnsi="Times New Roman" w:cs="Times New Roman"/>
          <w:sz w:val="28"/>
          <w:szCs w:val="28"/>
          <w:lang w:val="kk-KZ"/>
        </w:rPr>
        <w:t xml:space="preserve">. </w:t>
      </w:r>
      <w:r w:rsidR="001A5CE0" w:rsidRPr="002F059E">
        <w:rPr>
          <w:rFonts w:ascii="Times New Roman" w:eastAsia="Calibri" w:hAnsi="Times New Roman" w:cs="Times New Roman"/>
          <w:sz w:val="28"/>
          <w:szCs w:val="28"/>
          <w:lang w:val="kk-KZ"/>
        </w:rPr>
        <w:t>Білім берудің адами капиталды дамытудағы қызметін мемлекеттік басқару тәсілдерін шетелдік тәжірибеге қатысты талдауда салыстырмалы әдіс пайдаланылды. Білім беру саясатын жүзеге асыруда қазақстандық ақыл</w:t>
      </w:r>
      <w:r w:rsidR="00CE1259">
        <w:rPr>
          <w:rFonts w:ascii="Times New Roman" w:eastAsia="Calibri" w:hAnsi="Times New Roman" w:cs="Times New Roman"/>
          <w:sz w:val="28"/>
          <w:szCs w:val="28"/>
          <w:lang w:val="kk-KZ"/>
        </w:rPr>
        <w:t xml:space="preserve"> - </w:t>
      </w:r>
      <w:r w:rsidR="001A5CE0" w:rsidRPr="002F059E">
        <w:rPr>
          <w:rFonts w:ascii="Times New Roman" w:eastAsia="Calibri" w:hAnsi="Times New Roman" w:cs="Times New Roman"/>
          <w:sz w:val="28"/>
          <w:szCs w:val="28"/>
          <w:lang w:val="kk-KZ"/>
        </w:rPr>
        <w:t xml:space="preserve">ой ағынының адами капиталға әсерін статистикалық мәліметтерді өңдеу арқылы, әлемдік интекстерді салыстыру негізінде мәселенің динамикасы мен тенденциясы анықталды. Адами капиталды дамытудың шарты ретінде білім беру саласындағы мемлекеттік саясаттың инновациялық механизмдері, реттелу жолдары, болашағын </w:t>
      </w:r>
      <w:r w:rsidRPr="002F059E">
        <w:rPr>
          <w:rFonts w:ascii="Times New Roman" w:eastAsia="Calibri" w:hAnsi="Times New Roman" w:cs="Times New Roman"/>
          <w:sz w:val="28"/>
          <w:szCs w:val="28"/>
          <w:lang w:val="kk-KZ"/>
        </w:rPr>
        <w:t>айқындағанда э</w:t>
      </w:r>
      <w:r w:rsidR="001A5CE0" w:rsidRPr="002F059E">
        <w:rPr>
          <w:rFonts w:ascii="Times New Roman" w:eastAsia="Calibri" w:hAnsi="Times New Roman" w:cs="Times New Roman"/>
          <w:sz w:val="28"/>
          <w:szCs w:val="28"/>
          <w:lang w:val="kk-KZ"/>
        </w:rPr>
        <w:t>ксперттік тереңдетілген сұхбат</w:t>
      </w:r>
      <w:r w:rsidR="002B4701" w:rsidRPr="002F059E">
        <w:rPr>
          <w:rFonts w:ascii="Times New Roman" w:eastAsia="Calibri" w:hAnsi="Times New Roman" w:cs="Times New Roman"/>
          <w:sz w:val="28"/>
          <w:szCs w:val="28"/>
          <w:lang w:val="kk-KZ"/>
        </w:rPr>
        <w:t xml:space="preserve"> </w:t>
      </w:r>
      <w:r w:rsidR="001A5CE0" w:rsidRPr="002F059E">
        <w:rPr>
          <w:rFonts w:ascii="Times New Roman" w:eastAsia="Calibri" w:hAnsi="Times New Roman" w:cs="Times New Roman"/>
          <w:sz w:val="28"/>
          <w:szCs w:val="28"/>
          <w:lang w:val="kk-KZ"/>
        </w:rPr>
        <w:t xml:space="preserve">жүргізіліп, мәселенің оң сценарийін жасауға </w:t>
      </w:r>
      <w:r w:rsidRPr="002F059E">
        <w:rPr>
          <w:rFonts w:ascii="Times New Roman" w:eastAsia="Calibri" w:hAnsi="Times New Roman" w:cs="Times New Roman"/>
          <w:sz w:val="28"/>
          <w:szCs w:val="28"/>
          <w:lang w:val="kk-KZ"/>
        </w:rPr>
        <w:t xml:space="preserve">мүмкіндік болды. Ал оның даму барысындағы </w:t>
      </w:r>
      <w:r w:rsidR="001A5CE0" w:rsidRPr="002F059E">
        <w:rPr>
          <w:rFonts w:ascii="Times New Roman" w:eastAsia="Calibri" w:hAnsi="Times New Roman" w:cs="Times New Roman"/>
          <w:sz w:val="28"/>
          <w:szCs w:val="28"/>
          <w:lang w:val="kk-KZ"/>
        </w:rPr>
        <w:t xml:space="preserve">күшті, әлсіз жақтарын анықтау арқылы одан туындайтын мүмкіндіктер мен қауіпті </w:t>
      </w:r>
      <w:r w:rsidR="002B4701" w:rsidRPr="002F059E">
        <w:rPr>
          <w:rFonts w:ascii="Times New Roman" w:eastAsia="Calibri" w:hAnsi="Times New Roman" w:cs="Times New Roman"/>
          <w:sz w:val="28"/>
          <w:szCs w:val="28"/>
          <w:lang w:val="kk-KZ"/>
        </w:rPr>
        <w:t>болж</w:t>
      </w:r>
      <w:r w:rsidRPr="002F059E">
        <w:rPr>
          <w:rFonts w:ascii="Times New Roman" w:eastAsia="Calibri" w:hAnsi="Times New Roman" w:cs="Times New Roman"/>
          <w:sz w:val="28"/>
          <w:szCs w:val="28"/>
          <w:lang w:val="kk-KZ"/>
        </w:rPr>
        <w:t xml:space="preserve">ау үшін </w:t>
      </w:r>
      <w:r w:rsidR="001A5CE0" w:rsidRPr="002F059E">
        <w:rPr>
          <w:rFonts w:ascii="Times New Roman" w:eastAsia="Calibri" w:hAnsi="Times New Roman" w:cs="Times New Roman"/>
          <w:sz w:val="28"/>
          <w:szCs w:val="28"/>
          <w:lang w:val="kk-KZ"/>
        </w:rPr>
        <w:t xml:space="preserve">SWOT </w:t>
      </w:r>
      <w:r w:rsidR="002B4701" w:rsidRPr="002F059E">
        <w:rPr>
          <w:rFonts w:ascii="Times New Roman" w:eastAsia="Calibri" w:hAnsi="Times New Roman" w:cs="Times New Roman"/>
          <w:sz w:val="28"/>
          <w:szCs w:val="28"/>
          <w:lang w:val="kk-KZ"/>
        </w:rPr>
        <w:t>анализ</w:t>
      </w:r>
      <w:r w:rsidR="001A5CE0"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саралау және талдау әдісі қолданылды.</w:t>
      </w:r>
    </w:p>
    <w:p w14:paraId="29042E5F" w14:textId="57907CD6"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Тақырыптың зерттелу деңгейі.</w:t>
      </w:r>
      <w:r w:rsidR="001A5CE0" w:rsidRPr="002F059E">
        <w:rPr>
          <w:rFonts w:ascii="Times New Roman" w:eastAsia="Calibri" w:hAnsi="Times New Roman" w:cs="Times New Roman"/>
          <w:sz w:val="28"/>
          <w:szCs w:val="28"/>
          <w:lang w:val="kk-KZ"/>
        </w:rPr>
        <w:t xml:space="preserve"> Адами капиталды дамытудың шарты ретінде білім беру саласындағы мемлекеттік саясат</w:t>
      </w:r>
      <w:r w:rsidR="00F432C7" w:rsidRPr="002F059E">
        <w:rPr>
          <w:rFonts w:ascii="Times New Roman" w:eastAsia="Calibri" w:hAnsi="Times New Roman" w:cs="Times New Roman"/>
          <w:sz w:val="28"/>
          <w:szCs w:val="28"/>
          <w:lang w:val="kk-KZ"/>
        </w:rPr>
        <w:t xml:space="preserve">тың </w:t>
      </w:r>
      <w:r w:rsidR="001A5CE0" w:rsidRPr="002F059E">
        <w:rPr>
          <w:rFonts w:ascii="Times New Roman" w:eastAsia="Calibri" w:hAnsi="Times New Roman" w:cs="Times New Roman"/>
          <w:sz w:val="28"/>
          <w:szCs w:val="28"/>
          <w:lang w:val="kk-KZ"/>
        </w:rPr>
        <w:t>к</w:t>
      </w:r>
      <w:r w:rsidR="00F432C7" w:rsidRPr="002F059E">
        <w:rPr>
          <w:rFonts w:ascii="Times New Roman" w:eastAsia="Calibri" w:hAnsi="Times New Roman" w:cs="Times New Roman"/>
          <w:sz w:val="28"/>
          <w:szCs w:val="28"/>
          <w:lang w:val="kk-KZ"/>
        </w:rPr>
        <w:t>өпқырлы сипаты әртүрлі ғылым ө</w:t>
      </w:r>
      <w:r w:rsidR="001A5CE0" w:rsidRPr="002F059E">
        <w:rPr>
          <w:rFonts w:ascii="Times New Roman" w:eastAsia="Calibri" w:hAnsi="Times New Roman" w:cs="Times New Roman"/>
          <w:sz w:val="28"/>
          <w:szCs w:val="28"/>
          <w:lang w:val="kk-KZ"/>
        </w:rPr>
        <w:t xml:space="preserve">кілдерінің қызығушылығын туғызады. </w:t>
      </w:r>
      <w:r w:rsidR="00F432C7" w:rsidRPr="002F059E">
        <w:rPr>
          <w:rFonts w:ascii="Times New Roman" w:eastAsia="Calibri" w:hAnsi="Times New Roman" w:cs="Times New Roman"/>
          <w:sz w:val="28"/>
          <w:szCs w:val="28"/>
          <w:lang w:val="kk-KZ"/>
        </w:rPr>
        <w:t>Білім берудің адами капиталды қалыптастырудағы рөлінің</w:t>
      </w:r>
      <w:r w:rsidR="001A5CE0" w:rsidRPr="002F059E">
        <w:rPr>
          <w:rFonts w:ascii="Times New Roman" w:eastAsia="Calibri" w:hAnsi="Times New Roman" w:cs="Times New Roman"/>
          <w:sz w:val="28"/>
          <w:szCs w:val="28"/>
          <w:lang w:val="kk-KZ"/>
        </w:rPr>
        <w:t xml:space="preserve"> тиімді шешілуі саясаттанушылардың, экономистердің, заңтанушылардың, әлеуметтанушылардың және т.б. зерттеушілердің </w:t>
      </w:r>
      <w:r w:rsidR="002B4701" w:rsidRPr="002F059E">
        <w:rPr>
          <w:rFonts w:ascii="Times New Roman" w:eastAsia="Calibri" w:hAnsi="Times New Roman" w:cs="Times New Roman"/>
          <w:sz w:val="28"/>
          <w:szCs w:val="28"/>
          <w:lang w:val="kk-KZ"/>
        </w:rPr>
        <w:t>бұл мәселені кешенді қарауына байланысты</w:t>
      </w:r>
      <w:r w:rsidR="001A5CE0" w:rsidRPr="002F059E">
        <w:rPr>
          <w:rFonts w:ascii="Times New Roman" w:eastAsia="Calibri" w:hAnsi="Times New Roman" w:cs="Times New Roman"/>
          <w:sz w:val="28"/>
          <w:szCs w:val="28"/>
          <w:lang w:val="kk-KZ"/>
        </w:rPr>
        <w:t xml:space="preserve"> болады.</w:t>
      </w:r>
      <w:r w:rsidR="00F432C7" w:rsidRPr="002F059E">
        <w:rPr>
          <w:rFonts w:ascii="Times New Roman" w:eastAsia="Calibri" w:hAnsi="Times New Roman" w:cs="Times New Roman"/>
          <w:sz w:val="28"/>
          <w:szCs w:val="28"/>
          <w:lang w:val="kk-KZ"/>
        </w:rPr>
        <w:t xml:space="preserve"> Себебі</w:t>
      </w:r>
      <w:r w:rsidR="00050920" w:rsidRPr="002F059E">
        <w:rPr>
          <w:rFonts w:ascii="Times New Roman" w:eastAsia="Calibri" w:hAnsi="Times New Roman" w:cs="Times New Roman"/>
          <w:sz w:val="28"/>
          <w:szCs w:val="28"/>
          <w:lang w:val="kk-KZ"/>
        </w:rPr>
        <w:t xml:space="preserve"> диссертациялық </w:t>
      </w:r>
      <w:r w:rsidR="00F432C7" w:rsidRPr="002F059E">
        <w:rPr>
          <w:rFonts w:ascii="Times New Roman" w:eastAsia="Calibri" w:hAnsi="Times New Roman" w:cs="Times New Roman"/>
          <w:sz w:val="28"/>
          <w:szCs w:val="28"/>
          <w:lang w:val="kk-KZ"/>
        </w:rPr>
        <w:t xml:space="preserve">зерттеудің объектісі болып отырған білім беру </w:t>
      </w:r>
      <w:r w:rsidR="00050920" w:rsidRPr="002F059E">
        <w:rPr>
          <w:rFonts w:ascii="Times New Roman" w:eastAsia="Calibri" w:hAnsi="Times New Roman" w:cs="Times New Roman"/>
          <w:sz w:val="28"/>
          <w:szCs w:val="28"/>
          <w:lang w:val="kk-KZ"/>
        </w:rPr>
        <w:t xml:space="preserve">мен адами капитал </w:t>
      </w:r>
      <w:r w:rsidR="00F432C7" w:rsidRPr="002F059E">
        <w:rPr>
          <w:rFonts w:ascii="Times New Roman" w:eastAsia="Calibri" w:hAnsi="Times New Roman" w:cs="Times New Roman"/>
          <w:sz w:val="28"/>
          <w:szCs w:val="28"/>
          <w:lang w:val="kk-KZ"/>
        </w:rPr>
        <w:t xml:space="preserve">мәселесі </w:t>
      </w:r>
      <w:r w:rsidR="00050920" w:rsidRPr="002F059E">
        <w:rPr>
          <w:rFonts w:ascii="Times New Roman" w:eastAsia="Calibri" w:hAnsi="Times New Roman" w:cs="Times New Roman"/>
          <w:sz w:val="28"/>
          <w:szCs w:val="28"/>
          <w:lang w:val="kk-KZ"/>
        </w:rPr>
        <w:t xml:space="preserve">бір ғана ғылымның </w:t>
      </w:r>
      <w:r w:rsidR="00F432C7" w:rsidRPr="002F059E">
        <w:rPr>
          <w:rFonts w:ascii="Times New Roman" w:eastAsia="Calibri" w:hAnsi="Times New Roman" w:cs="Times New Roman"/>
          <w:sz w:val="28"/>
          <w:szCs w:val="28"/>
          <w:lang w:val="kk-KZ"/>
        </w:rPr>
        <w:t>объект</w:t>
      </w:r>
      <w:r w:rsidR="00050920" w:rsidRPr="002F059E">
        <w:rPr>
          <w:rFonts w:ascii="Times New Roman" w:eastAsia="Calibri" w:hAnsi="Times New Roman" w:cs="Times New Roman"/>
          <w:sz w:val="28"/>
          <w:szCs w:val="28"/>
          <w:lang w:val="kk-KZ"/>
        </w:rPr>
        <w:t>ісі бола алмайды.</w:t>
      </w:r>
      <w:r w:rsidR="00F432C7" w:rsidRPr="002F059E">
        <w:rPr>
          <w:rFonts w:ascii="Times New Roman" w:eastAsia="Calibri" w:hAnsi="Times New Roman" w:cs="Times New Roman"/>
          <w:sz w:val="28"/>
          <w:szCs w:val="28"/>
          <w:lang w:val="kk-KZ"/>
        </w:rPr>
        <w:t xml:space="preserve"> Осы</w:t>
      </w:r>
      <w:r w:rsidR="00196A4B">
        <w:rPr>
          <w:rFonts w:ascii="Times New Roman" w:eastAsia="Calibri" w:hAnsi="Times New Roman" w:cs="Times New Roman"/>
          <w:sz w:val="28"/>
          <w:szCs w:val="28"/>
          <w:lang w:val="kk-KZ"/>
        </w:rPr>
        <w:t>ған</w:t>
      </w:r>
      <w:r w:rsidR="00F432C7" w:rsidRPr="002F059E">
        <w:rPr>
          <w:rFonts w:ascii="Times New Roman" w:eastAsia="Calibri" w:hAnsi="Times New Roman" w:cs="Times New Roman"/>
          <w:sz w:val="28"/>
          <w:szCs w:val="28"/>
          <w:lang w:val="kk-KZ"/>
        </w:rPr>
        <w:t xml:space="preserve"> байланысты</w:t>
      </w:r>
      <w:r w:rsidR="00196A4B">
        <w:rPr>
          <w:rFonts w:ascii="Times New Roman" w:eastAsia="Calibri" w:hAnsi="Times New Roman" w:cs="Times New Roman"/>
          <w:sz w:val="28"/>
          <w:szCs w:val="28"/>
          <w:lang w:val="kk-KZ"/>
        </w:rPr>
        <w:t xml:space="preserve"> </w:t>
      </w:r>
      <w:r w:rsidR="00CE1259">
        <w:rPr>
          <w:rFonts w:ascii="Times New Roman" w:eastAsia="Calibri" w:hAnsi="Times New Roman" w:cs="Times New Roman"/>
          <w:sz w:val="28"/>
          <w:szCs w:val="28"/>
          <w:lang w:val="kk-KZ"/>
        </w:rPr>
        <w:t>кешенді</w:t>
      </w:r>
      <w:r w:rsidR="00F432C7" w:rsidRPr="002F059E">
        <w:rPr>
          <w:rFonts w:ascii="Times New Roman" w:eastAsia="Calibri" w:hAnsi="Times New Roman" w:cs="Times New Roman"/>
          <w:sz w:val="28"/>
          <w:szCs w:val="28"/>
          <w:lang w:val="kk-KZ"/>
        </w:rPr>
        <w:t xml:space="preserve"> жүзеге асыратын мемлекеттік саясат болғандықтан бірнеше ғылыми бағыттарды топтастыра</w:t>
      </w:r>
      <w:r w:rsidR="002B4701" w:rsidRPr="002F059E">
        <w:rPr>
          <w:rFonts w:ascii="Times New Roman" w:eastAsia="Calibri" w:hAnsi="Times New Roman" w:cs="Times New Roman"/>
          <w:sz w:val="28"/>
          <w:szCs w:val="28"/>
          <w:lang w:val="kk-KZ"/>
        </w:rPr>
        <w:t xml:space="preserve"> отырып зерттеуді қажет ететін </w:t>
      </w:r>
      <w:r w:rsidR="00F432C7" w:rsidRPr="002F059E">
        <w:rPr>
          <w:rFonts w:ascii="Times New Roman" w:eastAsia="Calibri" w:hAnsi="Times New Roman" w:cs="Times New Roman"/>
          <w:sz w:val="28"/>
          <w:szCs w:val="28"/>
          <w:lang w:val="kk-KZ"/>
        </w:rPr>
        <w:t>күрделі мәселе. Білім беру мәселесі мен адами капиталдың дамуы мемлекеттік саясаттың рөлі</w:t>
      </w:r>
      <w:r w:rsidR="000A2DE8" w:rsidRPr="002F059E">
        <w:rPr>
          <w:rFonts w:ascii="Times New Roman" w:eastAsia="Calibri" w:hAnsi="Times New Roman" w:cs="Times New Roman"/>
          <w:sz w:val="28"/>
          <w:szCs w:val="28"/>
          <w:lang w:val="kk-KZ"/>
        </w:rPr>
        <w:t>не қатысты</w:t>
      </w:r>
      <w:r w:rsidR="00F432C7" w:rsidRPr="002F059E">
        <w:rPr>
          <w:rFonts w:ascii="Times New Roman" w:eastAsia="Calibri" w:hAnsi="Times New Roman" w:cs="Times New Roman"/>
          <w:sz w:val="28"/>
          <w:szCs w:val="28"/>
          <w:lang w:val="kk-KZ"/>
        </w:rPr>
        <w:t xml:space="preserve"> </w:t>
      </w:r>
      <w:r w:rsidR="000A2DE8" w:rsidRPr="002F059E">
        <w:rPr>
          <w:rFonts w:ascii="Times New Roman" w:eastAsia="Calibri" w:hAnsi="Times New Roman" w:cs="Times New Roman"/>
          <w:sz w:val="28"/>
          <w:szCs w:val="28"/>
          <w:lang w:val="kk-KZ"/>
        </w:rPr>
        <w:t>зерттеліп, баға беріліп, болжам жасалды</w:t>
      </w:r>
      <w:r w:rsidR="00F432C7" w:rsidRPr="002F059E">
        <w:rPr>
          <w:rFonts w:ascii="Times New Roman" w:eastAsia="Calibri" w:hAnsi="Times New Roman" w:cs="Times New Roman"/>
          <w:sz w:val="28"/>
          <w:szCs w:val="28"/>
          <w:lang w:val="kk-KZ"/>
        </w:rPr>
        <w:t>.</w:t>
      </w:r>
    </w:p>
    <w:p w14:paraId="2073C9CE" w14:textId="0692E6DD" w:rsidR="000A2DE8" w:rsidRPr="002F059E" w:rsidRDefault="00F432C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Дегенмен, </w:t>
      </w:r>
      <w:r w:rsidR="006077FD" w:rsidRPr="002F059E">
        <w:rPr>
          <w:rFonts w:ascii="Times New Roman" w:eastAsia="Calibri" w:hAnsi="Times New Roman" w:cs="Times New Roman"/>
          <w:sz w:val="28"/>
          <w:szCs w:val="28"/>
          <w:lang w:val="kk-KZ"/>
        </w:rPr>
        <w:t>білім беру саласы мен адами капиталдың дамуын бір</w:t>
      </w:r>
      <w:r w:rsidR="00CE1259">
        <w:rPr>
          <w:rFonts w:ascii="Times New Roman" w:eastAsia="Calibri" w:hAnsi="Times New Roman" w:cs="Times New Roman"/>
          <w:sz w:val="28"/>
          <w:szCs w:val="28"/>
          <w:lang w:val="kk-KZ"/>
        </w:rPr>
        <w:t xml:space="preserve"> - </w:t>
      </w:r>
      <w:r w:rsidR="006077FD" w:rsidRPr="002F059E">
        <w:rPr>
          <w:rFonts w:ascii="Times New Roman" w:eastAsia="Calibri" w:hAnsi="Times New Roman" w:cs="Times New Roman"/>
          <w:sz w:val="28"/>
          <w:szCs w:val="28"/>
          <w:lang w:val="kk-KZ"/>
        </w:rPr>
        <w:t xml:space="preserve">бірінен </w:t>
      </w:r>
      <w:r w:rsidR="000A2DE8" w:rsidRPr="002F059E">
        <w:rPr>
          <w:rFonts w:ascii="Times New Roman" w:eastAsia="Calibri" w:hAnsi="Times New Roman" w:cs="Times New Roman"/>
          <w:sz w:val="28"/>
          <w:szCs w:val="28"/>
          <w:lang w:val="kk-KZ"/>
        </w:rPr>
        <w:t>а</w:t>
      </w:r>
      <w:r w:rsidR="006077FD" w:rsidRPr="002F059E">
        <w:rPr>
          <w:rFonts w:ascii="Times New Roman" w:eastAsia="Calibri" w:hAnsi="Times New Roman" w:cs="Times New Roman"/>
          <w:sz w:val="28"/>
          <w:szCs w:val="28"/>
          <w:lang w:val="kk-KZ"/>
        </w:rPr>
        <w:t>жыратып қарауға болмайды. Себебі білім адамды жан</w:t>
      </w:r>
      <w:r w:rsidR="00CE1259">
        <w:rPr>
          <w:rFonts w:ascii="Times New Roman" w:eastAsia="Calibri" w:hAnsi="Times New Roman" w:cs="Times New Roman"/>
          <w:sz w:val="28"/>
          <w:szCs w:val="28"/>
          <w:lang w:val="kk-KZ"/>
        </w:rPr>
        <w:t xml:space="preserve"> </w:t>
      </w:r>
      <w:r w:rsidR="006077FD" w:rsidRPr="002F059E">
        <w:rPr>
          <w:rFonts w:ascii="Times New Roman" w:eastAsia="Calibri" w:hAnsi="Times New Roman" w:cs="Times New Roman"/>
          <w:sz w:val="28"/>
          <w:szCs w:val="28"/>
          <w:lang w:val="kk-KZ"/>
        </w:rPr>
        <w:t>-</w:t>
      </w:r>
      <w:r w:rsidR="00CE1259">
        <w:rPr>
          <w:rFonts w:ascii="Times New Roman" w:eastAsia="Calibri" w:hAnsi="Times New Roman" w:cs="Times New Roman"/>
          <w:sz w:val="28"/>
          <w:szCs w:val="28"/>
          <w:lang w:val="kk-KZ"/>
        </w:rPr>
        <w:t xml:space="preserve"> </w:t>
      </w:r>
      <w:r w:rsidR="006077FD" w:rsidRPr="002F059E">
        <w:rPr>
          <w:rFonts w:ascii="Times New Roman" w:eastAsia="Calibri" w:hAnsi="Times New Roman" w:cs="Times New Roman"/>
          <w:sz w:val="28"/>
          <w:szCs w:val="28"/>
          <w:lang w:val="kk-KZ"/>
        </w:rPr>
        <w:t>жақты дамытып, қоғамның еңбек нарығына бәсекег</w:t>
      </w:r>
      <w:r w:rsidR="00050920" w:rsidRPr="002F059E">
        <w:rPr>
          <w:rFonts w:ascii="Times New Roman" w:eastAsia="Calibri" w:hAnsi="Times New Roman" w:cs="Times New Roman"/>
          <w:sz w:val="28"/>
          <w:szCs w:val="28"/>
          <w:lang w:val="kk-KZ"/>
        </w:rPr>
        <w:t>е</w:t>
      </w:r>
      <w:r w:rsidR="006077FD" w:rsidRPr="002F059E">
        <w:rPr>
          <w:rFonts w:ascii="Times New Roman" w:eastAsia="Calibri" w:hAnsi="Times New Roman" w:cs="Times New Roman"/>
          <w:sz w:val="28"/>
          <w:szCs w:val="28"/>
          <w:lang w:val="kk-KZ"/>
        </w:rPr>
        <w:t xml:space="preserve"> қабілетті адамды даярла</w:t>
      </w:r>
      <w:r w:rsidR="000A2DE8" w:rsidRPr="002F059E">
        <w:rPr>
          <w:rFonts w:ascii="Times New Roman" w:eastAsia="Calibri" w:hAnsi="Times New Roman" w:cs="Times New Roman"/>
          <w:sz w:val="28"/>
          <w:szCs w:val="28"/>
          <w:lang w:val="kk-KZ"/>
        </w:rPr>
        <w:t xml:space="preserve">йды. </w:t>
      </w:r>
    </w:p>
    <w:p w14:paraId="1511AEC4" w14:textId="77777777" w:rsidR="00AC6F9B"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Білім беру саласын адами капиталды дамыту шарты ретінде зерттеушілерді үш топқа бөліп қарастыруға болады. </w:t>
      </w:r>
    </w:p>
    <w:p w14:paraId="626A6141" w14:textId="77777777" w:rsidR="00050920"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 xml:space="preserve">Бірінші </w:t>
      </w:r>
      <w:r w:rsidR="00050920" w:rsidRPr="002F059E">
        <w:rPr>
          <w:rFonts w:ascii="Times New Roman" w:eastAsia="Calibri" w:hAnsi="Times New Roman" w:cs="Times New Roman"/>
          <w:b/>
          <w:sz w:val="28"/>
          <w:szCs w:val="28"/>
          <w:lang w:val="kk-KZ"/>
        </w:rPr>
        <w:t xml:space="preserve">топ, </w:t>
      </w:r>
      <w:r w:rsidRPr="002F059E">
        <w:rPr>
          <w:rFonts w:ascii="Times New Roman" w:eastAsia="Calibri" w:hAnsi="Times New Roman" w:cs="Times New Roman"/>
          <w:b/>
          <w:sz w:val="28"/>
          <w:szCs w:val="28"/>
          <w:lang w:val="kk-KZ"/>
        </w:rPr>
        <w:t>білім беруді адами капиталға қатысты зерттеушілер.</w:t>
      </w:r>
    </w:p>
    <w:p w14:paraId="2621E277" w14:textId="43FC62A7" w:rsidR="006077FD"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Олар қ</w:t>
      </w:r>
      <w:r w:rsidR="006077FD" w:rsidRPr="002F059E">
        <w:rPr>
          <w:rFonts w:ascii="Times New Roman" w:eastAsia="Calibri" w:hAnsi="Times New Roman" w:cs="Times New Roman"/>
          <w:sz w:val="28"/>
          <w:szCs w:val="28"/>
          <w:lang w:val="kk-KZ"/>
        </w:rPr>
        <w:t>азіргі жаһандық дамуда адамзат қоғамының индустриялық өркениеттен постиндустриалды өркениетке өтуі ғылыми-техникалық, өндірістік, ақпараттық салаларда да, адамның ішкі дүниесінде де түбегейлі өзгерістерге әкелді</w:t>
      </w:r>
      <w:r w:rsidRPr="002F059E">
        <w:rPr>
          <w:rFonts w:ascii="Times New Roman" w:eastAsia="Calibri" w:hAnsi="Times New Roman" w:cs="Times New Roman"/>
          <w:sz w:val="28"/>
          <w:szCs w:val="28"/>
          <w:lang w:val="kk-KZ"/>
        </w:rPr>
        <w:t xml:space="preserve"> деген көзқараста</w:t>
      </w:r>
      <w:r w:rsidR="006077FD" w:rsidRPr="002F059E">
        <w:rPr>
          <w:rFonts w:ascii="Times New Roman" w:eastAsia="Calibri" w:hAnsi="Times New Roman" w:cs="Times New Roman"/>
          <w:sz w:val="28"/>
          <w:szCs w:val="28"/>
          <w:lang w:val="kk-KZ"/>
        </w:rPr>
        <w:t>. Демек, жеке адамның білім деңгейі мен біліктілігі маңызды. Бұл тенденция барлық өркениетті елдердің одан әрі дамуында шешуші мәнге ие болып, барған сайын кең өріс алуда және қазіргі жұмысшы күшінің адам</w:t>
      </w:r>
      <w:r w:rsidR="000A2DE8" w:rsidRPr="002F059E">
        <w:rPr>
          <w:rFonts w:ascii="Times New Roman" w:eastAsia="Calibri" w:hAnsi="Times New Roman" w:cs="Times New Roman"/>
          <w:sz w:val="28"/>
          <w:szCs w:val="28"/>
          <w:lang w:val="kk-KZ"/>
        </w:rPr>
        <w:t>и</w:t>
      </w:r>
      <w:r w:rsidR="006077FD" w:rsidRPr="002F059E">
        <w:rPr>
          <w:rFonts w:ascii="Times New Roman" w:eastAsia="Calibri" w:hAnsi="Times New Roman" w:cs="Times New Roman"/>
          <w:sz w:val="28"/>
          <w:szCs w:val="28"/>
          <w:lang w:val="kk-KZ"/>
        </w:rPr>
        <w:t xml:space="preserve"> капиталға айналуын білдіреді. 60-жылдардың аяғынан бастап адами капитал идеясы біртұтас тұжырымдамаға айналды. Оның негізін салушылар көрнекті американ ғалымдары, экономика саласы бойынша Нобель сыйлығының лауреаттары: Г.</w:t>
      </w:r>
      <w:r w:rsidR="00C815BE">
        <w:rPr>
          <w:rFonts w:ascii="Times New Roman" w:eastAsia="Calibri" w:hAnsi="Times New Roman" w:cs="Times New Roman"/>
          <w:sz w:val="28"/>
          <w:szCs w:val="28"/>
          <w:lang w:val="kk-KZ"/>
        </w:rPr>
        <w:t xml:space="preserve"> </w:t>
      </w:r>
      <w:r w:rsidR="006077FD" w:rsidRPr="002F059E">
        <w:rPr>
          <w:rFonts w:ascii="Times New Roman" w:eastAsia="Calibri" w:hAnsi="Times New Roman" w:cs="Times New Roman"/>
          <w:sz w:val="28"/>
          <w:szCs w:val="28"/>
          <w:lang w:val="kk-KZ"/>
        </w:rPr>
        <w:t>Беккер [</w:t>
      </w:r>
      <w:r w:rsidR="0043759C" w:rsidRPr="002F059E">
        <w:rPr>
          <w:rFonts w:ascii="Times New Roman" w:eastAsia="Calibri" w:hAnsi="Times New Roman" w:cs="Times New Roman"/>
          <w:sz w:val="28"/>
          <w:szCs w:val="28"/>
          <w:lang w:val="kk-KZ"/>
        </w:rPr>
        <w:t>1</w:t>
      </w:r>
      <w:r w:rsidR="006077FD" w:rsidRPr="002F059E">
        <w:rPr>
          <w:rFonts w:ascii="Times New Roman" w:eastAsia="Calibri" w:hAnsi="Times New Roman" w:cs="Times New Roman"/>
          <w:sz w:val="28"/>
          <w:szCs w:val="28"/>
          <w:lang w:val="kk-KZ"/>
        </w:rPr>
        <w:t>], Т.</w:t>
      </w:r>
      <w:r w:rsidR="00C815BE">
        <w:rPr>
          <w:rFonts w:ascii="Times New Roman" w:eastAsia="Calibri" w:hAnsi="Times New Roman" w:cs="Times New Roman"/>
          <w:sz w:val="28"/>
          <w:szCs w:val="28"/>
          <w:lang w:val="kk-KZ"/>
        </w:rPr>
        <w:t xml:space="preserve"> </w:t>
      </w:r>
      <w:r w:rsidR="006077FD" w:rsidRPr="002F059E">
        <w:rPr>
          <w:rFonts w:ascii="Times New Roman" w:eastAsia="Calibri" w:hAnsi="Times New Roman" w:cs="Times New Roman"/>
          <w:sz w:val="28"/>
          <w:szCs w:val="28"/>
          <w:lang w:val="kk-KZ"/>
        </w:rPr>
        <w:t>Шульц [</w:t>
      </w:r>
      <w:r w:rsidR="0043759C" w:rsidRPr="002F059E">
        <w:rPr>
          <w:rFonts w:ascii="Times New Roman" w:eastAsia="Calibri" w:hAnsi="Times New Roman" w:cs="Times New Roman"/>
          <w:sz w:val="28"/>
          <w:szCs w:val="28"/>
          <w:lang w:val="kk-KZ"/>
        </w:rPr>
        <w:t>2</w:t>
      </w:r>
      <w:r w:rsidR="006077FD" w:rsidRPr="002F059E">
        <w:rPr>
          <w:rFonts w:ascii="Times New Roman" w:eastAsia="Calibri" w:hAnsi="Times New Roman" w:cs="Times New Roman"/>
          <w:sz w:val="28"/>
          <w:szCs w:val="28"/>
          <w:lang w:val="kk-KZ"/>
        </w:rPr>
        <w:t>], И.</w:t>
      </w:r>
      <w:r w:rsidR="00C815BE">
        <w:rPr>
          <w:rFonts w:ascii="Times New Roman" w:eastAsia="Calibri" w:hAnsi="Times New Roman" w:cs="Times New Roman"/>
          <w:sz w:val="28"/>
          <w:szCs w:val="28"/>
          <w:lang w:val="kk-KZ"/>
        </w:rPr>
        <w:t xml:space="preserve"> </w:t>
      </w:r>
      <w:r w:rsidR="006077FD" w:rsidRPr="002F059E">
        <w:rPr>
          <w:rFonts w:ascii="Times New Roman" w:eastAsia="Calibri" w:hAnsi="Times New Roman" w:cs="Times New Roman"/>
          <w:sz w:val="28"/>
          <w:szCs w:val="28"/>
          <w:lang w:val="kk-KZ"/>
        </w:rPr>
        <w:t>Фишер [</w:t>
      </w:r>
      <w:r w:rsidR="0043759C" w:rsidRPr="002F059E">
        <w:rPr>
          <w:rFonts w:ascii="Times New Roman" w:eastAsia="Calibri" w:hAnsi="Times New Roman" w:cs="Times New Roman"/>
          <w:sz w:val="28"/>
          <w:szCs w:val="28"/>
          <w:lang w:val="kk-KZ"/>
        </w:rPr>
        <w:t>3</w:t>
      </w:r>
      <w:r w:rsidR="006077FD" w:rsidRPr="002F059E">
        <w:rPr>
          <w:rFonts w:ascii="Times New Roman" w:eastAsia="Calibri" w:hAnsi="Times New Roman" w:cs="Times New Roman"/>
          <w:sz w:val="28"/>
          <w:szCs w:val="28"/>
          <w:lang w:val="kk-KZ"/>
        </w:rPr>
        <w:t>], П.</w:t>
      </w:r>
      <w:r w:rsidR="00C815BE">
        <w:rPr>
          <w:rFonts w:ascii="Times New Roman" w:eastAsia="Calibri" w:hAnsi="Times New Roman" w:cs="Times New Roman"/>
          <w:sz w:val="28"/>
          <w:szCs w:val="28"/>
          <w:lang w:val="kk-KZ"/>
        </w:rPr>
        <w:t> </w:t>
      </w:r>
      <w:r w:rsidR="006077FD" w:rsidRPr="002F059E">
        <w:rPr>
          <w:rFonts w:ascii="Times New Roman" w:eastAsia="Calibri" w:hAnsi="Times New Roman" w:cs="Times New Roman"/>
          <w:sz w:val="28"/>
          <w:szCs w:val="28"/>
          <w:lang w:val="kk-KZ"/>
        </w:rPr>
        <w:t>Самуэльсон [</w:t>
      </w:r>
      <w:r w:rsidR="0043759C" w:rsidRPr="002F059E">
        <w:rPr>
          <w:rFonts w:ascii="Times New Roman" w:eastAsia="Calibri" w:hAnsi="Times New Roman" w:cs="Times New Roman"/>
          <w:sz w:val="28"/>
          <w:szCs w:val="28"/>
          <w:lang w:val="kk-KZ"/>
        </w:rPr>
        <w:t>4</w:t>
      </w:r>
      <w:r w:rsidR="006077FD" w:rsidRPr="002F059E">
        <w:rPr>
          <w:rFonts w:ascii="Times New Roman" w:eastAsia="Calibri" w:hAnsi="Times New Roman" w:cs="Times New Roman"/>
          <w:sz w:val="28"/>
          <w:szCs w:val="28"/>
          <w:lang w:val="kk-KZ"/>
        </w:rPr>
        <w:t xml:space="preserve">] болды. Олар адами капитал концепциясын зерттеп, ұдайы өндірістің ең маңызды элементі ретінде білімге инвестицияның қажеттілігін негіздеді. </w:t>
      </w:r>
    </w:p>
    <w:p w14:paraId="7CF9BFA0" w14:textId="1B6A9180" w:rsidR="006077FD" w:rsidRPr="002F059E" w:rsidRDefault="006077FD"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w:t>
      </w:r>
      <w:r w:rsidR="00050920" w:rsidRPr="002F059E">
        <w:rPr>
          <w:rFonts w:ascii="Times New Roman" w:eastAsia="Calibri" w:hAnsi="Times New Roman" w:cs="Times New Roman"/>
          <w:sz w:val="28"/>
          <w:szCs w:val="28"/>
          <w:lang w:val="kk-KZ"/>
        </w:rPr>
        <w:t>питал теориясы бойынша А.</w:t>
      </w:r>
      <w:r w:rsidR="00C815BE">
        <w:rPr>
          <w:rFonts w:ascii="Times New Roman" w:eastAsia="Calibri" w:hAnsi="Times New Roman" w:cs="Times New Roman"/>
          <w:sz w:val="28"/>
          <w:szCs w:val="28"/>
          <w:lang w:val="kk-KZ"/>
        </w:rPr>
        <w:t xml:space="preserve"> </w:t>
      </w:r>
      <w:r w:rsidR="00050920" w:rsidRPr="002F059E">
        <w:rPr>
          <w:rFonts w:ascii="Times New Roman" w:eastAsia="Calibri" w:hAnsi="Times New Roman" w:cs="Times New Roman"/>
          <w:sz w:val="28"/>
          <w:szCs w:val="28"/>
          <w:lang w:val="kk-KZ"/>
        </w:rPr>
        <w:t>Смит</w:t>
      </w:r>
      <w:r w:rsidRPr="002F059E">
        <w:rPr>
          <w:rFonts w:ascii="Times New Roman" w:eastAsia="Calibri" w:hAnsi="Times New Roman" w:cs="Times New Roman"/>
          <w:sz w:val="28"/>
          <w:szCs w:val="28"/>
          <w:lang w:val="kk-KZ"/>
        </w:rPr>
        <w:t xml:space="preserve"> классикалық саяси эконом</w:t>
      </w:r>
      <w:r w:rsidR="00F52413" w:rsidRPr="002F059E">
        <w:rPr>
          <w:rFonts w:ascii="Times New Roman" w:eastAsia="Calibri" w:hAnsi="Times New Roman" w:cs="Times New Roman"/>
          <w:sz w:val="28"/>
          <w:szCs w:val="28"/>
          <w:lang w:val="kk-KZ"/>
        </w:rPr>
        <w:t>ия</w:t>
      </w:r>
      <w:r w:rsidR="00BD0747" w:rsidRPr="002F059E">
        <w:rPr>
          <w:rFonts w:ascii="Times New Roman" w:eastAsia="Calibri" w:hAnsi="Times New Roman" w:cs="Times New Roman"/>
          <w:sz w:val="28"/>
          <w:szCs w:val="28"/>
          <w:lang w:val="kk-KZ"/>
        </w:rPr>
        <w:t>ның концептуалды ережелерін негіздеп, оған к</w:t>
      </w:r>
      <w:r w:rsidR="00CE1259">
        <w:rPr>
          <w:rFonts w:ascii="Times New Roman" w:eastAsia="Calibri" w:hAnsi="Times New Roman" w:cs="Times New Roman"/>
          <w:sz w:val="28"/>
          <w:szCs w:val="28"/>
          <w:lang w:val="kk-KZ"/>
        </w:rPr>
        <w:t>ешенд</w:t>
      </w:r>
      <w:r w:rsidR="00BD0747" w:rsidRPr="002F059E">
        <w:rPr>
          <w:rFonts w:ascii="Times New Roman" w:eastAsia="Calibri" w:hAnsi="Times New Roman" w:cs="Times New Roman"/>
          <w:sz w:val="28"/>
          <w:szCs w:val="28"/>
          <w:lang w:val="kk-KZ"/>
        </w:rPr>
        <w:t xml:space="preserve">і қарауды </w:t>
      </w:r>
      <w:r w:rsidRPr="002F059E">
        <w:rPr>
          <w:rFonts w:ascii="Times New Roman" w:eastAsia="Calibri" w:hAnsi="Times New Roman" w:cs="Times New Roman"/>
          <w:sz w:val="28"/>
          <w:szCs w:val="28"/>
          <w:lang w:val="kk-KZ"/>
        </w:rPr>
        <w:t xml:space="preserve"> </w:t>
      </w:r>
      <w:r w:rsidR="00BD0747" w:rsidRPr="002F059E">
        <w:rPr>
          <w:rFonts w:ascii="Times New Roman" w:eastAsia="Calibri" w:hAnsi="Times New Roman" w:cs="Times New Roman"/>
          <w:sz w:val="28"/>
          <w:szCs w:val="28"/>
          <w:lang w:val="kk-KZ"/>
        </w:rPr>
        <w:t>ұсынды [</w:t>
      </w:r>
      <w:r w:rsidR="0043759C" w:rsidRPr="002F059E">
        <w:rPr>
          <w:rFonts w:ascii="Times New Roman" w:eastAsia="Calibri" w:hAnsi="Times New Roman" w:cs="Times New Roman"/>
          <w:sz w:val="28"/>
          <w:szCs w:val="28"/>
          <w:lang w:val="kk-KZ"/>
        </w:rPr>
        <w:t>5</w:t>
      </w:r>
      <w:r w:rsidR="00BD0747" w:rsidRPr="002F059E">
        <w:rPr>
          <w:rFonts w:ascii="Times New Roman" w:eastAsia="Calibri" w:hAnsi="Times New Roman" w:cs="Times New Roman"/>
          <w:sz w:val="28"/>
          <w:szCs w:val="28"/>
          <w:lang w:val="kk-KZ"/>
        </w:rPr>
        <w:t>]. Н</w:t>
      </w:r>
      <w:r w:rsidRPr="002F059E">
        <w:rPr>
          <w:rFonts w:ascii="Times New Roman" w:eastAsia="Calibri" w:hAnsi="Times New Roman" w:cs="Times New Roman"/>
          <w:sz w:val="28"/>
          <w:szCs w:val="28"/>
          <w:lang w:val="kk-KZ"/>
        </w:rPr>
        <w:t>еоклассикалық</w:t>
      </w:r>
      <w:r w:rsidR="00BD0747"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экономикалық теорияның </w:t>
      </w:r>
      <w:r w:rsidR="00BD0747" w:rsidRPr="002F059E">
        <w:rPr>
          <w:rFonts w:ascii="Times New Roman" w:eastAsia="Calibri" w:hAnsi="Times New Roman" w:cs="Times New Roman"/>
          <w:sz w:val="28"/>
          <w:szCs w:val="28"/>
          <w:lang w:val="kk-KZ"/>
        </w:rPr>
        <w:t xml:space="preserve">өкілдері </w:t>
      </w:r>
      <w:r w:rsidRPr="002F059E">
        <w:rPr>
          <w:rFonts w:ascii="Times New Roman" w:eastAsia="Calibri" w:hAnsi="Times New Roman" w:cs="Times New Roman"/>
          <w:sz w:val="28"/>
          <w:szCs w:val="28"/>
          <w:lang w:val="kk-KZ"/>
        </w:rPr>
        <w:t>Л.</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Вол</w:t>
      </w:r>
      <w:r w:rsidR="00A60BC1" w:rsidRPr="002F059E">
        <w:rPr>
          <w:rFonts w:ascii="Times New Roman" w:eastAsia="Calibri" w:hAnsi="Times New Roman" w:cs="Times New Roman"/>
          <w:sz w:val="28"/>
          <w:szCs w:val="28"/>
          <w:lang w:val="kk-KZ"/>
        </w:rPr>
        <w:t>ь</w:t>
      </w:r>
      <w:r w:rsidRPr="002F059E">
        <w:rPr>
          <w:rFonts w:ascii="Times New Roman" w:eastAsia="Calibri" w:hAnsi="Times New Roman" w:cs="Times New Roman"/>
          <w:sz w:val="28"/>
          <w:szCs w:val="28"/>
          <w:lang w:val="kk-KZ"/>
        </w:rPr>
        <w:t>рас</w:t>
      </w:r>
      <w:r w:rsidR="00BD0747"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6</w:t>
      </w:r>
      <w:r w:rsidR="00BD0747"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С.</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Джевонс</w:t>
      </w:r>
      <w:r w:rsidR="00BD0747"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7</w:t>
      </w:r>
      <w:r w:rsidR="00BD0747"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Ч.</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Менгер</w:t>
      </w:r>
      <w:r w:rsidR="00BD0747"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8</w:t>
      </w:r>
      <w:r w:rsidR="00BD0747"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А.</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Пигу</w:t>
      </w:r>
      <w:r w:rsidR="00BD0747"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9</w:t>
      </w:r>
      <w:r w:rsidR="00BD0747" w:rsidRPr="002F059E">
        <w:rPr>
          <w:rFonts w:ascii="Times New Roman" w:eastAsia="Calibri" w:hAnsi="Times New Roman" w:cs="Times New Roman"/>
          <w:sz w:val="28"/>
          <w:szCs w:val="28"/>
          <w:lang w:val="kk-KZ"/>
        </w:rPr>
        <w:t>] адами капиталды күрделі қатынастырдың жиынтығы ретінде қарастырады. Себебі, адами капитал адамның қалыптасуы мен дамуына қажетті факторлардың жиынтығы.</w:t>
      </w:r>
      <w:r w:rsidRPr="002F059E">
        <w:rPr>
          <w:rFonts w:ascii="Times New Roman" w:eastAsia="Calibri" w:hAnsi="Times New Roman" w:cs="Times New Roman"/>
          <w:sz w:val="28"/>
          <w:szCs w:val="28"/>
          <w:lang w:val="kk-KZ"/>
        </w:rPr>
        <w:t xml:space="preserve"> Осы</w:t>
      </w:r>
      <w:r w:rsidR="00BD0747" w:rsidRPr="002F059E">
        <w:rPr>
          <w:rFonts w:ascii="Times New Roman" w:eastAsia="Calibri" w:hAnsi="Times New Roman" w:cs="Times New Roman"/>
          <w:sz w:val="28"/>
          <w:szCs w:val="28"/>
          <w:lang w:val="kk-KZ"/>
        </w:rPr>
        <w:t xml:space="preserve"> тұжырымдамаларға сүйене отырып, </w:t>
      </w:r>
      <w:r w:rsidR="007E5D64" w:rsidRPr="002F059E">
        <w:rPr>
          <w:rFonts w:ascii="Times New Roman" w:eastAsia="Calibri" w:hAnsi="Times New Roman" w:cs="Times New Roman"/>
          <w:sz w:val="28"/>
          <w:szCs w:val="28"/>
          <w:lang w:val="kk-KZ"/>
        </w:rPr>
        <w:t>білімнің</w:t>
      </w:r>
      <w:r w:rsidRPr="002F059E">
        <w:rPr>
          <w:rFonts w:ascii="Times New Roman" w:eastAsia="Calibri" w:hAnsi="Times New Roman" w:cs="Times New Roman"/>
          <w:sz w:val="28"/>
          <w:szCs w:val="28"/>
          <w:lang w:val="kk-KZ"/>
        </w:rPr>
        <w:t xml:space="preserve"> маңыздылығы мен өзектілігі туралы қорытынды жасауға болады.</w:t>
      </w:r>
    </w:p>
    <w:p w14:paraId="14395982" w14:textId="030B2D4A" w:rsidR="00BD0747" w:rsidRPr="002F059E" w:rsidRDefault="00BD074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Қазіргі заманғы батыс ғалымдары өз зерттеулерінде қоғам мен экономика дамуының негізгі бағыттарын айқындайтын өндірістің ең маңызды субъектісі білім, оның иесі ретінде адам өмірін зерттеуді маңызды деп есептейді. М.</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Блауг [</w:t>
      </w:r>
      <w:r w:rsidR="0043759C" w:rsidRPr="002F059E">
        <w:rPr>
          <w:rFonts w:ascii="Times New Roman" w:eastAsia="Calibri" w:hAnsi="Times New Roman" w:cs="Times New Roman"/>
          <w:sz w:val="28"/>
          <w:szCs w:val="28"/>
          <w:lang w:val="kk-KZ"/>
        </w:rPr>
        <w:t>10</w:t>
      </w:r>
      <w:r w:rsidRPr="002F059E">
        <w:rPr>
          <w:rFonts w:ascii="Times New Roman" w:eastAsia="Calibri" w:hAnsi="Times New Roman" w:cs="Times New Roman"/>
          <w:sz w:val="28"/>
          <w:szCs w:val="28"/>
          <w:lang w:val="kk-KZ"/>
        </w:rPr>
        <w:t>], Дж.</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Минсер [</w:t>
      </w:r>
      <w:r w:rsidR="0043759C" w:rsidRPr="002F059E">
        <w:rPr>
          <w:rFonts w:ascii="Times New Roman" w:eastAsia="Calibri" w:hAnsi="Times New Roman" w:cs="Times New Roman"/>
          <w:sz w:val="28"/>
          <w:szCs w:val="28"/>
          <w:lang w:val="kk-KZ"/>
        </w:rPr>
        <w:t>11</w:t>
      </w:r>
      <w:r w:rsidR="00034373" w:rsidRPr="002F059E">
        <w:rPr>
          <w:rFonts w:ascii="Times New Roman" w:eastAsia="Calibri" w:hAnsi="Times New Roman" w:cs="Times New Roman"/>
          <w:sz w:val="28"/>
          <w:szCs w:val="28"/>
          <w:lang w:val="kk-KZ"/>
        </w:rPr>
        <w:t>], Л.</w:t>
      </w:r>
      <w:r w:rsidR="00C815BE">
        <w:rPr>
          <w:rFonts w:ascii="Times New Roman" w:eastAsia="Calibri" w:hAnsi="Times New Roman" w:cs="Times New Roman"/>
          <w:sz w:val="28"/>
          <w:szCs w:val="28"/>
          <w:lang w:val="kk-KZ"/>
        </w:rPr>
        <w:t xml:space="preserve"> </w:t>
      </w:r>
      <w:r w:rsidR="00034373" w:rsidRPr="002F059E">
        <w:rPr>
          <w:rFonts w:ascii="Times New Roman" w:eastAsia="Calibri" w:hAnsi="Times New Roman" w:cs="Times New Roman"/>
          <w:sz w:val="28"/>
          <w:szCs w:val="28"/>
          <w:lang w:val="kk-KZ"/>
        </w:rPr>
        <w:t>Ту</w:t>
      </w:r>
      <w:r w:rsidRPr="002F059E">
        <w:rPr>
          <w:rFonts w:ascii="Times New Roman" w:eastAsia="Calibri" w:hAnsi="Times New Roman" w:cs="Times New Roman"/>
          <w:sz w:val="28"/>
          <w:szCs w:val="28"/>
          <w:lang w:val="kk-KZ"/>
        </w:rPr>
        <w:t>роу [</w:t>
      </w:r>
      <w:r w:rsidR="0043759C" w:rsidRPr="002F059E">
        <w:rPr>
          <w:rFonts w:ascii="Times New Roman" w:eastAsia="Calibri" w:hAnsi="Times New Roman" w:cs="Times New Roman"/>
          <w:sz w:val="28"/>
          <w:szCs w:val="28"/>
          <w:lang w:val="kk-KZ"/>
        </w:rPr>
        <w:t>12</w:t>
      </w:r>
      <w:r w:rsidRPr="002F059E">
        <w:rPr>
          <w:rFonts w:ascii="Times New Roman" w:eastAsia="Calibri" w:hAnsi="Times New Roman" w:cs="Times New Roman"/>
          <w:sz w:val="28"/>
          <w:szCs w:val="28"/>
          <w:lang w:val="kk-KZ"/>
        </w:rPr>
        <w:t>], Л.</w:t>
      </w:r>
      <w:r w:rsidR="00C815B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Хансен [</w:t>
      </w:r>
      <w:r w:rsidR="0043759C" w:rsidRPr="002F059E">
        <w:rPr>
          <w:rFonts w:ascii="Times New Roman" w:eastAsia="Calibri" w:hAnsi="Times New Roman" w:cs="Times New Roman"/>
          <w:sz w:val="28"/>
          <w:szCs w:val="28"/>
          <w:lang w:val="kk-KZ"/>
        </w:rPr>
        <w:t>13</w:t>
      </w:r>
      <w:r w:rsidRPr="002F059E">
        <w:rPr>
          <w:rFonts w:ascii="Times New Roman" w:eastAsia="Calibri" w:hAnsi="Times New Roman" w:cs="Times New Roman"/>
          <w:sz w:val="28"/>
          <w:szCs w:val="28"/>
          <w:lang w:val="kk-KZ"/>
        </w:rPr>
        <w:t>] және басқалардың еңбектерінде адами капи</w:t>
      </w:r>
      <w:r w:rsidR="00BE18CF" w:rsidRPr="002F059E">
        <w:rPr>
          <w:rFonts w:ascii="Times New Roman" w:eastAsia="Calibri" w:hAnsi="Times New Roman" w:cs="Times New Roman"/>
          <w:sz w:val="28"/>
          <w:szCs w:val="28"/>
          <w:lang w:val="kk-KZ"/>
        </w:rPr>
        <w:t>талдың қоғамдағы анықтаушы рөлінің біліммен байланыстылығы туралы идеясы анықталады. Ғалымдар адами капиталды дамыту үшін білімге</w:t>
      </w:r>
      <w:r w:rsidRPr="002F059E">
        <w:rPr>
          <w:rFonts w:ascii="Times New Roman" w:eastAsia="Calibri" w:hAnsi="Times New Roman" w:cs="Times New Roman"/>
          <w:sz w:val="28"/>
          <w:szCs w:val="28"/>
          <w:lang w:val="kk-KZ"/>
        </w:rPr>
        <w:t xml:space="preserve"> салынған инвестицияның тиімділігін есептеу әдістерін әзірледі. </w:t>
      </w:r>
      <w:r w:rsidR="00BE18CF" w:rsidRPr="002F059E">
        <w:rPr>
          <w:rFonts w:ascii="Times New Roman" w:eastAsia="Calibri" w:hAnsi="Times New Roman" w:cs="Times New Roman"/>
          <w:sz w:val="28"/>
          <w:szCs w:val="28"/>
          <w:lang w:val="kk-KZ"/>
        </w:rPr>
        <w:t>Олар</w:t>
      </w:r>
      <w:r w:rsidRPr="002F059E">
        <w:rPr>
          <w:rFonts w:ascii="Times New Roman" w:eastAsia="Calibri" w:hAnsi="Times New Roman" w:cs="Times New Roman"/>
          <w:sz w:val="28"/>
          <w:szCs w:val="28"/>
          <w:lang w:val="kk-KZ"/>
        </w:rPr>
        <w:t xml:space="preserve"> 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Берг, Дж.</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Сковиль, Л.</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Ульман әзірлеген Р.</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Эккаустың «өндірістік талаптар әдісі»</w:t>
      </w:r>
      <w:r w:rsidR="00BE18CF"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14</w:t>
      </w:r>
      <w:r w:rsidR="00BE18CF"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w:t>
      </w:r>
    </w:p>
    <w:p w14:paraId="772B97C8" w14:textId="7FA91DF5" w:rsidR="006077FD" w:rsidRPr="002F059E" w:rsidRDefault="00E47148"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Көрнекті шетел ғалымдары Р.</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Арон [</w:t>
      </w:r>
      <w:r w:rsidR="0043759C" w:rsidRPr="002F059E">
        <w:rPr>
          <w:rFonts w:ascii="Times New Roman" w:eastAsia="Calibri" w:hAnsi="Times New Roman" w:cs="Times New Roman"/>
          <w:sz w:val="28"/>
          <w:szCs w:val="28"/>
          <w:lang w:val="kk-KZ"/>
        </w:rPr>
        <w:t>15</w:t>
      </w:r>
      <w:r w:rsidRPr="002F059E">
        <w:rPr>
          <w:rFonts w:ascii="Times New Roman" w:eastAsia="Calibri" w:hAnsi="Times New Roman" w:cs="Times New Roman"/>
          <w:sz w:val="28"/>
          <w:szCs w:val="28"/>
          <w:lang w:val="kk-KZ"/>
        </w:rPr>
        <w:t>], Д.</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Белл</w:t>
      </w:r>
      <w:r w:rsidR="00CA453B"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16</w:t>
      </w:r>
      <w:r w:rsidR="00CA453B" w:rsidRPr="002F059E">
        <w:rPr>
          <w:rFonts w:ascii="Times New Roman" w:eastAsia="Calibri" w:hAnsi="Times New Roman" w:cs="Times New Roman"/>
          <w:sz w:val="28"/>
          <w:szCs w:val="28"/>
          <w:lang w:val="kk-KZ"/>
        </w:rPr>
        <w:t>], П.</w:t>
      </w:r>
      <w:r w:rsidR="00641AF0">
        <w:rPr>
          <w:rFonts w:ascii="Times New Roman" w:eastAsia="Calibri" w:hAnsi="Times New Roman" w:cs="Times New Roman"/>
          <w:sz w:val="28"/>
          <w:szCs w:val="28"/>
          <w:lang w:val="kk-KZ"/>
        </w:rPr>
        <w:t> </w:t>
      </w:r>
      <w:r w:rsidR="00CA453B" w:rsidRPr="002F059E">
        <w:rPr>
          <w:rFonts w:ascii="Times New Roman" w:eastAsia="Calibri" w:hAnsi="Times New Roman" w:cs="Times New Roman"/>
          <w:sz w:val="28"/>
          <w:szCs w:val="28"/>
          <w:lang w:val="kk-KZ"/>
        </w:rPr>
        <w:t>Дру</w:t>
      </w:r>
      <w:r w:rsidRPr="002F059E">
        <w:rPr>
          <w:rFonts w:ascii="Times New Roman" w:eastAsia="Calibri" w:hAnsi="Times New Roman" w:cs="Times New Roman"/>
          <w:sz w:val="28"/>
          <w:szCs w:val="28"/>
          <w:lang w:val="kk-KZ"/>
        </w:rPr>
        <w:t>кер</w:t>
      </w:r>
      <w:r w:rsidR="00CA453B"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17</w:t>
      </w:r>
      <w:r w:rsidR="00CA453B" w:rsidRPr="002F059E">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А.</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 xml:space="preserve">Тоффлер </w:t>
      </w:r>
      <w:r w:rsidR="00CA453B" w:rsidRPr="002F059E">
        <w:rPr>
          <w:rFonts w:ascii="Times New Roman" w:eastAsia="Calibri" w:hAnsi="Times New Roman" w:cs="Times New Roman"/>
          <w:sz w:val="28"/>
          <w:szCs w:val="28"/>
          <w:lang w:val="kk-KZ"/>
        </w:rPr>
        <w:t>[</w:t>
      </w:r>
      <w:r w:rsidR="0043759C" w:rsidRPr="002F059E">
        <w:rPr>
          <w:rFonts w:ascii="Times New Roman" w:eastAsia="Calibri" w:hAnsi="Times New Roman" w:cs="Times New Roman"/>
          <w:sz w:val="28"/>
          <w:szCs w:val="28"/>
          <w:lang w:val="kk-KZ"/>
        </w:rPr>
        <w:t>18</w:t>
      </w:r>
      <w:r w:rsidR="00CA453B"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қоғамдық өндірісті үш кезеңге бөлудің негізгі әдіснамалық принциптерін бекітті: мануфактура (индустрияға дейінгі), индустриялық және постиндустриалды. Олар постиндустриалды қоғам қазіргі жұмыс күшінде шынайы революцияның объективті алғышарттарын жасайды, оның көп ғасырлық эволюциясын қорытындылайды деген </w:t>
      </w:r>
      <w:r w:rsidR="00F52413" w:rsidRPr="002F059E">
        <w:rPr>
          <w:rFonts w:ascii="Times New Roman" w:eastAsia="Calibri" w:hAnsi="Times New Roman" w:cs="Times New Roman"/>
          <w:sz w:val="28"/>
          <w:szCs w:val="28"/>
          <w:lang w:val="kk-KZ"/>
        </w:rPr>
        <w:t>тұжырымға</w:t>
      </w:r>
      <w:r w:rsidRPr="002F059E">
        <w:rPr>
          <w:rFonts w:ascii="Times New Roman" w:eastAsia="Calibri" w:hAnsi="Times New Roman" w:cs="Times New Roman"/>
          <w:sz w:val="28"/>
          <w:szCs w:val="28"/>
          <w:lang w:val="kk-KZ"/>
        </w:rPr>
        <w:t xml:space="preserve"> келді.</w:t>
      </w:r>
    </w:p>
    <w:p w14:paraId="5E6ABF67" w14:textId="3F168D04" w:rsidR="00CA453B"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Екінші топ, білім беруді әлеуметтік-саяси процесс ретінде қарастыратын шетелдік зерттеушілер.</w:t>
      </w:r>
      <w:r w:rsidRPr="002F059E">
        <w:rPr>
          <w:rFonts w:ascii="Times New Roman" w:eastAsia="Calibri" w:hAnsi="Times New Roman" w:cs="Times New Roman"/>
          <w:sz w:val="28"/>
          <w:szCs w:val="28"/>
          <w:lang w:val="kk-KZ"/>
        </w:rPr>
        <w:t xml:space="preserve"> Олар </w:t>
      </w:r>
      <w:r w:rsidR="00CA453B" w:rsidRPr="002F059E">
        <w:rPr>
          <w:rFonts w:ascii="Times New Roman" w:eastAsia="Calibri" w:hAnsi="Times New Roman" w:cs="Times New Roman"/>
          <w:sz w:val="28"/>
          <w:szCs w:val="28"/>
          <w:lang w:val="kk-KZ"/>
        </w:rPr>
        <w:t>Э.</w:t>
      </w:r>
      <w:r w:rsidR="00641AF0">
        <w:rPr>
          <w:rFonts w:ascii="Times New Roman" w:eastAsia="Calibri" w:hAnsi="Times New Roman" w:cs="Times New Roman"/>
          <w:sz w:val="28"/>
          <w:szCs w:val="28"/>
          <w:lang w:val="kk-KZ"/>
        </w:rPr>
        <w:t> </w:t>
      </w:r>
      <w:r w:rsidR="00CA453B" w:rsidRPr="002F059E">
        <w:rPr>
          <w:rFonts w:ascii="Times New Roman" w:eastAsia="Calibri" w:hAnsi="Times New Roman" w:cs="Times New Roman"/>
          <w:sz w:val="28"/>
          <w:szCs w:val="28"/>
          <w:lang w:val="kk-KZ"/>
        </w:rPr>
        <w:t>Дюрк</w:t>
      </w:r>
      <w:r w:rsidR="00C815BE">
        <w:rPr>
          <w:rFonts w:ascii="Times New Roman" w:eastAsia="Calibri" w:hAnsi="Times New Roman" w:cs="Times New Roman"/>
          <w:sz w:val="28"/>
          <w:szCs w:val="28"/>
          <w:lang w:val="kk-KZ"/>
        </w:rPr>
        <w:t>гейм, М.</w:t>
      </w:r>
      <w:r w:rsidR="00641AF0">
        <w:rPr>
          <w:rFonts w:ascii="Times New Roman" w:eastAsia="Calibri" w:hAnsi="Times New Roman" w:cs="Times New Roman"/>
          <w:sz w:val="28"/>
          <w:szCs w:val="28"/>
          <w:lang w:val="kk-KZ"/>
        </w:rPr>
        <w:t> </w:t>
      </w:r>
      <w:r w:rsidR="00C815BE">
        <w:rPr>
          <w:rFonts w:ascii="Times New Roman" w:eastAsia="Calibri" w:hAnsi="Times New Roman" w:cs="Times New Roman"/>
          <w:sz w:val="28"/>
          <w:szCs w:val="28"/>
          <w:lang w:val="kk-KZ"/>
        </w:rPr>
        <w:t>Вебер, П.</w:t>
      </w:r>
      <w:r w:rsidR="00641AF0">
        <w:rPr>
          <w:rFonts w:ascii="Times New Roman" w:eastAsia="Calibri" w:hAnsi="Times New Roman" w:cs="Times New Roman"/>
          <w:sz w:val="28"/>
          <w:szCs w:val="28"/>
          <w:lang w:val="kk-KZ"/>
        </w:rPr>
        <w:t> </w:t>
      </w:r>
      <w:r w:rsidR="003950A4" w:rsidRPr="002F059E">
        <w:rPr>
          <w:rFonts w:ascii="Times New Roman" w:eastAsia="Calibri" w:hAnsi="Times New Roman" w:cs="Times New Roman"/>
          <w:sz w:val="28"/>
          <w:szCs w:val="28"/>
          <w:lang w:val="kk-KZ"/>
        </w:rPr>
        <w:t>А.</w:t>
      </w:r>
      <w:r w:rsidR="00C815BE">
        <w:rPr>
          <w:rFonts w:ascii="Times New Roman" w:eastAsia="Calibri" w:hAnsi="Times New Roman" w:cs="Times New Roman"/>
          <w:sz w:val="28"/>
          <w:szCs w:val="28"/>
          <w:lang w:val="kk-KZ"/>
        </w:rPr>
        <w:t> </w:t>
      </w:r>
      <w:r w:rsidR="003950A4" w:rsidRPr="002F059E">
        <w:rPr>
          <w:rFonts w:ascii="Times New Roman" w:eastAsia="Calibri" w:hAnsi="Times New Roman" w:cs="Times New Roman"/>
          <w:sz w:val="28"/>
          <w:szCs w:val="28"/>
          <w:lang w:val="kk-KZ"/>
        </w:rPr>
        <w:t>Сорокин</w:t>
      </w:r>
      <w:r w:rsidR="00CA453B" w:rsidRPr="002F059E">
        <w:rPr>
          <w:rFonts w:ascii="Times New Roman" w:eastAsia="Calibri" w:hAnsi="Times New Roman" w:cs="Times New Roman"/>
          <w:sz w:val="28"/>
          <w:szCs w:val="28"/>
          <w:lang w:val="kk-KZ"/>
        </w:rPr>
        <w:t>, У</w:t>
      </w:r>
      <w:r w:rsidR="003950A4" w:rsidRPr="002F059E">
        <w:rPr>
          <w:rFonts w:ascii="Times New Roman" w:eastAsia="Calibri" w:hAnsi="Times New Roman" w:cs="Times New Roman"/>
          <w:sz w:val="28"/>
          <w:szCs w:val="28"/>
          <w:lang w:val="kk-KZ"/>
        </w:rPr>
        <w:t>.</w:t>
      </w:r>
      <w:r w:rsidR="00641AF0">
        <w:rPr>
          <w:rFonts w:ascii="Times New Roman" w:eastAsia="Calibri" w:hAnsi="Times New Roman" w:cs="Times New Roman"/>
          <w:sz w:val="28"/>
          <w:szCs w:val="28"/>
          <w:lang w:val="kk-KZ"/>
        </w:rPr>
        <w:t> </w:t>
      </w:r>
      <w:r w:rsidR="003950A4" w:rsidRPr="002F059E">
        <w:rPr>
          <w:rFonts w:ascii="Times New Roman" w:eastAsia="Calibri" w:hAnsi="Times New Roman" w:cs="Times New Roman"/>
          <w:sz w:val="28"/>
          <w:szCs w:val="28"/>
          <w:lang w:val="kk-KZ"/>
        </w:rPr>
        <w:t>Гордон, Дж.</w:t>
      </w:r>
      <w:r w:rsidR="00641AF0">
        <w:rPr>
          <w:rFonts w:ascii="Times New Roman" w:eastAsia="Calibri" w:hAnsi="Times New Roman" w:cs="Times New Roman"/>
          <w:sz w:val="28"/>
          <w:szCs w:val="28"/>
          <w:lang w:val="kk-KZ"/>
        </w:rPr>
        <w:t> </w:t>
      </w:r>
      <w:r w:rsidR="003950A4" w:rsidRPr="002F059E">
        <w:rPr>
          <w:rFonts w:ascii="Times New Roman" w:eastAsia="Calibri" w:hAnsi="Times New Roman" w:cs="Times New Roman"/>
          <w:sz w:val="28"/>
          <w:szCs w:val="28"/>
          <w:lang w:val="kk-KZ"/>
        </w:rPr>
        <w:t>Коулман</w:t>
      </w:r>
      <w:r w:rsidR="00CA453B" w:rsidRPr="002F059E">
        <w:rPr>
          <w:rFonts w:ascii="Times New Roman" w:eastAsia="Calibri" w:hAnsi="Times New Roman" w:cs="Times New Roman"/>
          <w:sz w:val="28"/>
          <w:szCs w:val="28"/>
          <w:lang w:val="kk-KZ"/>
        </w:rPr>
        <w:t>, Дж.</w:t>
      </w:r>
      <w:r w:rsidR="00641AF0">
        <w:rPr>
          <w:rFonts w:ascii="Times New Roman" w:eastAsia="Calibri" w:hAnsi="Times New Roman" w:cs="Times New Roman"/>
          <w:sz w:val="28"/>
          <w:szCs w:val="28"/>
          <w:lang w:val="kk-KZ"/>
        </w:rPr>
        <w:t> </w:t>
      </w:r>
      <w:r w:rsidR="00CA453B" w:rsidRPr="002F059E">
        <w:rPr>
          <w:rFonts w:ascii="Times New Roman" w:eastAsia="Calibri" w:hAnsi="Times New Roman" w:cs="Times New Roman"/>
          <w:sz w:val="28"/>
          <w:szCs w:val="28"/>
          <w:lang w:val="kk-KZ"/>
        </w:rPr>
        <w:t>Дьюи</w:t>
      </w:r>
      <w:r w:rsidR="003950A4" w:rsidRPr="002F059E">
        <w:rPr>
          <w:rFonts w:ascii="Times New Roman" w:eastAsia="Calibri" w:hAnsi="Times New Roman" w:cs="Times New Roman"/>
          <w:sz w:val="28"/>
          <w:szCs w:val="28"/>
          <w:lang w:val="kk-KZ"/>
        </w:rPr>
        <w:t xml:space="preserve"> білім берудің саяси</w:t>
      </w:r>
      <w:r w:rsidR="00641AF0">
        <w:rPr>
          <w:rFonts w:ascii="Times New Roman" w:eastAsia="Calibri" w:hAnsi="Times New Roman" w:cs="Times New Roman"/>
          <w:sz w:val="28"/>
          <w:szCs w:val="28"/>
          <w:lang w:val="kk-KZ"/>
        </w:rPr>
        <w:t xml:space="preserve"> </w:t>
      </w:r>
      <w:r w:rsidR="003950A4" w:rsidRPr="002F059E">
        <w:rPr>
          <w:rFonts w:ascii="Times New Roman" w:eastAsia="Calibri" w:hAnsi="Times New Roman" w:cs="Times New Roman"/>
          <w:sz w:val="28"/>
          <w:szCs w:val="28"/>
          <w:lang w:val="kk-KZ"/>
        </w:rPr>
        <w:t>-әлеуметтік маңызына қатысты классикалық еңбектерді жазған.</w:t>
      </w:r>
    </w:p>
    <w:p w14:paraId="403DB40D" w14:textId="1988C1E6" w:rsidR="003950A4" w:rsidRPr="002F059E" w:rsidRDefault="003950A4"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саласын зерттеуде фундаменталды тұжырымдарды ұсынғандар Дж.</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Балан [</w:t>
      </w:r>
      <w:r w:rsidR="0043759C" w:rsidRPr="002F059E">
        <w:rPr>
          <w:rFonts w:ascii="Times New Roman" w:eastAsia="Calibri" w:hAnsi="Times New Roman" w:cs="Times New Roman"/>
          <w:sz w:val="28"/>
          <w:szCs w:val="28"/>
          <w:lang w:val="kk-KZ"/>
        </w:rPr>
        <w:t>19</w:t>
      </w:r>
      <w:r w:rsidRPr="002F059E">
        <w:rPr>
          <w:rFonts w:ascii="Times New Roman" w:eastAsia="Calibri" w:hAnsi="Times New Roman" w:cs="Times New Roman"/>
          <w:sz w:val="28"/>
          <w:szCs w:val="28"/>
          <w:lang w:val="kk-KZ"/>
        </w:rPr>
        <w:t>], К.</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Брейси [</w:t>
      </w:r>
      <w:r w:rsidR="0043759C" w:rsidRPr="002F059E">
        <w:rPr>
          <w:rFonts w:ascii="Times New Roman" w:eastAsia="Calibri" w:hAnsi="Times New Roman" w:cs="Times New Roman"/>
          <w:sz w:val="28"/>
          <w:szCs w:val="28"/>
          <w:lang w:val="kk-KZ"/>
        </w:rPr>
        <w:t>20</w:t>
      </w:r>
      <w:r w:rsidRPr="002F059E">
        <w:rPr>
          <w:rFonts w:ascii="Times New Roman" w:eastAsia="Calibri" w:hAnsi="Times New Roman" w:cs="Times New Roman"/>
          <w:sz w:val="28"/>
          <w:szCs w:val="28"/>
          <w:lang w:val="kk-KZ"/>
        </w:rPr>
        <w:t>], Дж.</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Бруннер [</w:t>
      </w:r>
      <w:r w:rsidR="0043759C" w:rsidRPr="002F059E">
        <w:rPr>
          <w:rFonts w:ascii="Times New Roman" w:eastAsia="Calibri" w:hAnsi="Times New Roman" w:cs="Times New Roman"/>
          <w:sz w:val="28"/>
          <w:szCs w:val="28"/>
          <w:lang w:val="kk-KZ"/>
        </w:rPr>
        <w:t>21</w:t>
      </w:r>
      <w:r w:rsidRPr="002F059E">
        <w:rPr>
          <w:rFonts w:ascii="Times New Roman" w:eastAsia="Calibri" w:hAnsi="Times New Roman" w:cs="Times New Roman"/>
          <w:sz w:val="28"/>
          <w:szCs w:val="28"/>
          <w:lang w:val="kk-KZ"/>
        </w:rPr>
        <w:t>], Б.</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Кларк [</w:t>
      </w:r>
      <w:r w:rsidR="0043759C" w:rsidRPr="002F059E">
        <w:rPr>
          <w:rFonts w:ascii="Times New Roman" w:eastAsia="Calibri" w:hAnsi="Times New Roman" w:cs="Times New Roman"/>
          <w:sz w:val="28"/>
          <w:szCs w:val="28"/>
          <w:lang w:val="kk-KZ"/>
        </w:rPr>
        <w:t>22</w:t>
      </w:r>
      <w:r w:rsidRPr="002F059E">
        <w:rPr>
          <w:rFonts w:ascii="Times New Roman" w:eastAsia="Calibri" w:hAnsi="Times New Roman" w:cs="Times New Roman"/>
          <w:sz w:val="28"/>
          <w:szCs w:val="28"/>
          <w:lang w:val="kk-KZ"/>
        </w:rPr>
        <w:t>], М.</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Маклейн [</w:t>
      </w:r>
      <w:r w:rsidR="0043759C" w:rsidRPr="002F059E">
        <w:rPr>
          <w:rFonts w:ascii="Times New Roman" w:eastAsia="Calibri" w:hAnsi="Times New Roman" w:cs="Times New Roman"/>
          <w:sz w:val="28"/>
          <w:szCs w:val="28"/>
          <w:lang w:val="kk-KZ"/>
        </w:rPr>
        <w:t>23</w:t>
      </w:r>
      <w:r w:rsidRPr="002F059E">
        <w:rPr>
          <w:rFonts w:ascii="Times New Roman" w:eastAsia="Calibri" w:hAnsi="Times New Roman" w:cs="Times New Roman"/>
          <w:sz w:val="28"/>
          <w:szCs w:val="28"/>
          <w:lang w:val="kk-KZ"/>
        </w:rPr>
        <w:t>].</w:t>
      </w:r>
    </w:p>
    <w:p w14:paraId="1A312433" w14:textId="77777777" w:rsidR="003950A4" w:rsidRPr="002F059E" w:rsidRDefault="003950A4"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Білім беру саласын әлеуметтік-саяси реформаларға қатысты зерттегендер </w:t>
      </w:r>
      <w:r w:rsidR="00616FCF" w:rsidRPr="002F059E">
        <w:rPr>
          <w:rFonts w:ascii="Times New Roman" w:eastAsia="Calibri" w:hAnsi="Times New Roman" w:cs="Times New Roman"/>
          <w:sz w:val="28"/>
          <w:szCs w:val="28"/>
          <w:lang w:val="kk-KZ"/>
        </w:rPr>
        <w:t>Дж.Д. Груф</w:t>
      </w:r>
      <w:r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24</w:t>
      </w:r>
      <w:r w:rsidRPr="002F059E">
        <w:rPr>
          <w:rFonts w:ascii="Times New Roman" w:eastAsia="Calibri" w:hAnsi="Times New Roman" w:cs="Times New Roman"/>
          <w:sz w:val="28"/>
          <w:szCs w:val="28"/>
          <w:lang w:val="kk-KZ"/>
        </w:rPr>
        <w:t>], A</w:t>
      </w:r>
      <w:r w:rsidR="00616FCF" w:rsidRPr="002F059E">
        <w:rPr>
          <w:rFonts w:ascii="Times New Roman" w:eastAsia="Calibri" w:hAnsi="Times New Roman" w:cs="Times New Roman"/>
          <w:sz w:val="28"/>
          <w:szCs w:val="28"/>
          <w:lang w:val="kk-KZ"/>
        </w:rPr>
        <w:t>-K. Нейгел</w:t>
      </w:r>
      <w:r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25</w:t>
      </w:r>
      <w:r w:rsidR="00616FCF" w:rsidRPr="002F059E">
        <w:rPr>
          <w:rFonts w:ascii="Times New Roman" w:eastAsia="Calibri" w:hAnsi="Times New Roman" w:cs="Times New Roman"/>
          <w:sz w:val="28"/>
          <w:szCs w:val="28"/>
          <w:lang w:val="kk-KZ"/>
        </w:rPr>
        <w:t>], Г. Нейве</w:t>
      </w:r>
      <w:r w:rsidRPr="002F059E">
        <w:rPr>
          <w:rFonts w:ascii="Times New Roman" w:eastAsia="Calibri" w:hAnsi="Times New Roman" w:cs="Times New Roman"/>
          <w:sz w:val="28"/>
          <w:szCs w:val="28"/>
          <w:lang w:val="kk-KZ"/>
        </w:rPr>
        <w:t xml:space="preserve"> [</w:t>
      </w:r>
      <w:r w:rsidR="0043759C" w:rsidRPr="002F059E">
        <w:rPr>
          <w:rFonts w:ascii="Times New Roman" w:eastAsia="Calibri" w:hAnsi="Times New Roman" w:cs="Times New Roman"/>
          <w:sz w:val="28"/>
          <w:szCs w:val="28"/>
          <w:lang w:val="kk-KZ"/>
        </w:rPr>
        <w:t>26</w:t>
      </w:r>
      <w:r w:rsidRPr="002F059E">
        <w:rPr>
          <w:rFonts w:ascii="Times New Roman" w:eastAsia="Calibri" w:hAnsi="Times New Roman" w:cs="Times New Roman"/>
          <w:sz w:val="28"/>
          <w:szCs w:val="28"/>
          <w:lang w:val="kk-KZ"/>
        </w:rPr>
        <w:t>].</w:t>
      </w:r>
    </w:p>
    <w:p w14:paraId="6A468B52" w14:textId="3BC0A16A" w:rsidR="003950A4" w:rsidRPr="002F059E" w:rsidRDefault="003950A4"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Жаһандық білім беру тұрғысынан өз зерттеулерін жүргізген ғалымдар Ф.</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Альтбах [</w:t>
      </w:r>
      <w:r w:rsidR="0043759C" w:rsidRPr="002F059E">
        <w:rPr>
          <w:rFonts w:ascii="Times New Roman" w:eastAsia="Calibri" w:hAnsi="Times New Roman" w:cs="Times New Roman"/>
          <w:sz w:val="28"/>
          <w:szCs w:val="28"/>
          <w:lang w:val="kk-KZ"/>
        </w:rPr>
        <w:t>27</w:t>
      </w:r>
      <w:r w:rsidRPr="002F059E">
        <w:rPr>
          <w:rFonts w:ascii="Times New Roman" w:eastAsia="Calibri" w:hAnsi="Times New Roman" w:cs="Times New Roman"/>
          <w:sz w:val="28"/>
          <w:szCs w:val="28"/>
          <w:lang w:val="kk-KZ"/>
        </w:rPr>
        <w:t>], Р. Дал</w:t>
      </w:r>
      <w:r w:rsidR="00641AF0">
        <w:rPr>
          <w:rFonts w:ascii="Times New Roman" w:eastAsia="Calibri" w:hAnsi="Times New Roman" w:cs="Times New Roman"/>
          <w:sz w:val="28"/>
          <w:szCs w:val="28"/>
          <w:lang w:val="kk-KZ"/>
        </w:rPr>
        <w:t>ь</w:t>
      </w:r>
      <w:r w:rsidRPr="002F059E">
        <w:rPr>
          <w:rFonts w:ascii="Times New Roman" w:eastAsia="Calibri" w:hAnsi="Times New Roman" w:cs="Times New Roman"/>
          <w:sz w:val="28"/>
          <w:szCs w:val="28"/>
          <w:lang w:val="kk-KZ"/>
        </w:rPr>
        <w:t xml:space="preserve"> [</w:t>
      </w:r>
      <w:r w:rsidR="00686C6A" w:rsidRPr="002F059E">
        <w:rPr>
          <w:rFonts w:ascii="Times New Roman" w:eastAsia="Calibri" w:hAnsi="Times New Roman" w:cs="Times New Roman"/>
          <w:sz w:val="28"/>
          <w:szCs w:val="28"/>
          <w:lang w:val="kk-KZ"/>
        </w:rPr>
        <w:t>28</w:t>
      </w:r>
      <w:r w:rsidRPr="002F059E">
        <w:rPr>
          <w:rFonts w:ascii="Times New Roman" w:eastAsia="Calibri" w:hAnsi="Times New Roman" w:cs="Times New Roman"/>
          <w:sz w:val="28"/>
          <w:szCs w:val="28"/>
          <w:lang w:val="kk-KZ"/>
        </w:rPr>
        <w:t>], С. Рейхерт [</w:t>
      </w:r>
      <w:r w:rsidR="00686C6A" w:rsidRPr="002F059E">
        <w:rPr>
          <w:rFonts w:ascii="Times New Roman" w:eastAsia="Calibri" w:hAnsi="Times New Roman" w:cs="Times New Roman"/>
          <w:sz w:val="28"/>
          <w:szCs w:val="28"/>
          <w:lang w:val="kk-KZ"/>
        </w:rPr>
        <w:t>29</w:t>
      </w:r>
      <w:r w:rsidRPr="002F059E">
        <w:rPr>
          <w:rFonts w:ascii="Times New Roman" w:eastAsia="Calibri" w:hAnsi="Times New Roman" w:cs="Times New Roman"/>
          <w:sz w:val="28"/>
          <w:szCs w:val="28"/>
          <w:lang w:val="kk-KZ"/>
        </w:rPr>
        <w:t>].</w:t>
      </w:r>
    </w:p>
    <w:p w14:paraId="2F5BBDFA" w14:textId="5DF6A140" w:rsidR="006077FD" w:rsidRPr="002F059E" w:rsidRDefault="001C62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«Жоғары білім беруді реформалау және дамыту: Қазақстан тәжірибесінде» атты Хартли мен Рубидің еңбектерінде Қазақстанның білім беру саласындағы саясат эволюциясын сипаттайды </w:t>
      </w:r>
      <w:r w:rsidRPr="002F059E">
        <w:rPr>
          <w:rFonts w:ascii="Times New Roman" w:eastAsia="SimSun" w:hAnsi="Times New Roman" w:cs="Times New Roman"/>
          <w:bCs/>
          <w:sz w:val="28"/>
          <w:szCs w:val="28"/>
          <w:lang w:val="kk-KZ"/>
        </w:rPr>
        <w:t>[</w:t>
      </w:r>
      <w:r w:rsidR="00686C6A" w:rsidRPr="002F059E">
        <w:rPr>
          <w:rFonts w:ascii="Times New Roman" w:eastAsia="SimSun" w:hAnsi="Times New Roman" w:cs="Times New Roman"/>
          <w:bCs/>
          <w:sz w:val="28"/>
          <w:szCs w:val="28"/>
          <w:lang w:val="kk-KZ"/>
        </w:rPr>
        <w:t>30</w:t>
      </w:r>
      <w:r w:rsidRPr="002F059E">
        <w:rPr>
          <w:rFonts w:ascii="Times New Roman" w:eastAsia="SimSun" w:hAnsi="Times New Roman" w:cs="Times New Roman"/>
          <w:bCs/>
          <w:sz w:val="28"/>
          <w:szCs w:val="28"/>
          <w:lang w:val="kk-KZ"/>
        </w:rPr>
        <w:t>]</w:t>
      </w:r>
      <w:r w:rsidRPr="002F059E">
        <w:rPr>
          <w:rFonts w:ascii="Times New Roman" w:eastAsia="Calibri" w:hAnsi="Times New Roman" w:cs="Times New Roman"/>
          <w:sz w:val="28"/>
          <w:szCs w:val="28"/>
          <w:lang w:val="kk-KZ"/>
        </w:rPr>
        <w:t>. Дэвид Бриджес «Білім беру реформасы және интернационализация: Қазақстандағы мектеп реформасының мысалы» атты монографиясында Қазақстанның білім беру саясатының интернационал</w:t>
      </w:r>
      <w:r w:rsidR="00F52413" w:rsidRPr="002F059E">
        <w:rPr>
          <w:rFonts w:ascii="Times New Roman" w:eastAsia="Calibri" w:hAnsi="Times New Roman" w:cs="Times New Roman"/>
          <w:sz w:val="28"/>
          <w:szCs w:val="28"/>
          <w:lang w:val="kk-KZ"/>
        </w:rPr>
        <w:t>дан</w:t>
      </w:r>
      <w:r w:rsidRPr="002F059E">
        <w:rPr>
          <w:rFonts w:ascii="Times New Roman" w:eastAsia="Calibri" w:hAnsi="Times New Roman" w:cs="Times New Roman"/>
          <w:sz w:val="28"/>
          <w:szCs w:val="28"/>
          <w:lang w:val="kk-KZ"/>
        </w:rPr>
        <w:t>уы, ұлттық білім беру жүйесінің реформалану жағдайы</w:t>
      </w:r>
      <w:r w:rsidR="007E5D64" w:rsidRPr="002F059E">
        <w:rPr>
          <w:rFonts w:ascii="Times New Roman" w:eastAsia="Calibri" w:hAnsi="Times New Roman" w:cs="Times New Roman"/>
          <w:sz w:val="28"/>
          <w:szCs w:val="28"/>
          <w:lang w:val="kk-KZ"/>
        </w:rPr>
        <w:t>н</w:t>
      </w:r>
      <w:r w:rsidRPr="002F059E">
        <w:rPr>
          <w:rFonts w:ascii="Times New Roman" w:eastAsia="Calibri" w:hAnsi="Times New Roman" w:cs="Times New Roman"/>
          <w:sz w:val="28"/>
          <w:szCs w:val="28"/>
          <w:lang w:val="kk-KZ"/>
        </w:rPr>
        <w:t xml:space="preserve"> зерттеді [</w:t>
      </w:r>
      <w:r w:rsidR="00686C6A" w:rsidRPr="002F059E">
        <w:rPr>
          <w:rFonts w:ascii="Times New Roman" w:eastAsia="Calibri" w:hAnsi="Times New Roman" w:cs="Times New Roman"/>
          <w:sz w:val="28"/>
          <w:szCs w:val="28"/>
          <w:lang w:val="kk-KZ"/>
        </w:rPr>
        <w:t>31</w:t>
      </w:r>
      <w:r w:rsidRPr="002F059E">
        <w:rPr>
          <w:rFonts w:ascii="Times New Roman" w:eastAsia="Calibri" w:hAnsi="Times New Roman" w:cs="Times New Roman"/>
          <w:sz w:val="28"/>
          <w:szCs w:val="28"/>
          <w:lang w:val="kk-KZ"/>
        </w:rPr>
        <w:t>]. Дж</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Хейсман, 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Смоленцева, И.</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Фрумин редак</w:t>
      </w:r>
      <w:r w:rsidR="00641AF0">
        <w:rPr>
          <w:rFonts w:ascii="Times New Roman" w:eastAsia="Calibri" w:hAnsi="Times New Roman" w:cs="Times New Roman"/>
          <w:sz w:val="28"/>
          <w:szCs w:val="28"/>
          <w:lang w:val="kk-KZ"/>
        </w:rPr>
        <w:t>тор</w:t>
      </w:r>
      <w:r w:rsidRPr="002F059E">
        <w:rPr>
          <w:rFonts w:ascii="Times New Roman" w:eastAsia="Calibri" w:hAnsi="Times New Roman" w:cs="Times New Roman"/>
          <w:sz w:val="28"/>
          <w:szCs w:val="28"/>
          <w:lang w:val="kk-KZ"/>
        </w:rPr>
        <w:t>лығымен «Посткеңестік елдердегі жоғары білім беру жүйесінің жиырма бес жылдық реформасы» 1920-2015 жылдар аралығындағы Қазақстандағы жоғары білімнің дамуын талдаған [</w:t>
      </w:r>
      <w:r w:rsidR="00686C6A" w:rsidRPr="002F059E">
        <w:rPr>
          <w:rFonts w:ascii="Times New Roman" w:eastAsia="Calibri" w:hAnsi="Times New Roman" w:cs="Times New Roman"/>
          <w:sz w:val="28"/>
          <w:szCs w:val="28"/>
          <w:lang w:val="kk-KZ"/>
        </w:rPr>
        <w:t>32</w:t>
      </w:r>
      <w:r w:rsidRPr="002F059E">
        <w:rPr>
          <w:rFonts w:ascii="Times New Roman" w:eastAsia="Calibri" w:hAnsi="Times New Roman" w:cs="Times New Roman"/>
          <w:sz w:val="28"/>
          <w:szCs w:val="28"/>
          <w:lang w:val="kk-KZ"/>
        </w:rPr>
        <w:t>].</w:t>
      </w:r>
    </w:p>
    <w:p w14:paraId="6D93FCF4" w14:textId="67C23E15" w:rsidR="00AC6F9B"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 xml:space="preserve">Үшінші топқа қазақстандық ғалымдардың еңбектері кіреді. </w:t>
      </w:r>
      <w:r w:rsidRPr="002F059E">
        <w:rPr>
          <w:rFonts w:ascii="Times New Roman" w:eastAsia="Calibri" w:hAnsi="Times New Roman" w:cs="Times New Roman"/>
          <w:sz w:val="28"/>
          <w:szCs w:val="28"/>
          <w:lang w:val="kk-KZ"/>
        </w:rPr>
        <w:t>Қазақстан ғылымындағы білім беру саясатының іргелі мәселелерін зерттеген ғалымдар: Е.</w:t>
      </w:r>
      <w:r w:rsidR="00641AF0">
        <w:rPr>
          <w:rFonts w:ascii="Times New Roman" w:eastAsia="Calibri" w:hAnsi="Times New Roman" w:cs="Times New Roman"/>
          <w:sz w:val="28"/>
          <w:szCs w:val="28"/>
          <w:lang w:val="kk-KZ"/>
        </w:rPr>
        <w:t> Ә. </w:t>
      </w:r>
      <w:r w:rsidRPr="002F059E">
        <w:rPr>
          <w:rFonts w:ascii="Times New Roman" w:eastAsia="Calibri" w:hAnsi="Times New Roman" w:cs="Times New Roman"/>
          <w:sz w:val="28"/>
          <w:szCs w:val="28"/>
          <w:lang w:val="kk-KZ"/>
        </w:rPr>
        <w:t>Амантаев, 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Булатбаева</w:t>
      </w:r>
      <w:r w:rsidR="00616FCF"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w:t>
      </w:r>
      <w:r w:rsidR="00686C6A" w:rsidRPr="002F059E">
        <w:rPr>
          <w:rFonts w:ascii="Times New Roman" w:eastAsia="Calibri" w:hAnsi="Times New Roman" w:cs="Times New Roman"/>
          <w:sz w:val="28"/>
          <w:szCs w:val="28"/>
          <w:lang w:val="kk-KZ"/>
        </w:rPr>
        <w:t>33</w:t>
      </w:r>
      <w:r w:rsidRPr="002F059E">
        <w:rPr>
          <w:rFonts w:ascii="Times New Roman" w:eastAsia="Calibri" w:hAnsi="Times New Roman" w:cs="Times New Roman"/>
          <w:sz w:val="28"/>
          <w:szCs w:val="28"/>
          <w:lang w:val="kk-KZ"/>
        </w:rPr>
        <w:t>], Г.</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Байшань, Л. </w:t>
      </w:r>
      <w:r w:rsidR="00641AF0">
        <w:rPr>
          <w:rFonts w:ascii="Times New Roman" w:eastAsia="Calibri" w:hAnsi="Times New Roman" w:cs="Times New Roman"/>
          <w:sz w:val="28"/>
          <w:szCs w:val="28"/>
          <w:lang w:val="kk-KZ"/>
        </w:rPr>
        <w:t>М.</w:t>
      </w:r>
      <w:r w:rsidRPr="002F059E">
        <w:rPr>
          <w:rFonts w:ascii="Times New Roman" w:eastAsia="Calibri" w:hAnsi="Times New Roman" w:cs="Times New Roman"/>
          <w:sz w:val="28"/>
          <w:szCs w:val="28"/>
          <w:lang w:val="kk-KZ"/>
        </w:rPr>
        <w:t> Иватова [</w:t>
      </w:r>
      <w:r w:rsidR="00686C6A" w:rsidRPr="002F059E">
        <w:rPr>
          <w:rFonts w:ascii="Times New Roman" w:eastAsia="Calibri" w:hAnsi="Times New Roman" w:cs="Times New Roman"/>
          <w:sz w:val="28"/>
          <w:szCs w:val="28"/>
          <w:lang w:val="kk-KZ"/>
        </w:rPr>
        <w:t>34</w:t>
      </w:r>
      <w:r w:rsidRPr="002F059E">
        <w:rPr>
          <w:rFonts w:ascii="Times New Roman" w:eastAsia="Calibri" w:hAnsi="Times New Roman" w:cs="Times New Roman"/>
          <w:sz w:val="28"/>
          <w:szCs w:val="28"/>
          <w:lang w:val="kk-KZ"/>
        </w:rPr>
        <w:t>], 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Қ.</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Құсайынов [</w:t>
      </w:r>
      <w:r w:rsidR="00686C6A" w:rsidRPr="002F059E">
        <w:rPr>
          <w:rFonts w:ascii="Times New Roman" w:eastAsia="Calibri" w:hAnsi="Times New Roman" w:cs="Times New Roman"/>
          <w:sz w:val="28"/>
          <w:szCs w:val="28"/>
          <w:lang w:val="kk-KZ"/>
        </w:rPr>
        <w:t>35</w:t>
      </w:r>
      <w:r w:rsidRPr="002F059E">
        <w:rPr>
          <w:rFonts w:ascii="Times New Roman" w:eastAsia="Calibri" w:hAnsi="Times New Roman" w:cs="Times New Roman"/>
          <w:sz w:val="28"/>
          <w:szCs w:val="28"/>
          <w:lang w:val="kk-KZ"/>
        </w:rPr>
        <w:t>], Р.</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Нұртазина [</w:t>
      </w:r>
      <w:r w:rsidR="00686C6A" w:rsidRPr="002F059E">
        <w:rPr>
          <w:rFonts w:ascii="Times New Roman" w:eastAsia="Calibri" w:hAnsi="Times New Roman" w:cs="Times New Roman"/>
          <w:sz w:val="28"/>
          <w:szCs w:val="28"/>
          <w:lang w:val="kk-KZ"/>
        </w:rPr>
        <w:t>36</w:t>
      </w:r>
      <w:r w:rsidRPr="002F059E">
        <w:rPr>
          <w:rFonts w:ascii="Times New Roman" w:eastAsia="Calibri" w:hAnsi="Times New Roman" w:cs="Times New Roman"/>
          <w:sz w:val="28"/>
          <w:szCs w:val="28"/>
          <w:lang w:val="kk-KZ"/>
        </w:rPr>
        <w:t>], 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w:t>
      </w:r>
      <w:r w:rsidR="00641AF0">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Нұрмағамбетов [</w:t>
      </w:r>
      <w:r w:rsidR="00686C6A" w:rsidRPr="002F059E">
        <w:rPr>
          <w:rFonts w:ascii="Times New Roman" w:eastAsia="Calibri" w:hAnsi="Times New Roman" w:cs="Times New Roman"/>
          <w:sz w:val="28"/>
          <w:szCs w:val="28"/>
          <w:lang w:val="kk-KZ"/>
        </w:rPr>
        <w:t>37</w:t>
      </w:r>
      <w:r w:rsidRPr="002F059E">
        <w:rPr>
          <w:rFonts w:ascii="Times New Roman" w:eastAsia="Calibri" w:hAnsi="Times New Roman" w:cs="Times New Roman"/>
          <w:sz w:val="28"/>
          <w:szCs w:val="28"/>
          <w:lang w:val="kk-KZ"/>
        </w:rPr>
        <w:t>], И.</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Д.</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Фрумин [</w:t>
      </w:r>
      <w:r w:rsidR="00686C6A" w:rsidRPr="002F059E">
        <w:rPr>
          <w:rFonts w:ascii="Times New Roman" w:eastAsia="Calibri" w:hAnsi="Times New Roman" w:cs="Times New Roman"/>
          <w:sz w:val="28"/>
          <w:szCs w:val="28"/>
          <w:lang w:val="kk-KZ"/>
        </w:rPr>
        <w:t>38</w:t>
      </w:r>
      <w:r w:rsidRPr="002F059E">
        <w:rPr>
          <w:rFonts w:ascii="Times New Roman" w:eastAsia="Calibri" w:hAnsi="Times New Roman" w:cs="Times New Roman"/>
          <w:sz w:val="28"/>
          <w:szCs w:val="28"/>
          <w:lang w:val="kk-KZ"/>
        </w:rPr>
        <w:t xml:space="preserve">], </w:t>
      </w:r>
      <w:r w:rsidR="006D561C" w:rsidRPr="002F059E">
        <w:rPr>
          <w:rFonts w:ascii="Times New Roman" w:eastAsia="Calibri" w:hAnsi="Times New Roman" w:cs="Times New Roman"/>
          <w:sz w:val="28"/>
          <w:szCs w:val="28"/>
          <w:lang w:val="kk-KZ"/>
        </w:rPr>
        <w:t>Ш.</w:t>
      </w:r>
      <w:r w:rsidR="006D561C">
        <w:rPr>
          <w:rFonts w:ascii="Times New Roman" w:eastAsia="Calibri" w:hAnsi="Times New Roman" w:cs="Times New Roman"/>
          <w:sz w:val="28"/>
          <w:szCs w:val="28"/>
          <w:lang w:val="kk-KZ"/>
        </w:rPr>
        <w:t> </w:t>
      </w:r>
      <w:r w:rsidR="006D561C" w:rsidRPr="002F059E">
        <w:rPr>
          <w:rFonts w:ascii="Times New Roman" w:eastAsia="Calibri" w:hAnsi="Times New Roman" w:cs="Times New Roman"/>
          <w:sz w:val="28"/>
          <w:szCs w:val="28"/>
          <w:lang w:val="kk-KZ"/>
        </w:rPr>
        <w:t xml:space="preserve">Т. </w:t>
      </w:r>
      <w:r w:rsidRPr="002F059E">
        <w:rPr>
          <w:rFonts w:ascii="Times New Roman" w:eastAsia="Calibri" w:hAnsi="Times New Roman" w:cs="Times New Roman"/>
          <w:sz w:val="28"/>
          <w:szCs w:val="28"/>
          <w:lang w:val="kk-KZ"/>
        </w:rPr>
        <w:t>Таубаева [</w:t>
      </w:r>
      <w:r w:rsidR="00686C6A" w:rsidRPr="002F059E">
        <w:rPr>
          <w:rFonts w:ascii="Times New Roman" w:eastAsia="Calibri" w:hAnsi="Times New Roman" w:cs="Times New Roman"/>
          <w:sz w:val="28"/>
          <w:szCs w:val="28"/>
          <w:lang w:val="kk-KZ"/>
        </w:rPr>
        <w:t>39</w:t>
      </w:r>
      <w:r w:rsidRPr="002F059E">
        <w:rPr>
          <w:rFonts w:ascii="Times New Roman" w:eastAsia="Calibri" w:hAnsi="Times New Roman" w:cs="Times New Roman"/>
          <w:sz w:val="28"/>
          <w:szCs w:val="28"/>
          <w:lang w:val="kk-KZ"/>
        </w:rPr>
        <w:t>]  және т.б.</w:t>
      </w:r>
    </w:p>
    <w:p w14:paraId="615C1460" w14:textId="046053F3" w:rsidR="00AC6F9B" w:rsidRPr="002F059E" w:rsidRDefault="00AC6F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«Жаһандану жағдайындағы Қазақстан Республикасының білім беру саясаты» </w:t>
      </w:r>
      <w:r w:rsidR="007E5D64" w:rsidRPr="002F059E">
        <w:rPr>
          <w:rFonts w:ascii="Times New Roman" w:eastAsia="Calibri" w:hAnsi="Times New Roman" w:cs="Times New Roman"/>
          <w:sz w:val="28"/>
          <w:szCs w:val="28"/>
          <w:lang w:val="kk-KZ"/>
        </w:rPr>
        <w:t>еңбегінде</w:t>
      </w:r>
      <w:r w:rsidRPr="002F059E">
        <w:rPr>
          <w:rFonts w:ascii="Times New Roman" w:eastAsia="Calibri" w:hAnsi="Times New Roman" w:cs="Times New Roman"/>
          <w:sz w:val="28"/>
          <w:szCs w:val="28"/>
          <w:lang w:val="kk-KZ"/>
        </w:rPr>
        <w:t xml:space="preserve"> қазақстандық ғалым </w:t>
      </w:r>
      <w:r w:rsidR="002A20BE" w:rsidRPr="002F059E">
        <w:rPr>
          <w:rFonts w:ascii="Times New Roman" w:eastAsia="Calibri" w:hAnsi="Times New Roman" w:cs="Times New Roman"/>
          <w:sz w:val="28"/>
          <w:szCs w:val="28"/>
          <w:lang w:val="kk-KZ"/>
        </w:rPr>
        <w:t>Р.</w:t>
      </w:r>
      <w:r w:rsidR="006D561C">
        <w:rPr>
          <w:rFonts w:ascii="Times New Roman" w:eastAsia="Calibri" w:hAnsi="Times New Roman" w:cs="Times New Roman"/>
          <w:sz w:val="28"/>
          <w:szCs w:val="28"/>
          <w:lang w:val="kk-KZ"/>
        </w:rPr>
        <w:t> </w:t>
      </w:r>
      <w:r w:rsidR="002A20BE" w:rsidRPr="002F059E">
        <w:rPr>
          <w:rFonts w:ascii="Times New Roman" w:eastAsia="Calibri" w:hAnsi="Times New Roman" w:cs="Times New Roman"/>
          <w:sz w:val="28"/>
          <w:szCs w:val="28"/>
          <w:lang w:val="kk-KZ"/>
        </w:rPr>
        <w:t>А.</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 xml:space="preserve">Нұртазина жаһандану жағдайында Қазақстанның </w:t>
      </w:r>
      <w:r w:rsidR="002A20BE" w:rsidRPr="002F059E">
        <w:rPr>
          <w:rFonts w:ascii="Times New Roman" w:eastAsia="Calibri" w:hAnsi="Times New Roman" w:cs="Times New Roman"/>
          <w:sz w:val="28"/>
          <w:szCs w:val="28"/>
          <w:lang w:val="kk-KZ"/>
        </w:rPr>
        <w:t>білім беру жағдайын</w:t>
      </w:r>
      <w:r w:rsidR="007E5D64" w:rsidRPr="002F059E">
        <w:rPr>
          <w:rFonts w:ascii="Times New Roman" w:eastAsia="Calibri" w:hAnsi="Times New Roman" w:cs="Times New Roman"/>
          <w:sz w:val="28"/>
          <w:szCs w:val="28"/>
          <w:lang w:val="kk-KZ"/>
        </w:rPr>
        <w:t xml:space="preserve"> зерттеп, оның мәселелері мен даму болашағына талдау жасады</w:t>
      </w:r>
      <w:r w:rsidRPr="002F059E">
        <w:rPr>
          <w:rFonts w:ascii="Times New Roman" w:eastAsia="Calibri" w:hAnsi="Times New Roman" w:cs="Times New Roman"/>
          <w:sz w:val="28"/>
          <w:szCs w:val="28"/>
          <w:lang w:val="kk-KZ"/>
        </w:rPr>
        <w:t xml:space="preserve">. </w:t>
      </w:r>
      <w:r w:rsidR="002A20BE" w:rsidRPr="002F059E">
        <w:rPr>
          <w:rFonts w:ascii="Times New Roman" w:eastAsia="Calibri" w:hAnsi="Times New Roman" w:cs="Times New Roman"/>
          <w:sz w:val="28"/>
          <w:szCs w:val="28"/>
          <w:lang w:val="kk-KZ"/>
        </w:rPr>
        <w:t>А.</w:t>
      </w:r>
      <w:r w:rsidR="006D561C">
        <w:rPr>
          <w:rFonts w:ascii="Times New Roman" w:eastAsia="Calibri" w:hAnsi="Times New Roman" w:cs="Times New Roman"/>
          <w:sz w:val="28"/>
          <w:szCs w:val="28"/>
          <w:lang w:val="kk-KZ"/>
        </w:rPr>
        <w:t> </w:t>
      </w:r>
      <w:r w:rsidR="002A20BE" w:rsidRPr="002F059E">
        <w:rPr>
          <w:rFonts w:ascii="Times New Roman" w:eastAsia="Calibri" w:hAnsi="Times New Roman" w:cs="Times New Roman"/>
          <w:sz w:val="28"/>
          <w:szCs w:val="28"/>
          <w:lang w:val="kk-KZ"/>
        </w:rPr>
        <w:t>А.</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Нұрмағамбетов «</w:t>
      </w:r>
      <w:r w:rsidR="002A20BE" w:rsidRPr="002F059E">
        <w:rPr>
          <w:rFonts w:ascii="Times New Roman" w:eastAsia="Calibri" w:hAnsi="Times New Roman" w:cs="Times New Roman"/>
          <w:sz w:val="28"/>
          <w:szCs w:val="28"/>
          <w:lang w:val="kk-KZ"/>
        </w:rPr>
        <w:t>Қазақстан Республикасының ж</w:t>
      </w:r>
      <w:r w:rsidRPr="002F059E">
        <w:rPr>
          <w:rFonts w:ascii="Times New Roman" w:eastAsia="Calibri" w:hAnsi="Times New Roman" w:cs="Times New Roman"/>
          <w:sz w:val="28"/>
          <w:szCs w:val="28"/>
          <w:lang w:val="kk-KZ"/>
        </w:rPr>
        <w:t>оғары білім беру жүйесінің соңғы трансформация</w:t>
      </w:r>
      <w:r w:rsidR="002A20BE" w:rsidRPr="002F059E">
        <w:rPr>
          <w:rFonts w:ascii="Times New Roman" w:eastAsia="Calibri" w:hAnsi="Times New Roman" w:cs="Times New Roman"/>
          <w:sz w:val="28"/>
          <w:szCs w:val="28"/>
          <w:lang w:val="kk-KZ"/>
        </w:rPr>
        <w:t>ға сәйкес</w:t>
      </w:r>
      <w:r w:rsidRPr="002F059E">
        <w:rPr>
          <w:rFonts w:ascii="Times New Roman" w:eastAsia="Calibri" w:hAnsi="Times New Roman" w:cs="Times New Roman"/>
          <w:sz w:val="28"/>
          <w:szCs w:val="28"/>
          <w:lang w:val="kk-KZ"/>
        </w:rPr>
        <w:t xml:space="preserve"> білім беру саясаты» атты монографиясында </w:t>
      </w:r>
      <w:r w:rsidR="002A20BE" w:rsidRPr="002F059E">
        <w:rPr>
          <w:rFonts w:ascii="Times New Roman" w:eastAsia="Calibri" w:hAnsi="Times New Roman" w:cs="Times New Roman"/>
          <w:sz w:val="28"/>
          <w:szCs w:val="28"/>
          <w:lang w:val="kk-KZ"/>
        </w:rPr>
        <w:t>дамыған батыс елдерінің</w:t>
      </w:r>
      <w:r w:rsidRPr="002F059E">
        <w:rPr>
          <w:rFonts w:ascii="Times New Roman" w:eastAsia="Calibri" w:hAnsi="Times New Roman" w:cs="Times New Roman"/>
          <w:sz w:val="28"/>
          <w:szCs w:val="28"/>
          <w:lang w:val="kk-KZ"/>
        </w:rPr>
        <w:t xml:space="preserve"> тәжірибесін </w:t>
      </w:r>
      <w:r w:rsidR="002A20BE" w:rsidRPr="002F059E">
        <w:rPr>
          <w:rFonts w:ascii="Times New Roman" w:eastAsia="Calibri" w:hAnsi="Times New Roman" w:cs="Times New Roman"/>
          <w:sz w:val="28"/>
          <w:szCs w:val="28"/>
          <w:lang w:val="kk-KZ"/>
        </w:rPr>
        <w:t>салыстырып</w:t>
      </w:r>
      <w:r w:rsidRPr="002F059E">
        <w:rPr>
          <w:rFonts w:ascii="Times New Roman" w:eastAsia="Calibri" w:hAnsi="Times New Roman" w:cs="Times New Roman"/>
          <w:sz w:val="28"/>
          <w:szCs w:val="28"/>
          <w:lang w:val="kk-KZ"/>
        </w:rPr>
        <w:t xml:space="preserve">, Қазақстандағы жоғары білім беру саясатын қарастырды. </w:t>
      </w:r>
      <w:r w:rsidR="002A20BE" w:rsidRPr="002F059E">
        <w:rPr>
          <w:rFonts w:ascii="Times New Roman" w:eastAsia="Calibri" w:hAnsi="Times New Roman" w:cs="Times New Roman"/>
          <w:sz w:val="28"/>
          <w:szCs w:val="28"/>
          <w:lang w:val="kk-KZ"/>
        </w:rPr>
        <w:t>Б.</w:t>
      </w:r>
      <w:r w:rsidR="00C815BE" w:rsidRP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 xml:space="preserve">Маударбекова және </w:t>
      </w:r>
      <w:r w:rsidR="00F52413" w:rsidRPr="002F059E">
        <w:rPr>
          <w:rFonts w:ascii="Times New Roman" w:eastAsia="Calibri" w:hAnsi="Times New Roman" w:cs="Times New Roman"/>
          <w:sz w:val="28"/>
          <w:szCs w:val="28"/>
          <w:lang w:val="kk-KZ"/>
        </w:rPr>
        <w:t>З.</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 xml:space="preserve">Қашқынбаева «Қазақстандағы халықаралық жоғары білім» және </w:t>
      </w:r>
      <w:r w:rsidR="002A20BE" w:rsidRPr="002F059E">
        <w:rPr>
          <w:rFonts w:ascii="Times New Roman" w:eastAsia="Calibri" w:hAnsi="Times New Roman" w:cs="Times New Roman"/>
          <w:sz w:val="28"/>
          <w:szCs w:val="28"/>
          <w:lang w:val="kk-KZ"/>
        </w:rPr>
        <w:t xml:space="preserve">«Қазақстандағы жоғары оқу орындарында интернационалдандыру үдерісінің дамуы» атты еңбектерінде отандық жоғары білімнің әлемдік деңгейдегі даму жағдайын салыстырмалы талдады </w:t>
      </w:r>
      <w:r w:rsidRPr="002F059E">
        <w:rPr>
          <w:rFonts w:ascii="Times New Roman" w:eastAsia="Calibri" w:hAnsi="Times New Roman" w:cs="Times New Roman"/>
          <w:sz w:val="28"/>
          <w:szCs w:val="28"/>
          <w:lang w:val="kk-KZ"/>
        </w:rPr>
        <w:t>[</w:t>
      </w:r>
      <w:r w:rsidR="00686C6A" w:rsidRPr="002F059E">
        <w:rPr>
          <w:rFonts w:ascii="Times New Roman" w:eastAsia="Calibri" w:hAnsi="Times New Roman" w:cs="Times New Roman"/>
          <w:sz w:val="28"/>
          <w:szCs w:val="28"/>
          <w:lang w:val="kk-KZ"/>
        </w:rPr>
        <w:t>40</w:t>
      </w:r>
      <w:r w:rsidRPr="002F059E">
        <w:rPr>
          <w:rFonts w:ascii="Times New Roman" w:eastAsia="Calibri" w:hAnsi="Times New Roman" w:cs="Times New Roman"/>
          <w:sz w:val="28"/>
          <w:szCs w:val="28"/>
          <w:lang w:val="kk-KZ"/>
        </w:rPr>
        <w:t>].</w:t>
      </w:r>
    </w:p>
    <w:p w14:paraId="24868AE8" w14:textId="0BE0D242" w:rsidR="002A20BE" w:rsidRPr="002F059E" w:rsidRDefault="002A20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Күзембайұлы, Е.</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А.</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Әбіл «Қазақстан тарихы» оқулығының 6-тарауында «Қазақстандағы орта білімнің дамуы» және «Жоғары білім берудің дамуы» атты мәселелерді даму кезеңдері бойынша қарастырды [</w:t>
      </w:r>
      <w:r w:rsidR="00686C6A" w:rsidRPr="002F059E">
        <w:rPr>
          <w:rFonts w:ascii="Times New Roman" w:eastAsia="Calibri" w:hAnsi="Times New Roman" w:cs="Times New Roman"/>
          <w:sz w:val="28"/>
          <w:szCs w:val="28"/>
          <w:lang w:val="kk-KZ"/>
        </w:rPr>
        <w:t>41</w:t>
      </w:r>
      <w:r w:rsidRPr="002F059E">
        <w:rPr>
          <w:rFonts w:ascii="Times New Roman" w:eastAsia="Calibri" w:hAnsi="Times New Roman" w:cs="Times New Roman"/>
          <w:sz w:val="28"/>
          <w:szCs w:val="28"/>
          <w:lang w:val="kk-KZ"/>
        </w:rPr>
        <w:t>]. Бекішев Қ. «Қазақстан Республикасындағы білім беру жүйесінің даму тенденциялары» атты мақаласында Қазақстандағы білім берудің даму тенденцияларын зерттеген</w:t>
      </w:r>
      <w:r w:rsidR="00C815BE">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w:t>
      </w:r>
      <w:r w:rsidR="00686C6A" w:rsidRPr="002F059E">
        <w:rPr>
          <w:rFonts w:ascii="Times New Roman" w:eastAsia="Calibri" w:hAnsi="Times New Roman" w:cs="Times New Roman"/>
          <w:sz w:val="28"/>
          <w:szCs w:val="28"/>
          <w:lang w:val="kk-KZ"/>
        </w:rPr>
        <w:t>42</w:t>
      </w:r>
      <w:r w:rsidRPr="002F059E">
        <w:rPr>
          <w:rFonts w:ascii="Times New Roman" w:eastAsia="Calibri" w:hAnsi="Times New Roman" w:cs="Times New Roman"/>
          <w:sz w:val="28"/>
          <w:szCs w:val="28"/>
          <w:lang w:val="kk-KZ"/>
        </w:rPr>
        <w:t>].</w:t>
      </w:r>
    </w:p>
    <w:p w14:paraId="588BAC90" w14:textId="4FF10C70" w:rsidR="002A20BE" w:rsidRPr="002F059E" w:rsidRDefault="00D0363C"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Г.</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С.</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Әбдірайымова, М.</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М.</w:t>
      </w:r>
      <w:r w:rsidR="006D561C">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Бүркітбаев «Қазақстанның еуропалық перспективадағы жоғары білім беру стратегиясы. Болон үдерісі жағдайында Қазақстандағы жоғары білім» атты еңбегінде Қазақстандағы жоғары білім берудің қазіргі дамуын Болон үдерісі жағдайы</w:t>
      </w:r>
      <w:r w:rsidR="007E5D64" w:rsidRPr="002F059E">
        <w:rPr>
          <w:rFonts w:ascii="Times New Roman" w:eastAsia="Calibri" w:hAnsi="Times New Roman" w:cs="Times New Roman"/>
          <w:sz w:val="28"/>
          <w:szCs w:val="28"/>
          <w:lang w:val="kk-KZ"/>
        </w:rPr>
        <w:t>на байланысты</w:t>
      </w:r>
      <w:r w:rsidRPr="002F059E">
        <w:rPr>
          <w:rFonts w:ascii="Times New Roman" w:eastAsia="Calibri" w:hAnsi="Times New Roman" w:cs="Times New Roman"/>
          <w:sz w:val="28"/>
          <w:szCs w:val="28"/>
          <w:lang w:val="kk-KZ"/>
        </w:rPr>
        <w:t xml:space="preserve"> талдайды [</w:t>
      </w:r>
      <w:r w:rsidR="00686C6A" w:rsidRPr="002F059E">
        <w:rPr>
          <w:rFonts w:ascii="Times New Roman" w:eastAsia="Calibri" w:hAnsi="Times New Roman" w:cs="Times New Roman"/>
          <w:sz w:val="28"/>
          <w:szCs w:val="28"/>
          <w:lang w:val="kk-KZ"/>
        </w:rPr>
        <w:t>43</w:t>
      </w:r>
      <w:r w:rsidRPr="002F059E">
        <w:rPr>
          <w:rFonts w:ascii="Times New Roman" w:eastAsia="Calibri" w:hAnsi="Times New Roman" w:cs="Times New Roman"/>
          <w:sz w:val="28"/>
          <w:szCs w:val="28"/>
          <w:lang w:val="kk-KZ"/>
        </w:rPr>
        <w:t>].</w:t>
      </w:r>
    </w:p>
    <w:p w14:paraId="0167F8B1" w14:textId="0F5BD192" w:rsidR="00D0363C" w:rsidRPr="002F059E" w:rsidRDefault="00D0363C"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Саясаттану ғылымы бойынша соңғы ғылыми зерттеулер білім беру салсын жан-жақты зерттеуге арналады. Е.</w:t>
      </w:r>
      <w:r w:rsidR="006D561C">
        <w:rPr>
          <w:rFonts w:ascii="Times New Roman" w:eastAsia="Calibri" w:hAnsi="Times New Roman" w:cs="Times New Roman"/>
          <w:sz w:val="28"/>
          <w:szCs w:val="28"/>
          <w:lang w:val="kk-KZ"/>
        </w:rPr>
        <w:t> Ә. </w:t>
      </w:r>
      <w:r w:rsidRPr="002F059E">
        <w:rPr>
          <w:rFonts w:ascii="Times New Roman" w:eastAsia="Calibri" w:hAnsi="Times New Roman" w:cs="Times New Roman"/>
          <w:sz w:val="28"/>
          <w:szCs w:val="28"/>
          <w:lang w:val="kk-KZ"/>
        </w:rPr>
        <w:t>Амантаев «Қазақстандағы білім беру саласын цифрландырудағы мемлекеттік саясат: қазіргі жағдайы және келешегі» [</w:t>
      </w:r>
      <w:r w:rsidR="00686C6A" w:rsidRPr="002F059E">
        <w:rPr>
          <w:rFonts w:ascii="Times New Roman" w:eastAsia="Calibri" w:hAnsi="Times New Roman" w:cs="Times New Roman"/>
          <w:sz w:val="28"/>
          <w:szCs w:val="28"/>
          <w:lang w:val="kk-KZ"/>
        </w:rPr>
        <w:t>44</w:t>
      </w:r>
      <w:r w:rsidRPr="002F059E">
        <w:rPr>
          <w:rFonts w:ascii="Times New Roman" w:eastAsia="Calibri" w:hAnsi="Times New Roman" w:cs="Times New Roman"/>
          <w:sz w:val="28"/>
          <w:szCs w:val="28"/>
          <w:lang w:val="kk-KZ"/>
        </w:rPr>
        <w:t>]</w:t>
      </w:r>
      <w:r w:rsidR="00F52413" w:rsidRPr="002F059E">
        <w:rPr>
          <w:rFonts w:ascii="Times New Roman" w:eastAsia="Calibri" w:hAnsi="Times New Roman" w:cs="Times New Roman"/>
          <w:sz w:val="28"/>
          <w:szCs w:val="28"/>
          <w:lang w:val="kk-KZ"/>
        </w:rPr>
        <w:t xml:space="preserve"> атты диссертациялық зерттеу жұмысында</w:t>
      </w:r>
      <w:r w:rsidRPr="002F059E">
        <w:rPr>
          <w:rFonts w:ascii="Times New Roman" w:eastAsia="Calibri" w:hAnsi="Times New Roman" w:cs="Times New Roman"/>
          <w:sz w:val="28"/>
          <w:szCs w:val="28"/>
          <w:lang w:val="kk-KZ"/>
        </w:rPr>
        <w:t xml:space="preserve"> білім беру саласының цифрландыру жағдайын талдап, өзекті мәселені талдауда маңызды ғылыми қорытындылар береді. Оның болажамы бойынша білімнің болашақ дамуы цифрландыруды дамытумен тікелей байланысты.</w:t>
      </w:r>
    </w:p>
    <w:p w14:paraId="0CBC52C1" w14:textId="3B727808" w:rsidR="00AC6F9B" w:rsidRPr="002F059E" w:rsidRDefault="00D0363C"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Г.</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Байшань «Қазіргі Қазақстандағы білім беру саласындағы мемлекеттік саясат» атты диссертациялық жұмысында отандық және шетелдік білім беру жүйелерін салыстырмалы талдап, тиімді ұсыныстар береді [</w:t>
      </w:r>
      <w:r w:rsidR="00686C6A" w:rsidRPr="002F059E">
        <w:rPr>
          <w:rFonts w:ascii="Times New Roman" w:eastAsia="Calibri" w:hAnsi="Times New Roman" w:cs="Times New Roman"/>
          <w:sz w:val="28"/>
          <w:szCs w:val="28"/>
          <w:lang w:val="kk-KZ"/>
        </w:rPr>
        <w:t>45</w:t>
      </w:r>
      <w:r w:rsidRPr="002F059E">
        <w:rPr>
          <w:rFonts w:ascii="Times New Roman" w:eastAsia="Calibri" w:hAnsi="Times New Roman" w:cs="Times New Roman"/>
          <w:sz w:val="28"/>
          <w:szCs w:val="28"/>
          <w:lang w:val="kk-KZ"/>
        </w:rPr>
        <w:t>].</w:t>
      </w:r>
    </w:p>
    <w:p w14:paraId="2FBF6F49" w14:textId="3A7E9C56" w:rsidR="00C75268" w:rsidRPr="002F059E" w:rsidRDefault="00C75268"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Жоғарыдағы білім беруге қатысты ғылыми еңбектерді талдай келе, тәуелсіздік алған жылдардан бері осы салада көптеген зерттеулер жүргізілгенімен нақты білім берудің адами капиталды дамытудың шарты ретіндегі </w:t>
      </w:r>
      <w:r w:rsidR="007E5D64" w:rsidRPr="002F059E">
        <w:rPr>
          <w:rFonts w:ascii="Times New Roman" w:eastAsia="Calibri" w:hAnsi="Times New Roman" w:cs="Times New Roman"/>
          <w:sz w:val="28"/>
          <w:szCs w:val="28"/>
          <w:lang w:val="kk-KZ"/>
        </w:rPr>
        <w:t xml:space="preserve">мемлекеттің саясатына </w:t>
      </w:r>
      <w:r w:rsidRPr="002F059E">
        <w:rPr>
          <w:rFonts w:ascii="Times New Roman" w:eastAsia="Calibri" w:hAnsi="Times New Roman" w:cs="Times New Roman"/>
          <w:sz w:val="28"/>
          <w:szCs w:val="28"/>
          <w:lang w:val="kk-KZ"/>
        </w:rPr>
        <w:t>қатысты еңбектер жоқ.</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Сондықтан диссертациялық зерттеудің объектісі болып отырған білім беру саласындағы мемлекеттік саясат адами капиталды дамытудың шарты ретінде</w:t>
      </w:r>
      <w:r w:rsidR="009038D4" w:rsidRPr="002F059E">
        <w:rPr>
          <w:rFonts w:ascii="Times New Roman" w:eastAsia="Calibri" w:hAnsi="Times New Roman" w:cs="Times New Roman"/>
          <w:sz w:val="28"/>
          <w:szCs w:val="28"/>
          <w:lang w:val="kk-KZ"/>
        </w:rPr>
        <w:t>гі рөлі са</w:t>
      </w:r>
      <w:r w:rsidR="00F52413" w:rsidRPr="002F059E">
        <w:rPr>
          <w:rFonts w:ascii="Times New Roman" w:eastAsia="Calibri" w:hAnsi="Times New Roman" w:cs="Times New Roman"/>
          <w:sz w:val="28"/>
          <w:szCs w:val="28"/>
          <w:lang w:val="kk-KZ"/>
        </w:rPr>
        <w:t>я</w:t>
      </w:r>
      <w:r w:rsidR="009038D4" w:rsidRPr="002F059E">
        <w:rPr>
          <w:rFonts w:ascii="Times New Roman" w:eastAsia="Calibri" w:hAnsi="Times New Roman" w:cs="Times New Roman"/>
          <w:sz w:val="28"/>
          <w:szCs w:val="28"/>
          <w:lang w:val="kk-KZ"/>
        </w:rPr>
        <w:t>си ғылымдар тұрғысынан арнайы зерттеуді қажет етеді.</w:t>
      </w:r>
    </w:p>
    <w:p w14:paraId="5E1D1933"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ғылыми жаңалығы.</w:t>
      </w:r>
      <w:r w:rsidR="00CA0963" w:rsidRPr="002F059E">
        <w:rPr>
          <w:lang w:val="kk-KZ"/>
        </w:rPr>
        <w:t xml:space="preserve"> </w:t>
      </w:r>
      <w:r w:rsidR="00CA0963" w:rsidRPr="002F059E">
        <w:rPr>
          <w:rFonts w:ascii="Times New Roman" w:eastAsia="Calibri" w:hAnsi="Times New Roman" w:cs="Times New Roman"/>
          <w:sz w:val="28"/>
          <w:szCs w:val="28"/>
          <w:lang w:val="kk-KZ"/>
        </w:rPr>
        <w:t>Диссертациялық жұмыстың жаңа нәтижелері ретінде:</w:t>
      </w:r>
    </w:p>
    <w:p w14:paraId="1D5C9B46" w14:textId="77777777" w:rsidR="00CA0963" w:rsidRPr="002F059E" w:rsidRDefault="00CA0963"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дамытудың шарты ретінде білім беру саласындағы қазіргі кезде қалыптасқан ғылыми тұжырымдарға кешенді зерттеу жүргізілді, соның нәтижесінде автордың көзқарасы бойынша олардың қолданбалы зерттеу үшін тиімділері</w:t>
      </w:r>
      <w:r w:rsidR="00B72B9B" w:rsidRPr="002F059E">
        <w:rPr>
          <w:rFonts w:ascii="Times New Roman" w:eastAsia="Calibri" w:hAnsi="Times New Roman" w:cs="Times New Roman"/>
          <w:sz w:val="28"/>
          <w:szCs w:val="28"/>
          <w:lang w:val="kk-KZ"/>
        </w:rPr>
        <w:t xml:space="preserve"> жүйеленді.</w:t>
      </w:r>
    </w:p>
    <w:p w14:paraId="04BD9138" w14:textId="26407585" w:rsidR="00CA0963" w:rsidRPr="002F059E" w:rsidRDefault="00CA0963"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Мемлекеттік саясат тарапынан адами капиталды дамыту мақсатында білім саласына қатысты </w:t>
      </w:r>
      <w:r w:rsidR="00F52413" w:rsidRPr="002F059E">
        <w:rPr>
          <w:rFonts w:ascii="Times New Roman" w:eastAsia="Calibri" w:hAnsi="Times New Roman" w:cs="Times New Roman"/>
          <w:sz w:val="28"/>
          <w:szCs w:val="28"/>
          <w:lang w:val="kk-KZ"/>
        </w:rPr>
        <w:t xml:space="preserve">мемлекетте </w:t>
      </w:r>
      <w:r w:rsidRPr="002F059E">
        <w:rPr>
          <w:rFonts w:ascii="Times New Roman" w:eastAsia="Calibri" w:hAnsi="Times New Roman" w:cs="Times New Roman"/>
          <w:sz w:val="28"/>
          <w:szCs w:val="28"/>
          <w:lang w:val="kk-KZ"/>
        </w:rPr>
        <w:t>жүргізіліп жатқан жұмыстардың саяси</w:t>
      </w:r>
      <w:r w:rsidR="001334C3">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-құқықтық базасына яғни, стратегиялық </w:t>
      </w:r>
      <w:r w:rsidR="00A8703A" w:rsidRPr="002F059E">
        <w:rPr>
          <w:rFonts w:ascii="Times New Roman" w:eastAsia="Calibri" w:hAnsi="Times New Roman" w:cs="Times New Roman"/>
          <w:sz w:val="28"/>
          <w:szCs w:val="28"/>
          <w:lang w:val="kk-KZ"/>
        </w:rPr>
        <w:t xml:space="preserve">ұлттық </w:t>
      </w:r>
      <w:r w:rsidRPr="002F059E">
        <w:rPr>
          <w:rFonts w:ascii="Times New Roman" w:eastAsia="Calibri" w:hAnsi="Times New Roman" w:cs="Times New Roman"/>
          <w:sz w:val="28"/>
          <w:szCs w:val="28"/>
          <w:lang w:val="kk-KZ"/>
        </w:rPr>
        <w:t>жоспар</w:t>
      </w:r>
      <w:r w:rsidR="00A8703A" w:rsidRPr="002F059E">
        <w:rPr>
          <w:rFonts w:ascii="Times New Roman" w:eastAsia="Calibri" w:hAnsi="Times New Roman" w:cs="Times New Roman"/>
          <w:sz w:val="28"/>
          <w:szCs w:val="28"/>
          <w:lang w:val="kk-KZ"/>
        </w:rPr>
        <w:t xml:space="preserve">лар, </w:t>
      </w:r>
      <w:r w:rsidRPr="002F059E">
        <w:rPr>
          <w:rFonts w:ascii="Times New Roman" w:eastAsia="Calibri" w:hAnsi="Times New Roman" w:cs="Times New Roman"/>
          <w:sz w:val="28"/>
          <w:szCs w:val="28"/>
          <w:lang w:val="kk-KZ"/>
        </w:rPr>
        <w:t>мемлекеттік бағдарламалар, заңнамалар, ҚР Президентінің жыл сайынғы жолдауларына мазмұндық талдау жасалып,</w:t>
      </w:r>
      <w:r w:rsidR="00A8703A" w:rsidRPr="002F059E">
        <w:rPr>
          <w:rFonts w:ascii="Times New Roman" w:eastAsia="Calibri" w:hAnsi="Times New Roman" w:cs="Times New Roman"/>
          <w:sz w:val="28"/>
          <w:szCs w:val="28"/>
          <w:lang w:val="kk-KZ"/>
        </w:rPr>
        <w:t xml:space="preserve"> саяси бастамалардың, тұжырымдамалардың орындалу барысы және негізгі нәтижелері анықталды</w:t>
      </w:r>
      <w:r w:rsidR="00B72B9B" w:rsidRPr="002F059E">
        <w:rPr>
          <w:rFonts w:ascii="Times New Roman" w:eastAsia="Calibri" w:hAnsi="Times New Roman" w:cs="Times New Roman"/>
          <w:sz w:val="28"/>
          <w:szCs w:val="28"/>
          <w:lang w:val="kk-KZ"/>
        </w:rPr>
        <w:t>.</w:t>
      </w:r>
    </w:p>
    <w:p w14:paraId="7778BB13" w14:textId="77777777" w:rsidR="00A8703A" w:rsidRPr="002F059E" w:rsidRDefault="00B72B9B"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Х</w:t>
      </w:r>
      <w:r w:rsidR="00A8703A" w:rsidRPr="002F059E">
        <w:rPr>
          <w:rFonts w:ascii="Times New Roman" w:eastAsia="Calibri" w:hAnsi="Times New Roman" w:cs="Times New Roman"/>
          <w:sz w:val="28"/>
          <w:szCs w:val="28"/>
          <w:lang w:val="kk-KZ"/>
        </w:rPr>
        <w:t>алықаралық тәжірибеде қалыптасқан білім берудің адами капиталды дамытудағы қызметін мемлекеттік басқару тәсілдеріне, олардың Қазақстанда қолдану мүмкіндіктеріне авторлық талдау жасалды;</w:t>
      </w:r>
    </w:p>
    <w:p w14:paraId="6DADCEC5" w14:textId="77777777" w:rsidR="00A8703A" w:rsidRPr="002F059E" w:rsidRDefault="00B72B9B"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w:t>
      </w:r>
      <w:r w:rsidR="00A8703A" w:rsidRPr="002F059E">
        <w:rPr>
          <w:rFonts w:ascii="Times New Roman" w:eastAsia="Calibri" w:hAnsi="Times New Roman" w:cs="Times New Roman"/>
          <w:sz w:val="28"/>
          <w:szCs w:val="28"/>
          <w:lang w:val="kk-KZ"/>
        </w:rPr>
        <w:t>дами капиталды дамытудың шарты ретінде білім беру</w:t>
      </w:r>
      <w:r w:rsidR="007E5D64" w:rsidRPr="002F059E">
        <w:rPr>
          <w:rFonts w:ascii="Times New Roman" w:eastAsia="Calibri" w:hAnsi="Times New Roman" w:cs="Times New Roman"/>
          <w:sz w:val="28"/>
          <w:szCs w:val="28"/>
          <w:lang w:val="kk-KZ"/>
        </w:rPr>
        <w:t xml:space="preserve"> саласындағы мемлекеттік саясат</w:t>
      </w:r>
      <w:r w:rsidR="00A8703A" w:rsidRPr="002F059E">
        <w:rPr>
          <w:rFonts w:ascii="Times New Roman" w:eastAsia="Calibri" w:hAnsi="Times New Roman" w:cs="Times New Roman"/>
          <w:sz w:val="28"/>
          <w:szCs w:val="28"/>
          <w:lang w:val="kk-KZ"/>
        </w:rPr>
        <w:t xml:space="preserve"> тұңғыш рет кешенді түрде диссертациялық жұмыстың объектісі ретінде зерттелді</w:t>
      </w:r>
      <w:r w:rsidRPr="002F059E">
        <w:rPr>
          <w:rFonts w:ascii="Times New Roman" w:eastAsia="Calibri" w:hAnsi="Times New Roman" w:cs="Times New Roman"/>
          <w:sz w:val="28"/>
          <w:szCs w:val="28"/>
          <w:lang w:val="kk-KZ"/>
        </w:rPr>
        <w:t>.</w:t>
      </w:r>
    </w:p>
    <w:p w14:paraId="3FE259F9" w14:textId="34C09512" w:rsidR="00A8703A" w:rsidRPr="002F059E" w:rsidRDefault="00B72B9B"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w:t>
      </w:r>
      <w:r w:rsidR="00A8703A" w:rsidRPr="002F059E">
        <w:rPr>
          <w:rFonts w:ascii="Times New Roman" w:eastAsia="Calibri" w:hAnsi="Times New Roman" w:cs="Times New Roman"/>
          <w:sz w:val="28"/>
          <w:szCs w:val="28"/>
          <w:lang w:val="kk-KZ"/>
        </w:rPr>
        <w:t>ілім беру саясатын қазақстандық ақыл</w:t>
      </w:r>
      <w:r w:rsidR="001334C3">
        <w:rPr>
          <w:rFonts w:ascii="Times New Roman" w:eastAsia="Calibri" w:hAnsi="Times New Roman" w:cs="Times New Roman"/>
          <w:sz w:val="28"/>
          <w:szCs w:val="28"/>
          <w:lang w:val="kk-KZ"/>
        </w:rPr>
        <w:t> - </w:t>
      </w:r>
      <w:r w:rsidR="00A8703A" w:rsidRPr="002F059E">
        <w:rPr>
          <w:rFonts w:ascii="Times New Roman" w:eastAsia="Calibri" w:hAnsi="Times New Roman" w:cs="Times New Roman"/>
          <w:sz w:val="28"/>
          <w:szCs w:val="28"/>
          <w:lang w:val="kk-KZ"/>
        </w:rPr>
        <w:t xml:space="preserve">ой ағынының адами капиталға әсері тұрғысынан талдау арқылы интеллектуалды </w:t>
      </w:r>
      <w:r w:rsidR="007E5D64" w:rsidRPr="002F059E">
        <w:rPr>
          <w:rFonts w:ascii="Times New Roman" w:eastAsia="Calibri" w:hAnsi="Times New Roman" w:cs="Times New Roman"/>
          <w:sz w:val="28"/>
          <w:szCs w:val="28"/>
          <w:lang w:val="kk-KZ"/>
        </w:rPr>
        <w:t>адами капиталдың</w:t>
      </w:r>
      <w:r w:rsidR="00A8703A" w:rsidRPr="002F059E">
        <w:rPr>
          <w:rFonts w:ascii="Times New Roman" w:eastAsia="Calibri" w:hAnsi="Times New Roman" w:cs="Times New Roman"/>
          <w:sz w:val="28"/>
          <w:szCs w:val="28"/>
          <w:lang w:val="kk-KZ"/>
        </w:rPr>
        <w:t xml:space="preserve"> еліміздің </w:t>
      </w:r>
      <w:r w:rsidRPr="002F059E">
        <w:rPr>
          <w:rFonts w:ascii="Times New Roman" w:eastAsia="Calibri" w:hAnsi="Times New Roman" w:cs="Times New Roman"/>
          <w:sz w:val="28"/>
          <w:szCs w:val="28"/>
          <w:lang w:val="kk-KZ"/>
        </w:rPr>
        <w:t>әлеуметтік</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экономикалық</w:t>
      </w:r>
      <w:r w:rsidR="00A8703A" w:rsidRPr="002F059E">
        <w:rPr>
          <w:rFonts w:ascii="Times New Roman" w:eastAsia="Calibri" w:hAnsi="Times New Roman" w:cs="Times New Roman"/>
          <w:sz w:val="28"/>
          <w:szCs w:val="28"/>
          <w:lang w:val="kk-KZ"/>
        </w:rPr>
        <w:t xml:space="preserve"> дамуына қызмет етуіне жағдай жасау үшін білім беру саласын күшейту ұсынылды</w:t>
      </w:r>
      <w:r w:rsidRPr="002F059E">
        <w:rPr>
          <w:rFonts w:ascii="Times New Roman" w:eastAsia="Calibri" w:hAnsi="Times New Roman" w:cs="Times New Roman"/>
          <w:sz w:val="28"/>
          <w:szCs w:val="28"/>
          <w:lang w:val="kk-KZ"/>
        </w:rPr>
        <w:t>.</w:t>
      </w:r>
    </w:p>
    <w:p w14:paraId="69A2696A" w14:textId="77777777" w:rsidR="00A8703A" w:rsidRPr="002F059E" w:rsidRDefault="00B72B9B" w:rsidP="006D5EE5">
      <w:pPr>
        <w:pStyle w:val="a3"/>
        <w:numPr>
          <w:ilvl w:val="0"/>
          <w:numId w:val="29"/>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Жүргізілген эксперттік</w:t>
      </w:r>
      <w:r w:rsidR="00F52413" w:rsidRPr="002F059E">
        <w:rPr>
          <w:rFonts w:ascii="Times New Roman" w:eastAsia="Calibri" w:hAnsi="Times New Roman" w:cs="Times New Roman"/>
          <w:sz w:val="28"/>
          <w:szCs w:val="28"/>
          <w:lang w:val="kk-KZ"/>
        </w:rPr>
        <w:t xml:space="preserve"> сұқбатқа </w:t>
      </w:r>
      <w:r w:rsidRPr="002F059E">
        <w:rPr>
          <w:rFonts w:ascii="Times New Roman" w:eastAsia="Calibri" w:hAnsi="Times New Roman" w:cs="Times New Roman"/>
          <w:sz w:val="28"/>
          <w:szCs w:val="28"/>
          <w:lang w:val="kk-KZ"/>
        </w:rPr>
        <w:t>сүйене отырып, адами капиталды дамыту үшін білім беру саласындағы мемлекеттік саясаттың жү</w:t>
      </w:r>
      <w:r w:rsidR="007E5D64" w:rsidRPr="002F059E">
        <w:rPr>
          <w:rFonts w:ascii="Times New Roman" w:eastAsia="Calibri" w:hAnsi="Times New Roman" w:cs="Times New Roman"/>
          <w:sz w:val="28"/>
          <w:szCs w:val="28"/>
          <w:lang w:val="kk-KZ"/>
        </w:rPr>
        <w:t>ргізілу барысындағы проблемалар</w:t>
      </w:r>
      <w:r w:rsidRPr="002F059E">
        <w:rPr>
          <w:rFonts w:ascii="Times New Roman" w:eastAsia="Calibri" w:hAnsi="Times New Roman" w:cs="Times New Roman"/>
          <w:sz w:val="28"/>
          <w:szCs w:val="28"/>
          <w:lang w:val="kk-KZ"/>
        </w:rPr>
        <w:t xml:space="preserve"> анықталып, инновациялық механизмдері, реттелу жолдарының оң сценарийі жасалып, даму болашағы бойынша ұсыныстар әзірленді.</w:t>
      </w:r>
    </w:p>
    <w:p w14:paraId="16B2FE0C" w14:textId="5C91E6F1" w:rsidR="00B72B9B" w:rsidRPr="002F059E" w:rsidRDefault="00B72B9B"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 жұмысының ғылыми гипотезасы:</w:t>
      </w:r>
      <w:r w:rsidRPr="002F059E">
        <w:rPr>
          <w:rFonts w:ascii="Times New Roman" w:eastAsia="Calibri" w:hAnsi="Times New Roman" w:cs="Times New Roman"/>
          <w:sz w:val="28"/>
          <w:szCs w:val="28"/>
          <w:lang w:val="kk-KZ"/>
        </w:rPr>
        <w:t xml:space="preserve"> адами капиталды дамытудың шарты ретінде білім беру саласының даму әлеуеті елдегі саяси, әлеуметтік</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w:t>
      </w:r>
      <w:r w:rsidR="001334C3">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 xml:space="preserve">экономикалық реформалардың нәтижелілігіне, </w:t>
      </w:r>
      <w:r w:rsidR="00A53D53" w:rsidRPr="002F059E">
        <w:rPr>
          <w:rFonts w:ascii="Times New Roman" w:eastAsia="Calibri" w:hAnsi="Times New Roman" w:cs="Times New Roman"/>
          <w:sz w:val="28"/>
          <w:szCs w:val="28"/>
          <w:lang w:val="kk-KZ"/>
        </w:rPr>
        <w:t xml:space="preserve">мемлекеттік саясаттың ашықтығы мен </w:t>
      </w:r>
      <w:r w:rsidRPr="002F059E">
        <w:rPr>
          <w:rFonts w:ascii="Times New Roman" w:eastAsia="Calibri" w:hAnsi="Times New Roman" w:cs="Times New Roman"/>
          <w:sz w:val="28"/>
          <w:szCs w:val="28"/>
          <w:lang w:val="kk-KZ"/>
        </w:rPr>
        <w:t xml:space="preserve">оңтайлы және толыққанды тиімді жұмыс процесіне тікелей байланысты. </w:t>
      </w:r>
    </w:p>
    <w:p w14:paraId="6BC8D378" w14:textId="77777777" w:rsidR="004B6829"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Зерттеудің теориялық және тәжірибелік мәні</w:t>
      </w:r>
      <w:r w:rsidRPr="002F059E">
        <w:rPr>
          <w:rFonts w:ascii="Times New Roman" w:eastAsia="Calibri" w:hAnsi="Times New Roman" w:cs="Times New Roman"/>
          <w:sz w:val="28"/>
          <w:szCs w:val="28"/>
          <w:lang w:val="kk-KZ"/>
        </w:rPr>
        <w:t>.</w:t>
      </w:r>
      <w:r w:rsidR="004B6829" w:rsidRPr="002F059E">
        <w:rPr>
          <w:rFonts w:ascii="Times New Roman" w:eastAsia="Calibri" w:hAnsi="Times New Roman" w:cs="Times New Roman"/>
          <w:sz w:val="28"/>
          <w:szCs w:val="28"/>
          <w:lang w:val="kk-KZ"/>
        </w:rPr>
        <w:t xml:space="preserve"> Зерттеу жұмысы барысында қол жеткізген тұжырымдар адами капиталды дамытудың шарты ретінде білім беру саласын жетілдірудің өзектілігін ескере отырып, оны дамыту бойынша әзірленетін мемлекеттік саясатта пайдалануға мүмкіндік береді. Берілген диссертациялық жұмыстағы зерттеу материалдарының теориялық және тәжірибелік ауқымы адами капиталды дамытудың шарты ретінде білім беру саласының қазіргі ахуалынан туындайтын проблемаларды талдау барысында, оны жетілдіру, болжанған даму әлеуетін ескеруге мүмкіндік береді.</w:t>
      </w:r>
    </w:p>
    <w:p w14:paraId="12659CE1" w14:textId="426651AC" w:rsidR="00332420" w:rsidRPr="002F059E" w:rsidRDefault="004B6829"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Сонымен бірге зерттеу барысында қол жеткізген нәтижелер «</w:t>
      </w:r>
      <w:r w:rsidR="001334C3">
        <w:rPr>
          <w:rFonts w:ascii="Times New Roman" w:eastAsia="Calibri" w:hAnsi="Times New Roman" w:cs="Times New Roman"/>
          <w:sz w:val="28"/>
          <w:szCs w:val="28"/>
          <w:lang w:val="kk-KZ"/>
        </w:rPr>
        <w:t>С</w:t>
      </w:r>
      <w:r w:rsidRPr="002F059E">
        <w:rPr>
          <w:rFonts w:ascii="Times New Roman" w:eastAsia="Calibri" w:hAnsi="Times New Roman" w:cs="Times New Roman"/>
          <w:sz w:val="28"/>
          <w:szCs w:val="28"/>
          <w:lang w:val="kk-KZ"/>
        </w:rPr>
        <w:t>аясаттану», «</w:t>
      </w:r>
      <w:r w:rsidR="001334C3">
        <w:rPr>
          <w:rFonts w:ascii="Times New Roman" w:eastAsia="Calibri" w:hAnsi="Times New Roman" w:cs="Times New Roman"/>
          <w:sz w:val="28"/>
          <w:szCs w:val="28"/>
          <w:lang w:val="kk-KZ"/>
        </w:rPr>
        <w:t>А</w:t>
      </w:r>
      <w:r w:rsidRPr="002F059E">
        <w:rPr>
          <w:rFonts w:ascii="Times New Roman" w:eastAsia="Calibri" w:hAnsi="Times New Roman" w:cs="Times New Roman"/>
          <w:sz w:val="28"/>
          <w:szCs w:val="28"/>
          <w:lang w:val="kk-KZ"/>
        </w:rPr>
        <w:t>дами капиталды басқару» және т.б.білім беру бағдарламалары бойынша оқу материалдарын, білім беру саласын басқару бойынша Заң жобаларын, Тұжырымдамаларды әзірлеу барысында қолданылуы мүмкін.</w:t>
      </w:r>
    </w:p>
    <w:p w14:paraId="5F4027FF"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Қорғауға ұсынылатын негізгі тұжырымдар:</w:t>
      </w:r>
    </w:p>
    <w:p w14:paraId="3B4B4DAF" w14:textId="77777777" w:rsidR="00A53D53" w:rsidRPr="002F059E" w:rsidRDefault="00A53D53" w:rsidP="006D5EE5">
      <w:pPr>
        <w:pStyle w:val="a3"/>
        <w:numPr>
          <w:ilvl w:val="0"/>
          <w:numId w:val="30"/>
        </w:numPr>
        <w:tabs>
          <w:tab w:val="left" w:pos="709"/>
          <w:tab w:val="left" w:pos="1134"/>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Жаһандану ж</w:t>
      </w:r>
      <w:r w:rsidR="001313D2" w:rsidRPr="002F059E">
        <w:rPr>
          <w:rFonts w:ascii="Times New Roman" w:eastAsia="Calibri" w:hAnsi="Times New Roman" w:cs="Times New Roman"/>
          <w:sz w:val="28"/>
          <w:szCs w:val="28"/>
          <w:lang w:val="kk-KZ"/>
        </w:rPr>
        <w:t xml:space="preserve">ағдайында әлемнің барлық елдерінде </w:t>
      </w:r>
      <w:r w:rsidRPr="002F059E">
        <w:rPr>
          <w:rFonts w:ascii="Times New Roman" w:eastAsia="Calibri" w:hAnsi="Times New Roman" w:cs="Times New Roman"/>
          <w:sz w:val="28"/>
          <w:szCs w:val="28"/>
          <w:lang w:val="kk-KZ"/>
        </w:rPr>
        <w:t xml:space="preserve">адами капиталды дамыту үшін білім беру саласын жетілдіру маңызды болып табылады. Себебі әлемдік еңбек нарығында күн сайын бәсекелестік күшеюде. Қазақстан Республикасы осы процестің субъектісі ретінде аталған мәселеден тыс қала алмайды. Әлемдегі бәсекеге қабілетті ел болу үшін, білім мен ғылымға </w:t>
      </w:r>
      <w:r w:rsidR="008633BF">
        <w:rPr>
          <w:rFonts w:ascii="Times New Roman" w:eastAsia="Calibri" w:hAnsi="Times New Roman" w:cs="Times New Roman"/>
          <w:sz w:val="28"/>
          <w:szCs w:val="28"/>
          <w:lang w:val="kk-KZ"/>
        </w:rPr>
        <w:t>негізделген, құнды</w:t>
      </w:r>
      <w:r w:rsidRPr="002F059E">
        <w:rPr>
          <w:rFonts w:ascii="Times New Roman" w:eastAsia="Calibri" w:hAnsi="Times New Roman" w:cs="Times New Roman"/>
          <w:sz w:val="28"/>
          <w:szCs w:val="28"/>
          <w:lang w:val="kk-KZ"/>
        </w:rPr>
        <w:t xml:space="preserve"> </w:t>
      </w:r>
      <w:r w:rsidR="008633BF">
        <w:rPr>
          <w:rFonts w:ascii="Times New Roman" w:eastAsia="Calibri" w:hAnsi="Times New Roman" w:cs="Times New Roman"/>
          <w:sz w:val="28"/>
          <w:szCs w:val="28"/>
          <w:lang w:val="kk-KZ"/>
        </w:rPr>
        <w:t>адами капиталды</w:t>
      </w:r>
      <w:r w:rsidR="008633BF" w:rsidRPr="002F059E">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қамтамасыз ете алатындай отандық жағдай қалыптастыру қажет.</w:t>
      </w:r>
    </w:p>
    <w:p w14:paraId="52F00991" w14:textId="58ADB553" w:rsidR="00A53D53" w:rsidRPr="002F059E" w:rsidRDefault="00A53D53" w:rsidP="006D5EE5">
      <w:pPr>
        <w:pStyle w:val="a3"/>
        <w:numPr>
          <w:ilvl w:val="0"/>
          <w:numId w:val="30"/>
        </w:numPr>
        <w:shd w:val="clear" w:color="auto" w:fill="FFFFFF"/>
        <w:tabs>
          <w:tab w:val="left" w:pos="567"/>
          <w:tab w:val="left" w:pos="709"/>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F059E">
        <w:rPr>
          <w:rFonts w:ascii="Times New Roman" w:eastAsia="Calibri" w:hAnsi="Times New Roman" w:cs="Times New Roman"/>
          <w:sz w:val="28"/>
          <w:szCs w:val="28"/>
          <w:lang w:val="kk-KZ"/>
        </w:rPr>
        <w:t xml:space="preserve">Адами капиталды дамыту үшін білім беру саласын жетілдіруде мемлекеттік саясаттың басым бағыты </w:t>
      </w:r>
      <w:r w:rsidRPr="002F059E">
        <w:rPr>
          <w:rFonts w:ascii="Times New Roman" w:eastAsia="Times New Roman" w:hAnsi="Times New Roman" w:cs="Times New Roman"/>
          <w:sz w:val="28"/>
          <w:szCs w:val="28"/>
          <w:lang w:val="kk-KZ" w:eastAsia="ru-RU"/>
        </w:rPr>
        <w:t>құқықтық</w:t>
      </w:r>
      <w:r w:rsidR="001334C3">
        <w:rPr>
          <w:rFonts w:ascii="Times New Roman" w:eastAsia="Times New Roman" w:hAnsi="Times New Roman" w:cs="Times New Roman"/>
          <w:sz w:val="28"/>
          <w:szCs w:val="28"/>
          <w:lang w:val="kk-KZ" w:eastAsia="ru-RU"/>
        </w:rPr>
        <w:t> </w:t>
      </w:r>
      <w:r w:rsidRPr="002F059E">
        <w:rPr>
          <w:rFonts w:ascii="Times New Roman" w:eastAsia="Times New Roman" w:hAnsi="Times New Roman" w:cs="Times New Roman"/>
          <w:sz w:val="28"/>
          <w:szCs w:val="28"/>
          <w:lang w:val="kk-KZ" w:eastAsia="ru-RU"/>
        </w:rPr>
        <w:t>-</w:t>
      </w:r>
      <w:r w:rsidR="001334C3">
        <w:rPr>
          <w:rFonts w:ascii="Times New Roman" w:eastAsia="Times New Roman" w:hAnsi="Times New Roman" w:cs="Times New Roman"/>
          <w:sz w:val="28"/>
          <w:szCs w:val="28"/>
          <w:lang w:val="kk-KZ" w:eastAsia="ru-RU"/>
        </w:rPr>
        <w:t> </w:t>
      </w:r>
      <w:r w:rsidRPr="002F059E">
        <w:rPr>
          <w:rFonts w:ascii="Times New Roman" w:eastAsia="Times New Roman" w:hAnsi="Times New Roman" w:cs="Times New Roman"/>
          <w:sz w:val="28"/>
          <w:szCs w:val="28"/>
          <w:lang w:val="kk-KZ" w:eastAsia="ru-RU"/>
        </w:rPr>
        <w:t xml:space="preserve">заңнамалық </w:t>
      </w:r>
      <w:r w:rsidR="00256FD0" w:rsidRPr="002F059E">
        <w:rPr>
          <w:rFonts w:ascii="Times New Roman" w:eastAsia="Times New Roman" w:hAnsi="Times New Roman" w:cs="Times New Roman"/>
          <w:sz w:val="28"/>
          <w:szCs w:val="28"/>
          <w:lang w:val="kk-KZ" w:eastAsia="ru-RU"/>
        </w:rPr>
        <w:t>негізі</w:t>
      </w:r>
      <w:r w:rsidRPr="002F059E">
        <w:rPr>
          <w:rFonts w:ascii="Times New Roman" w:eastAsia="Times New Roman" w:hAnsi="Times New Roman" w:cs="Times New Roman"/>
          <w:sz w:val="28"/>
          <w:szCs w:val="28"/>
          <w:lang w:val="kk-KZ" w:eastAsia="ru-RU"/>
        </w:rPr>
        <w:t xml:space="preserve"> үнемі реформаланып, жетілдіріліп отыруды қажет етеді.</w:t>
      </w:r>
    </w:p>
    <w:p w14:paraId="5DABD518" w14:textId="77777777" w:rsidR="00FE6C81" w:rsidRPr="002F059E" w:rsidRDefault="001313D2" w:rsidP="006D5EE5">
      <w:pPr>
        <w:pStyle w:val="a3"/>
        <w:numPr>
          <w:ilvl w:val="0"/>
          <w:numId w:val="30"/>
        </w:numPr>
        <w:tabs>
          <w:tab w:val="left" w:pos="709"/>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Б</w:t>
      </w:r>
      <w:r w:rsidR="00FE6C81" w:rsidRPr="002F059E">
        <w:rPr>
          <w:rFonts w:ascii="Times New Roman" w:eastAsia="Times New Roman" w:hAnsi="Times New Roman" w:cs="Times New Roman"/>
          <w:sz w:val="28"/>
          <w:szCs w:val="28"/>
          <w:lang w:val="kk-KZ" w:eastAsia="ru-RU"/>
        </w:rPr>
        <w:t>ілім беру саласын мемлекеттік саясат тарапынан тиімді реттеу мен ұйымдастыру сол ел</w:t>
      </w:r>
      <w:r w:rsidRPr="002F059E">
        <w:rPr>
          <w:rFonts w:ascii="Times New Roman" w:eastAsia="Times New Roman" w:hAnsi="Times New Roman" w:cs="Times New Roman"/>
          <w:sz w:val="28"/>
          <w:szCs w:val="28"/>
          <w:lang w:val="kk-KZ" w:eastAsia="ru-RU"/>
        </w:rPr>
        <w:t xml:space="preserve">дің білім беру саласының </w:t>
      </w:r>
      <w:r w:rsidR="00FE6C81" w:rsidRPr="002F059E">
        <w:rPr>
          <w:rFonts w:ascii="Times New Roman" w:eastAsia="Times New Roman" w:hAnsi="Times New Roman" w:cs="Times New Roman"/>
          <w:sz w:val="28"/>
          <w:szCs w:val="28"/>
          <w:lang w:val="kk-KZ" w:eastAsia="ru-RU"/>
        </w:rPr>
        <w:t>жә</w:t>
      </w:r>
      <w:r w:rsidR="004B6829" w:rsidRPr="002F059E">
        <w:rPr>
          <w:rFonts w:ascii="Times New Roman" w:eastAsia="Times New Roman" w:hAnsi="Times New Roman" w:cs="Times New Roman"/>
          <w:sz w:val="28"/>
          <w:szCs w:val="28"/>
          <w:lang w:val="kk-KZ" w:eastAsia="ru-RU"/>
        </w:rPr>
        <w:t>не елдің адам</w:t>
      </w:r>
      <w:r w:rsidR="003B6EF8">
        <w:rPr>
          <w:rFonts w:ascii="Times New Roman" w:eastAsia="Times New Roman" w:hAnsi="Times New Roman" w:cs="Times New Roman"/>
          <w:sz w:val="28"/>
          <w:szCs w:val="28"/>
          <w:lang w:val="kk-KZ" w:eastAsia="ru-RU"/>
        </w:rPr>
        <w:t>и</w:t>
      </w:r>
      <w:r w:rsidR="004B6829" w:rsidRPr="002F059E">
        <w:rPr>
          <w:rFonts w:ascii="Times New Roman" w:eastAsia="Times New Roman" w:hAnsi="Times New Roman" w:cs="Times New Roman"/>
          <w:sz w:val="28"/>
          <w:szCs w:val="28"/>
          <w:lang w:val="kk-KZ" w:eastAsia="ru-RU"/>
        </w:rPr>
        <w:t xml:space="preserve"> капиталының дамуы деңгейін</w:t>
      </w:r>
      <w:r w:rsidR="00FE6C81" w:rsidRPr="002F059E">
        <w:rPr>
          <w:rFonts w:ascii="Times New Roman" w:eastAsia="Times New Roman" w:hAnsi="Times New Roman" w:cs="Times New Roman"/>
          <w:sz w:val="28"/>
          <w:szCs w:val="28"/>
          <w:lang w:val="kk-KZ" w:eastAsia="ru-RU"/>
        </w:rPr>
        <w:t xml:space="preserve"> </w:t>
      </w:r>
      <w:r w:rsidR="004B6829" w:rsidRPr="002F059E">
        <w:rPr>
          <w:rFonts w:ascii="Times New Roman" w:eastAsia="Times New Roman" w:hAnsi="Times New Roman" w:cs="Times New Roman"/>
          <w:sz w:val="28"/>
          <w:szCs w:val="28"/>
          <w:lang w:val="kk-KZ" w:eastAsia="ru-RU"/>
        </w:rPr>
        <w:t>көрсе</w:t>
      </w:r>
      <w:r w:rsidR="00FE6C81" w:rsidRPr="002F059E">
        <w:rPr>
          <w:rFonts w:ascii="Times New Roman" w:eastAsia="Times New Roman" w:hAnsi="Times New Roman" w:cs="Times New Roman"/>
          <w:sz w:val="28"/>
          <w:szCs w:val="28"/>
          <w:lang w:val="kk-KZ" w:eastAsia="ru-RU"/>
        </w:rPr>
        <w:t>теді.</w:t>
      </w:r>
      <w:r w:rsidRPr="002F059E">
        <w:rPr>
          <w:lang w:val="kk-KZ"/>
        </w:rPr>
        <w:t xml:space="preserve"> </w:t>
      </w:r>
      <w:r w:rsidR="00FE6C81" w:rsidRPr="002F059E">
        <w:rPr>
          <w:rFonts w:ascii="Times New Roman" w:eastAsia="Times New Roman" w:hAnsi="Times New Roman" w:cs="Times New Roman"/>
          <w:sz w:val="28"/>
          <w:szCs w:val="28"/>
          <w:lang w:val="kk-KZ" w:eastAsia="ru-RU"/>
        </w:rPr>
        <w:t>Шетелдік, әсіресе жоғары білім беру саласында Болон қағидаттарын одан әрі енгізу, аккредиттеу және сапаны бағалау рәсімдерін жетілдіру, білім беру саласындағы халықаралық ынтымақтастық деңгейін арттыру қажеттілігі ұсынылады. Еуропаның білім беру жүйесі сабақтастығы бар білім беру бағдарламалары мен әр түрлі деңгей</w:t>
      </w:r>
      <w:r w:rsidR="004B6829" w:rsidRPr="002F059E">
        <w:rPr>
          <w:rFonts w:ascii="Times New Roman" w:eastAsia="Times New Roman" w:hAnsi="Times New Roman" w:cs="Times New Roman"/>
          <w:sz w:val="28"/>
          <w:szCs w:val="28"/>
          <w:lang w:val="kk-KZ" w:eastAsia="ru-RU"/>
        </w:rPr>
        <w:t>,</w:t>
      </w:r>
      <w:r w:rsidR="00FE6C81" w:rsidRPr="002F059E">
        <w:rPr>
          <w:rFonts w:ascii="Times New Roman" w:eastAsia="Times New Roman" w:hAnsi="Times New Roman" w:cs="Times New Roman"/>
          <w:sz w:val="28"/>
          <w:szCs w:val="28"/>
          <w:lang w:val="kk-KZ" w:eastAsia="ru-RU"/>
        </w:rPr>
        <w:t xml:space="preserve"> бағыттағы мемлекеттік білім беру стандарттары</w:t>
      </w:r>
      <w:r w:rsidRPr="002F059E">
        <w:rPr>
          <w:rFonts w:ascii="Times New Roman" w:eastAsia="Times New Roman" w:hAnsi="Times New Roman" w:cs="Times New Roman"/>
          <w:sz w:val="28"/>
          <w:szCs w:val="28"/>
          <w:lang w:val="kk-KZ" w:eastAsia="ru-RU"/>
        </w:rPr>
        <w:t>ның</w:t>
      </w:r>
      <w:r w:rsidR="00FE6C81" w:rsidRPr="002F059E">
        <w:rPr>
          <w:rFonts w:ascii="Times New Roman" w:eastAsia="Times New Roman" w:hAnsi="Times New Roman" w:cs="Times New Roman"/>
          <w:sz w:val="28"/>
          <w:szCs w:val="28"/>
          <w:lang w:val="kk-KZ" w:eastAsia="ru-RU"/>
        </w:rPr>
        <w:t xml:space="preserve"> білім беру </w:t>
      </w:r>
      <w:r w:rsidR="004B6829" w:rsidRPr="002F059E">
        <w:rPr>
          <w:rFonts w:ascii="Times New Roman" w:eastAsia="Times New Roman" w:hAnsi="Times New Roman" w:cs="Times New Roman"/>
          <w:sz w:val="28"/>
          <w:szCs w:val="28"/>
          <w:lang w:val="kk-KZ" w:eastAsia="ru-RU"/>
        </w:rPr>
        <w:t>мекемелерінде құқықтық формада</w:t>
      </w:r>
      <w:r w:rsidR="00FE6C81" w:rsidRPr="002F059E">
        <w:rPr>
          <w:rFonts w:ascii="Times New Roman" w:eastAsia="Times New Roman" w:hAnsi="Times New Roman" w:cs="Times New Roman"/>
          <w:sz w:val="28"/>
          <w:szCs w:val="28"/>
          <w:lang w:val="kk-KZ" w:eastAsia="ru-RU"/>
        </w:rPr>
        <w:t xml:space="preserve"> ұйымдастырылуы, іске асырылуы білім беруді басқару органдары жүйесінің жиынтығы ретінде қарастырылып, </w:t>
      </w:r>
      <w:r w:rsidR="005D7C98" w:rsidRPr="002F059E">
        <w:rPr>
          <w:rFonts w:ascii="Times New Roman" w:eastAsia="Times New Roman" w:hAnsi="Times New Roman" w:cs="Times New Roman"/>
          <w:sz w:val="28"/>
          <w:szCs w:val="28"/>
          <w:lang w:val="kk-KZ" w:eastAsia="ru-RU"/>
        </w:rPr>
        <w:t>білім берудің адами капиталды дамытудағы қызметін мемлекеттік басқару тәсілдері шетелдік тәжірибе</w:t>
      </w:r>
      <w:r w:rsidR="00FE6C81" w:rsidRPr="002F059E">
        <w:rPr>
          <w:rFonts w:ascii="Times New Roman" w:eastAsia="Times New Roman" w:hAnsi="Times New Roman" w:cs="Times New Roman"/>
          <w:sz w:val="28"/>
          <w:szCs w:val="28"/>
          <w:lang w:val="kk-KZ" w:eastAsia="ru-RU"/>
        </w:rPr>
        <w:t xml:space="preserve"> ретінде ұсынылады.</w:t>
      </w:r>
    </w:p>
    <w:p w14:paraId="241AD642" w14:textId="77777777" w:rsidR="00A53D53" w:rsidRPr="002F059E" w:rsidRDefault="005D7C98" w:rsidP="006D5EE5">
      <w:pPr>
        <w:pStyle w:val="a3"/>
        <w:numPr>
          <w:ilvl w:val="0"/>
          <w:numId w:val="30"/>
        </w:numPr>
        <w:shd w:val="clear" w:color="auto" w:fill="FFFFFF"/>
        <w:tabs>
          <w:tab w:val="left" w:pos="567"/>
          <w:tab w:val="left" w:pos="709"/>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F059E">
        <w:rPr>
          <w:rFonts w:ascii="Times New Roman" w:eastAsia="Calibri" w:hAnsi="Times New Roman" w:cs="Times New Roman"/>
          <w:sz w:val="28"/>
          <w:szCs w:val="28"/>
          <w:lang w:val="kk-KZ"/>
        </w:rPr>
        <w:t>ҚР-да білім беру жүйесінде жүргізіліп жатқан реформалар адами капиталды дамытуда қазақстандық ғылым</w:t>
      </w:r>
      <w:r w:rsidR="003B6EF8">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 xml:space="preserve"> білімді дамытуға үлес қосады, экономикалық дамуға ықпал етеді, сонымен бірге елдердің жаһандық</w:t>
      </w:r>
      <w:r w:rsidR="001313D2" w:rsidRPr="002F059E">
        <w:rPr>
          <w:rFonts w:ascii="Times New Roman" w:eastAsia="Calibri" w:hAnsi="Times New Roman" w:cs="Times New Roman"/>
          <w:sz w:val="28"/>
          <w:szCs w:val="28"/>
          <w:lang w:val="kk-KZ"/>
        </w:rPr>
        <w:t xml:space="preserve"> бәсекелестікке қабілетті болуын</w:t>
      </w:r>
      <w:r w:rsidRPr="002F059E">
        <w:rPr>
          <w:rFonts w:ascii="Times New Roman" w:eastAsia="Calibri" w:hAnsi="Times New Roman" w:cs="Times New Roman"/>
          <w:sz w:val="28"/>
          <w:szCs w:val="28"/>
          <w:lang w:val="kk-KZ"/>
        </w:rPr>
        <w:t xml:space="preserve">а көмектеседі. </w:t>
      </w:r>
      <w:r w:rsidR="00814781" w:rsidRPr="002F059E">
        <w:rPr>
          <w:rFonts w:ascii="Times New Roman" w:eastAsia="Calibri" w:hAnsi="Times New Roman" w:cs="Times New Roman"/>
          <w:sz w:val="28"/>
          <w:szCs w:val="28"/>
          <w:lang w:val="kk-KZ"/>
        </w:rPr>
        <w:t>М</w:t>
      </w:r>
      <w:r w:rsidRPr="002F059E">
        <w:rPr>
          <w:rFonts w:ascii="Times New Roman" w:eastAsia="Calibri" w:hAnsi="Times New Roman" w:cs="Times New Roman"/>
          <w:sz w:val="28"/>
          <w:szCs w:val="28"/>
          <w:lang w:val="kk-KZ"/>
        </w:rPr>
        <w:t xml:space="preserve">ектепке дейінгі, мектеп, мектептен кейінгі кәсіби орта білім мен жоғары білім, ғылым </w:t>
      </w:r>
      <w:r w:rsidR="00814781" w:rsidRPr="002F059E">
        <w:rPr>
          <w:rFonts w:ascii="Times New Roman" w:eastAsia="Calibri" w:hAnsi="Times New Roman" w:cs="Times New Roman"/>
          <w:sz w:val="28"/>
          <w:szCs w:val="28"/>
          <w:lang w:val="kk-KZ"/>
        </w:rPr>
        <w:t>салалары</w:t>
      </w:r>
      <w:r w:rsidRPr="002F059E">
        <w:rPr>
          <w:rFonts w:ascii="Times New Roman" w:eastAsia="Calibri" w:hAnsi="Times New Roman" w:cs="Times New Roman"/>
          <w:sz w:val="28"/>
          <w:szCs w:val="28"/>
          <w:lang w:val="kk-KZ"/>
        </w:rPr>
        <w:t xml:space="preserve"> адами капиталдың үздіксіз даму</w:t>
      </w:r>
      <w:r w:rsidR="00814781" w:rsidRPr="002F059E">
        <w:rPr>
          <w:rFonts w:ascii="Times New Roman" w:eastAsia="Calibri" w:hAnsi="Times New Roman" w:cs="Times New Roman"/>
          <w:sz w:val="28"/>
          <w:szCs w:val="28"/>
          <w:lang w:val="kk-KZ"/>
        </w:rPr>
        <w:t xml:space="preserve">ын қамтамасыз ете отырып, ол </w:t>
      </w:r>
      <w:r w:rsidRPr="002F059E">
        <w:rPr>
          <w:rFonts w:ascii="Times New Roman" w:eastAsia="Calibri" w:hAnsi="Times New Roman" w:cs="Times New Roman"/>
          <w:sz w:val="28"/>
          <w:szCs w:val="28"/>
          <w:lang w:val="kk-KZ"/>
        </w:rPr>
        <w:t>адамның тек білім алып қана қоймайтын сонымен бірге тәрбие алып, қоғамдық, азаматтық пікірлері, тұлғалық бейнесі</w:t>
      </w:r>
      <w:r w:rsidR="00814781" w:rsidRPr="002F059E">
        <w:rPr>
          <w:rFonts w:ascii="Times New Roman" w:eastAsia="Calibri" w:hAnsi="Times New Roman" w:cs="Times New Roman"/>
          <w:sz w:val="28"/>
          <w:szCs w:val="28"/>
          <w:lang w:val="kk-KZ"/>
        </w:rPr>
        <w:t>н</w:t>
      </w:r>
      <w:r w:rsidRPr="002F059E">
        <w:rPr>
          <w:rFonts w:ascii="Times New Roman" w:eastAsia="Calibri" w:hAnsi="Times New Roman" w:cs="Times New Roman"/>
          <w:sz w:val="28"/>
          <w:szCs w:val="28"/>
          <w:lang w:val="kk-KZ"/>
        </w:rPr>
        <w:t xml:space="preserve"> қалыптас</w:t>
      </w:r>
      <w:r w:rsidR="00814781" w:rsidRPr="002F059E">
        <w:rPr>
          <w:rFonts w:ascii="Times New Roman" w:eastAsia="Calibri" w:hAnsi="Times New Roman" w:cs="Times New Roman"/>
          <w:sz w:val="28"/>
          <w:szCs w:val="28"/>
          <w:lang w:val="kk-KZ"/>
        </w:rPr>
        <w:t xml:space="preserve">тырады, </w:t>
      </w:r>
      <w:r w:rsidRPr="002F059E">
        <w:rPr>
          <w:rFonts w:ascii="Times New Roman" w:eastAsia="Calibri" w:hAnsi="Times New Roman" w:cs="Times New Roman"/>
          <w:sz w:val="28"/>
          <w:szCs w:val="28"/>
          <w:lang w:val="kk-KZ"/>
        </w:rPr>
        <w:t>елдің ең бастығы байлығы адами капиталды жасайды.</w:t>
      </w:r>
      <w:r w:rsidRPr="002F059E">
        <w:rPr>
          <w:lang w:val="kk-KZ"/>
        </w:rPr>
        <w:t xml:space="preserve"> </w:t>
      </w:r>
      <w:r w:rsidR="007F609F" w:rsidRPr="002F059E">
        <w:rPr>
          <w:rFonts w:ascii="Times New Roman" w:eastAsia="Calibri" w:hAnsi="Times New Roman" w:cs="Times New Roman"/>
          <w:sz w:val="28"/>
          <w:szCs w:val="28"/>
          <w:lang w:val="kk-KZ"/>
        </w:rPr>
        <w:t>Білім беру салас</w:t>
      </w:r>
      <w:r w:rsidR="00AD56DB" w:rsidRPr="002F059E">
        <w:rPr>
          <w:rFonts w:ascii="Times New Roman" w:eastAsia="Calibri" w:hAnsi="Times New Roman" w:cs="Times New Roman"/>
          <w:sz w:val="28"/>
          <w:szCs w:val="28"/>
          <w:lang w:val="kk-KZ"/>
        </w:rPr>
        <w:t>ының демократиялық принциптерге сүйенген либерализациясы</w:t>
      </w:r>
      <w:r w:rsidRPr="002F059E">
        <w:rPr>
          <w:rFonts w:ascii="Times New Roman" w:eastAsia="Calibri" w:hAnsi="Times New Roman" w:cs="Times New Roman"/>
          <w:sz w:val="28"/>
          <w:szCs w:val="28"/>
          <w:lang w:val="kk-KZ"/>
        </w:rPr>
        <w:t xml:space="preserve"> елдің адами капиталын дамытуға ықпал етеді.</w:t>
      </w:r>
      <w:r w:rsidRPr="002F059E">
        <w:rPr>
          <w:rFonts w:ascii="Times New Roman" w:eastAsia="Calibri" w:hAnsi="Times New Roman" w:cs="Times New Roman"/>
          <w:sz w:val="28"/>
          <w:szCs w:val="28"/>
          <w:lang w:val="kk-KZ"/>
        </w:rPr>
        <w:tab/>
      </w:r>
    </w:p>
    <w:p w14:paraId="349A61F7" w14:textId="07F779E7" w:rsidR="00AD56DB" w:rsidRPr="002F059E" w:rsidRDefault="00AD56DB" w:rsidP="006D5EE5">
      <w:pPr>
        <w:pStyle w:val="a3"/>
        <w:numPr>
          <w:ilvl w:val="0"/>
          <w:numId w:val="30"/>
        </w:numPr>
        <w:shd w:val="clear" w:color="auto" w:fill="FFFFFF"/>
        <w:tabs>
          <w:tab w:val="left" w:pos="567"/>
          <w:tab w:val="left" w:pos="709"/>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F059E">
        <w:rPr>
          <w:rFonts w:ascii="Times New Roman" w:eastAsia="Times New Roman" w:hAnsi="Times New Roman" w:cs="Times New Roman"/>
          <w:sz w:val="28"/>
          <w:szCs w:val="28"/>
          <w:lang w:val="kk-KZ" w:eastAsia="ru-RU"/>
        </w:rPr>
        <w:t xml:space="preserve">Зерттеуде дәлелденгендей, </w:t>
      </w:r>
      <w:r w:rsidR="00B10031" w:rsidRPr="002F059E">
        <w:rPr>
          <w:rFonts w:ascii="Times New Roman" w:eastAsia="Times New Roman" w:hAnsi="Times New Roman" w:cs="Times New Roman"/>
          <w:sz w:val="28"/>
          <w:szCs w:val="28"/>
          <w:lang w:val="kk-KZ" w:eastAsia="ru-RU"/>
        </w:rPr>
        <w:t>ш</w:t>
      </w:r>
      <w:r w:rsidRPr="002F059E">
        <w:rPr>
          <w:rFonts w:ascii="Times New Roman" w:eastAsia="Times New Roman" w:hAnsi="Times New Roman" w:cs="Times New Roman"/>
          <w:sz w:val="28"/>
          <w:szCs w:val="28"/>
          <w:lang w:val="kk-KZ" w:eastAsia="ru-RU"/>
        </w:rPr>
        <w:t xml:space="preserve">етелдік білім қазақстандық біліммен салыстырғанда тәжірибеге бағытталған және заманауи. </w:t>
      </w:r>
      <w:r w:rsidR="00B10031" w:rsidRPr="002F059E">
        <w:rPr>
          <w:rFonts w:ascii="Times New Roman" w:eastAsia="Times New Roman" w:hAnsi="Times New Roman" w:cs="Times New Roman"/>
          <w:sz w:val="28"/>
          <w:szCs w:val="28"/>
          <w:lang w:val="kk-KZ" w:eastAsia="ru-RU"/>
        </w:rPr>
        <w:t>Отандық білім беру жүйесі әлемдік терендке талпынғанымен ө</w:t>
      </w:r>
      <w:r w:rsidRPr="002F059E">
        <w:rPr>
          <w:rFonts w:ascii="Times New Roman" w:eastAsia="Times New Roman" w:hAnsi="Times New Roman" w:cs="Times New Roman"/>
          <w:sz w:val="28"/>
          <w:szCs w:val="28"/>
          <w:lang w:val="kk-KZ" w:eastAsia="ru-RU"/>
        </w:rPr>
        <w:t xml:space="preserve">кінішке орай теориялық негіздерге әлі де болса сүйеніп отыр. </w:t>
      </w:r>
      <w:r w:rsidR="00B10031" w:rsidRPr="002F059E">
        <w:rPr>
          <w:rFonts w:ascii="Times New Roman" w:eastAsia="Times New Roman" w:hAnsi="Times New Roman" w:cs="Times New Roman"/>
          <w:sz w:val="28"/>
          <w:szCs w:val="28"/>
          <w:lang w:val="kk-KZ" w:eastAsia="ru-RU"/>
        </w:rPr>
        <w:t>Е</w:t>
      </w:r>
      <w:r w:rsidRPr="002F059E">
        <w:rPr>
          <w:rFonts w:ascii="Times New Roman" w:eastAsia="Times New Roman" w:hAnsi="Times New Roman" w:cs="Times New Roman"/>
          <w:sz w:val="28"/>
          <w:szCs w:val="28"/>
          <w:lang w:val="kk-KZ" w:eastAsia="ru-RU"/>
        </w:rPr>
        <w:t>ліміздің алдыңғы қатарлы жоғары білім беру ор</w:t>
      </w:r>
      <w:r w:rsidR="001313D2" w:rsidRPr="002F059E">
        <w:rPr>
          <w:rFonts w:ascii="Times New Roman" w:eastAsia="Times New Roman" w:hAnsi="Times New Roman" w:cs="Times New Roman"/>
          <w:sz w:val="28"/>
          <w:szCs w:val="28"/>
          <w:lang w:val="kk-KZ" w:eastAsia="ru-RU"/>
        </w:rPr>
        <w:t>ынд</w:t>
      </w:r>
      <w:r w:rsidR="00256FD0" w:rsidRPr="002F059E">
        <w:rPr>
          <w:rFonts w:ascii="Times New Roman" w:eastAsia="Times New Roman" w:hAnsi="Times New Roman" w:cs="Times New Roman"/>
          <w:sz w:val="28"/>
          <w:szCs w:val="28"/>
          <w:lang w:val="kk-KZ" w:eastAsia="ru-RU"/>
        </w:rPr>
        <w:t>ары</w:t>
      </w:r>
      <w:r w:rsidRPr="002F059E">
        <w:rPr>
          <w:rFonts w:ascii="Times New Roman" w:eastAsia="Times New Roman" w:hAnsi="Times New Roman" w:cs="Times New Roman"/>
          <w:sz w:val="28"/>
          <w:szCs w:val="28"/>
          <w:lang w:val="kk-KZ" w:eastAsia="ru-RU"/>
        </w:rPr>
        <w:t xml:space="preserve"> жыл сайынғы әлемдік </w:t>
      </w:r>
      <w:r w:rsidR="001313D2" w:rsidRPr="002F059E">
        <w:rPr>
          <w:rFonts w:ascii="Times New Roman" w:eastAsia="Times New Roman" w:hAnsi="Times New Roman" w:cs="Times New Roman"/>
          <w:sz w:val="28"/>
          <w:szCs w:val="28"/>
          <w:lang w:val="kk-KZ" w:eastAsia="ru-RU"/>
        </w:rPr>
        <w:t>университеттердің рейтингтері бойынша</w:t>
      </w:r>
      <w:r w:rsidRPr="002F059E">
        <w:rPr>
          <w:rFonts w:ascii="Times New Roman" w:eastAsia="Times New Roman" w:hAnsi="Times New Roman" w:cs="Times New Roman"/>
          <w:sz w:val="28"/>
          <w:szCs w:val="28"/>
          <w:lang w:val="kk-KZ" w:eastAsia="ru-RU"/>
        </w:rPr>
        <w:t xml:space="preserve"> алға жылжуы</w:t>
      </w:r>
      <w:r w:rsidR="00B10031" w:rsidRPr="002F059E">
        <w:rPr>
          <w:rFonts w:ascii="Times New Roman" w:eastAsia="Times New Roman" w:hAnsi="Times New Roman" w:cs="Times New Roman"/>
          <w:sz w:val="28"/>
          <w:szCs w:val="28"/>
          <w:lang w:val="kk-KZ" w:eastAsia="ru-RU"/>
        </w:rPr>
        <w:t xml:space="preserve"> </w:t>
      </w:r>
      <w:r w:rsidR="00256FD0" w:rsidRPr="002F059E">
        <w:rPr>
          <w:rFonts w:ascii="Times New Roman" w:eastAsia="Times New Roman" w:hAnsi="Times New Roman" w:cs="Times New Roman"/>
          <w:sz w:val="28"/>
          <w:szCs w:val="28"/>
          <w:lang w:val="kk-KZ" w:eastAsia="ru-RU"/>
        </w:rPr>
        <w:t>байқалады</w:t>
      </w:r>
      <w:r w:rsidRPr="002F059E">
        <w:rPr>
          <w:rFonts w:ascii="Times New Roman" w:eastAsia="Times New Roman" w:hAnsi="Times New Roman" w:cs="Times New Roman"/>
          <w:sz w:val="28"/>
          <w:szCs w:val="28"/>
          <w:lang w:val="kk-KZ" w:eastAsia="ru-RU"/>
        </w:rPr>
        <w:t>. Дегенмен ол жаппай сипат алмайды. Аймақтық жоғары оқу орындарының деңгейін бәсекелестікке қабілетті болуға модернизациялау Қазақстанның аймақтар</w:t>
      </w:r>
      <w:r w:rsidR="00B10031" w:rsidRPr="002F059E">
        <w:rPr>
          <w:rFonts w:ascii="Times New Roman" w:eastAsia="Times New Roman" w:hAnsi="Times New Roman" w:cs="Times New Roman"/>
          <w:sz w:val="28"/>
          <w:szCs w:val="28"/>
          <w:lang w:val="kk-KZ" w:eastAsia="ru-RU"/>
        </w:rPr>
        <w:t>ындағы адами капиталды</w:t>
      </w:r>
      <w:r w:rsidRPr="002F059E">
        <w:rPr>
          <w:rFonts w:ascii="Times New Roman" w:eastAsia="Times New Roman" w:hAnsi="Times New Roman" w:cs="Times New Roman"/>
          <w:sz w:val="28"/>
          <w:szCs w:val="28"/>
          <w:lang w:val="kk-KZ" w:eastAsia="ru-RU"/>
        </w:rPr>
        <w:t xml:space="preserve"> </w:t>
      </w:r>
      <w:r w:rsidR="00B10031" w:rsidRPr="002F059E">
        <w:rPr>
          <w:rFonts w:ascii="Times New Roman" w:eastAsia="Times New Roman" w:hAnsi="Times New Roman" w:cs="Times New Roman"/>
          <w:sz w:val="28"/>
          <w:szCs w:val="28"/>
          <w:lang w:val="kk-KZ" w:eastAsia="ru-RU"/>
        </w:rPr>
        <w:t>дамытуға</w:t>
      </w:r>
      <w:r w:rsidRPr="002F059E">
        <w:rPr>
          <w:rFonts w:ascii="Times New Roman" w:eastAsia="Times New Roman" w:hAnsi="Times New Roman" w:cs="Times New Roman"/>
          <w:sz w:val="28"/>
          <w:szCs w:val="28"/>
          <w:lang w:val="kk-KZ" w:eastAsia="ru-RU"/>
        </w:rPr>
        <w:t xml:space="preserve"> ықпал етеді.</w:t>
      </w:r>
      <w:r w:rsidR="00B10031" w:rsidRPr="002F059E">
        <w:rPr>
          <w:lang w:val="kk-KZ"/>
        </w:rPr>
        <w:t xml:space="preserve"> </w:t>
      </w:r>
      <w:r w:rsidR="00B10031" w:rsidRPr="002F059E">
        <w:rPr>
          <w:rFonts w:ascii="Times New Roman" w:eastAsia="Calibri" w:hAnsi="Times New Roman" w:cs="Times New Roman"/>
          <w:sz w:val="28"/>
          <w:szCs w:val="28"/>
          <w:lang w:val="kk-KZ"/>
        </w:rPr>
        <w:t>Білім беру саясатын күшейту, орын алып отырған мәселелерді шешу арқылы жүзеге асады,</w:t>
      </w:r>
      <w:r w:rsidRPr="002F059E">
        <w:rPr>
          <w:rFonts w:ascii="Times New Roman" w:eastAsia="Calibri" w:hAnsi="Times New Roman" w:cs="Times New Roman"/>
          <w:sz w:val="28"/>
          <w:szCs w:val="28"/>
          <w:lang w:val="kk-KZ"/>
        </w:rPr>
        <w:t xml:space="preserve"> қазақстандық </w:t>
      </w:r>
      <w:r w:rsidR="00B10031" w:rsidRPr="002F059E">
        <w:rPr>
          <w:rFonts w:ascii="Times New Roman" w:eastAsia="Calibri" w:hAnsi="Times New Roman" w:cs="Times New Roman"/>
          <w:sz w:val="28"/>
          <w:szCs w:val="28"/>
          <w:lang w:val="kk-KZ"/>
        </w:rPr>
        <w:t xml:space="preserve">адами капиталының </w:t>
      </w:r>
      <w:r w:rsidRPr="002F059E">
        <w:rPr>
          <w:rFonts w:ascii="Times New Roman" w:eastAsia="Calibri" w:hAnsi="Times New Roman" w:cs="Times New Roman"/>
          <w:sz w:val="28"/>
          <w:szCs w:val="28"/>
          <w:lang w:val="kk-KZ"/>
        </w:rPr>
        <w:t>ақыл</w:t>
      </w:r>
      <w:r w:rsidR="00550BDF">
        <w:rPr>
          <w:rFonts w:ascii="Times New Roman" w:eastAsia="Calibri" w:hAnsi="Times New Roman" w:cs="Times New Roman"/>
          <w:sz w:val="28"/>
          <w:szCs w:val="28"/>
          <w:lang w:val="kk-KZ"/>
        </w:rPr>
        <w:t> - </w:t>
      </w:r>
      <w:r w:rsidRPr="002F059E">
        <w:rPr>
          <w:rFonts w:ascii="Times New Roman" w:eastAsia="Calibri" w:hAnsi="Times New Roman" w:cs="Times New Roman"/>
          <w:sz w:val="28"/>
          <w:szCs w:val="28"/>
          <w:lang w:val="kk-KZ"/>
        </w:rPr>
        <w:t>ой ағынын</w:t>
      </w:r>
      <w:r w:rsidR="00B10031" w:rsidRPr="002F059E">
        <w:rPr>
          <w:rFonts w:ascii="Times New Roman" w:eastAsia="Calibri" w:hAnsi="Times New Roman" w:cs="Times New Roman"/>
          <w:sz w:val="28"/>
          <w:szCs w:val="28"/>
          <w:lang w:val="kk-KZ"/>
        </w:rPr>
        <w:t xml:space="preserve"> реттеуге көмектеседі.</w:t>
      </w:r>
    </w:p>
    <w:p w14:paraId="21AD1F38" w14:textId="77777777" w:rsidR="00537AA7" w:rsidRPr="002F059E" w:rsidRDefault="00537AA7" w:rsidP="006D5EE5">
      <w:pPr>
        <w:pStyle w:val="a3"/>
        <w:numPr>
          <w:ilvl w:val="0"/>
          <w:numId w:val="30"/>
        </w:numPr>
        <w:shd w:val="clear" w:color="auto" w:fill="FFFFFF"/>
        <w:tabs>
          <w:tab w:val="left" w:pos="567"/>
          <w:tab w:val="left" w:pos="709"/>
          <w:tab w:val="left" w:pos="1134"/>
        </w:tabs>
        <w:spacing w:after="0" w:line="240" w:lineRule="auto"/>
        <w:ind w:left="0" w:firstLine="709"/>
        <w:jc w:val="both"/>
        <w:rPr>
          <w:rFonts w:ascii="Times New Roman" w:hAnsi="Times New Roman" w:cs="Times New Roman"/>
          <w:b/>
          <w:sz w:val="28"/>
          <w:szCs w:val="28"/>
          <w:lang w:val="kk-KZ"/>
        </w:rPr>
      </w:pPr>
      <w:r w:rsidRPr="002F059E">
        <w:rPr>
          <w:rFonts w:ascii="Times New Roman" w:hAnsi="Times New Roman" w:cs="Times New Roman"/>
          <w:sz w:val="28"/>
          <w:szCs w:val="28"/>
          <w:lang w:val="kk-KZ"/>
        </w:rPr>
        <w:t>Қазақстанның білім беру саласы елдің экономикалық дамуына жағдай жасайтын адами капиталды даярлауда жағымды сипатта дамуда. Елдің қазіргі таңдағы жүргізіп отырған саясаты білімді адами капиталды қалыптастыруда қарқынды бағытта. Әрине кемшіліктер мен олқылықтар да бар. Соған қарамастан соңғы жылдары білім беру саласының барлық деңгейлері жаһандық дамудың қадамымен өзгерістерге сәйкес әрекет етуде</w:t>
      </w:r>
      <w:r w:rsidR="00F52678"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F52678" w:rsidRPr="002F059E">
        <w:rPr>
          <w:rFonts w:ascii="Times New Roman" w:hAnsi="Times New Roman" w:cs="Times New Roman"/>
          <w:sz w:val="28"/>
          <w:szCs w:val="28"/>
          <w:lang w:val="kk-KZ"/>
        </w:rPr>
        <w:t>Эксперттердің сұқбаттарына сүйене отырып,</w:t>
      </w:r>
      <w:r w:rsidRPr="002F059E">
        <w:rPr>
          <w:rFonts w:ascii="Times New Roman" w:hAnsi="Times New Roman" w:cs="Times New Roman"/>
          <w:sz w:val="28"/>
          <w:szCs w:val="28"/>
          <w:lang w:val="kk-KZ"/>
        </w:rPr>
        <w:t xml:space="preserve"> еліміздегі адами капиталды дамытуда білім беру саласындағы мемлекеттік саясаттың оң сценарийі ұсынылады. </w:t>
      </w:r>
    </w:p>
    <w:p w14:paraId="09935CB2"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Зерттеу базасы.</w:t>
      </w:r>
      <w:r w:rsidR="00537AA7" w:rsidRPr="002F059E">
        <w:rPr>
          <w:lang w:val="kk-KZ"/>
        </w:rPr>
        <w:t xml:space="preserve"> </w:t>
      </w:r>
      <w:r w:rsidR="00537AA7" w:rsidRPr="002F059E">
        <w:rPr>
          <w:rFonts w:ascii="Times New Roman" w:eastAsia="Calibri" w:hAnsi="Times New Roman" w:cs="Times New Roman"/>
          <w:sz w:val="28"/>
          <w:szCs w:val="28"/>
          <w:lang w:val="kk-KZ"/>
        </w:rPr>
        <w:t>Диссертациялық жұмыс Л.Н. Гумилев атындағы Еуразия ұлттық университетінің Саясаттану кафедрасында орындалды.</w:t>
      </w:r>
    </w:p>
    <w:p w14:paraId="7557D8BA"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Зерттеу нәтижелерін апробациялау.</w:t>
      </w:r>
    </w:p>
    <w:p w14:paraId="6314E50A" w14:textId="77777777" w:rsidR="00550BDF" w:rsidRPr="00550BDF" w:rsidRDefault="00550BDF" w:rsidP="00550BDF">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550BDF">
        <w:rPr>
          <w:rFonts w:ascii="Times New Roman" w:eastAsia="Calibri" w:hAnsi="Times New Roman" w:cs="Times New Roman"/>
          <w:sz w:val="28"/>
          <w:szCs w:val="28"/>
          <w:lang w:val="kk-KZ"/>
        </w:rPr>
        <w:t>Зерттеу жұмысының негізгі идеялары, нәтижелері мен қорытындылары 4 ғылыми еңбекте көрініс тапты, оның ішінде: Scopus мәліметтер базасына кірген Италияның «Rivista di studi sulla sostenibilita» халықаралық ғылыми журналында жарық көрген «State policy of sustainable digitalization of Kazakhstan education in the experience of transformation during the pandemic period» атты мақалада көрініс тапты. Сонымен бірге, халықаралық конференциялардың материалдары мен Қазақстанның басылымдарында зерттеу тақырыбы бойынша 3 ғылыми мақала жарияланған, олар:</w:t>
      </w:r>
    </w:p>
    <w:p w14:paraId="33A390FE" w14:textId="77777777" w:rsidR="00550BDF" w:rsidRPr="00550BDF" w:rsidRDefault="00550BDF" w:rsidP="00550BDF">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550BDF">
        <w:rPr>
          <w:rFonts w:ascii="Times New Roman" w:eastAsia="Calibri" w:hAnsi="Times New Roman" w:cs="Times New Roman"/>
          <w:sz w:val="28"/>
          <w:szCs w:val="28"/>
          <w:lang w:val="kk-KZ"/>
        </w:rPr>
        <w:t>1. Қазақстандағы білім беру саласын цифрландыру жағдайына саясаттанулық талдау // «Қоғам және Дәуір» № 4 (84), Астана, 2024. С. 65-75.</w:t>
      </w:r>
    </w:p>
    <w:p w14:paraId="24FE2A61" w14:textId="77777777" w:rsidR="00550BDF" w:rsidRPr="00550BDF" w:rsidRDefault="00550BDF" w:rsidP="00550BDF">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550BDF">
        <w:rPr>
          <w:rFonts w:ascii="Times New Roman" w:eastAsia="Calibri" w:hAnsi="Times New Roman" w:cs="Times New Roman"/>
          <w:sz w:val="28"/>
          <w:szCs w:val="28"/>
          <w:lang w:val="kk-KZ"/>
        </w:rPr>
        <w:t>2.     Жоғары білім жұмсақ күш құралы ретінде: қазақстандық кейс // Л.Н. Гумилев атындағы ЕҰУ Хабаршысы. Саяси ғылымдар, Аймақтану, Шығыстану, Түркітану сериясы. – 2024. – №4 (149). – Б. 156-169.</w:t>
      </w:r>
    </w:p>
    <w:p w14:paraId="46223D06" w14:textId="0937B99C" w:rsidR="00537AA7" w:rsidRPr="002F059E" w:rsidRDefault="00550BDF" w:rsidP="00550BDF">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550BDF">
        <w:rPr>
          <w:rFonts w:ascii="Times New Roman" w:eastAsia="Calibri" w:hAnsi="Times New Roman" w:cs="Times New Roman"/>
          <w:sz w:val="28"/>
          <w:szCs w:val="28"/>
          <w:lang w:val="kk-KZ"/>
        </w:rPr>
        <w:t>3. Пандемия кезінде Қазақстан Республикасында адами капиталдың қалыптасу жағдайы // Proceedings of the 3rd International Scientific Conference «Scientific Research and Experimental Development». London, England, 2023. June 15-16, P. 163-167.</w:t>
      </w:r>
    </w:p>
    <w:p w14:paraId="2A8BE6EC" w14:textId="4EF796E2"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b/>
          <w:sz w:val="28"/>
          <w:szCs w:val="28"/>
          <w:lang w:val="kk-KZ"/>
        </w:rPr>
        <w:t>Диссертациялық жұмыс құрылымы</w:t>
      </w:r>
      <w:r w:rsidR="00537AA7" w:rsidRPr="002F059E">
        <w:rPr>
          <w:rFonts w:ascii="Times New Roman" w:eastAsia="Calibri" w:hAnsi="Times New Roman" w:cs="Times New Roman"/>
          <w:b/>
          <w:sz w:val="28"/>
          <w:szCs w:val="28"/>
          <w:lang w:val="kk-KZ"/>
        </w:rPr>
        <w:t>.</w:t>
      </w:r>
      <w:r w:rsidR="00537AA7" w:rsidRPr="002F059E">
        <w:rPr>
          <w:rFonts w:ascii="Times New Roman" w:eastAsia="Calibri" w:hAnsi="Times New Roman" w:cs="Times New Roman"/>
          <w:sz w:val="28"/>
          <w:szCs w:val="28"/>
          <w:lang w:val="kk-KZ"/>
        </w:rPr>
        <w:t xml:space="preserve"> Қорғауға ұсынылған жұмыс нормативтік сілтемелер, белгілеулер мен қысқартулар тізімі, кіріспе, екі бөлім, қорытынды, дереккөздер тізімі, сондай-ақ қосымшаларды қамтиды. Диссертациялық </w:t>
      </w:r>
      <w:r w:rsidR="00550BDF">
        <w:rPr>
          <w:rFonts w:ascii="Times New Roman" w:eastAsia="Calibri" w:hAnsi="Times New Roman" w:cs="Times New Roman"/>
          <w:sz w:val="28"/>
          <w:szCs w:val="28"/>
          <w:lang w:val="kk-KZ"/>
        </w:rPr>
        <w:t>жұмыстың</w:t>
      </w:r>
      <w:r w:rsidR="00537AA7" w:rsidRPr="002F059E">
        <w:rPr>
          <w:rFonts w:ascii="Times New Roman" w:eastAsia="Calibri" w:hAnsi="Times New Roman" w:cs="Times New Roman"/>
          <w:sz w:val="28"/>
          <w:szCs w:val="28"/>
          <w:lang w:val="kk-KZ"/>
        </w:rPr>
        <w:t xml:space="preserve"> жалпы көлемі 1</w:t>
      </w:r>
      <w:r w:rsidR="004246E1">
        <w:rPr>
          <w:rFonts w:ascii="Times New Roman" w:eastAsia="Calibri" w:hAnsi="Times New Roman" w:cs="Times New Roman"/>
          <w:sz w:val="28"/>
          <w:szCs w:val="28"/>
          <w:lang w:val="kk-KZ"/>
        </w:rPr>
        <w:t>51</w:t>
      </w:r>
      <w:r w:rsidR="00537AA7" w:rsidRPr="002F059E">
        <w:rPr>
          <w:rFonts w:ascii="Times New Roman" w:eastAsia="Calibri" w:hAnsi="Times New Roman" w:cs="Times New Roman"/>
          <w:sz w:val="28"/>
          <w:szCs w:val="28"/>
          <w:lang w:val="kk-KZ"/>
        </w:rPr>
        <w:t xml:space="preserve"> бетті құрайды.</w:t>
      </w:r>
    </w:p>
    <w:p w14:paraId="5426BA1C" w14:textId="77777777" w:rsidR="00332420" w:rsidRPr="002F059E" w:rsidRDefault="00332420"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CBE9DDC"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67BAEB05" w14:textId="77777777" w:rsidR="001F66A5" w:rsidRPr="002F059E" w:rsidRDefault="001F66A5"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08D70074" w14:textId="77777777" w:rsidR="00537AA7" w:rsidRPr="002F059E" w:rsidRDefault="00537AA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B390941" w14:textId="77777777" w:rsidR="00537AA7" w:rsidRPr="002F059E" w:rsidRDefault="00537AA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624D569" w14:textId="77777777" w:rsidR="00537AA7" w:rsidRDefault="00537AA7"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4A118507"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1D294133"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2B70B55"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33A927F"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0912EB15"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5D1290C"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4206F7A"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5B61650C" w14:textId="77777777" w:rsidR="00C815BE" w:rsidRDefault="00C815BE" w:rsidP="00BB231E">
      <w:pPr>
        <w:tabs>
          <w:tab w:val="left" w:pos="709"/>
          <w:tab w:val="left" w:pos="1134"/>
        </w:tabs>
        <w:spacing w:after="0" w:line="240" w:lineRule="auto"/>
        <w:ind w:firstLine="709"/>
        <w:jc w:val="both"/>
        <w:rPr>
          <w:rFonts w:ascii="Times New Roman" w:eastAsia="Calibri" w:hAnsi="Times New Roman" w:cs="Times New Roman"/>
          <w:sz w:val="28"/>
          <w:szCs w:val="28"/>
          <w:lang w:val="kk-KZ"/>
        </w:rPr>
      </w:pPr>
    </w:p>
    <w:p w14:paraId="36BF3896" w14:textId="77777777" w:rsidR="00256FD0" w:rsidRPr="002F059E" w:rsidRDefault="00256FD0" w:rsidP="00550BDF">
      <w:pPr>
        <w:tabs>
          <w:tab w:val="left" w:pos="709"/>
          <w:tab w:val="left" w:pos="1134"/>
        </w:tabs>
        <w:spacing w:after="0" w:line="240" w:lineRule="auto"/>
        <w:jc w:val="both"/>
        <w:rPr>
          <w:rFonts w:ascii="Times New Roman" w:eastAsia="Calibri" w:hAnsi="Times New Roman" w:cs="Times New Roman"/>
          <w:sz w:val="28"/>
          <w:szCs w:val="28"/>
          <w:lang w:val="kk-KZ"/>
        </w:rPr>
      </w:pPr>
    </w:p>
    <w:p w14:paraId="60EA9BFF" w14:textId="77777777" w:rsidR="00AE6C01" w:rsidRDefault="00AE6C01" w:rsidP="00206D32">
      <w:pPr>
        <w:tabs>
          <w:tab w:val="left" w:pos="709"/>
          <w:tab w:val="left" w:pos="1134"/>
        </w:tabs>
        <w:spacing w:after="0" w:line="240" w:lineRule="auto"/>
        <w:ind w:firstLine="709"/>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1 </w:t>
      </w:r>
      <w:r w:rsidRPr="002F059E">
        <w:rPr>
          <w:rFonts w:ascii="Times New Roman" w:eastAsia="Calibri" w:hAnsi="Times New Roman" w:cs="Times New Roman"/>
          <w:b/>
          <w:sz w:val="28"/>
          <w:szCs w:val="28"/>
          <w:lang w:val="kk-KZ"/>
        </w:rPr>
        <w:t>БІЛІМ БЕРУ САЛАСЫНДАҒЫ МЕМЛЕКЕТТІК САЯСАТТЫҢ АДАМИ КАПИТАЛДЫ ДАМЫТУДАҒЫ РӨЛІНІҢ ТЕОРИЯЛЫҚ ЖӘНЕ ӘДІСТЕМЕЛІК НЕГІЗДЕРІ</w:t>
      </w:r>
    </w:p>
    <w:p w14:paraId="236F66BF" w14:textId="77777777" w:rsidR="00E30BD3" w:rsidRDefault="00E30BD3" w:rsidP="00206D32">
      <w:pPr>
        <w:tabs>
          <w:tab w:val="left" w:pos="709"/>
          <w:tab w:val="left" w:pos="1134"/>
        </w:tabs>
        <w:spacing w:after="0" w:line="240" w:lineRule="auto"/>
        <w:ind w:firstLine="709"/>
        <w:jc w:val="both"/>
        <w:rPr>
          <w:rFonts w:ascii="Times New Roman" w:eastAsia="Calibri" w:hAnsi="Times New Roman" w:cs="Times New Roman"/>
          <w:b/>
          <w:sz w:val="28"/>
          <w:szCs w:val="28"/>
          <w:lang w:val="kk-KZ"/>
        </w:rPr>
      </w:pPr>
    </w:p>
    <w:p w14:paraId="03C57074" w14:textId="77777777" w:rsidR="00004B59" w:rsidRPr="002F059E" w:rsidRDefault="00AB053B" w:rsidP="00206D32">
      <w:pPr>
        <w:tabs>
          <w:tab w:val="left" w:pos="709"/>
          <w:tab w:val="left" w:pos="113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1.1 </w:t>
      </w:r>
      <w:r w:rsidR="00004B59" w:rsidRPr="002F059E">
        <w:rPr>
          <w:rFonts w:ascii="Times New Roman" w:eastAsia="Calibri" w:hAnsi="Times New Roman" w:cs="Times New Roman"/>
          <w:b/>
          <w:sz w:val="28"/>
          <w:szCs w:val="28"/>
          <w:lang w:val="kk-KZ"/>
        </w:rPr>
        <w:t>Білім беру саласындағы мемлекеттік саясат және адами капиталды зерттеудің бағыттары мен теориялық тәсілдері</w:t>
      </w:r>
    </w:p>
    <w:p w14:paraId="4877B50F" w14:textId="77777777" w:rsidR="00D52FED" w:rsidRPr="002F059E" w:rsidRDefault="004C207D"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Жаһандық деңгейде ғылым, ақпарат, техника мен технологияның өте қарқынды</w:t>
      </w:r>
      <w:r w:rsidR="00256FD0" w:rsidRPr="002F059E">
        <w:rPr>
          <w:rFonts w:ascii="Times New Roman" w:hAnsi="Times New Roman" w:cs="Times New Roman"/>
          <w:sz w:val="28"/>
          <w:szCs w:val="28"/>
          <w:lang w:val="kk-KZ"/>
        </w:rPr>
        <w:t xml:space="preserve"> жы</w:t>
      </w:r>
      <w:r w:rsidRPr="002F059E">
        <w:rPr>
          <w:rFonts w:ascii="Times New Roman" w:hAnsi="Times New Roman" w:cs="Times New Roman"/>
          <w:sz w:val="28"/>
          <w:szCs w:val="28"/>
          <w:lang w:val="kk-KZ"/>
        </w:rPr>
        <w:t xml:space="preserve">лдамдықпен дамуы әлем елдерінің бәсекеге қабілетті болуға ұмтылуына себеп болып отыр. Қарқынды </w:t>
      </w:r>
      <w:r w:rsidR="00170F0F" w:rsidRPr="002F059E">
        <w:rPr>
          <w:rFonts w:ascii="Times New Roman" w:hAnsi="Times New Roman" w:cs="Times New Roman"/>
          <w:sz w:val="28"/>
          <w:szCs w:val="28"/>
          <w:lang w:val="kk-KZ"/>
        </w:rPr>
        <w:t>бәсекелестікке төтеп берудің бірден-бір жолы – білімді адам</w:t>
      </w:r>
      <w:r w:rsidR="007F609F" w:rsidRPr="002F059E">
        <w:rPr>
          <w:rFonts w:ascii="Times New Roman" w:hAnsi="Times New Roman" w:cs="Times New Roman"/>
          <w:sz w:val="28"/>
          <w:szCs w:val="28"/>
          <w:lang w:val="kk-KZ"/>
        </w:rPr>
        <w:t>и</w:t>
      </w:r>
      <w:r w:rsidR="00256FD0" w:rsidRPr="002F059E">
        <w:rPr>
          <w:rFonts w:ascii="Times New Roman" w:hAnsi="Times New Roman" w:cs="Times New Roman"/>
          <w:sz w:val="28"/>
          <w:szCs w:val="28"/>
          <w:lang w:val="kk-KZ"/>
        </w:rPr>
        <w:t xml:space="preserve"> капиталды</w:t>
      </w:r>
      <w:r w:rsidR="00170F0F" w:rsidRPr="002F059E">
        <w:rPr>
          <w:rFonts w:ascii="Times New Roman" w:hAnsi="Times New Roman" w:cs="Times New Roman"/>
          <w:sz w:val="28"/>
          <w:szCs w:val="28"/>
          <w:lang w:val="kk-KZ"/>
        </w:rPr>
        <w:t xml:space="preserve"> дайындау. Сондықтан әлем елдері осы мәселені саяси ғылым тұрғысынан жаһандық бәсекеге қабілетті адам</w:t>
      </w:r>
      <w:r w:rsidR="00256FD0" w:rsidRPr="002F059E">
        <w:rPr>
          <w:rFonts w:ascii="Times New Roman" w:hAnsi="Times New Roman" w:cs="Times New Roman"/>
          <w:sz w:val="28"/>
          <w:szCs w:val="28"/>
          <w:lang w:val="kk-KZ"/>
        </w:rPr>
        <w:t>и</w:t>
      </w:r>
      <w:r w:rsidR="00170F0F" w:rsidRPr="002F059E">
        <w:rPr>
          <w:rFonts w:ascii="Times New Roman" w:hAnsi="Times New Roman" w:cs="Times New Roman"/>
          <w:sz w:val="28"/>
          <w:szCs w:val="28"/>
          <w:lang w:val="kk-KZ"/>
        </w:rPr>
        <w:t xml:space="preserve"> капитал</w:t>
      </w:r>
      <w:r w:rsidR="00256FD0" w:rsidRPr="002F059E">
        <w:rPr>
          <w:rFonts w:ascii="Times New Roman" w:hAnsi="Times New Roman" w:cs="Times New Roman"/>
          <w:sz w:val="28"/>
          <w:szCs w:val="28"/>
          <w:lang w:val="kk-KZ"/>
        </w:rPr>
        <w:t>ды</w:t>
      </w:r>
      <w:r w:rsidR="00170F0F" w:rsidRPr="002F059E">
        <w:rPr>
          <w:rFonts w:ascii="Times New Roman" w:hAnsi="Times New Roman" w:cs="Times New Roman"/>
          <w:sz w:val="28"/>
          <w:szCs w:val="28"/>
          <w:lang w:val="kk-KZ"/>
        </w:rPr>
        <w:t xml:space="preserve"> дайындауда білім берудің маңыздылығын зерттеп, мемлекеттік саясаттың рөлін күшейтумен айналысуда. </w:t>
      </w:r>
    </w:p>
    <w:p w14:paraId="3369CCA7" w14:textId="0687E709" w:rsidR="00004B59" w:rsidRPr="002F059E" w:rsidRDefault="004C207D"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w:t>
      </w:r>
      <w:r w:rsidR="00170F0F" w:rsidRPr="002F059E">
        <w:rPr>
          <w:rFonts w:ascii="Times New Roman" w:hAnsi="Times New Roman" w:cs="Times New Roman"/>
          <w:sz w:val="28"/>
          <w:szCs w:val="28"/>
          <w:lang w:val="kk-KZ"/>
        </w:rPr>
        <w:t xml:space="preserve">еспубликасы </w:t>
      </w:r>
      <w:r w:rsidRPr="002F059E">
        <w:rPr>
          <w:rFonts w:ascii="Times New Roman" w:hAnsi="Times New Roman" w:cs="Times New Roman"/>
          <w:sz w:val="28"/>
          <w:szCs w:val="28"/>
          <w:lang w:val="kk-KZ"/>
        </w:rPr>
        <w:t xml:space="preserve">да </w:t>
      </w:r>
      <w:r w:rsidR="00170F0F" w:rsidRPr="002F059E">
        <w:rPr>
          <w:rFonts w:ascii="Times New Roman" w:hAnsi="Times New Roman" w:cs="Times New Roman"/>
          <w:sz w:val="28"/>
          <w:szCs w:val="28"/>
          <w:lang w:val="kk-KZ"/>
        </w:rPr>
        <w:t>тәуелсіздік алған жы</w:t>
      </w:r>
      <w:r w:rsidR="003B6EF8">
        <w:rPr>
          <w:rFonts w:ascii="Times New Roman" w:hAnsi="Times New Roman" w:cs="Times New Roman"/>
          <w:sz w:val="28"/>
          <w:szCs w:val="28"/>
          <w:lang w:val="kk-KZ"/>
        </w:rPr>
        <w:t>л</w:t>
      </w:r>
      <w:r w:rsidR="00170F0F" w:rsidRPr="002F059E">
        <w:rPr>
          <w:rFonts w:ascii="Times New Roman" w:hAnsi="Times New Roman" w:cs="Times New Roman"/>
          <w:sz w:val="28"/>
          <w:szCs w:val="28"/>
          <w:lang w:val="kk-KZ"/>
        </w:rPr>
        <w:t xml:space="preserve">дардан бері </w:t>
      </w:r>
      <w:r w:rsidRPr="002F059E">
        <w:rPr>
          <w:rFonts w:ascii="Times New Roman" w:hAnsi="Times New Roman" w:cs="Times New Roman"/>
          <w:sz w:val="28"/>
          <w:szCs w:val="28"/>
          <w:lang w:val="kk-KZ"/>
        </w:rPr>
        <w:t>адами капиталды дамыту</w:t>
      </w:r>
      <w:r w:rsidR="00023AF8" w:rsidRPr="002F059E">
        <w:rPr>
          <w:rFonts w:ascii="Times New Roman" w:hAnsi="Times New Roman" w:cs="Times New Roman"/>
          <w:sz w:val="28"/>
          <w:szCs w:val="28"/>
          <w:lang w:val="kk-KZ"/>
        </w:rPr>
        <w:t xml:space="preserve"> мақсатында</w:t>
      </w:r>
      <w:r w:rsidRPr="002F059E">
        <w:rPr>
          <w:rFonts w:ascii="Times New Roman" w:hAnsi="Times New Roman" w:cs="Times New Roman"/>
          <w:sz w:val="28"/>
          <w:szCs w:val="28"/>
          <w:lang w:val="kk-KZ"/>
        </w:rPr>
        <w:t xml:space="preserve"> білім беру саласындағы</w:t>
      </w:r>
      <w:r w:rsidR="00170F0F" w:rsidRPr="002F059E">
        <w:rPr>
          <w:rFonts w:ascii="Times New Roman" w:hAnsi="Times New Roman" w:cs="Times New Roman"/>
          <w:sz w:val="28"/>
          <w:szCs w:val="28"/>
          <w:lang w:val="kk-KZ"/>
        </w:rPr>
        <w:t xml:space="preserve"> қызметіне маңыздылық беріп, </w:t>
      </w:r>
      <w:r w:rsidR="002D1B4F" w:rsidRPr="002F059E">
        <w:rPr>
          <w:rFonts w:ascii="Times New Roman" w:hAnsi="Times New Roman" w:cs="Times New Roman"/>
          <w:sz w:val="28"/>
          <w:szCs w:val="28"/>
          <w:lang w:val="kk-KZ"/>
        </w:rPr>
        <w:t>күшейтуде. Бұл үнемі өзгеріп, дамып отыратын күрделі процесс болғандықтан бірнеше ғылымдар тұрғысынан к</w:t>
      </w:r>
      <w:r w:rsidR="006273E3">
        <w:rPr>
          <w:rFonts w:ascii="Times New Roman" w:hAnsi="Times New Roman" w:cs="Times New Roman"/>
          <w:sz w:val="28"/>
          <w:szCs w:val="28"/>
          <w:lang w:val="kk-KZ"/>
        </w:rPr>
        <w:t>ешенд</w:t>
      </w:r>
      <w:r w:rsidR="002D1B4F" w:rsidRPr="002F059E">
        <w:rPr>
          <w:rFonts w:ascii="Times New Roman" w:hAnsi="Times New Roman" w:cs="Times New Roman"/>
          <w:sz w:val="28"/>
          <w:szCs w:val="28"/>
          <w:lang w:val="kk-KZ"/>
        </w:rPr>
        <w:t>і зерттеліп отыруды қажет етеді. Сондықтан адам</w:t>
      </w:r>
      <w:r w:rsidR="00023AF8" w:rsidRPr="002F059E">
        <w:rPr>
          <w:rFonts w:ascii="Times New Roman" w:hAnsi="Times New Roman" w:cs="Times New Roman"/>
          <w:sz w:val="28"/>
          <w:szCs w:val="28"/>
          <w:lang w:val="kk-KZ"/>
        </w:rPr>
        <w:t>и</w:t>
      </w:r>
      <w:r w:rsidR="002D1B4F" w:rsidRPr="002F059E">
        <w:rPr>
          <w:rFonts w:ascii="Times New Roman" w:hAnsi="Times New Roman" w:cs="Times New Roman"/>
          <w:sz w:val="28"/>
          <w:szCs w:val="28"/>
          <w:lang w:val="kk-KZ"/>
        </w:rPr>
        <w:t xml:space="preserve"> капитал</w:t>
      </w:r>
      <w:r w:rsidR="00023AF8" w:rsidRPr="002F059E">
        <w:rPr>
          <w:rFonts w:ascii="Times New Roman" w:hAnsi="Times New Roman" w:cs="Times New Roman"/>
          <w:sz w:val="28"/>
          <w:szCs w:val="28"/>
          <w:lang w:val="kk-KZ"/>
        </w:rPr>
        <w:t>д</w:t>
      </w:r>
      <w:r w:rsidR="002D1B4F" w:rsidRPr="002F059E">
        <w:rPr>
          <w:rFonts w:ascii="Times New Roman" w:hAnsi="Times New Roman" w:cs="Times New Roman"/>
          <w:sz w:val="28"/>
          <w:szCs w:val="28"/>
          <w:lang w:val="kk-KZ"/>
        </w:rPr>
        <w:t xml:space="preserve">ы дамытуда білім берудің рөлін зерттеу адамзат тарихының дамуымен қатар жүріп келеді. Әр кезеңнің ғалымдары аталған мәселеге өзіндік көзқараспен қарап, мәселені жан-жақты зерттеуге тырысқан. Диссертациялық </w:t>
      </w:r>
      <w:r w:rsidR="006273E3">
        <w:rPr>
          <w:rFonts w:ascii="Times New Roman" w:hAnsi="Times New Roman" w:cs="Times New Roman"/>
          <w:sz w:val="28"/>
          <w:szCs w:val="28"/>
          <w:lang w:val="kk-KZ"/>
        </w:rPr>
        <w:t>жұмысты</w:t>
      </w:r>
      <w:r w:rsidR="002D1B4F" w:rsidRPr="002F059E">
        <w:rPr>
          <w:rFonts w:ascii="Times New Roman" w:hAnsi="Times New Roman" w:cs="Times New Roman"/>
          <w:sz w:val="28"/>
          <w:szCs w:val="28"/>
          <w:lang w:val="kk-KZ"/>
        </w:rPr>
        <w:t>ң осы тарауында мәселен</w:t>
      </w:r>
      <w:r w:rsidRPr="002F059E">
        <w:rPr>
          <w:rFonts w:ascii="Times New Roman" w:hAnsi="Times New Roman" w:cs="Times New Roman"/>
          <w:sz w:val="28"/>
          <w:szCs w:val="28"/>
          <w:lang w:val="kk-KZ"/>
        </w:rPr>
        <w:t xml:space="preserve">ің өзектілігі теориялық, әдістемелік және практикалық негіздермен, ең алдымен, білім беру саласындағы мемлекеттік саясаттың мәнін және оны қарқынды </w:t>
      </w:r>
      <w:r w:rsidR="002D1B4F" w:rsidRPr="002F059E">
        <w:rPr>
          <w:rFonts w:ascii="Times New Roman" w:hAnsi="Times New Roman" w:cs="Times New Roman"/>
          <w:sz w:val="28"/>
          <w:szCs w:val="28"/>
          <w:lang w:val="kk-KZ"/>
        </w:rPr>
        <w:t>жаһанд</w:t>
      </w:r>
      <w:r w:rsidRPr="002F059E">
        <w:rPr>
          <w:rFonts w:ascii="Times New Roman" w:hAnsi="Times New Roman" w:cs="Times New Roman"/>
          <w:sz w:val="28"/>
          <w:szCs w:val="28"/>
          <w:lang w:val="kk-KZ"/>
        </w:rPr>
        <w:t xml:space="preserve">ық бәсекелестік жағдайында </w:t>
      </w:r>
      <w:r w:rsidR="002D1B4F" w:rsidRPr="002F059E">
        <w:rPr>
          <w:rFonts w:ascii="Times New Roman" w:hAnsi="Times New Roman" w:cs="Times New Roman"/>
          <w:sz w:val="28"/>
          <w:szCs w:val="28"/>
          <w:lang w:val="kk-KZ"/>
        </w:rPr>
        <w:t>адам</w:t>
      </w:r>
      <w:r w:rsidR="007F609F" w:rsidRPr="002F059E">
        <w:rPr>
          <w:rFonts w:ascii="Times New Roman" w:hAnsi="Times New Roman" w:cs="Times New Roman"/>
          <w:sz w:val="28"/>
          <w:szCs w:val="28"/>
          <w:lang w:val="kk-KZ"/>
        </w:rPr>
        <w:t>и капиталды</w:t>
      </w:r>
      <w:r w:rsidR="002D1B4F" w:rsidRPr="002F059E">
        <w:rPr>
          <w:rFonts w:ascii="Times New Roman" w:hAnsi="Times New Roman" w:cs="Times New Roman"/>
          <w:sz w:val="28"/>
          <w:szCs w:val="28"/>
          <w:lang w:val="kk-KZ"/>
        </w:rPr>
        <w:t xml:space="preserve"> қалыптастыру мен дамыту </w:t>
      </w:r>
      <w:r w:rsidR="00035562" w:rsidRPr="002F059E">
        <w:rPr>
          <w:rFonts w:ascii="Times New Roman" w:hAnsi="Times New Roman" w:cs="Times New Roman"/>
          <w:sz w:val="28"/>
          <w:szCs w:val="28"/>
          <w:lang w:val="kk-KZ"/>
        </w:rPr>
        <w:t xml:space="preserve">тәжірибесіне қатысты тұжырымдамаларды </w:t>
      </w:r>
      <w:r w:rsidRPr="002F059E">
        <w:rPr>
          <w:rFonts w:ascii="Times New Roman" w:hAnsi="Times New Roman" w:cs="Times New Roman"/>
          <w:sz w:val="28"/>
          <w:szCs w:val="28"/>
          <w:lang w:val="kk-KZ"/>
        </w:rPr>
        <w:t xml:space="preserve">жүйелі талдаумен байланысты. </w:t>
      </w:r>
      <w:r w:rsidR="002D1B4F" w:rsidRPr="002F059E">
        <w:rPr>
          <w:rFonts w:ascii="Times New Roman" w:hAnsi="Times New Roman" w:cs="Times New Roman"/>
          <w:sz w:val="28"/>
          <w:szCs w:val="28"/>
          <w:lang w:val="kk-KZ"/>
        </w:rPr>
        <w:t>Е</w:t>
      </w:r>
      <w:r w:rsidRPr="002F059E">
        <w:rPr>
          <w:rFonts w:ascii="Times New Roman" w:hAnsi="Times New Roman" w:cs="Times New Roman"/>
          <w:sz w:val="28"/>
          <w:szCs w:val="28"/>
          <w:lang w:val="kk-KZ"/>
        </w:rPr>
        <w:t xml:space="preserve">ң бастысы </w:t>
      </w:r>
      <w:r w:rsidR="002D1B4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адам</w:t>
      </w:r>
      <w:r w:rsidR="002D1B4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білім беруді мемлекеттік басқарудың инновациялық тетіктерін енгізу бойынша тұжырымдамалық ережелерді</w:t>
      </w:r>
      <w:r w:rsidR="002D1B4F" w:rsidRPr="002F059E">
        <w:rPr>
          <w:rFonts w:ascii="Times New Roman" w:hAnsi="Times New Roman" w:cs="Times New Roman"/>
          <w:sz w:val="28"/>
          <w:szCs w:val="28"/>
          <w:lang w:val="kk-KZ"/>
        </w:rPr>
        <w:t xml:space="preserve"> талдау</w:t>
      </w:r>
      <w:r w:rsidRPr="002F059E">
        <w:rPr>
          <w:rFonts w:ascii="Times New Roman" w:hAnsi="Times New Roman" w:cs="Times New Roman"/>
          <w:sz w:val="28"/>
          <w:szCs w:val="28"/>
          <w:lang w:val="kk-KZ"/>
        </w:rPr>
        <w:t>.</w:t>
      </w:r>
      <w:r w:rsidR="00A81DB9" w:rsidRPr="002F059E">
        <w:rPr>
          <w:rFonts w:ascii="Times New Roman" w:hAnsi="Times New Roman" w:cs="Times New Roman"/>
          <w:sz w:val="28"/>
          <w:szCs w:val="28"/>
          <w:lang w:val="kk-KZ"/>
        </w:rPr>
        <w:t xml:space="preserve"> Зерттеудің ғылыми тұжырымдамаларын теориялық негіздеу үшін </w:t>
      </w:r>
      <w:r w:rsidR="00936ADF" w:rsidRPr="002F059E">
        <w:rPr>
          <w:rFonts w:ascii="Times New Roman" w:hAnsi="Times New Roman" w:cs="Times New Roman"/>
          <w:sz w:val="28"/>
          <w:szCs w:val="28"/>
          <w:lang w:val="kk-KZ"/>
        </w:rPr>
        <w:t xml:space="preserve">білім беру саясаты, </w:t>
      </w:r>
      <w:r w:rsidR="00A81DB9" w:rsidRPr="002F059E">
        <w:rPr>
          <w:rFonts w:ascii="Times New Roman" w:hAnsi="Times New Roman" w:cs="Times New Roman"/>
          <w:sz w:val="28"/>
          <w:szCs w:val="28"/>
          <w:lang w:val="kk-KZ"/>
        </w:rPr>
        <w:t xml:space="preserve">білім беру саласын мемлекеттік басқару, адами капитал </w:t>
      </w:r>
      <w:r w:rsidR="00A81DB9" w:rsidRPr="002F059E">
        <w:rPr>
          <w:rFonts w:ascii="Times New Roman" w:eastAsia="Calibri" w:hAnsi="Times New Roman" w:cs="Times New Roman"/>
          <w:sz w:val="28"/>
          <w:szCs w:val="28"/>
          <w:lang w:val="kk-KZ"/>
        </w:rPr>
        <w:t>ұғымдары талданады.</w:t>
      </w:r>
    </w:p>
    <w:p w14:paraId="7CDCF217" w14:textId="77777777" w:rsidR="00004B59" w:rsidRPr="002F059E" w:rsidRDefault="00A81DB9"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капиталдың дамуы мен елдің болашағы, өмір сүру деңгейі білім беру сапасына тікелей байланысты. Мемлекеттік саясат тетіктерінің көмегімен білім беруді тиімді реттеу арқылы адами капиталды дамыту мәселесін зерттеудің өзектілігі білім беру жүйесінің қоғамда жас ұрпақты қалыптастырып, әлеуметтендіретіндігімен айқындалады. </w:t>
      </w:r>
    </w:p>
    <w:p w14:paraId="43404AE0" w14:textId="7F0D07DB" w:rsidR="002F78EB" w:rsidRPr="002F059E" w:rsidRDefault="002F78EB"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Әлемнің жетекші елдері білімнің, ғылымның, техниканың қарқынды дамуының арқасында ғылыми</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техникалық прогресс саласында табыстарға қол жеткізуде. Ғылыми</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техникалық және әлеуметтік прогресс білімді қажет ететіні белгілі. Ел өндірісінің жетістігі экономиканың реформаланған жағдайында ұлттық білім беру жүйесінің дамуымен, ғылыми кадрлар мен жоғары білікті мамандарды дайындау сапасымен анықталады. Білім беру жүйесінің сапалы дамуы адами капиталдың қалыптасуына байланысты екені белгілі болды. Заманауи талаптарға жауап беретін жоғары тиімді білім беру жүйесі бар елдер ғана </w:t>
      </w:r>
      <w:r w:rsidR="00CC2842" w:rsidRPr="002F059E">
        <w:rPr>
          <w:rFonts w:ascii="Times New Roman" w:hAnsi="Times New Roman" w:cs="Times New Roman"/>
          <w:sz w:val="28"/>
          <w:szCs w:val="28"/>
          <w:lang w:val="kk-KZ"/>
        </w:rPr>
        <w:t>жаһандық үдерісте</w:t>
      </w:r>
      <w:r w:rsidRPr="002F059E">
        <w:rPr>
          <w:rFonts w:ascii="Times New Roman" w:hAnsi="Times New Roman" w:cs="Times New Roman"/>
          <w:sz w:val="28"/>
          <w:szCs w:val="28"/>
          <w:lang w:val="kk-KZ"/>
        </w:rPr>
        <w:t xml:space="preserve"> дамыған елд</w:t>
      </w:r>
      <w:r w:rsidR="00CC2842" w:rsidRPr="002F059E">
        <w:rPr>
          <w:rFonts w:ascii="Times New Roman" w:hAnsi="Times New Roman" w:cs="Times New Roman"/>
          <w:sz w:val="28"/>
          <w:szCs w:val="28"/>
          <w:lang w:val="kk-KZ"/>
        </w:rPr>
        <w:t>ерд</w:t>
      </w:r>
      <w:r w:rsidRPr="002F059E">
        <w:rPr>
          <w:rFonts w:ascii="Times New Roman" w:hAnsi="Times New Roman" w:cs="Times New Roman"/>
          <w:sz w:val="28"/>
          <w:szCs w:val="28"/>
          <w:lang w:val="kk-KZ"/>
        </w:rPr>
        <w:t xml:space="preserve">ің </w:t>
      </w:r>
      <w:r w:rsidR="00CC2842" w:rsidRPr="002F059E">
        <w:rPr>
          <w:rFonts w:ascii="Times New Roman" w:hAnsi="Times New Roman" w:cs="Times New Roman"/>
          <w:sz w:val="28"/>
          <w:szCs w:val="28"/>
          <w:lang w:val="kk-KZ"/>
        </w:rPr>
        <w:t>қатарына кіре</w:t>
      </w:r>
      <w:r w:rsidRPr="002F059E">
        <w:rPr>
          <w:rFonts w:ascii="Times New Roman" w:hAnsi="Times New Roman" w:cs="Times New Roman"/>
          <w:sz w:val="28"/>
          <w:szCs w:val="28"/>
          <w:lang w:val="kk-KZ"/>
        </w:rPr>
        <w:t xml:space="preserve"> алады. </w:t>
      </w:r>
      <w:r w:rsidR="00CC2842" w:rsidRPr="002F059E">
        <w:rPr>
          <w:rFonts w:ascii="Times New Roman" w:hAnsi="Times New Roman" w:cs="Times New Roman"/>
          <w:sz w:val="28"/>
          <w:szCs w:val="28"/>
          <w:lang w:val="kk-KZ"/>
        </w:rPr>
        <w:t>Қазіргі әлемде э</w:t>
      </w:r>
      <w:r w:rsidRPr="002F059E">
        <w:rPr>
          <w:rFonts w:ascii="Times New Roman" w:hAnsi="Times New Roman" w:cs="Times New Roman"/>
          <w:sz w:val="28"/>
          <w:szCs w:val="28"/>
          <w:lang w:val="kk-KZ"/>
        </w:rPr>
        <w:t>кономикалық өсудің жоғары қарқынын көрсеті</w:t>
      </w:r>
      <w:r w:rsidR="00CC2842" w:rsidRPr="002F059E">
        <w:rPr>
          <w:rFonts w:ascii="Times New Roman" w:hAnsi="Times New Roman" w:cs="Times New Roman"/>
          <w:sz w:val="28"/>
          <w:szCs w:val="28"/>
          <w:lang w:val="kk-KZ"/>
        </w:rPr>
        <w:t>п</w:t>
      </w:r>
      <w:r w:rsidRPr="002F059E">
        <w:rPr>
          <w:rFonts w:ascii="Times New Roman" w:hAnsi="Times New Roman" w:cs="Times New Roman"/>
          <w:sz w:val="28"/>
          <w:szCs w:val="28"/>
          <w:lang w:val="kk-KZ"/>
        </w:rPr>
        <w:t xml:space="preserve"> </w:t>
      </w:r>
      <w:r w:rsidR="00CC2842" w:rsidRPr="002F059E">
        <w:rPr>
          <w:rFonts w:ascii="Times New Roman" w:hAnsi="Times New Roman" w:cs="Times New Roman"/>
          <w:sz w:val="28"/>
          <w:szCs w:val="28"/>
          <w:lang w:val="kk-KZ"/>
        </w:rPr>
        <w:t>отырған</w:t>
      </w:r>
      <w:r w:rsidRPr="002F059E">
        <w:rPr>
          <w:rFonts w:ascii="Times New Roman" w:hAnsi="Times New Roman" w:cs="Times New Roman"/>
          <w:sz w:val="28"/>
          <w:szCs w:val="28"/>
          <w:lang w:val="kk-KZ"/>
        </w:rPr>
        <w:t xml:space="preserve"> елдер</w:t>
      </w:r>
      <w:r w:rsidR="00CC2842" w:rsidRPr="002F059E">
        <w:rPr>
          <w:rFonts w:ascii="Times New Roman" w:hAnsi="Times New Roman" w:cs="Times New Roman"/>
          <w:sz w:val="28"/>
          <w:szCs w:val="28"/>
          <w:lang w:val="kk-KZ"/>
        </w:rPr>
        <w:t>де</w:t>
      </w:r>
      <w:r w:rsidRPr="002F059E">
        <w:rPr>
          <w:rFonts w:ascii="Times New Roman" w:hAnsi="Times New Roman" w:cs="Times New Roman"/>
          <w:sz w:val="28"/>
          <w:szCs w:val="28"/>
          <w:lang w:val="kk-KZ"/>
        </w:rPr>
        <w:t xml:space="preserve"> мемлекеттік </w:t>
      </w:r>
      <w:r w:rsidR="00CC2842" w:rsidRPr="002F059E">
        <w:rPr>
          <w:rFonts w:ascii="Times New Roman" w:hAnsi="Times New Roman" w:cs="Times New Roman"/>
          <w:sz w:val="28"/>
          <w:szCs w:val="28"/>
          <w:lang w:val="kk-KZ"/>
        </w:rPr>
        <w:t>саясаттың</w:t>
      </w:r>
      <w:r w:rsidRPr="002F059E">
        <w:rPr>
          <w:rFonts w:ascii="Times New Roman" w:hAnsi="Times New Roman" w:cs="Times New Roman"/>
          <w:sz w:val="28"/>
          <w:szCs w:val="28"/>
          <w:lang w:val="kk-KZ"/>
        </w:rPr>
        <w:t xml:space="preserve"> басым бағыты білім беру, жоғары білікті мамандарды даярлау және </w:t>
      </w:r>
      <w:r w:rsidR="00CC2842" w:rsidRPr="002F059E">
        <w:rPr>
          <w:rFonts w:ascii="Times New Roman" w:hAnsi="Times New Roman" w:cs="Times New Roman"/>
          <w:sz w:val="28"/>
          <w:szCs w:val="28"/>
          <w:lang w:val="kk-KZ"/>
        </w:rPr>
        <w:t>білімді қажет ететін жоғары технологиялық</w:t>
      </w:r>
      <w:r w:rsidRPr="002F059E">
        <w:rPr>
          <w:rFonts w:ascii="Times New Roman" w:hAnsi="Times New Roman" w:cs="Times New Roman"/>
          <w:sz w:val="28"/>
          <w:szCs w:val="28"/>
          <w:lang w:val="kk-KZ"/>
        </w:rPr>
        <w:t xml:space="preserve"> өндірістерді дамыту болып табылады.</w:t>
      </w:r>
    </w:p>
    <w:p w14:paraId="14854A38" w14:textId="6AAEC37C" w:rsidR="00A81DB9" w:rsidRPr="002F059E" w:rsidRDefault="00196DD5"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w:t>
      </w:r>
      <w:r w:rsidR="007F609F" w:rsidRPr="002F059E">
        <w:rPr>
          <w:rFonts w:ascii="Times New Roman" w:hAnsi="Times New Roman" w:cs="Times New Roman"/>
          <w:sz w:val="28"/>
          <w:szCs w:val="28"/>
          <w:lang w:val="kk-KZ"/>
        </w:rPr>
        <w:t>беруді</w:t>
      </w:r>
      <w:r w:rsidRPr="002F059E">
        <w:rPr>
          <w:rFonts w:ascii="Times New Roman" w:hAnsi="Times New Roman" w:cs="Times New Roman"/>
          <w:sz w:val="28"/>
          <w:szCs w:val="28"/>
          <w:lang w:val="kk-KZ"/>
        </w:rPr>
        <w:t xml:space="preserve"> мемлекеттік басқару саласын зерттеумен айналысқан ғ</w:t>
      </w:r>
      <w:r w:rsidR="00A81DB9" w:rsidRPr="002F059E">
        <w:rPr>
          <w:rFonts w:ascii="Times New Roman" w:hAnsi="Times New Roman" w:cs="Times New Roman"/>
          <w:sz w:val="28"/>
          <w:szCs w:val="28"/>
          <w:lang w:val="kk-KZ"/>
        </w:rPr>
        <w:t>ылыми мектептердің негізгі идеяларын, әртүрлі теориялар мен концепциялар</w:t>
      </w:r>
      <w:r w:rsidR="007F609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7F609F" w:rsidRPr="002F059E">
        <w:rPr>
          <w:rFonts w:ascii="Times New Roman" w:hAnsi="Times New Roman" w:cs="Times New Roman"/>
          <w:sz w:val="28"/>
          <w:szCs w:val="28"/>
          <w:lang w:val="kk-KZ"/>
        </w:rPr>
        <w:t xml:space="preserve">тиімді үлгілерін </w:t>
      </w:r>
      <w:r w:rsidR="00A81DB9" w:rsidRPr="002F059E">
        <w:rPr>
          <w:rFonts w:ascii="Times New Roman" w:hAnsi="Times New Roman" w:cs="Times New Roman"/>
          <w:sz w:val="28"/>
          <w:szCs w:val="28"/>
          <w:lang w:val="kk-KZ"/>
        </w:rPr>
        <w:t>адамзат тарихында көп ғас</w:t>
      </w:r>
      <w:r w:rsidRPr="002F059E">
        <w:rPr>
          <w:rFonts w:ascii="Times New Roman" w:hAnsi="Times New Roman" w:cs="Times New Roman"/>
          <w:sz w:val="28"/>
          <w:szCs w:val="28"/>
          <w:lang w:val="kk-KZ"/>
        </w:rPr>
        <w:t xml:space="preserve">ырлар бойы іздестірудің болғаны </w:t>
      </w:r>
      <w:r w:rsidR="00CC2842" w:rsidRPr="002F059E">
        <w:rPr>
          <w:rFonts w:ascii="Times New Roman" w:hAnsi="Times New Roman" w:cs="Times New Roman"/>
          <w:sz w:val="28"/>
          <w:szCs w:val="28"/>
          <w:lang w:val="kk-KZ"/>
        </w:rPr>
        <w:t>белгілі</w:t>
      </w:r>
      <w:r w:rsidR="00A81DB9" w:rsidRPr="002F059E">
        <w:rPr>
          <w:rFonts w:ascii="Times New Roman" w:hAnsi="Times New Roman" w:cs="Times New Roman"/>
          <w:sz w:val="28"/>
          <w:szCs w:val="28"/>
          <w:lang w:val="kk-KZ"/>
        </w:rPr>
        <w:t xml:space="preserve">. Бұл ізденіс білім беруді басқару мәселесін зерттеудің әдіснамалық негіздері мен зерттеу дискурстарының өзгеруімен </w:t>
      </w:r>
      <w:r w:rsidRPr="002F059E">
        <w:rPr>
          <w:rFonts w:ascii="Times New Roman" w:hAnsi="Times New Roman" w:cs="Times New Roman"/>
          <w:sz w:val="28"/>
          <w:szCs w:val="28"/>
          <w:lang w:val="kk-KZ"/>
        </w:rPr>
        <w:t>байланысты мәселені уақыт талабына сай к</w:t>
      </w:r>
      <w:r w:rsidR="006273E3">
        <w:rPr>
          <w:rFonts w:ascii="Times New Roman" w:hAnsi="Times New Roman" w:cs="Times New Roman"/>
          <w:sz w:val="28"/>
          <w:szCs w:val="28"/>
          <w:lang w:val="kk-KZ"/>
        </w:rPr>
        <w:t>ешенд</w:t>
      </w:r>
      <w:r w:rsidRPr="002F059E">
        <w:rPr>
          <w:rFonts w:ascii="Times New Roman" w:hAnsi="Times New Roman" w:cs="Times New Roman"/>
          <w:sz w:val="28"/>
          <w:szCs w:val="28"/>
          <w:lang w:val="kk-KZ"/>
        </w:rPr>
        <w:t>і зерттеп отырудың қажеттілігін</w:t>
      </w:r>
      <w:r w:rsidR="00035562" w:rsidRPr="002F059E">
        <w:rPr>
          <w:rFonts w:ascii="Times New Roman" w:hAnsi="Times New Roman" w:cs="Times New Roman"/>
          <w:sz w:val="28"/>
          <w:szCs w:val="28"/>
          <w:lang w:val="kk-KZ"/>
        </w:rPr>
        <w:t xml:space="preserve">ен туындады. </w:t>
      </w:r>
    </w:p>
    <w:p w14:paraId="587D0DD3" w14:textId="16734374" w:rsidR="00196DD5" w:rsidRPr="002F059E" w:rsidRDefault="00196DD5"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Мәселені талдау диссертациялық </w:t>
      </w:r>
      <w:r w:rsidR="006273E3">
        <w:rPr>
          <w:rFonts w:ascii="Times New Roman" w:hAnsi="Times New Roman" w:cs="Times New Roman"/>
          <w:sz w:val="28"/>
          <w:szCs w:val="28"/>
          <w:lang w:val="kk-KZ"/>
        </w:rPr>
        <w:t>жұмысты</w:t>
      </w:r>
      <w:r w:rsidRPr="002F059E">
        <w:rPr>
          <w:rFonts w:ascii="Times New Roman" w:hAnsi="Times New Roman" w:cs="Times New Roman"/>
          <w:sz w:val="28"/>
          <w:szCs w:val="28"/>
          <w:lang w:val="kk-KZ"/>
        </w:rPr>
        <w:t>ң пәнаралық сипатын анықтайды. Білім беру саласындағы мемлекеттік саясат мәселелерін саясаттану, әлеуметтану, философия, педагогика, психология, құқық, экономика, мәдениеттану ғылымдары байланысында зерттеу орын алған. Бірақ бұл мәселені қоғамдық даму барысында мемлекеттік саясаттың аясында яғни саяси ғылым тұрғысынан зерттеу ерекше маңызды. Білім беру мәселелерін саясаттанудың әртүрлі салалары зерттейді: білім беру саласындағы саясат, саяси ұйымдар, саяси басқару, олардың әрқайсысының өзіндік ғылыми құралдары мен зерттеу пәндерінің арсеналы негізінде к</w:t>
      </w:r>
      <w:r w:rsidR="006273E3">
        <w:rPr>
          <w:rFonts w:ascii="Times New Roman" w:hAnsi="Times New Roman" w:cs="Times New Roman"/>
          <w:sz w:val="28"/>
          <w:szCs w:val="28"/>
          <w:lang w:val="kk-KZ"/>
        </w:rPr>
        <w:t>ешенд</w:t>
      </w:r>
      <w:r w:rsidRPr="002F059E">
        <w:rPr>
          <w:rFonts w:ascii="Times New Roman" w:hAnsi="Times New Roman" w:cs="Times New Roman"/>
          <w:sz w:val="28"/>
          <w:szCs w:val="28"/>
          <w:lang w:val="kk-KZ"/>
        </w:rPr>
        <w:t xml:space="preserve">і сипатқа ие. </w:t>
      </w:r>
      <w:r w:rsidR="00522F56" w:rsidRPr="002F059E">
        <w:rPr>
          <w:rFonts w:ascii="Times New Roman" w:hAnsi="Times New Roman" w:cs="Times New Roman"/>
          <w:sz w:val="28"/>
          <w:szCs w:val="28"/>
          <w:lang w:val="kk-KZ"/>
        </w:rPr>
        <w:t>Мәселені ғылымдар тарапынан қарастыруды жіктейтін болсақ:</w:t>
      </w:r>
    </w:p>
    <w:p w14:paraId="50883C6E" w14:textId="77777777" w:rsidR="00522F56" w:rsidRPr="002F059E" w:rsidRDefault="00522F56" w:rsidP="006D5EE5">
      <w:pPr>
        <w:pStyle w:val="a3"/>
        <w:numPr>
          <w:ilvl w:val="0"/>
          <w:numId w:val="38"/>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философиялық тұрғыда «адами капитал» өмірлік дағдыларды, практикалық тәжірибені меңгеру, оқыту мен тәрбиелеу процесінде қалыптасатын рухани игіліктердің жиынтығы;</w:t>
      </w:r>
    </w:p>
    <w:p w14:paraId="15832D91" w14:textId="77777777" w:rsidR="00522F56" w:rsidRPr="002F059E" w:rsidRDefault="00522F56" w:rsidP="006D5EE5">
      <w:pPr>
        <w:pStyle w:val="a3"/>
        <w:numPr>
          <w:ilvl w:val="0"/>
          <w:numId w:val="38"/>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әлеуметтану ғылымы адами капиталдың бейімделу рөлін ұсынады.  Білім, білік және дағдыларды меңгеру қоғамнан, тұрмыстық ортадан ерекшелене алмайды, сондықтан әлеуметтену тиімді;</w:t>
      </w:r>
    </w:p>
    <w:p w14:paraId="6477D2D7" w14:textId="77777777" w:rsidR="00522F56" w:rsidRPr="002F059E" w:rsidRDefault="00522F56" w:rsidP="006D5EE5">
      <w:pPr>
        <w:pStyle w:val="a3"/>
        <w:numPr>
          <w:ilvl w:val="0"/>
          <w:numId w:val="38"/>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педагогика ғылымында адами капитал тәрбие мен білім беру арқылы адам бойында қалыптасқан білім, білік, дағдыларының жиынтығы ретінде қарастырылады;</w:t>
      </w:r>
    </w:p>
    <w:p w14:paraId="63E060AA" w14:textId="77777777" w:rsidR="00522F56" w:rsidRPr="002F059E" w:rsidRDefault="00522F56" w:rsidP="006D5EE5">
      <w:pPr>
        <w:pStyle w:val="a3"/>
        <w:numPr>
          <w:ilvl w:val="0"/>
          <w:numId w:val="38"/>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психология ғылымы адами капиталды когнитивтік және мінез-құлық аспе</w:t>
      </w:r>
      <w:r w:rsidR="007127CD" w:rsidRPr="002F059E">
        <w:rPr>
          <w:rFonts w:ascii="Times New Roman" w:hAnsi="Times New Roman" w:cs="Times New Roman"/>
          <w:sz w:val="28"/>
          <w:szCs w:val="28"/>
          <w:lang w:val="kk-KZ"/>
        </w:rPr>
        <w:t xml:space="preserve">ктілерінде көрінетін </w:t>
      </w:r>
      <w:r w:rsidRPr="002F059E">
        <w:rPr>
          <w:rFonts w:ascii="Times New Roman" w:hAnsi="Times New Roman" w:cs="Times New Roman"/>
          <w:sz w:val="28"/>
          <w:szCs w:val="28"/>
          <w:lang w:val="kk-KZ"/>
        </w:rPr>
        <w:t>білімдер мен дағдылард</w:t>
      </w:r>
      <w:r w:rsidR="00220261" w:rsidRPr="002F059E">
        <w:rPr>
          <w:rFonts w:ascii="Times New Roman" w:hAnsi="Times New Roman" w:cs="Times New Roman"/>
          <w:sz w:val="28"/>
          <w:szCs w:val="28"/>
          <w:lang w:val="kk-KZ"/>
        </w:rPr>
        <w:t>ың жиынтығы ретінде қарастырады;</w:t>
      </w:r>
    </w:p>
    <w:p w14:paraId="31E93C71" w14:textId="77777777" w:rsidR="00D0242C" w:rsidRPr="002F059E" w:rsidRDefault="00220261" w:rsidP="006D5EE5">
      <w:pPr>
        <w:pStyle w:val="a3"/>
        <w:numPr>
          <w:ilvl w:val="0"/>
          <w:numId w:val="38"/>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са</w:t>
      </w:r>
      <w:r w:rsidR="00D0242C" w:rsidRPr="002F059E">
        <w:rPr>
          <w:rFonts w:ascii="Times New Roman" w:hAnsi="Times New Roman" w:cs="Times New Roman"/>
          <w:sz w:val="28"/>
          <w:szCs w:val="28"/>
          <w:lang w:val="kk-KZ"/>
        </w:rPr>
        <w:t>ясаттану ғылымы адами капиталды мемлекеттің экономикалық дамуы арқылы саяси тұрақтылық пен ұлттық қауіпсіздікті қамтамасыз ететін мемлекеттік саясаттың басым бағыты ретінде қарастырады. Ол білім саласын дамыту арқылы жүзеге асырылады.</w:t>
      </w:r>
      <w:r w:rsidRPr="002F059E">
        <w:rPr>
          <w:rFonts w:ascii="Times New Roman" w:hAnsi="Times New Roman" w:cs="Times New Roman"/>
          <w:sz w:val="28"/>
          <w:szCs w:val="28"/>
          <w:lang w:val="kk-KZ"/>
        </w:rPr>
        <w:t xml:space="preserve"> </w:t>
      </w:r>
    </w:p>
    <w:p w14:paraId="5BC076FE" w14:textId="247C50AF" w:rsidR="007127CD" w:rsidRPr="002F059E" w:rsidRDefault="007127CD" w:rsidP="00206D32">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білім саласына қатысты адами капитал мәселесі жекелеген ғылымның ғана объектісі бола алмайды.</w:t>
      </w:r>
      <w:r w:rsidR="00220261" w:rsidRPr="002F059E">
        <w:rPr>
          <w:rFonts w:ascii="Times New Roman" w:hAnsi="Times New Roman" w:cs="Times New Roman"/>
          <w:sz w:val="28"/>
          <w:szCs w:val="28"/>
          <w:lang w:val="kk-KZ"/>
        </w:rPr>
        <w:t xml:space="preserve"> Саяси ғылым жоғарыда көрсетілген ғылымдардың тарапынан қоғамдағы адами капиталдың қызметін к</w:t>
      </w:r>
      <w:r w:rsidR="006273E3">
        <w:rPr>
          <w:rFonts w:ascii="Times New Roman" w:hAnsi="Times New Roman" w:cs="Times New Roman"/>
          <w:sz w:val="28"/>
          <w:szCs w:val="28"/>
          <w:lang w:val="kk-KZ"/>
        </w:rPr>
        <w:t>ешенд</w:t>
      </w:r>
      <w:r w:rsidR="00220261" w:rsidRPr="002F059E">
        <w:rPr>
          <w:rFonts w:ascii="Times New Roman" w:hAnsi="Times New Roman" w:cs="Times New Roman"/>
          <w:sz w:val="28"/>
          <w:szCs w:val="28"/>
          <w:lang w:val="kk-KZ"/>
        </w:rPr>
        <w:t>і жинақтап қарастырады.</w:t>
      </w:r>
    </w:p>
    <w:p w14:paraId="01A1D41B" w14:textId="63292489" w:rsidR="005C5345" w:rsidRPr="002F059E" w:rsidRDefault="005C5345"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Ғылымның дамуымен зерттеу объектісінің сипаты да күрделеніп келеді. Осы мәселеге қатысты білім беру с</w:t>
      </w:r>
      <w:r w:rsidR="009A5D35">
        <w:rPr>
          <w:rFonts w:ascii="Times New Roman" w:hAnsi="Times New Roman" w:cs="Times New Roman"/>
          <w:sz w:val="28"/>
          <w:szCs w:val="28"/>
          <w:lang w:val="kk-KZ"/>
        </w:rPr>
        <w:t xml:space="preserve">аласындағы мемлекттік саясатты </w:t>
      </w:r>
      <w:r w:rsidRPr="002F059E">
        <w:rPr>
          <w:rFonts w:ascii="Times New Roman" w:hAnsi="Times New Roman" w:cs="Times New Roman"/>
          <w:sz w:val="28"/>
          <w:szCs w:val="28"/>
          <w:lang w:val="kk-KZ"/>
        </w:rPr>
        <w:t>саяси және экономикалық аспектіде адами капиталды дамытудың факторы ретінде А.</w:t>
      </w:r>
      <w:r w:rsidR="009A5D35">
        <w:rPr>
          <w:rFonts w:ascii="Times New Roman" w:hAnsi="Times New Roman" w:cs="Times New Roman"/>
          <w:sz w:val="28"/>
          <w:szCs w:val="28"/>
          <w:lang w:val="kk-KZ"/>
        </w:rPr>
        <w:t> </w:t>
      </w:r>
      <w:r w:rsidRPr="002F059E">
        <w:rPr>
          <w:rFonts w:ascii="Times New Roman" w:hAnsi="Times New Roman" w:cs="Times New Roman"/>
          <w:sz w:val="28"/>
          <w:szCs w:val="28"/>
          <w:lang w:val="kk-KZ"/>
        </w:rPr>
        <w:t>Смиттің, Ф.</w:t>
      </w:r>
      <w:r w:rsidR="009A5D35">
        <w:rPr>
          <w:rFonts w:ascii="Times New Roman" w:hAnsi="Times New Roman" w:cs="Times New Roman"/>
          <w:sz w:val="28"/>
          <w:szCs w:val="28"/>
          <w:lang w:val="kk-KZ"/>
        </w:rPr>
        <w:t> </w:t>
      </w:r>
      <w:r w:rsidRPr="002F059E">
        <w:rPr>
          <w:rFonts w:ascii="Times New Roman" w:hAnsi="Times New Roman" w:cs="Times New Roman"/>
          <w:sz w:val="28"/>
          <w:szCs w:val="28"/>
          <w:lang w:val="kk-KZ"/>
        </w:rPr>
        <w:t>Листтің, Л.</w:t>
      </w:r>
      <w:r w:rsidR="009A5D35">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Маршаллдың, А.</w:t>
      </w:r>
      <w:r w:rsidR="009A5D35">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Мизестің </w:t>
      </w:r>
      <w:r w:rsidR="00035562" w:rsidRPr="002F059E">
        <w:rPr>
          <w:rFonts w:ascii="Times New Roman" w:hAnsi="Times New Roman" w:cs="Times New Roman"/>
          <w:sz w:val="28"/>
          <w:szCs w:val="28"/>
          <w:lang w:val="kk-KZ"/>
        </w:rPr>
        <w:t>еңбектерінде</w:t>
      </w:r>
      <w:r w:rsidRPr="002F059E">
        <w:rPr>
          <w:rFonts w:ascii="Times New Roman" w:hAnsi="Times New Roman" w:cs="Times New Roman"/>
          <w:sz w:val="28"/>
          <w:szCs w:val="28"/>
          <w:lang w:val="kk-KZ"/>
        </w:rPr>
        <w:t xml:space="preserve"> әдістемелік тәсілдері тұжырымдалған</w:t>
      </w:r>
      <w:r w:rsidR="00FC4ABC" w:rsidRPr="002F059E">
        <w:rPr>
          <w:rFonts w:ascii="Times New Roman" w:hAnsi="Times New Roman" w:cs="Times New Roman"/>
          <w:sz w:val="28"/>
          <w:szCs w:val="28"/>
          <w:lang w:val="kk-KZ"/>
        </w:rPr>
        <w:t xml:space="preserve"> [</w:t>
      </w:r>
      <w:r w:rsidR="00686C6A" w:rsidRPr="002F059E">
        <w:rPr>
          <w:rFonts w:ascii="Times New Roman" w:hAnsi="Times New Roman" w:cs="Times New Roman"/>
          <w:sz w:val="28"/>
          <w:szCs w:val="28"/>
          <w:lang w:val="kk-KZ"/>
        </w:rPr>
        <w:t>46</w:t>
      </w:r>
      <w:r w:rsidR="00FC4ABC"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Білімнің құндылығы кейінгі ғылыми зерттеулердің бастауы болды. Білім беру мәселелері әлеуметтік мәселелерден бастау алғанымен оның мемлекеттік реттелуі саяси, ал адами капиталды дамыту тұрғысынан экон</w:t>
      </w:r>
      <w:r w:rsidR="00FC4ABC" w:rsidRPr="002F059E">
        <w:rPr>
          <w:rFonts w:ascii="Times New Roman" w:hAnsi="Times New Roman" w:cs="Times New Roman"/>
          <w:sz w:val="28"/>
          <w:szCs w:val="28"/>
          <w:lang w:val="kk-KZ"/>
        </w:rPr>
        <w:t>о</w:t>
      </w:r>
      <w:r w:rsidRPr="002F059E">
        <w:rPr>
          <w:rFonts w:ascii="Times New Roman" w:hAnsi="Times New Roman" w:cs="Times New Roman"/>
          <w:sz w:val="28"/>
          <w:szCs w:val="28"/>
          <w:lang w:val="kk-KZ"/>
        </w:rPr>
        <w:t xml:space="preserve">миканың объектісі болады. Демек, білім беру саласындағы мемлекеттік саясат адами капиталды дамытудың шарты ретіндегі қызметін бірнеше ғылымдарға қатысты қарастыру қажеттілігі зерттеушілердің тұжырымдамаларынан анықталады. </w:t>
      </w:r>
    </w:p>
    <w:p w14:paraId="3852BD84" w14:textId="60A6385F" w:rsidR="0054397B" w:rsidRPr="002F059E" w:rsidRDefault="0054397B"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w:t>
      </w:r>
      <w:r w:rsidR="006273E3">
        <w:rPr>
          <w:rFonts w:ascii="Times New Roman" w:hAnsi="Times New Roman" w:cs="Times New Roman"/>
          <w:sz w:val="28"/>
          <w:szCs w:val="28"/>
          <w:lang w:val="kk-KZ"/>
        </w:rPr>
        <w:t> </w:t>
      </w:r>
      <w:r w:rsidR="00FC4ABC" w:rsidRPr="002F059E">
        <w:rPr>
          <w:rFonts w:ascii="Times New Roman" w:hAnsi="Times New Roman" w:cs="Times New Roman"/>
          <w:sz w:val="28"/>
          <w:szCs w:val="28"/>
          <w:lang w:val="kk-KZ"/>
        </w:rPr>
        <w:t>Смит</w:t>
      </w:r>
      <w:r w:rsidRPr="002F059E">
        <w:rPr>
          <w:rFonts w:ascii="Times New Roman" w:hAnsi="Times New Roman" w:cs="Times New Roman"/>
          <w:sz w:val="28"/>
          <w:szCs w:val="28"/>
          <w:lang w:val="kk-KZ"/>
        </w:rPr>
        <w:t xml:space="preserve"> </w:t>
      </w:r>
      <w:r w:rsidR="00FC4ABC" w:rsidRPr="002F059E">
        <w:rPr>
          <w:rFonts w:ascii="Times New Roman" w:hAnsi="Times New Roman" w:cs="Times New Roman"/>
          <w:sz w:val="28"/>
          <w:szCs w:val="28"/>
          <w:lang w:val="kk-KZ"/>
        </w:rPr>
        <w:t>адамның білімге мотивациясын</w:t>
      </w:r>
      <w:r w:rsidRPr="002F059E">
        <w:rPr>
          <w:rFonts w:ascii="Times New Roman" w:hAnsi="Times New Roman" w:cs="Times New Roman"/>
          <w:sz w:val="28"/>
          <w:szCs w:val="28"/>
          <w:lang w:val="kk-KZ"/>
        </w:rPr>
        <w:t xml:space="preserve"> классикалық талдауы «Мемлекеттік кіріс» </w:t>
      </w:r>
      <w:r w:rsidR="00035562" w:rsidRPr="002F059E">
        <w:rPr>
          <w:rFonts w:ascii="Times New Roman" w:hAnsi="Times New Roman" w:cs="Times New Roman"/>
          <w:sz w:val="28"/>
          <w:szCs w:val="28"/>
          <w:lang w:val="kk-KZ"/>
        </w:rPr>
        <w:t xml:space="preserve">еңбегінің </w:t>
      </w:r>
      <w:r w:rsidRPr="002F059E">
        <w:rPr>
          <w:rFonts w:ascii="Times New Roman" w:hAnsi="Times New Roman" w:cs="Times New Roman"/>
          <w:sz w:val="28"/>
          <w:szCs w:val="28"/>
          <w:lang w:val="kk-KZ"/>
        </w:rPr>
        <w:t>«Барлық жастағы адамдарға білім беру ұйымдарына қаражат</w:t>
      </w:r>
      <w:r w:rsidR="00FC4ABC" w:rsidRPr="002F059E">
        <w:rPr>
          <w:rFonts w:ascii="Times New Roman" w:hAnsi="Times New Roman" w:cs="Times New Roman"/>
          <w:sz w:val="28"/>
          <w:szCs w:val="28"/>
          <w:lang w:val="kk-KZ"/>
        </w:rPr>
        <w:t xml:space="preserve"> шығындары туралы» және «білім б</w:t>
      </w:r>
      <w:r w:rsidRPr="002F059E">
        <w:rPr>
          <w:rFonts w:ascii="Times New Roman" w:hAnsi="Times New Roman" w:cs="Times New Roman"/>
          <w:sz w:val="28"/>
          <w:szCs w:val="28"/>
          <w:lang w:val="kk-KZ"/>
        </w:rPr>
        <w:t xml:space="preserve">еру ұйымдарына жастар үшін қаражат шығындары туралы» </w:t>
      </w:r>
      <w:r w:rsidR="00035562" w:rsidRPr="002F059E">
        <w:rPr>
          <w:rFonts w:ascii="Times New Roman" w:hAnsi="Times New Roman" w:cs="Times New Roman"/>
          <w:sz w:val="28"/>
          <w:szCs w:val="28"/>
          <w:lang w:val="kk-KZ"/>
        </w:rPr>
        <w:t>бөлімде</w:t>
      </w:r>
      <w:r w:rsidR="00FC4ABC" w:rsidRPr="002F059E">
        <w:rPr>
          <w:rFonts w:ascii="Times New Roman" w:hAnsi="Times New Roman" w:cs="Times New Roman"/>
          <w:sz w:val="28"/>
          <w:szCs w:val="28"/>
          <w:lang w:val="kk-KZ"/>
        </w:rPr>
        <w:t>рінде</w:t>
      </w:r>
      <w:r w:rsidR="00035562" w:rsidRPr="002F059E">
        <w:rPr>
          <w:rFonts w:ascii="Times New Roman" w:hAnsi="Times New Roman" w:cs="Times New Roman"/>
          <w:sz w:val="28"/>
          <w:szCs w:val="28"/>
          <w:lang w:val="kk-KZ"/>
        </w:rPr>
        <w:t xml:space="preserve"> </w:t>
      </w:r>
      <w:r w:rsidR="00FC4ABC" w:rsidRPr="002F059E">
        <w:rPr>
          <w:rFonts w:ascii="Times New Roman" w:hAnsi="Times New Roman" w:cs="Times New Roman"/>
          <w:sz w:val="28"/>
          <w:szCs w:val="28"/>
          <w:lang w:val="kk-KZ"/>
        </w:rPr>
        <w:t>жасал</w:t>
      </w:r>
      <w:r w:rsidRPr="002F059E">
        <w:rPr>
          <w:rFonts w:ascii="Times New Roman" w:hAnsi="Times New Roman" w:cs="Times New Roman"/>
          <w:sz w:val="28"/>
          <w:szCs w:val="28"/>
          <w:lang w:val="kk-KZ"/>
        </w:rPr>
        <w:t>ған [</w:t>
      </w:r>
      <w:r w:rsidR="00686C6A" w:rsidRPr="002F059E">
        <w:rPr>
          <w:rFonts w:ascii="Times New Roman" w:hAnsi="Times New Roman" w:cs="Times New Roman"/>
          <w:sz w:val="28"/>
          <w:szCs w:val="28"/>
          <w:lang w:val="kk-KZ"/>
        </w:rPr>
        <w:t>47</w:t>
      </w:r>
      <w:r w:rsidRPr="002F059E">
        <w:rPr>
          <w:rFonts w:ascii="Times New Roman" w:hAnsi="Times New Roman" w:cs="Times New Roman"/>
          <w:sz w:val="28"/>
          <w:szCs w:val="28"/>
          <w:lang w:val="kk-KZ"/>
        </w:rPr>
        <w:t>]. А.</w:t>
      </w:r>
      <w:r w:rsidR="009A5D35">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Смит </w:t>
      </w:r>
      <w:r w:rsidR="00035562"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 xml:space="preserve">ілім беру саласына салынған инвестицияны адам капиталының дамуын қолдауға жұмсалған шығын деп есептейді. Демек, адам капиталы </w:t>
      </w:r>
      <w:r w:rsidR="00561B6F" w:rsidRPr="002F059E">
        <w:rPr>
          <w:rFonts w:ascii="Times New Roman" w:hAnsi="Times New Roman" w:cs="Times New Roman"/>
          <w:sz w:val="28"/>
          <w:szCs w:val="28"/>
          <w:lang w:val="kk-KZ"/>
        </w:rPr>
        <w:t>белгілі бір ин</w:t>
      </w:r>
      <w:r w:rsidR="00D73C0B" w:rsidRPr="002F059E">
        <w:rPr>
          <w:rFonts w:ascii="Times New Roman" w:hAnsi="Times New Roman" w:cs="Times New Roman"/>
          <w:sz w:val="28"/>
          <w:szCs w:val="28"/>
          <w:lang w:val="kk-KZ"/>
        </w:rPr>
        <w:t>вестициялық салымды қажет етеді</w:t>
      </w:r>
      <w:r w:rsidR="000B40C1">
        <w:rPr>
          <w:rFonts w:ascii="Times New Roman" w:hAnsi="Times New Roman" w:cs="Times New Roman"/>
          <w:sz w:val="28"/>
          <w:szCs w:val="28"/>
          <w:lang w:val="kk-KZ"/>
        </w:rPr>
        <w:t xml:space="preserve"> деген сөз</w:t>
      </w:r>
      <w:r w:rsidR="00D73C0B" w:rsidRPr="002F059E">
        <w:rPr>
          <w:rFonts w:ascii="Times New Roman" w:hAnsi="Times New Roman" w:cs="Times New Roman"/>
          <w:sz w:val="28"/>
          <w:szCs w:val="28"/>
          <w:lang w:val="kk-KZ"/>
        </w:rPr>
        <w:t>.</w:t>
      </w:r>
    </w:p>
    <w:p w14:paraId="593D4326" w14:textId="5A39D56F" w:rsidR="005C5345" w:rsidRPr="002F059E" w:rsidRDefault="002F78EB"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 жүйесін тұтынушылық және инвестициялық игілік ретінде зерттеуге қатысты </w:t>
      </w:r>
      <w:r w:rsidR="005C5345" w:rsidRPr="002F059E">
        <w:rPr>
          <w:rFonts w:ascii="Times New Roman" w:hAnsi="Times New Roman" w:cs="Times New Roman"/>
          <w:sz w:val="28"/>
          <w:szCs w:val="28"/>
          <w:lang w:val="kk-KZ"/>
        </w:rPr>
        <w:t>теорияның негізін салушылар Г.</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Беккер, Т.</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Шульц, Л.</w:t>
      </w:r>
      <w:r w:rsidR="009A5D35">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Терроу, Э.</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Денисон, Дж.</w:t>
      </w:r>
      <w:r w:rsidR="009A5D35">
        <w:rPr>
          <w:rFonts w:ascii="Times New Roman" w:hAnsi="Times New Roman" w:cs="Times New Roman"/>
          <w:sz w:val="28"/>
          <w:szCs w:val="28"/>
          <w:lang w:val="kk-KZ"/>
        </w:rPr>
        <w:t xml:space="preserve"> </w:t>
      </w:r>
      <w:r w:rsidR="005C5345" w:rsidRPr="002F059E">
        <w:rPr>
          <w:rFonts w:ascii="Times New Roman" w:hAnsi="Times New Roman" w:cs="Times New Roman"/>
          <w:sz w:val="28"/>
          <w:szCs w:val="28"/>
          <w:lang w:val="kk-KZ"/>
        </w:rPr>
        <w:t>Кендрик</w:t>
      </w:r>
      <w:r w:rsidRPr="002F059E">
        <w:rPr>
          <w:rFonts w:ascii="Times New Roman" w:hAnsi="Times New Roman" w:cs="Times New Roman"/>
          <w:sz w:val="28"/>
          <w:szCs w:val="28"/>
          <w:lang w:val="kk-KZ"/>
        </w:rPr>
        <w:t>.</w:t>
      </w:r>
      <w:r w:rsidR="005C534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Б</w:t>
      </w:r>
      <w:r w:rsidR="005C5345" w:rsidRPr="002F059E">
        <w:rPr>
          <w:rFonts w:ascii="Times New Roman" w:hAnsi="Times New Roman" w:cs="Times New Roman"/>
          <w:sz w:val="28"/>
          <w:szCs w:val="28"/>
          <w:lang w:val="kk-KZ"/>
        </w:rPr>
        <w:t xml:space="preserve">ілім беру адами капиталдың негізгі элементі ретінде және білім беру шығындарының тиімділігінің сипаты мен критерийлерін </w:t>
      </w:r>
      <w:r w:rsidRPr="002F059E">
        <w:rPr>
          <w:rFonts w:ascii="Times New Roman" w:hAnsi="Times New Roman" w:cs="Times New Roman"/>
          <w:sz w:val="28"/>
          <w:szCs w:val="28"/>
          <w:lang w:val="kk-KZ"/>
        </w:rPr>
        <w:t xml:space="preserve">тұжырымдамалық негіздеу </w:t>
      </w:r>
      <w:r w:rsidR="005C5345" w:rsidRPr="002F059E">
        <w:rPr>
          <w:rFonts w:ascii="Times New Roman" w:hAnsi="Times New Roman" w:cs="Times New Roman"/>
          <w:sz w:val="28"/>
          <w:szCs w:val="28"/>
          <w:lang w:val="kk-KZ"/>
        </w:rPr>
        <w:t>Э.</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Кон, П.</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Гейне, А.</w:t>
      </w:r>
      <w:r w:rsidR="006273E3">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Аулин, Дж.</w:t>
      </w:r>
      <w:r w:rsidR="009A5D35">
        <w:rPr>
          <w:rFonts w:ascii="Times New Roman" w:hAnsi="Times New Roman" w:cs="Times New Roman"/>
          <w:sz w:val="28"/>
          <w:szCs w:val="28"/>
          <w:lang w:val="kk-KZ"/>
        </w:rPr>
        <w:t> </w:t>
      </w:r>
      <w:r w:rsidR="005C5345" w:rsidRPr="002F059E">
        <w:rPr>
          <w:rFonts w:ascii="Times New Roman" w:hAnsi="Times New Roman" w:cs="Times New Roman"/>
          <w:sz w:val="28"/>
          <w:szCs w:val="28"/>
          <w:lang w:val="kk-KZ"/>
        </w:rPr>
        <w:t>Грейсон, т.б. ғылыми еңбектерінде одан әрі дамыды.</w:t>
      </w:r>
      <w:r w:rsidRPr="002F059E">
        <w:rPr>
          <w:rFonts w:ascii="Times New Roman" w:hAnsi="Times New Roman" w:cs="Times New Roman"/>
          <w:sz w:val="28"/>
          <w:szCs w:val="28"/>
          <w:lang w:val="kk-KZ"/>
        </w:rPr>
        <w:t xml:space="preserve"> </w:t>
      </w:r>
    </w:p>
    <w:p w14:paraId="1E45F813" w14:textId="06E24F09" w:rsidR="00F84FB5" w:rsidRPr="002F059E" w:rsidRDefault="00CC2842"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 концепциясының пайда болуы мен дамуының алғы шарттары саяси экономияның классикалық мектебінің өкілдері В.</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Петти, Д.</w:t>
      </w:r>
      <w:r w:rsidR="009A5D35">
        <w:rPr>
          <w:rFonts w:ascii="Times New Roman" w:hAnsi="Times New Roman" w:cs="Times New Roman"/>
          <w:sz w:val="28"/>
          <w:szCs w:val="28"/>
          <w:lang w:val="kk-KZ"/>
        </w:rPr>
        <w:t> </w:t>
      </w:r>
      <w:r w:rsidRPr="002F059E">
        <w:rPr>
          <w:rFonts w:ascii="Times New Roman" w:hAnsi="Times New Roman" w:cs="Times New Roman"/>
          <w:sz w:val="28"/>
          <w:szCs w:val="28"/>
          <w:lang w:val="kk-KZ"/>
        </w:rPr>
        <w:t>Риккардоның еңбек теориясын</w:t>
      </w:r>
      <w:r w:rsidR="000B40C1">
        <w:rPr>
          <w:rFonts w:ascii="Times New Roman" w:hAnsi="Times New Roman" w:cs="Times New Roman"/>
          <w:sz w:val="28"/>
          <w:szCs w:val="28"/>
          <w:lang w:val="kk-KZ"/>
        </w:rPr>
        <w:t>д</w:t>
      </w:r>
      <w:r w:rsidRPr="002F059E">
        <w:rPr>
          <w:rFonts w:ascii="Times New Roman" w:hAnsi="Times New Roman" w:cs="Times New Roman"/>
          <w:sz w:val="28"/>
          <w:szCs w:val="28"/>
          <w:lang w:val="kk-KZ"/>
        </w:rPr>
        <w:t xml:space="preserve">а </w:t>
      </w:r>
      <w:r w:rsidR="00035562" w:rsidRPr="002F059E">
        <w:rPr>
          <w:rFonts w:ascii="Times New Roman" w:hAnsi="Times New Roman" w:cs="Times New Roman"/>
          <w:sz w:val="28"/>
          <w:szCs w:val="28"/>
          <w:lang w:val="kk-KZ"/>
        </w:rPr>
        <w:t>айтылады</w:t>
      </w:r>
      <w:r w:rsidR="00F84F85" w:rsidRPr="002F059E">
        <w:rPr>
          <w:rFonts w:ascii="Times New Roman" w:hAnsi="Times New Roman" w:cs="Times New Roman"/>
          <w:sz w:val="28"/>
          <w:szCs w:val="28"/>
          <w:lang w:val="kk-KZ"/>
        </w:rPr>
        <w:t xml:space="preserve"> [</w:t>
      </w:r>
      <w:r w:rsidR="00686C6A" w:rsidRPr="002F059E">
        <w:rPr>
          <w:rFonts w:ascii="Times New Roman" w:hAnsi="Times New Roman" w:cs="Times New Roman"/>
          <w:sz w:val="28"/>
          <w:szCs w:val="28"/>
          <w:lang w:val="kk-KZ"/>
        </w:rPr>
        <w:t>48</w:t>
      </w:r>
      <w:r w:rsidR="00F84F8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Дүниежүзілік экономикалық </w:t>
      </w:r>
      <w:r w:rsidR="00E51011" w:rsidRPr="002F059E">
        <w:rPr>
          <w:rFonts w:ascii="Times New Roman" w:hAnsi="Times New Roman" w:cs="Times New Roman"/>
          <w:sz w:val="28"/>
          <w:szCs w:val="28"/>
          <w:lang w:val="kk-KZ"/>
        </w:rPr>
        <w:t>ғылымда</w:t>
      </w:r>
      <w:r w:rsidRPr="002F059E">
        <w:rPr>
          <w:rFonts w:ascii="Times New Roman" w:hAnsi="Times New Roman" w:cs="Times New Roman"/>
          <w:sz w:val="28"/>
          <w:szCs w:val="28"/>
          <w:lang w:val="kk-KZ"/>
        </w:rPr>
        <w:t xml:space="preserve"> адами капитал теориясы </w:t>
      </w:r>
      <w:r w:rsidR="00E51011" w:rsidRPr="002F059E">
        <w:rPr>
          <w:rFonts w:ascii="Times New Roman" w:hAnsi="Times New Roman" w:cs="Times New Roman"/>
          <w:sz w:val="28"/>
          <w:szCs w:val="28"/>
          <w:lang w:val="kk-KZ"/>
        </w:rPr>
        <w:t xml:space="preserve">дербес </w:t>
      </w:r>
      <w:r w:rsidR="00035562" w:rsidRPr="002F059E">
        <w:rPr>
          <w:rFonts w:ascii="Times New Roman" w:hAnsi="Times New Roman" w:cs="Times New Roman"/>
          <w:sz w:val="28"/>
          <w:szCs w:val="28"/>
          <w:lang w:val="kk-KZ"/>
        </w:rPr>
        <w:t>тұжырым</w:t>
      </w:r>
      <w:r w:rsidR="00E51011" w:rsidRPr="002F059E">
        <w:rPr>
          <w:rFonts w:ascii="Times New Roman" w:hAnsi="Times New Roman" w:cs="Times New Roman"/>
          <w:sz w:val="28"/>
          <w:szCs w:val="28"/>
          <w:lang w:val="kk-KZ"/>
        </w:rPr>
        <w:t xml:space="preserve"> ретінде </w:t>
      </w:r>
      <w:r w:rsidRPr="002F059E">
        <w:rPr>
          <w:rFonts w:ascii="Times New Roman" w:hAnsi="Times New Roman" w:cs="Times New Roman"/>
          <w:sz w:val="28"/>
          <w:szCs w:val="28"/>
          <w:lang w:val="kk-KZ"/>
        </w:rPr>
        <w:t xml:space="preserve">60-жылдардың басында қалыптасты. </w:t>
      </w:r>
      <w:r w:rsidR="00E51011" w:rsidRPr="002F059E">
        <w:rPr>
          <w:rFonts w:ascii="Times New Roman" w:hAnsi="Times New Roman" w:cs="Times New Roman"/>
          <w:sz w:val="28"/>
          <w:szCs w:val="28"/>
          <w:lang w:val="kk-KZ"/>
        </w:rPr>
        <w:t>ХХ</w:t>
      </w:r>
      <w:r w:rsidRPr="002F059E">
        <w:rPr>
          <w:rFonts w:ascii="Times New Roman" w:hAnsi="Times New Roman" w:cs="Times New Roman"/>
          <w:sz w:val="28"/>
          <w:szCs w:val="28"/>
          <w:lang w:val="kk-KZ"/>
        </w:rPr>
        <w:t xml:space="preserve"> ғасыр</w:t>
      </w:r>
      <w:r w:rsidR="00E51011" w:rsidRPr="002F059E">
        <w:rPr>
          <w:rFonts w:ascii="Times New Roman" w:hAnsi="Times New Roman" w:cs="Times New Roman"/>
          <w:sz w:val="28"/>
          <w:szCs w:val="28"/>
          <w:lang w:val="kk-KZ"/>
        </w:rPr>
        <w:t>да</w:t>
      </w:r>
      <w:r w:rsidRPr="002F059E">
        <w:rPr>
          <w:rFonts w:ascii="Times New Roman" w:hAnsi="Times New Roman" w:cs="Times New Roman"/>
          <w:sz w:val="28"/>
          <w:szCs w:val="28"/>
          <w:lang w:val="kk-KZ"/>
        </w:rPr>
        <w:t xml:space="preserve"> экономика бойынша Нобель сыйлығының лауреаттары Т.</w:t>
      </w:r>
      <w:r w:rsidR="009A5D35">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Шульц пен Г.</w:t>
      </w:r>
      <w:r w:rsidR="009A5D35">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Беккердің зерттеуін</w:t>
      </w:r>
      <w:r w:rsidR="00E51011" w:rsidRPr="002F059E">
        <w:rPr>
          <w:rFonts w:ascii="Times New Roman" w:hAnsi="Times New Roman" w:cs="Times New Roman"/>
          <w:sz w:val="28"/>
          <w:szCs w:val="28"/>
          <w:lang w:val="kk-KZ"/>
        </w:rPr>
        <w:t>д</w:t>
      </w:r>
      <w:r w:rsidRPr="002F059E">
        <w:rPr>
          <w:rFonts w:ascii="Times New Roman" w:hAnsi="Times New Roman" w:cs="Times New Roman"/>
          <w:sz w:val="28"/>
          <w:szCs w:val="28"/>
          <w:lang w:val="kk-KZ"/>
        </w:rPr>
        <w:t xml:space="preserve">е </w:t>
      </w:r>
      <w:r w:rsidR="00035562" w:rsidRPr="002F059E">
        <w:rPr>
          <w:rFonts w:ascii="Times New Roman" w:hAnsi="Times New Roman" w:cs="Times New Roman"/>
          <w:sz w:val="28"/>
          <w:szCs w:val="28"/>
          <w:lang w:val="kk-KZ"/>
        </w:rPr>
        <w:t>білім адами капиталды</w:t>
      </w:r>
      <w:r w:rsidR="00E51011" w:rsidRPr="002F059E">
        <w:rPr>
          <w:rFonts w:ascii="Times New Roman" w:hAnsi="Times New Roman" w:cs="Times New Roman"/>
          <w:sz w:val="28"/>
          <w:szCs w:val="28"/>
          <w:lang w:val="kk-KZ"/>
        </w:rPr>
        <w:t xml:space="preserve"> қалыптастырушы маңызды фактор екендігі қарастырылды</w:t>
      </w:r>
      <w:r w:rsidRPr="002F059E">
        <w:rPr>
          <w:rFonts w:ascii="Times New Roman" w:hAnsi="Times New Roman" w:cs="Times New Roman"/>
          <w:sz w:val="28"/>
          <w:szCs w:val="28"/>
          <w:lang w:val="kk-KZ"/>
        </w:rPr>
        <w:t>. Адами капитал теориясының маңызды ережелері М.</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Блауг, А.</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Маршалл, Дж.</w:t>
      </w:r>
      <w:r w:rsidR="006273E3">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Милл, </w:t>
      </w:r>
      <w:r w:rsidR="00A05638">
        <w:rPr>
          <w:rFonts w:ascii="Times New Roman" w:hAnsi="Times New Roman" w:cs="Times New Roman"/>
          <w:sz w:val="28"/>
          <w:szCs w:val="28"/>
          <w:lang w:val="kk-KZ"/>
        </w:rPr>
        <w:t>К. </w:t>
      </w:r>
      <w:r w:rsidRPr="002F059E">
        <w:rPr>
          <w:rFonts w:ascii="Times New Roman" w:hAnsi="Times New Roman" w:cs="Times New Roman"/>
          <w:sz w:val="28"/>
          <w:szCs w:val="28"/>
          <w:lang w:val="kk-KZ"/>
        </w:rPr>
        <w:t>М</w:t>
      </w:r>
      <w:r w:rsidR="00A05638">
        <w:rPr>
          <w:rFonts w:ascii="Times New Roman" w:hAnsi="Times New Roman" w:cs="Times New Roman"/>
          <w:sz w:val="28"/>
          <w:szCs w:val="28"/>
          <w:lang w:val="kk-KZ"/>
        </w:rPr>
        <w:t>е</w:t>
      </w:r>
      <w:r w:rsidRPr="002F059E">
        <w:rPr>
          <w:rFonts w:ascii="Times New Roman" w:hAnsi="Times New Roman" w:cs="Times New Roman"/>
          <w:sz w:val="28"/>
          <w:szCs w:val="28"/>
          <w:lang w:val="kk-KZ"/>
        </w:rPr>
        <w:t>нгер, Л.</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Т</w:t>
      </w:r>
      <w:r w:rsidR="00A05638">
        <w:rPr>
          <w:rFonts w:ascii="Times New Roman" w:hAnsi="Times New Roman" w:cs="Times New Roman"/>
          <w:sz w:val="28"/>
          <w:szCs w:val="28"/>
          <w:lang w:val="kk-KZ"/>
        </w:rPr>
        <w:t>у</w:t>
      </w:r>
      <w:r w:rsidRPr="002F059E">
        <w:rPr>
          <w:rFonts w:ascii="Times New Roman" w:hAnsi="Times New Roman" w:cs="Times New Roman"/>
          <w:sz w:val="28"/>
          <w:szCs w:val="28"/>
          <w:lang w:val="kk-KZ"/>
        </w:rPr>
        <w:t>роу сияқты ға</w:t>
      </w:r>
      <w:r w:rsidR="00E51011" w:rsidRPr="002F059E">
        <w:rPr>
          <w:rFonts w:ascii="Times New Roman" w:hAnsi="Times New Roman" w:cs="Times New Roman"/>
          <w:sz w:val="28"/>
          <w:szCs w:val="28"/>
          <w:lang w:val="kk-KZ"/>
        </w:rPr>
        <w:t xml:space="preserve">лымдардың еңбектерінде </w:t>
      </w:r>
      <w:r w:rsidR="00F84FB5" w:rsidRPr="002F059E">
        <w:rPr>
          <w:rFonts w:ascii="Times New Roman" w:hAnsi="Times New Roman" w:cs="Times New Roman"/>
          <w:sz w:val="28"/>
          <w:szCs w:val="28"/>
          <w:lang w:val="kk-KZ"/>
        </w:rPr>
        <w:t>көрініс тауып</w:t>
      </w:r>
      <w:r w:rsidR="00E51011" w:rsidRPr="002F059E">
        <w:rPr>
          <w:rFonts w:ascii="Times New Roman" w:hAnsi="Times New Roman" w:cs="Times New Roman"/>
          <w:sz w:val="28"/>
          <w:szCs w:val="28"/>
          <w:lang w:val="kk-KZ"/>
        </w:rPr>
        <w:t>, білім беру-адамгершілік, интеллектуалдық, мәдени, дене дамуы және кәсіби құзіреттілікті қалыптастыру мақсатында жүзеге асырылатын тәрбие мен оқытудың үздіксіз проце</w:t>
      </w:r>
      <w:r w:rsidR="00F84FB5" w:rsidRPr="002F059E">
        <w:rPr>
          <w:rFonts w:ascii="Times New Roman" w:hAnsi="Times New Roman" w:cs="Times New Roman"/>
          <w:sz w:val="28"/>
          <w:szCs w:val="28"/>
          <w:lang w:val="kk-KZ"/>
        </w:rPr>
        <w:t>сі және сонымен бірге</w:t>
      </w:r>
      <w:r w:rsidR="00E51011" w:rsidRPr="002F059E">
        <w:rPr>
          <w:rFonts w:ascii="Times New Roman" w:hAnsi="Times New Roman" w:cs="Times New Roman"/>
          <w:sz w:val="28"/>
          <w:szCs w:val="28"/>
          <w:lang w:val="kk-KZ"/>
        </w:rPr>
        <w:t xml:space="preserve"> үздіксіз экономи</w:t>
      </w:r>
      <w:r w:rsidR="00F84FB5" w:rsidRPr="002F059E">
        <w:rPr>
          <w:rFonts w:ascii="Times New Roman" w:hAnsi="Times New Roman" w:cs="Times New Roman"/>
          <w:sz w:val="28"/>
          <w:szCs w:val="28"/>
          <w:lang w:val="kk-KZ"/>
        </w:rPr>
        <w:t>калық қолдауды қажет етеді деген пікірлері бар</w:t>
      </w:r>
      <w:r w:rsidR="00413D03" w:rsidRPr="002F059E">
        <w:rPr>
          <w:rFonts w:ascii="Times New Roman" w:hAnsi="Times New Roman" w:cs="Times New Roman"/>
          <w:sz w:val="28"/>
          <w:szCs w:val="28"/>
          <w:lang w:val="kk-KZ"/>
        </w:rPr>
        <w:t xml:space="preserve"> [</w:t>
      </w:r>
      <w:r w:rsidR="00686C6A" w:rsidRPr="002F059E">
        <w:rPr>
          <w:rFonts w:ascii="Times New Roman" w:hAnsi="Times New Roman" w:cs="Times New Roman"/>
          <w:sz w:val="28"/>
          <w:szCs w:val="28"/>
          <w:lang w:val="kk-KZ"/>
        </w:rPr>
        <w:t>49</w:t>
      </w:r>
      <w:r w:rsidR="00413D03" w:rsidRPr="002F059E">
        <w:rPr>
          <w:rFonts w:ascii="Times New Roman" w:hAnsi="Times New Roman" w:cs="Times New Roman"/>
          <w:sz w:val="28"/>
          <w:szCs w:val="28"/>
          <w:lang w:val="kk-KZ"/>
        </w:rPr>
        <w:t>]</w:t>
      </w:r>
      <w:r w:rsidR="00F84FB5" w:rsidRPr="002F059E">
        <w:rPr>
          <w:rFonts w:ascii="Times New Roman" w:hAnsi="Times New Roman" w:cs="Times New Roman"/>
          <w:sz w:val="28"/>
          <w:szCs w:val="28"/>
          <w:lang w:val="kk-KZ"/>
        </w:rPr>
        <w:t xml:space="preserve">. </w:t>
      </w:r>
      <w:r w:rsidR="00E51011" w:rsidRPr="002F059E">
        <w:rPr>
          <w:rFonts w:ascii="Times New Roman" w:hAnsi="Times New Roman" w:cs="Times New Roman"/>
          <w:sz w:val="28"/>
          <w:szCs w:val="28"/>
          <w:lang w:val="kk-KZ"/>
        </w:rPr>
        <w:t xml:space="preserve"> </w:t>
      </w:r>
    </w:p>
    <w:p w14:paraId="7D4AC09F" w14:textId="750B71A8" w:rsidR="00004B59" w:rsidRPr="002F059E" w:rsidRDefault="005524D1"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Шульц білім берудің адами капиталды дамытуға қатысының жоғары екендігін өзінің экономикалық тиімділікті қалыптастыру тұрғысынан қарастырады. Ол теориясында материалдық капитал мен адамдарды</w:t>
      </w:r>
      <w:r w:rsidR="00F84FB5" w:rsidRPr="002F059E">
        <w:rPr>
          <w:rFonts w:ascii="Times New Roman" w:hAnsi="Times New Roman" w:cs="Times New Roman"/>
          <w:sz w:val="28"/>
          <w:szCs w:val="28"/>
          <w:lang w:val="kk-KZ"/>
        </w:rPr>
        <w:t>ң ұқсас белгілер</w:t>
      </w:r>
      <w:r w:rsidRPr="002F059E">
        <w:rPr>
          <w:rFonts w:ascii="Times New Roman" w:hAnsi="Times New Roman" w:cs="Times New Roman"/>
          <w:sz w:val="28"/>
          <w:szCs w:val="28"/>
          <w:lang w:val="kk-KZ"/>
        </w:rPr>
        <w:t>і</w:t>
      </w:r>
      <w:r w:rsidR="00F84FB5" w:rsidRPr="002F059E">
        <w:rPr>
          <w:rFonts w:ascii="Times New Roman" w:hAnsi="Times New Roman" w:cs="Times New Roman"/>
          <w:sz w:val="28"/>
          <w:szCs w:val="28"/>
          <w:lang w:val="kk-KZ"/>
        </w:rPr>
        <w:t>н</w:t>
      </w:r>
      <w:r w:rsidRPr="002F059E">
        <w:rPr>
          <w:rFonts w:ascii="Times New Roman" w:hAnsi="Times New Roman" w:cs="Times New Roman"/>
          <w:sz w:val="28"/>
          <w:szCs w:val="28"/>
          <w:lang w:val="kk-KZ"/>
        </w:rPr>
        <w:t xml:space="preserve"> анықтай отырып, салыстырды. Оның адами капиталды қалыптастыруға қатысты негізгі теориялық қорытындысында білімге салынған инвестициялар ұлғайған сайын адам өндіріс факторы ретінде жетілдіріліп, соған сәйкес экономикалық өсуге қол жеткізеді</w:t>
      </w:r>
      <w:r w:rsidR="00686C6A"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w:t>
      </w:r>
      <w:r w:rsidR="00686C6A" w:rsidRPr="002F059E">
        <w:rPr>
          <w:rFonts w:ascii="Times New Roman" w:hAnsi="Times New Roman" w:cs="Times New Roman"/>
          <w:sz w:val="28"/>
          <w:szCs w:val="28"/>
          <w:lang w:val="kk-KZ"/>
        </w:rPr>
        <w:t>50</w:t>
      </w:r>
      <w:r w:rsidRPr="002F059E">
        <w:rPr>
          <w:rFonts w:ascii="Times New Roman" w:hAnsi="Times New Roman" w:cs="Times New Roman"/>
          <w:sz w:val="28"/>
          <w:szCs w:val="28"/>
          <w:lang w:val="kk-KZ"/>
        </w:rPr>
        <w:t>]. Елдегі экономикалық өсу жұмыс күшіне, оның біліктілігіне және жұмысшылардың білімі мен дағдыларын арттыруға тиісті инвестицияларға тәуелділігі дәлелденді. Т.</w:t>
      </w:r>
      <w:r w:rsidR="009A5D35">
        <w:rPr>
          <w:rFonts w:ascii="Times New Roman" w:hAnsi="Times New Roman" w:cs="Times New Roman"/>
          <w:sz w:val="28"/>
          <w:szCs w:val="28"/>
          <w:lang w:val="kk-KZ"/>
        </w:rPr>
        <w:t> </w:t>
      </w:r>
      <w:r w:rsidRPr="002F059E">
        <w:rPr>
          <w:rFonts w:ascii="Times New Roman" w:hAnsi="Times New Roman" w:cs="Times New Roman"/>
          <w:sz w:val="28"/>
          <w:szCs w:val="28"/>
          <w:lang w:val="kk-KZ"/>
        </w:rPr>
        <w:t>Шульцтің негізгі қорытындысы бойынша адам</w:t>
      </w:r>
      <w:r w:rsidR="00F84FB5" w:rsidRPr="002F059E">
        <w:rPr>
          <w:rFonts w:ascii="Times New Roman" w:hAnsi="Times New Roman" w:cs="Times New Roman"/>
          <w:sz w:val="28"/>
          <w:szCs w:val="28"/>
          <w:lang w:val="kk-KZ"/>
        </w:rPr>
        <w:t>и капитал үнемі дамып отыруы</w:t>
      </w:r>
      <w:r w:rsidRPr="002F059E">
        <w:rPr>
          <w:rFonts w:ascii="Times New Roman" w:hAnsi="Times New Roman" w:cs="Times New Roman"/>
          <w:sz w:val="28"/>
          <w:szCs w:val="28"/>
          <w:lang w:val="kk-KZ"/>
        </w:rPr>
        <w:t xml:space="preserve"> керек. Даму инвестицияларды талап еткенімен міндетті түрде пайданың өсіміне әкеледі</w:t>
      </w:r>
      <w:r w:rsidR="00F84FB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w:t>
      </w:r>
      <w:r w:rsidR="00686C6A" w:rsidRPr="002F059E">
        <w:rPr>
          <w:rFonts w:ascii="Times New Roman" w:hAnsi="Times New Roman" w:cs="Times New Roman"/>
          <w:sz w:val="28"/>
          <w:szCs w:val="28"/>
          <w:lang w:val="kk-KZ"/>
        </w:rPr>
        <w:t>51</w:t>
      </w:r>
      <w:r w:rsidRPr="002F059E">
        <w:rPr>
          <w:rFonts w:ascii="Times New Roman" w:hAnsi="Times New Roman" w:cs="Times New Roman"/>
          <w:sz w:val="28"/>
          <w:szCs w:val="28"/>
          <w:lang w:val="kk-KZ"/>
        </w:rPr>
        <w:t>].</w:t>
      </w:r>
    </w:p>
    <w:p w14:paraId="37CC9E28" w14:textId="216C5DFE" w:rsidR="005301E0" w:rsidRPr="002F059E" w:rsidRDefault="005301E0"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Боуменнің еңбектерінен де осыған ұқсас ұстанымды көруге болады [</w:t>
      </w:r>
      <w:r w:rsidR="00686C6A" w:rsidRPr="002F059E">
        <w:rPr>
          <w:rFonts w:ascii="Times New Roman" w:hAnsi="Times New Roman" w:cs="Times New Roman"/>
          <w:sz w:val="28"/>
          <w:szCs w:val="28"/>
          <w:lang w:val="kk-KZ"/>
        </w:rPr>
        <w:t>52</w:t>
      </w:r>
      <w:r w:rsidRPr="002F059E">
        <w:rPr>
          <w:rFonts w:ascii="Times New Roman" w:hAnsi="Times New Roman" w:cs="Times New Roman"/>
          <w:sz w:val="28"/>
          <w:szCs w:val="28"/>
          <w:lang w:val="kk-KZ"/>
        </w:rPr>
        <w:t>]. Автор экономикалық өсу көрсеткіштері арқылы адами капиталға инвестицияларды бағалаудың әдістемелік нұсқауларын ұсынады. Ол баламалы инвестициялардың пайдасы мен шығындарын зерттеу шеңберінде осы инвестициялардың әсерін анықтаудан бас тарту қажеттілігі туралы айтады [</w:t>
      </w:r>
      <w:r w:rsidR="003F76A9" w:rsidRPr="002F059E">
        <w:rPr>
          <w:rFonts w:ascii="Times New Roman" w:hAnsi="Times New Roman" w:cs="Times New Roman"/>
          <w:sz w:val="28"/>
          <w:szCs w:val="28"/>
          <w:lang w:val="kk-KZ"/>
        </w:rPr>
        <w:t>53</w:t>
      </w:r>
      <w:r w:rsidRPr="002F059E">
        <w:rPr>
          <w:rFonts w:ascii="Times New Roman" w:hAnsi="Times New Roman" w:cs="Times New Roman"/>
          <w:sz w:val="28"/>
          <w:szCs w:val="28"/>
          <w:lang w:val="kk-KZ"/>
        </w:rPr>
        <w:t>]. Елдің экономикалық өсуіне білім берудің қосқан үлесін бағалау</w:t>
      </w:r>
      <w:r w:rsidR="00413D03" w:rsidRPr="002F059E">
        <w:rPr>
          <w:rFonts w:ascii="Times New Roman" w:hAnsi="Times New Roman" w:cs="Times New Roman"/>
          <w:sz w:val="28"/>
          <w:szCs w:val="28"/>
          <w:lang w:val="kk-KZ"/>
        </w:rPr>
        <w:t>да</w:t>
      </w:r>
      <w:r w:rsidRPr="002F059E">
        <w:rPr>
          <w:rFonts w:ascii="Times New Roman" w:hAnsi="Times New Roman" w:cs="Times New Roman"/>
          <w:sz w:val="28"/>
          <w:szCs w:val="28"/>
          <w:lang w:val="kk-KZ"/>
        </w:rPr>
        <w:t xml:space="preserve"> адам</w:t>
      </w:r>
      <w:r w:rsidR="000B40C1">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дамыту үшін салынған инвестиция көлеміне қатыстылығын анықтайды. </w:t>
      </w:r>
      <w:r w:rsidR="00FF06EE" w:rsidRPr="002F059E">
        <w:rPr>
          <w:rFonts w:ascii="Times New Roman" w:hAnsi="Times New Roman" w:cs="Times New Roman"/>
          <w:sz w:val="28"/>
          <w:szCs w:val="28"/>
          <w:lang w:val="kk-KZ"/>
        </w:rPr>
        <w:t>М.</w:t>
      </w:r>
      <w:r w:rsidR="00A05638">
        <w:rPr>
          <w:rFonts w:ascii="Times New Roman" w:hAnsi="Times New Roman" w:cs="Times New Roman"/>
          <w:sz w:val="28"/>
          <w:szCs w:val="28"/>
          <w:lang w:val="kk-KZ"/>
        </w:rPr>
        <w:t> </w:t>
      </w:r>
      <w:r w:rsidR="00FF06EE" w:rsidRPr="002F059E">
        <w:rPr>
          <w:rFonts w:ascii="Times New Roman" w:hAnsi="Times New Roman" w:cs="Times New Roman"/>
          <w:sz w:val="28"/>
          <w:szCs w:val="28"/>
          <w:lang w:val="kk-KZ"/>
        </w:rPr>
        <w:t>Боумен а</w:t>
      </w:r>
      <w:r w:rsidRPr="002F059E">
        <w:rPr>
          <w:rFonts w:ascii="Times New Roman" w:hAnsi="Times New Roman" w:cs="Times New Roman"/>
          <w:sz w:val="28"/>
          <w:szCs w:val="28"/>
          <w:lang w:val="kk-KZ"/>
        </w:rPr>
        <w:t>дам дамуы мен инновациялық өзгерістерге қабілетті адам ресурстарын қалыптастыру</w:t>
      </w:r>
      <w:r w:rsidR="00F84FB5" w:rsidRPr="002F059E">
        <w:rPr>
          <w:rFonts w:ascii="Times New Roman" w:hAnsi="Times New Roman" w:cs="Times New Roman"/>
          <w:sz w:val="28"/>
          <w:szCs w:val="28"/>
          <w:lang w:val="kk-KZ"/>
        </w:rPr>
        <w:t>ға</w:t>
      </w:r>
      <w:r w:rsidRPr="002F059E">
        <w:rPr>
          <w:rFonts w:ascii="Times New Roman" w:hAnsi="Times New Roman" w:cs="Times New Roman"/>
          <w:sz w:val="28"/>
          <w:szCs w:val="28"/>
          <w:lang w:val="kk-KZ"/>
        </w:rPr>
        <w:t xml:space="preserve"> салынған инвестицияға байланысты деген қорытынды жасайды.</w:t>
      </w:r>
    </w:p>
    <w:p w14:paraId="3FDC2AE4" w14:textId="5F2EA9EC" w:rsidR="00F34A03" w:rsidRPr="002F059E" w:rsidRDefault="00F34A03" w:rsidP="00206D32">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Жоғарыдағы талданған адами капиталдың білімге қатысты классикалық тұжырымдарын талдай отырып, осы тұжырымдарды топтастыру арқылы теориялардың классификациясы ұсынылады</w:t>
      </w:r>
      <w:r w:rsidR="009A5D35">
        <w:rPr>
          <w:rFonts w:ascii="Times New Roman" w:hAnsi="Times New Roman" w:cs="Times New Roman"/>
          <w:sz w:val="28"/>
          <w:szCs w:val="28"/>
          <w:lang w:val="kk-KZ"/>
        </w:rPr>
        <w:t xml:space="preserve"> (1-кесте)</w:t>
      </w:r>
      <w:r w:rsidRPr="002F059E">
        <w:rPr>
          <w:rFonts w:ascii="Times New Roman" w:hAnsi="Times New Roman" w:cs="Times New Roman"/>
          <w:sz w:val="28"/>
          <w:szCs w:val="28"/>
          <w:lang w:val="kk-KZ"/>
        </w:rPr>
        <w:t xml:space="preserve">. </w:t>
      </w:r>
    </w:p>
    <w:p w14:paraId="342B0823" w14:textId="77777777" w:rsidR="009A5D35" w:rsidRDefault="009A5D35" w:rsidP="00BB231E">
      <w:pPr>
        <w:tabs>
          <w:tab w:val="left" w:pos="709"/>
          <w:tab w:val="left" w:pos="1134"/>
        </w:tabs>
        <w:spacing w:after="0" w:line="240" w:lineRule="auto"/>
        <w:ind w:firstLine="709"/>
        <w:jc w:val="both"/>
        <w:rPr>
          <w:rFonts w:ascii="Times New Roman" w:hAnsi="Times New Roman" w:cs="Times New Roman"/>
          <w:sz w:val="28"/>
          <w:szCs w:val="28"/>
          <w:lang w:val="kk-KZ"/>
        </w:rPr>
      </w:pPr>
    </w:p>
    <w:p w14:paraId="782B1CE3" w14:textId="324462EB" w:rsidR="003E02AC" w:rsidRPr="002F059E" w:rsidRDefault="003E02AC" w:rsidP="00C815BE">
      <w:pPr>
        <w:tabs>
          <w:tab w:val="left" w:pos="709"/>
          <w:tab w:val="left" w:pos="1134"/>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Кесте1</w:t>
      </w:r>
      <w:r w:rsidR="009A5D3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 </w:t>
      </w:r>
      <w:r w:rsidR="00F34A03" w:rsidRPr="002F059E">
        <w:rPr>
          <w:rFonts w:ascii="Times New Roman" w:hAnsi="Times New Roman" w:cs="Times New Roman"/>
          <w:sz w:val="28"/>
          <w:szCs w:val="28"/>
          <w:lang w:val="kk-KZ"/>
        </w:rPr>
        <w:t>Адами капиталды дамытудағы білім рөліне байланысты классикалық тұжырымдар классификациясы</w:t>
      </w:r>
    </w:p>
    <w:p w14:paraId="290036D0" w14:textId="77777777" w:rsidR="00F34A03" w:rsidRPr="009A5D35" w:rsidRDefault="00F34A03" w:rsidP="00BB231E">
      <w:pPr>
        <w:tabs>
          <w:tab w:val="left" w:pos="709"/>
          <w:tab w:val="left" w:pos="1134"/>
        </w:tabs>
        <w:spacing w:after="0" w:line="240" w:lineRule="auto"/>
        <w:ind w:firstLine="709"/>
        <w:jc w:val="both"/>
        <w:rPr>
          <w:rFonts w:ascii="Times New Roman" w:hAnsi="Times New Roman" w:cs="Times New Roman"/>
          <w:sz w:val="16"/>
          <w:szCs w:val="16"/>
          <w:lang w:val="kk-KZ"/>
        </w:rPr>
      </w:pPr>
    </w:p>
    <w:tbl>
      <w:tblPr>
        <w:tblStyle w:v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3318"/>
        <w:gridCol w:w="4872"/>
      </w:tblGrid>
      <w:tr w:rsidR="009A5D35" w:rsidRPr="00C815BE" w14:paraId="42C223C4" w14:textId="77777777" w:rsidTr="00675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08439744" w14:textId="76795032" w:rsidR="009A5D35" w:rsidRPr="00C815BE" w:rsidRDefault="009A5D35" w:rsidP="009A5D35">
            <w:pPr>
              <w:tabs>
                <w:tab w:val="left" w:pos="709"/>
                <w:tab w:val="left" w:pos="1134"/>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Авторлар</w:t>
            </w:r>
          </w:p>
        </w:tc>
        <w:tc>
          <w:tcPr>
            <w:tcW w:w="8190" w:type="dxa"/>
            <w:gridSpan w:val="2"/>
            <w:tcBorders>
              <w:top w:val="none" w:sz="0" w:space="0" w:color="auto"/>
              <w:left w:val="none" w:sz="0" w:space="0" w:color="auto"/>
              <w:bottom w:val="none" w:sz="0" w:space="0" w:color="auto"/>
              <w:right w:val="none" w:sz="0" w:space="0" w:color="auto"/>
            </w:tcBorders>
            <w:shd w:val="clear" w:color="auto" w:fill="auto"/>
          </w:tcPr>
          <w:p w14:paraId="66DCE175" w14:textId="2F79647A" w:rsidR="009A5D35" w:rsidRPr="009A5D35" w:rsidRDefault="009A5D35" w:rsidP="009A5D35">
            <w:pPr>
              <w:tabs>
                <w:tab w:val="left" w:pos="709"/>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9A5D35">
              <w:rPr>
                <w:rFonts w:ascii="Times New Roman" w:hAnsi="Times New Roman" w:cs="Times New Roman"/>
                <w:b w:val="0"/>
                <w:sz w:val="28"/>
                <w:szCs w:val="28"/>
                <w:lang w:val="kk-KZ"/>
              </w:rPr>
              <w:t>Классикалық тұжырымдар классификациясы</w:t>
            </w:r>
          </w:p>
        </w:tc>
      </w:tr>
      <w:tr w:rsidR="009A5D35" w:rsidRPr="00C815BE" w14:paraId="0ECBC441" w14:textId="77777777" w:rsidTr="00675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4FEA5280" w14:textId="148D4597" w:rsidR="009A5D35" w:rsidRPr="00C815BE" w:rsidRDefault="009A5D35" w:rsidP="009A5D35">
            <w:pPr>
              <w:tabs>
                <w:tab w:val="left" w:pos="709"/>
                <w:tab w:val="left" w:pos="1134"/>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8190" w:type="dxa"/>
            <w:gridSpan w:val="2"/>
            <w:tcBorders>
              <w:top w:val="none" w:sz="0" w:space="0" w:color="auto"/>
              <w:left w:val="none" w:sz="0" w:space="0" w:color="auto"/>
              <w:bottom w:val="none" w:sz="0" w:space="0" w:color="auto"/>
              <w:right w:val="none" w:sz="0" w:space="0" w:color="auto"/>
            </w:tcBorders>
            <w:shd w:val="clear" w:color="auto" w:fill="auto"/>
          </w:tcPr>
          <w:p w14:paraId="24489012" w14:textId="0AB3608A" w:rsidR="009A5D35" w:rsidRPr="006757C8" w:rsidRDefault="009A5D35" w:rsidP="009A5D35">
            <w:pPr>
              <w:tabs>
                <w:tab w:val="left" w:pos="709"/>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6757C8">
              <w:rPr>
                <w:rFonts w:ascii="Times New Roman" w:hAnsi="Times New Roman" w:cs="Times New Roman"/>
                <w:sz w:val="24"/>
                <w:szCs w:val="24"/>
                <w:lang w:val="kk-KZ"/>
              </w:rPr>
              <w:t>2</w:t>
            </w:r>
          </w:p>
        </w:tc>
      </w:tr>
      <w:tr w:rsidR="009A5D35" w:rsidRPr="00E20D1D" w14:paraId="56825A14" w14:textId="77777777" w:rsidTr="00675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26C62D42" w14:textId="34C5E508" w:rsidR="009A5D35" w:rsidRPr="00C815BE" w:rsidRDefault="009A5D35"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А.</w:t>
            </w:r>
            <w:r>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Смит</w:t>
            </w:r>
          </w:p>
        </w:tc>
        <w:tc>
          <w:tcPr>
            <w:tcW w:w="3318" w:type="dxa"/>
            <w:tcBorders>
              <w:top w:val="none" w:sz="0" w:space="0" w:color="auto"/>
              <w:left w:val="none" w:sz="0" w:space="0" w:color="auto"/>
              <w:bottom w:val="none" w:sz="0" w:space="0" w:color="auto"/>
              <w:right w:val="none" w:sz="0" w:space="0" w:color="auto"/>
            </w:tcBorders>
            <w:shd w:val="clear" w:color="auto" w:fill="auto"/>
          </w:tcPr>
          <w:p w14:paraId="1BC316BE" w14:textId="7202D210" w:rsidR="009A5D35" w:rsidRPr="009A5D35" w:rsidRDefault="009A5D35" w:rsidP="00BB231E">
            <w:pPr>
              <w:tabs>
                <w:tab w:val="left" w:pos="709"/>
                <w:tab w:val="left" w:pos="113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9A5D35">
              <w:rPr>
                <w:rFonts w:ascii="Times New Roman" w:hAnsi="Times New Roman" w:cs="Times New Roman"/>
                <w:sz w:val="24"/>
                <w:szCs w:val="24"/>
                <w:lang w:val="kk-KZ"/>
              </w:rPr>
              <w:t>«Халықтар байлығының табиғаты мен себептерін зерттеу»</w:t>
            </w:r>
          </w:p>
        </w:tc>
        <w:tc>
          <w:tcPr>
            <w:tcW w:w="4872" w:type="dxa"/>
            <w:tcBorders>
              <w:top w:val="none" w:sz="0" w:space="0" w:color="auto"/>
              <w:left w:val="none" w:sz="0" w:space="0" w:color="auto"/>
              <w:bottom w:val="none" w:sz="0" w:space="0" w:color="auto"/>
              <w:right w:val="none" w:sz="0" w:space="0" w:color="auto"/>
            </w:tcBorders>
            <w:shd w:val="clear" w:color="auto" w:fill="auto"/>
          </w:tcPr>
          <w:p w14:paraId="264C41BB" w14:textId="694455B0" w:rsidR="009A5D35" w:rsidRPr="009A5D35" w:rsidRDefault="009A5D35"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9A5D35">
              <w:rPr>
                <w:rFonts w:ascii="Times New Roman" w:hAnsi="Times New Roman" w:cs="Times New Roman"/>
                <w:sz w:val="24"/>
                <w:szCs w:val="24"/>
                <w:lang w:val="kk-KZ"/>
              </w:rPr>
              <w:t>Экономикалық адам үлгісін негіздеді. Білім беруге салынған капитал міндетті түрде еңбек ету барысында қайтады. Адамның білім алуға деген ұмтылысы тұлғаның негізгі капиталының көрсеткіші деп есептеді.</w:t>
            </w:r>
          </w:p>
        </w:tc>
      </w:tr>
      <w:tr w:rsidR="000B77A4" w:rsidRPr="00E20D1D" w14:paraId="197DF051" w14:textId="77777777" w:rsidTr="009A5D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2CE2DD03" w14:textId="555E8CAC" w:rsidR="000B77A4" w:rsidRPr="00C815BE" w:rsidRDefault="000B77A4"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Т.</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Шульц</w:t>
            </w:r>
          </w:p>
        </w:tc>
        <w:tc>
          <w:tcPr>
            <w:tcW w:w="3318" w:type="dxa"/>
            <w:tcBorders>
              <w:top w:val="none" w:sz="0" w:space="0" w:color="auto"/>
              <w:left w:val="none" w:sz="0" w:space="0" w:color="auto"/>
              <w:bottom w:val="none" w:sz="0" w:space="0" w:color="auto"/>
              <w:right w:val="none" w:sz="0" w:space="0" w:color="auto"/>
            </w:tcBorders>
            <w:shd w:val="clear" w:color="auto" w:fill="auto"/>
          </w:tcPr>
          <w:p w14:paraId="16458885" w14:textId="77777777" w:rsidR="000B77A4" w:rsidRPr="00C815BE" w:rsidRDefault="000B77A4" w:rsidP="00BB231E">
            <w:pPr>
              <w:tabs>
                <w:tab w:val="left" w:pos="709"/>
                <w:tab w:val="left" w:pos="11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капиталының қалыптасуы» 1960, «Адам капиталына инвестиция» 1961, «Адам капиталына инвестиция: рөлі білім және ғылыми зерттеулер» 1971</w:t>
            </w:r>
          </w:p>
        </w:tc>
        <w:tc>
          <w:tcPr>
            <w:tcW w:w="4872" w:type="dxa"/>
            <w:tcBorders>
              <w:top w:val="none" w:sz="0" w:space="0" w:color="auto"/>
              <w:left w:val="none" w:sz="0" w:space="0" w:color="auto"/>
              <w:bottom w:val="none" w:sz="0" w:space="0" w:color="auto"/>
              <w:right w:val="none" w:sz="0" w:space="0" w:color="auto"/>
            </w:tcBorders>
            <w:shd w:val="clear" w:color="auto" w:fill="auto"/>
          </w:tcPr>
          <w:p w14:paraId="04931449" w14:textId="4E85A027" w:rsidR="000B77A4" w:rsidRPr="00C815BE" w:rsidRDefault="000878AC"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Адам капиталына инвестицияның негізгісі білім деп есептеді. Білімге салынған инвестиция экон</w:t>
            </w:r>
            <w:r w:rsidR="00A05638">
              <w:rPr>
                <w:rFonts w:ascii="Times New Roman" w:hAnsi="Times New Roman" w:cs="Times New Roman"/>
                <w:sz w:val="24"/>
                <w:szCs w:val="24"/>
                <w:lang w:val="kk-KZ"/>
              </w:rPr>
              <w:t>о</w:t>
            </w:r>
            <w:r w:rsidRPr="00C815BE">
              <w:rPr>
                <w:rFonts w:ascii="Times New Roman" w:hAnsi="Times New Roman" w:cs="Times New Roman"/>
                <w:sz w:val="24"/>
                <w:szCs w:val="24"/>
                <w:lang w:val="kk-KZ"/>
              </w:rPr>
              <w:t>микалық өсімге әкелетін фактор деп көрсетті.</w:t>
            </w:r>
          </w:p>
        </w:tc>
      </w:tr>
      <w:tr w:rsidR="000B77A4" w:rsidRPr="00E20D1D" w14:paraId="3FF402B2" w14:textId="77777777" w:rsidTr="009A5D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0F7904F5" w14:textId="2747938E" w:rsidR="000B77A4" w:rsidRPr="00C815BE" w:rsidRDefault="000B77A4"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Г.</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 xml:space="preserve">Беккер </w:t>
            </w:r>
          </w:p>
          <w:p w14:paraId="30BFE0F4" w14:textId="77777777" w:rsidR="000B77A4" w:rsidRPr="00C815BE" w:rsidRDefault="000B77A4" w:rsidP="00BB231E">
            <w:pPr>
              <w:tabs>
                <w:tab w:val="left" w:pos="709"/>
                <w:tab w:val="left" w:pos="1134"/>
              </w:tabs>
              <w:jc w:val="both"/>
              <w:rPr>
                <w:rFonts w:ascii="Times New Roman" w:hAnsi="Times New Roman" w:cs="Times New Roman"/>
                <w:b w:val="0"/>
                <w:sz w:val="24"/>
                <w:szCs w:val="24"/>
                <w:lang w:val="kk-KZ"/>
              </w:rPr>
            </w:pPr>
          </w:p>
        </w:tc>
        <w:tc>
          <w:tcPr>
            <w:tcW w:w="3318" w:type="dxa"/>
            <w:tcBorders>
              <w:top w:val="none" w:sz="0" w:space="0" w:color="auto"/>
              <w:left w:val="none" w:sz="0" w:space="0" w:color="auto"/>
              <w:bottom w:val="none" w:sz="0" w:space="0" w:color="auto"/>
              <w:right w:val="none" w:sz="0" w:space="0" w:color="auto"/>
            </w:tcBorders>
            <w:shd w:val="clear" w:color="auto" w:fill="auto"/>
          </w:tcPr>
          <w:p w14:paraId="4C25C216" w14:textId="09BDF011" w:rsidR="000B77A4" w:rsidRPr="00C815BE" w:rsidRDefault="000B77A4" w:rsidP="00BB231E">
            <w:pPr>
              <w:tabs>
                <w:tab w:val="left" w:pos="709"/>
                <w:tab w:val="left" w:pos="113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w:t>
            </w:r>
            <w:r w:rsidR="000878AC" w:rsidRPr="00C815BE">
              <w:rPr>
                <w:rFonts w:ascii="Times New Roman" w:hAnsi="Times New Roman" w:cs="Times New Roman"/>
                <w:sz w:val="24"/>
                <w:szCs w:val="24"/>
                <w:lang w:val="kk-KZ"/>
              </w:rPr>
              <w:t>Дискриминация</w:t>
            </w:r>
            <w:r w:rsidRPr="00C815BE">
              <w:rPr>
                <w:rFonts w:ascii="Times New Roman" w:hAnsi="Times New Roman" w:cs="Times New Roman"/>
                <w:sz w:val="24"/>
                <w:szCs w:val="24"/>
                <w:lang w:val="kk-KZ"/>
              </w:rPr>
              <w:t xml:space="preserve"> экономикалық теориясы» 1957, «Адам капиталы» 196</w:t>
            </w:r>
            <w:r w:rsidR="009A5D35">
              <w:rPr>
                <w:rFonts w:ascii="Times New Roman" w:hAnsi="Times New Roman" w:cs="Times New Roman"/>
                <w:sz w:val="24"/>
                <w:szCs w:val="24"/>
                <w:lang w:val="kk-KZ"/>
              </w:rPr>
              <w:t>4, «Отбасы туралы трактат» 1981</w:t>
            </w:r>
          </w:p>
        </w:tc>
        <w:tc>
          <w:tcPr>
            <w:tcW w:w="4872" w:type="dxa"/>
            <w:tcBorders>
              <w:top w:val="none" w:sz="0" w:space="0" w:color="auto"/>
              <w:left w:val="none" w:sz="0" w:space="0" w:color="auto"/>
              <w:bottom w:val="none" w:sz="0" w:space="0" w:color="auto"/>
              <w:right w:val="none" w:sz="0" w:space="0" w:color="auto"/>
            </w:tcBorders>
            <w:shd w:val="clear" w:color="auto" w:fill="auto"/>
          </w:tcPr>
          <w:p w14:paraId="5F93B0D7" w14:textId="77777777" w:rsidR="000B77A4" w:rsidRPr="00C815BE" w:rsidRDefault="000878AC"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кәсіби дайындық адамға салынатын негізгі капитал көздері. АҚШ-та білім саласына салынатын қаржы адам капиталаның дамуы мен елдің экономикалық дамуының негізі деп тұжырымдайды.</w:t>
            </w:r>
          </w:p>
        </w:tc>
      </w:tr>
      <w:tr w:rsidR="000B77A4" w:rsidRPr="00E20D1D" w14:paraId="5C2A171B" w14:textId="77777777" w:rsidTr="009A5D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0F18314C" w14:textId="7FF465BB" w:rsidR="000B77A4" w:rsidRPr="00C815BE" w:rsidRDefault="000B77A4"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С.</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 xml:space="preserve">Боулз </w:t>
            </w:r>
          </w:p>
          <w:p w14:paraId="2E27E0CA" w14:textId="77777777" w:rsidR="000B77A4" w:rsidRPr="00C815BE" w:rsidRDefault="000B77A4" w:rsidP="00BB231E">
            <w:pPr>
              <w:tabs>
                <w:tab w:val="left" w:pos="709"/>
                <w:tab w:val="left" w:pos="1134"/>
              </w:tabs>
              <w:jc w:val="both"/>
              <w:rPr>
                <w:rFonts w:ascii="Times New Roman" w:hAnsi="Times New Roman" w:cs="Times New Roman"/>
                <w:b w:val="0"/>
                <w:sz w:val="24"/>
                <w:szCs w:val="24"/>
                <w:lang w:val="kk-KZ"/>
              </w:rPr>
            </w:pPr>
          </w:p>
        </w:tc>
        <w:tc>
          <w:tcPr>
            <w:tcW w:w="3318" w:type="dxa"/>
            <w:tcBorders>
              <w:top w:val="none" w:sz="0" w:space="0" w:color="auto"/>
              <w:left w:val="none" w:sz="0" w:space="0" w:color="auto"/>
              <w:bottom w:val="none" w:sz="0" w:space="0" w:color="auto"/>
              <w:right w:val="none" w:sz="0" w:space="0" w:color="auto"/>
            </w:tcBorders>
            <w:shd w:val="clear" w:color="auto" w:fill="auto"/>
          </w:tcPr>
          <w:p w14:paraId="4AE7775B" w14:textId="52538C7A" w:rsidR="000B77A4" w:rsidRPr="00C815BE" w:rsidRDefault="000B77A4" w:rsidP="00BB231E">
            <w:pPr>
              <w:tabs>
                <w:tab w:val="left" w:pos="709"/>
                <w:tab w:val="left" w:pos="11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 xml:space="preserve">«Экономикалық өсу </w:t>
            </w:r>
            <w:r w:rsidR="003E02AC" w:rsidRPr="00C815BE">
              <w:rPr>
                <w:rFonts w:ascii="Times New Roman" w:hAnsi="Times New Roman" w:cs="Times New Roman"/>
                <w:sz w:val="24"/>
                <w:szCs w:val="24"/>
                <w:lang w:val="kk-KZ"/>
              </w:rPr>
              <w:t>мақса</w:t>
            </w:r>
            <w:r w:rsidR="009A5D35">
              <w:rPr>
                <w:rFonts w:ascii="Times New Roman" w:hAnsi="Times New Roman" w:cs="Times New Roman"/>
                <w:sz w:val="24"/>
                <w:szCs w:val="24"/>
                <w:lang w:val="kk-KZ"/>
              </w:rPr>
              <w:t xml:space="preserve"> </w:t>
            </w:r>
            <w:r w:rsidR="003E02AC" w:rsidRPr="00C815BE">
              <w:rPr>
                <w:rFonts w:ascii="Times New Roman" w:hAnsi="Times New Roman" w:cs="Times New Roman"/>
                <w:sz w:val="24"/>
                <w:szCs w:val="24"/>
                <w:lang w:val="kk-KZ"/>
              </w:rPr>
              <w:t xml:space="preserve">тында </w:t>
            </w:r>
            <w:r w:rsidRPr="00C815BE">
              <w:rPr>
                <w:rFonts w:ascii="Times New Roman" w:hAnsi="Times New Roman" w:cs="Times New Roman"/>
                <w:sz w:val="24"/>
                <w:szCs w:val="24"/>
                <w:lang w:val="kk-KZ"/>
              </w:rPr>
              <w:t>экономикалық жүйе</w:t>
            </w:r>
            <w:r w:rsidR="009A5D35">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 xml:space="preserve">лерді </w:t>
            </w:r>
            <w:r w:rsidR="000878AC" w:rsidRPr="00C815BE">
              <w:rPr>
                <w:rFonts w:ascii="Times New Roman" w:hAnsi="Times New Roman" w:cs="Times New Roman"/>
                <w:sz w:val="24"/>
                <w:szCs w:val="24"/>
                <w:lang w:val="kk-KZ"/>
              </w:rPr>
              <w:t>ж</w:t>
            </w:r>
            <w:r w:rsidRPr="00C815BE">
              <w:rPr>
                <w:rFonts w:ascii="Times New Roman" w:hAnsi="Times New Roman" w:cs="Times New Roman"/>
                <w:sz w:val="24"/>
                <w:szCs w:val="24"/>
                <w:lang w:val="kk-KZ"/>
              </w:rPr>
              <w:t xml:space="preserve">оспарлау» 1969 ж., «Экономикалық институттар экологиялық </w:t>
            </w:r>
            <w:r w:rsidR="003E02AC" w:rsidRPr="00C815BE">
              <w:rPr>
                <w:rFonts w:ascii="Times New Roman" w:hAnsi="Times New Roman" w:cs="Times New Roman"/>
                <w:sz w:val="24"/>
                <w:szCs w:val="24"/>
                <w:lang w:val="kk-KZ"/>
              </w:rPr>
              <w:t>сала</w:t>
            </w:r>
            <w:r w:rsidRPr="00C815BE">
              <w:rPr>
                <w:rFonts w:ascii="Times New Roman" w:hAnsi="Times New Roman" w:cs="Times New Roman"/>
                <w:sz w:val="24"/>
                <w:szCs w:val="24"/>
                <w:lang w:val="kk-KZ"/>
              </w:rPr>
              <w:t xml:space="preserve"> ретінде» 2000 ж.</w:t>
            </w:r>
          </w:p>
        </w:tc>
        <w:tc>
          <w:tcPr>
            <w:tcW w:w="4872" w:type="dxa"/>
            <w:tcBorders>
              <w:top w:val="none" w:sz="0" w:space="0" w:color="auto"/>
              <w:left w:val="none" w:sz="0" w:space="0" w:color="auto"/>
              <w:bottom w:val="none" w:sz="0" w:space="0" w:color="auto"/>
              <w:right w:val="none" w:sz="0" w:space="0" w:color="auto"/>
            </w:tcBorders>
            <w:shd w:val="clear" w:color="auto" w:fill="auto"/>
          </w:tcPr>
          <w:p w14:paraId="2CDAACF6" w14:textId="675C70BB" w:rsidR="000B77A4" w:rsidRPr="00C815BE" w:rsidRDefault="003E02AC"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Елдің экономикалық артта қалуының себебі, білімге аз салынған капиталдың салдар</w:t>
            </w:r>
            <w:r w:rsidR="00A05638">
              <w:rPr>
                <w:rFonts w:ascii="Times New Roman" w:hAnsi="Times New Roman" w:cs="Times New Roman"/>
                <w:sz w:val="24"/>
                <w:szCs w:val="24"/>
                <w:lang w:val="kk-KZ"/>
              </w:rPr>
              <w:t>ы</w:t>
            </w:r>
            <w:r w:rsidRPr="00C815BE">
              <w:rPr>
                <w:rFonts w:ascii="Times New Roman" w:hAnsi="Times New Roman" w:cs="Times New Roman"/>
                <w:sz w:val="24"/>
                <w:szCs w:val="24"/>
                <w:lang w:val="kk-KZ"/>
              </w:rPr>
              <w:t xml:space="preserve"> деп есептейді.</w:t>
            </w:r>
          </w:p>
        </w:tc>
      </w:tr>
      <w:tr w:rsidR="000B77A4" w:rsidRPr="00E20D1D" w14:paraId="1CE6F499" w14:textId="77777777" w:rsidTr="009A5D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55C55A6C" w14:textId="5DEFAB25" w:rsidR="000B77A4" w:rsidRPr="00C815BE" w:rsidRDefault="00433EE2"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M.</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Боуман</w:t>
            </w:r>
            <w:r w:rsidR="000B77A4" w:rsidRPr="00C815BE">
              <w:rPr>
                <w:rFonts w:ascii="Times New Roman" w:hAnsi="Times New Roman" w:cs="Times New Roman"/>
                <w:b w:val="0"/>
                <w:sz w:val="24"/>
                <w:szCs w:val="24"/>
                <w:lang w:val="kk-KZ"/>
              </w:rPr>
              <w:t xml:space="preserve"> </w:t>
            </w:r>
          </w:p>
        </w:tc>
        <w:tc>
          <w:tcPr>
            <w:tcW w:w="3318" w:type="dxa"/>
            <w:tcBorders>
              <w:top w:val="none" w:sz="0" w:space="0" w:color="auto"/>
              <w:left w:val="none" w:sz="0" w:space="0" w:color="auto"/>
              <w:bottom w:val="none" w:sz="0" w:space="0" w:color="auto"/>
              <w:right w:val="none" w:sz="0" w:space="0" w:color="auto"/>
            </w:tcBorders>
            <w:shd w:val="clear" w:color="auto" w:fill="auto"/>
          </w:tcPr>
          <w:p w14:paraId="0F2AC57E" w14:textId="75EA22CA" w:rsidR="000B77A4" w:rsidRPr="00C815BE" w:rsidRDefault="000878AC"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w:t>
            </w:r>
            <w:r w:rsidR="000B77A4" w:rsidRPr="00C815BE">
              <w:rPr>
                <w:rFonts w:ascii="Times New Roman" w:hAnsi="Times New Roman" w:cs="Times New Roman"/>
                <w:sz w:val="24"/>
                <w:szCs w:val="24"/>
                <w:lang w:val="kk-KZ"/>
              </w:rPr>
              <w:t xml:space="preserve">Білім </w:t>
            </w:r>
            <w:r w:rsidRPr="00C815BE">
              <w:rPr>
                <w:rFonts w:ascii="Times New Roman" w:hAnsi="Times New Roman" w:cs="Times New Roman"/>
                <w:sz w:val="24"/>
                <w:szCs w:val="24"/>
                <w:lang w:val="kk-KZ"/>
              </w:rPr>
              <w:t xml:space="preserve">беру экономикасы </w:t>
            </w:r>
            <w:r w:rsidR="000B77A4" w:rsidRPr="00C815BE">
              <w:rPr>
                <w:rFonts w:ascii="Times New Roman" w:hAnsi="Times New Roman" w:cs="Times New Roman"/>
                <w:sz w:val="24"/>
                <w:szCs w:val="24"/>
                <w:lang w:val="kk-KZ"/>
              </w:rPr>
              <w:t>жә</w:t>
            </w:r>
            <w:r w:rsidR="009A5D35">
              <w:rPr>
                <w:rFonts w:ascii="Times New Roman" w:hAnsi="Times New Roman" w:cs="Times New Roman"/>
                <w:sz w:val="24"/>
                <w:szCs w:val="24"/>
                <w:lang w:val="kk-KZ"/>
              </w:rPr>
              <w:t xml:space="preserve"> </w:t>
            </w:r>
            <w:r w:rsidR="000B77A4" w:rsidRPr="00C815BE">
              <w:rPr>
                <w:rFonts w:ascii="Times New Roman" w:hAnsi="Times New Roman" w:cs="Times New Roman"/>
                <w:sz w:val="24"/>
                <w:szCs w:val="24"/>
                <w:lang w:val="kk-KZ"/>
              </w:rPr>
              <w:t>не экономи</w:t>
            </w:r>
            <w:r w:rsidRPr="00C815BE">
              <w:rPr>
                <w:rFonts w:ascii="Times New Roman" w:hAnsi="Times New Roman" w:cs="Times New Roman"/>
                <w:sz w:val="24"/>
                <w:szCs w:val="24"/>
                <w:lang w:val="kk-KZ"/>
              </w:rPr>
              <w:t xml:space="preserve">стер білімі» </w:t>
            </w:r>
            <w:r w:rsidR="000B77A4" w:rsidRPr="00C815BE">
              <w:rPr>
                <w:rFonts w:ascii="Times New Roman" w:hAnsi="Times New Roman" w:cs="Times New Roman"/>
                <w:sz w:val="24"/>
                <w:szCs w:val="24"/>
                <w:lang w:val="kk-KZ"/>
              </w:rPr>
              <w:t>1980</w:t>
            </w:r>
          </w:p>
        </w:tc>
        <w:tc>
          <w:tcPr>
            <w:tcW w:w="4872" w:type="dxa"/>
            <w:tcBorders>
              <w:top w:val="none" w:sz="0" w:space="0" w:color="auto"/>
              <w:left w:val="none" w:sz="0" w:space="0" w:color="auto"/>
              <w:bottom w:val="none" w:sz="0" w:space="0" w:color="auto"/>
              <w:right w:val="none" w:sz="0" w:space="0" w:color="auto"/>
            </w:tcBorders>
            <w:shd w:val="clear" w:color="auto" w:fill="auto"/>
          </w:tcPr>
          <w:p w14:paraId="76E72798" w14:textId="77777777" w:rsidR="000B77A4" w:rsidRPr="00C815BE" w:rsidRDefault="003E02AC"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Адам капиталына салынған қаржы адамды білімді, кәсібилігін қалыптастырады.</w:t>
            </w:r>
          </w:p>
        </w:tc>
      </w:tr>
      <w:tr w:rsidR="000B77A4" w:rsidRPr="00C815BE" w14:paraId="08221293" w14:textId="77777777" w:rsidTr="00675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il"/>
              <w:right w:val="none" w:sz="0" w:space="0" w:color="auto"/>
            </w:tcBorders>
            <w:shd w:val="clear" w:color="auto" w:fill="auto"/>
          </w:tcPr>
          <w:p w14:paraId="63424727" w14:textId="77777777" w:rsidR="000B77A4" w:rsidRPr="00C815BE" w:rsidRDefault="00433EE2"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Дж. Кендрик</w:t>
            </w:r>
          </w:p>
        </w:tc>
        <w:tc>
          <w:tcPr>
            <w:tcW w:w="3318" w:type="dxa"/>
            <w:tcBorders>
              <w:top w:val="none" w:sz="0" w:space="0" w:color="auto"/>
              <w:left w:val="none" w:sz="0" w:space="0" w:color="auto"/>
              <w:bottom w:val="nil"/>
              <w:right w:val="none" w:sz="0" w:space="0" w:color="auto"/>
            </w:tcBorders>
            <w:shd w:val="clear" w:color="auto" w:fill="auto"/>
          </w:tcPr>
          <w:p w14:paraId="00B09E81" w14:textId="77777777" w:rsidR="000B77A4" w:rsidRPr="00C815BE" w:rsidRDefault="00457A29"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«Экономикалық өсу және капиталдың қалыптасуы» 1976</w:t>
            </w:r>
          </w:p>
        </w:tc>
        <w:tc>
          <w:tcPr>
            <w:tcW w:w="4872" w:type="dxa"/>
            <w:tcBorders>
              <w:top w:val="none" w:sz="0" w:space="0" w:color="auto"/>
              <w:left w:val="none" w:sz="0" w:space="0" w:color="auto"/>
              <w:bottom w:val="nil"/>
              <w:right w:val="none" w:sz="0" w:space="0" w:color="auto"/>
            </w:tcBorders>
            <w:shd w:val="clear" w:color="auto" w:fill="auto"/>
          </w:tcPr>
          <w:p w14:paraId="12BD6D98" w14:textId="77777777" w:rsidR="000B77A4" w:rsidRPr="00C815BE" w:rsidRDefault="00433EE2"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Ол адам</w:t>
            </w:r>
            <w:r w:rsidR="00457A29" w:rsidRPr="00C815BE">
              <w:rPr>
                <w:rFonts w:ascii="Times New Roman" w:hAnsi="Times New Roman" w:cs="Times New Roman"/>
                <w:sz w:val="24"/>
                <w:szCs w:val="24"/>
                <w:lang w:val="kk-KZ"/>
              </w:rPr>
              <w:t xml:space="preserve"> капиталын</w:t>
            </w:r>
            <w:r w:rsidRPr="00C815BE">
              <w:rPr>
                <w:rFonts w:ascii="Times New Roman" w:hAnsi="Times New Roman" w:cs="Times New Roman"/>
                <w:sz w:val="24"/>
                <w:szCs w:val="24"/>
                <w:lang w:val="kk-KZ"/>
              </w:rPr>
              <w:t xml:space="preserve"> </w:t>
            </w:r>
            <w:r w:rsidR="00457A29" w:rsidRPr="00C815BE">
              <w:rPr>
                <w:rFonts w:ascii="Times New Roman" w:hAnsi="Times New Roman" w:cs="Times New Roman"/>
                <w:sz w:val="24"/>
                <w:szCs w:val="24"/>
                <w:lang w:val="kk-KZ"/>
              </w:rPr>
              <w:t>материалдық</w:t>
            </w:r>
            <w:r w:rsidRPr="00C815BE">
              <w:rPr>
                <w:rFonts w:ascii="Times New Roman" w:hAnsi="Times New Roman" w:cs="Times New Roman"/>
                <w:sz w:val="24"/>
                <w:szCs w:val="24"/>
                <w:lang w:val="kk-KZ"/>
              </w:rPr>
              <w:t xml:space="preserve"> және материалдық емес деп бөлді. Материалдық капиталдың материалдық нысаны болады. Материалдық емес капиталдың өзіндік материалдық формасы болмайды.</w:t>
            </w:r>
          </w:p>
        </w:tc>
      </w:tr>
      <w:tr w:rsidR="006757C8" w:rsidRPr="00C815BE" w14:paraId="414E2355" w14:textId="77777777" w:rsidTr="00675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3"/>
            <w:tcBorders>
              <w:top w:val="nil"/>
              <w:left w:val="nil"/>
              <w:right w:val="nil"/>
            </w:tcBorders>
            <w:shd w:val="clear" w:color="auto" w:fill="auto"/>
          </w:tcPr>
          <w:p w14:paraId="6AE65241" w14:textId="20EE6DAB" w:rsidR="006757C8" w:rsidRPr="006757C8" w:rsidRDefault="006757C8" w:rsidP="006757C8">
            <w:pPr>
              <w:tabs>
                <w:tab w:val="left" w:pos="709"/>
                <w:tab w:val="left" w:pos="1134"/>
              </w:tabs>
              <w:ind w:hanging="113"/>
              <w:jc w:val="both"/>
              <w:rPr>
                <w:rFonts w:ascii="Times New Roman" w:hAnsi="Times New Roman" w:cs="Times New Roman"/>
                <w:b w:val="0"/>
                <w:sz w:val="28"/>
                <w:szCs w:val="28"/>
                <w:lang w:val="kk-KZ"/>
              </w:rPr>
            </w:pPr>
            <w:r w:rsidRPr="006757C8">
              <w:rPr>
                <w:rFonts w:ascii="Times New Roman" w:hAnsi="Times New Roman" w:cs="Times New Roman"/>
                <w:b w:val="0"/>
                <w:sz w:val="28"/>
                <w:szCs w:val="28"/>
                <w:lang w:val="kk-KZ"/>
              </w:rPr>
              <w:t>1-кестенің жалғасы</w:t>
            </w:r>
          </w:p>
          <w:p w14:paraId="2A09494F" w14:textId="37CDBD5C" w:rsidR="006757C8" w:rsidRPr="00C815BE" w:rsidRDefault="006757C8" w:rsidP="006757C8">
            <w:pPr>
              <w:tabs>
                <w:tab w:val="left" w:pos="709"/>
                <w:tab w:val="left" w:pos="1134"/>
              </w:tabs>
              <w:ind w:hanging="113"/>
              <w:jc w:val="both"/>
              <w:rPr>
                <w:rFonts w:ascii="Times New Roman" w:hAnsi="Times New Roman" w:cs="Times New Roman"/>
                <w:sz w:val="24"/>
                <w:szCs w:val="24"/>
                <w:lang w:val="kk-KZ"/>
              </w:rPr>
            </w:pPr>
          </w:p>
        </w:tc>
      </w:tr>
      <w:tr w:rsidR="009A5D35" w:rsidRPr="00C815BE" w14:paraId="76FF0369" w14:textId="77777777" w:rsidTr="00675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044C1BB3" w14:textId="4BC06ED3" w:rsidR="009A5D35" w:rsidRPr="00C815BE" w:rsidRDefault="006757C8" w:rsidP="006757C8">
            <w:pPr>
              <w:tabs>
                <w:tab w:val="left" w:pos="709"/>
                <w:tab w:val="left" w:pos="1134"/>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3318" w:type="dxa"/>
            <w:tcBorders>
              <w:top w:val="none" w:sz="0" w:space="0" w:color="auto"/>
              <w:left w:val="none" w:sz="0" w:space="0" w:color="auto"/>
              <w:bottom w:val="none" w:sz="0" w:space="0" w:color="auto"/>
              <w:right w:val="none" w:sz="0" w:space="0" w:color="auto"/>
            </w:tcBorders>
            <w:shd w:val="clear" w:color="auto" w:fill="auto"/>
          </w:tcPr>
          <w:p w14:paraId="76CF5B7F" w14:textId="30688353" w:rsidR="009A5D35" w:rsidRPr="00C815BE" w:rsidRDefault="006757C8" w:rsidP="006757C8">
            <w:pPr>
              <w:tabs>
                <w:tab w:val="left" w:pos="709"/>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872" w:type="dxa"/>
            <w:tcBorders>
              <w:top w:val="none" w:sz="0" w:space="0" w:color="auto"/>
              <w:left w:val="none" w:sz="0" w:space="0" w:color="auto"/>
              <w:bottom w:val="none" w:sz="0" w:space="0" w:color="auto"/>
              <w:right w:val="none" w:sz="0" w:space="0" w:color="auto"/>
            </w:tcBorders>
            <w:shd w:val="clear" w:color="auto" w:fill="auto"/>
          </w:tcPr>
          <w:p w14:paraId="0BF5FD31" w14:textId="3482C57E" w:rsidR="009A5D35" w:rsidRPr="00C815BE" w:rsidRDefault="006757C8" w:rsidP="006757C8">
            <w:pPr>
              <w:tabs>
                <w:tab w:val="left" w:pos="709"/>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F340D" w:rsidRPr="00C815BE" w14:paraId="5028799B" w14:textId="77777777" w:rsidTr="009A5D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1E2F52C8" w14:textId="605D9C82" w:rsidR="00EF340D" w:rsidRPr="00C815BE" w:rsidRDefault="00EF340D"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Дж.</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С. Милль</w:t>
            </w:r>
          </w:p>
        </w:tc>
        <w:tc>
          <w:tcPr>
            <w:tcW w:w="3318" w:type="dxa"/>
            <w:tcBorders>
              <w:top w:val="none" w:sz="0" w:space="0" w:color="auto"/>
              <w:left w:val="none" w:sz="0" w:space="0" w:color="auto"/>
              <w:bottom w:val="none" w:sz="0" w:space="0" w:color="auto"/>
              <w:right w:val="none" w:sz="0" w:space="0" w:color="auto"/>
            </w:tcBorders>
            <w:shd w:val="clear" w:color="auto" w:fill="auto"/>
          </w:tcPr>
          <w:p w14:paraId="1887756C" w14:textId="77777777" w:rsidR="00EF340D" w:rsidRPr="00C815BE" w:rsidRDefault="00EF340D"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«Саяси экономия принциптері» 1848</w:t>
            </w:r>
          </w:p>
        </w:tc>
        <w:tc>
          <w:tcPr>
            <w:tcW w:w="4872" w:type="dxa"/>
            <w:tcBorders>
              <w:top w:val="none" w:sz="0" w:space="0" w:color="auto"/>
              <w:left w:val="none" w:sz="0" w:space="0" w:color="auto"/>
              <w:bottom w:val="none" w:sz="0" w:space="0" w:color="auto"/>
              <w:right w:val="none" w:sz="0" w:space="0" w:color="auto"/>
            </w:tcBorders>
            <w:shd w:val="clear" w:color="auto" w:fill="auto"/>
          </w:tcPr>
          <w:p w14:paraId="1FB07941" w14:textId="77777777" w:rsidR="00EF340D" w:rsidRPr="00C815BE" w:rsidRDefault="00EF340D"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Өндірістік қызмет капиталмен шектеледі. Адам байлық үшін қызмет етеді. Оны тек еңбек арқылы жүзеге асырады. Оның сапасы білім мен дағдыға сүйенеді. Сол нағыз капитал. Демек білім адамның нағыз негізгі капиталы.</w:t>
            </w:r>
          </w:p>
        </w:tc>
      </w:tr>
      <w:tr w:rsidR="00EF340D" w:rsidRPr="00A05638" w14:paraId="3E91451F" w14:textId="77777777" w:rsidTr="009A5D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3BCE2057" w14:textId="4932FCF1" w:rsidR="00EF340D" w:rsidRPr="00C815BE" w:rsidRDefault="00EF340D"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К.</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Маркс</w:t>
            </w:r>
          </w:p>
        </w:tc>
        <w:tc>
          <w:tcPr>
            <w:tcW w:w="3318" w:type="dxa"/>
            <w:tcBorders>
              <w:top w:val="none" w:sz="0" w:space="0" w:color="auto"/>
              <w:left w:val="none" w:sz="0" w:space="0" w:color="auto"/>
              <w:bottom w:val="none" w:sz="0" w:space="0" w:color="auto"/>
              <w:right w:val="none" w:sz="0" w:space="0" w:color="auto"/>
            </w:tcBorders>
            <w:shd w:val="clear" w:color="auto" w:fill="auto"/>
          </w:tcPr>
          <w:p w14:paraId="6DBB707C" w14:textId="77777777" w:rsidR="00EF340D" w:rsidRPr="00C815BE" w:rsidRDefault="00EF340D"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Экономикалық жазбалар. 1857-1859</w:t>
            </w:r>
          </w:p>
        </w:tc>
        <w:tc>
          <w:tcPr>
            <w:tcW w:w="4872" w:type="dxa"/>
            <w:tcBorders>
              <w:top w:val="none" w:sz="0" w:space="0" w:color="auto"/>
              <w:left w:val="none" w:sz="0" w:space="0" w:color="auto"/>
              <w:bottom w:val="none" w:sz="0" w:space="0" w:color="auto"/>
              <w:right w:val="none" w:sz="0" w:space="0" w:color="auto"/>
            </w:tcBorders>
            <w:shd w:val="clear" w:color="auto" w:fill="auto"/>
          </w:tcPr>
          <w:p w14:paraId="4AD73ECE" w14:textId="6FEBEEBF" w:rsidR="00EF340D" w:rsidRPr="00C815BE" w:rsidRDefault="00EF340D"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 xml:space="preserve">Капитал жалданушы еңбек процесінде қосымша құн әкелу. Жұмысшының қолындағы жұмысы тауар, ал </w:t>
            </w:r>
            <w:r w:rsidR="00000A86" w:rsidRPr="00C815BE">
              <w:rPr>
                <w:rFonts w:ascii="Times New Roman" w:hAnsi="Times New Roman" w:cs="Times New Roman"/>
                <w:sz w:val="24"/>
                <w:szCs w:val="24"/>
                <w:lang w:val="kk-KZ"/>
              </w:rPr>
              <w:t xml:space="preserve">тауар сатылғаннан кейін ол капиталистің қолына капитал болып келеді. </w:t>
            </w:r>
            <w:r w:rsidR="00A05638">
              <w:rPr>
                <w:rFonts w:ascii="Times New Roman" w:hAnsi="Times New Roman" w:cs="Times New Roman"/>
                <w:sz w:val="24"/>
                <w:szCs w:val="24"/>
                <w:lang w:val="kk-KZ"/>
              </w:rPr>
              <w:t>Ж</w:t>
            </w:r>
            <w:r w:rsidR="00000A86" w:rsidRPr="00C815BE">
              <w:rPr>
                <w:rFonts w:ascii="Times New Roman" w:hAnsi="Times New Roman" w:cs="Times New Roman"/>
                <w:sz w:val="24"/>
                <w:szCs w:val="24"/>
                <w:lang w:val="kk-KZ"/>
              </w:rPr>
              <w:t>ұмысшы күшіне жұмсалған шығын адами капиталдың аналогы болады. Ең басты капитал адам, өйткені ол өндіруші.</w:t>
            </w:r>
          </w:p>
        </w:tc>
      </w:tr>
      <w:tr w:rsidR="00000A86" w:rsidRPr="00E20D1D" w14:paraId="43486EAB" w14:textId="77777777" w:rsidTr="009A5D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66157965" w14:textId="441E7527" w:rsidR="00000A86" w:rsidRPr="00C815BE" w:rsidRDefault="00000A86"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А.</w:t>
            </w:r>
            <w:r w:rsidR="00A05638">
              <w:rPr>
                <w:rFonts w:ascii="Times New Roman" w:hAnsi="Times New Roman" w:cs="Times New Roman"/>
                <w:b w:val="0"/>
                <w:sz w:val="24"/>
                <w:szCs w:val="24"/>
                <w:lang w:val="kk-KZ"/>
              </w:rPr>
              <w:t> </w:t>
            </w:r>
            <w:r w:rsidRPr="00C815BE">
              <w:rPr>
                <w:rFonts w:ascii="Times New Roman" w:hAnsi="Times New Roman" w:cs="Times New Roman"/>
                <w:b w:val="0"/>
                <w:sz w:val="24"/>
                <w:szCs w:val="24"/>
                <w:lang w:val="kk-KZ"/>
              </w:rPr>
              <w:t>Маршалл</w:t>
            </w:r>
          </w:p>
        </w:tc>
        <w:tc>
          <w:tcPr>
            <w:tcW w:w="3318" w:type="dxa"/>
            <w:tcBorders>
              <w:top w:val="none" w:sz="0" w:space="0" w:color="auto"/>
              <w:left w:val="none" w:sz="0" w:space="0" w:color="auto"/>
              <w:bottom w:val="none" w:sz="0" w:space="0" w:color="auto"/>
              <w:right w:val="none" w:sz="0" w:space="0" w:color="auto"/>
            </w:tcBorders>
            <w:shd w:val="clear" w:color="auto" w:fill="auto"/>
          </w:tcPr>
          <w:p w14:paraId="60DF0E4D" w14:textId="77777777" w:rsidR="00000A86" w:rsidRPr="00C815BE" w:rsidRDefault="00000A86"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«Экономикалық ғылымның принциптері» 1890</w:t>
            </w:r>
          </w:p>
        </w:tc>
        <w:tc>
          <w:tcPr>
            <w:tcW w:w="4872" w:type="dxa"/>
            <w:tcBorders>
              <w:top w:val="none" w:sz="0" w:space="0" w:color="auto"/>
              <w:left w:val="none" w:sz="0" w:space="0" w:color="auto"/>
              <w:bottom w:val="none" w:sz="0" w:space="0" w:color="auto"/>
              <w:right w:val="none" w:sz="0" w:space="0" w:color="auto"/>
            </w:tcBorders>
            <w:shd w:val="clear" w:color="auto" w:fill="auto"/>
          </w:tcPr>
          <w:p w14:paraId="68348E6A" w14:textId="7C23F329" w:rsidR="00000A86" w:rsidRPr="00C815BE" w:rsidRDefault="00000A86" w:rsidP="00BB231E">
            <w:pPr>
              <w:tabs>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w:t>
            </w:r>
            <w:r w:rsidR="00A05638">
              <w:rPr>
                <w:rFonts w:ascii="Times New Roman" w:hAnsi="Times New Roman" w:cs="Times New Roman"/>
                <w:sz w:val="24"/>
                <w:szCs w:val="24"/>
                <w:lang w:val="kk-KZ"/>
              </w:rPr>
              <w:t>П</w:t>
            </w:r>
            <w:r w:rsidRPr="00C815BE">
              <w:rPr>
                <w:rFonts w:ascii="Times New Roman" w:hAnsi="Times New Roman" w:cs="Times New Roman"/>
                <w:sz w:val="24"/>
                <w:szCs w:val="24"/>
                <w:lang w:val="kk-KZ"/>
              </w:rPr>
              <w:t>ерсоналды капитал»ұғымын енгізді. Затқа капиталдың инвестициясының аналогы ретінде білімге салынған капиталды тұлғалық дамудың қажеттілігі деп есептейді.</w:t>
            </w:r>
          </w:p>
        </w:tc>
      </w:tr>
      <w:tr w:rsidR="007766C6" w:rsidRPr="00C815BE" w14:paraId="409F59D7" w14:textId="77777777" w:rsidTr="009A5D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Borders>
              <w:top w:val="none" w:sz="0" w:space="0" w:color="auto"/>
              <w:left w:val="none" w:sz="0" w:space="0" w:color="auto"/>
              <w:bottom w:val="none" w:sz="0" w:space="0" w:color="auto"/>
              <w:right w:val="none" w:sz="0" w:space="0" w:color="auto"/>
            </w:tcBorders>
            <w:shd w:val="clear" w:color="auto" w:fill="auto"/>
          </w:tcPr>
          <w:p w14:paraId="4CCA811E" w14:textId="77777777" w:rsidR="007766C6" w:rsidRPr="00C815BE" w:rsidRDefault="00D10726" w:rsidP="00BB231E">
            <w:pPr>
              <w:tabs>
                <w:tab w:val="left" w:pos="709"/>
                <w:tab w:val="left" w:pos="1134"/>
              </w:tabs>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Д. Минсер</w:t>
            </w:r>
          </w:p>
        </w:tc>
        <w:tc>
          <w:tcPr>
            <w:tcW w:w="3318" w:type="dxa"/>
            <w:tcBorders>
              <w:top w:val="none" w:sz="0" w:space="0" w:color="auto"/>
              <w:left w:val="none" w:sz="0" w:space="0" w:color="auto"/>
              <w:bottom w:val="none" w:sz="0" w:space="0" w:color="auto"/>
              <w:right w:val="none" w:sz="0" w:space="0" w:color="auto"/>
            </w:tcBorders>
            <w:shd w:val="clear" w:color="auto" w:fill="auto"/>
          </w:tcPr>
          <w:p w14:paraId="0FC8446D" w14:textId="32458D61" w:rsidR="007766C6" w:rsidRPr="00C815BE" w:rsidRDefault="00D10726"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«Адами капиталға инвести</w:t>
            </w:r>
            <w:r w:rsidR="009A5D35">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ция және жеке кірісті бөлу»</w:t>
            </w:r>
            <w:r w:rsidR="00404B58" w:rsidRPr="00C815BE">
              <w:rPr>
                <w:rFonts w:ascii="Times New Roman" w:hAnsi="Times New Roman" w:cs="Times New Roman"/>
                <w:sz w:val="24"/>
                <w:szCs w:val="24"/>
                <w:lang w:val="kk-KZ"/>
              </w:rPr>
              <w:t xml:space="preserve"> 1958</w:t>
            </w:r>
          </w:p>
        </w:tc>
        <w:tc>
          <w:tcPr>
            <w:tcW w:w="4872" w:type="dxa"/>
            <w:tcBorders>
              <w:top w:val="none" w:sz="0" w:space="0" w:color="auto"/>
              <w:left w:val="none" w:sz="0" w:space="0" w:color="auto"/>
              <w:bottom w:val="none" w:sz="0" w:space="0" w:color="auto"/>
              <w:right w:val="none" w:sz="0" w:space="0" w:color="auto"/>
            </w:tcBorders>
            <w:shd w:val="clear" w:color="auto" w:fill="auto"/>
          </w:tcPr>
          <w:p w14:paraId="10F5CBFD" w14:textId="77777777" w:rsidR="007766C6" w:rsidRPr="00C815BE" w:rsidRDefault="00D10726" w:rsidP="00BB231E">
            <w:pPr>
              <w:tabs>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Ғылыми айналымға «адами капитал» ұғымын енгізді.</w:t>
            </w:r>
          </w:p>
        </w:tc>
      </w:tr>
      <w:tr w:rsidR="00441F08" w:rsidRPr="00C815BE" w14:paraId="71AC1D52" w14:textId="77777777" w:rsidTr="009A5D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3"/>
            <w:tcBorders>
              <w:top w:val="none" w:sz="0" w:space="0" w:color="auto"/>
              <w:left w:val="none" w:sz="0" w:space="0" w:color="auto"/>
              <w:bottom w:val="none" w:sz="0" w:space="0" w:color="auto"/>
              <w:right w:val="none" w:sz="0" w:space="0" w:color="auto"/>
            </w:tcBorders>
            <w:shd w:val="clear" w:color="auto" w:fill="auto"/>
          </w:tcPr>
          <w:p w14:paraId="3C465809" w14:textId="2EF5E3A6" w:rsidR="00441F08" w:rsidRPr="00C815BE" w:rsidRDefault="00441F08" w:rsidP="00542BC7">
            <w:pPr>
              <w:tabs>
                <w:tab w:val="left" w:pos="709"/>
                <w:tab w:val="left" w:pos="1134"/>
              </w:tabs>
              <w:ind w:firstLine="568"/>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 xml:space="preserve">Ескерту </w:t>
            </w:r>
            <w:r w:rsidR="009A5D35">
              <w:rPr>
                <w:rFonts w:ascii="Times New Roman" w:hAnsi="Times New Roman" w:cs="Times New Roman"/>
                <w:b w:val="0"/>
                <w:sz w:val="24"/>
                <w:szCs w:val="24"/>
                <w:lang w:val="kk-KZ"/>
              </w:rPr>
              <w:t xml:space="preserve">– </w:t>
            </w:r>
            <w:r w:rsidR="00542BC7" w:rsidRPr="00C815BE">
              <w:rPr>
                <w:rFonts w:ascii="Times New Roman" w:hAnsi="Times New Roman" w:cs="Times New Roman"/>
                <w:b w:val="0"/>
                <w:sz w:val="24"/>
                <w:szCs w:val="24"/>
                <w:lang w:val="kk-KZ"/>
              </w:rPr>
              <w:t xml:space="preserve">Автор </w:t>
            </w:r>
            <w:r w:rsidRPr="00C815BE">
              <w:rPr>
                <w:rFonts w:ascii="Times New Roman" w:hAnsi="Times New Roman" w:cs="Times New Roman"/>
                <w:b w:val="0"/>
                <w:sz w:val="24"/>
                <w:szCs w:val="24"/>
                <w:lang w:val="kk-KZ"/>
              </w:rPr>
              <w:t>құрастыр</w:t>
            </w:r>
            <w:r w:rsidR="00AB053B" w:rsidRPr="00C815BE">
              <w:rPr>
                <w:rFonts w:ascii="Times New Roman" w:hAnsi="Times New Roman" w:cs="Times New Roman"/>
                <w:b w:val="0"/>
                <w:sz w:val="24"/>
                <w:szCs w:val="24"/>
                <w:lang w:val="kk-KZ"/>
              </w:rPr>
              <w:t>ды</w:t>
            </w:r>
          </w:p>
        </w:tc>
      </w:tr>
    </w:tbl>
    <w:p w14:paraId="72EDBAA3" w14:textId="77777777" w:rsidR="00FF06EE" w:rsidRPr="002F059E" w:rsidRDefault="00FF06EE" w:rsidP="00BB231E">
      <w:pPr>
        <w:tabs>
          <w:tab w:val="left" w:pos="709"/>
          <w:tab w:val="left" w:pos="1134"/>
        </w:tabs>
        <w:spacing w:after="0" w:line="240" w:lineRule="auto"/>
        <w:ind w:firstLine="709"/>
        <w:jc w:val="both"/>
        <w:rPr>
          <w:rFonts w:ascii="Times New Roman" w:hAnsi="Times New Roman" w:cs="Times New Roman"/>
          <w:sz w:val="28"/>
          <w:szCs w:val="28"/>
          <w:lang w:val="kk-KZ"/>
        </w:rPr>
      </w:pPr>
    </w:p>
    <w:p w14:paraId="251DF621" w14:textId="13A95373" w:rsidR="00004B59" w:rsidRPr="002F059E" w:rsidRDefault="00276A69" w:rsidP="00BB231E">
      <w:pPr>
        <w:tabs>
          <w:tab w:val="left" w:pos="709"/>
          <w:tab w:val="left" w:pos="1134"/>
        </w:tabs>
        <w:spacing w:after="0" w:line="240" w:lineRule="auto"/>
        <w:ind w:firstLine="709"/>
        <w:jc w:val="both"/>
        <w:rPr>
          <w:rFonts w:ascii="Times New Roman" w:hAnsi="Times New Roman" w:cs="Times New Roman"/>
          <w:i/>
          <w:sz w:val="28"/>
          <w:szCs w:val="28"/>
          <w:lang w:val="kk-KZ"/>
        </w:rPr>
      </w:pPr>
      <w:r w:rsidRPr="002F059E">
        <w:rPr>
          <w:rFonts w:ascii="Times New Roman" w:hAnsi="Times New Roman" w:cs="Times New Roman"/>
          <w:sz w:val="28"/>
          <w:szCs w:val="28"/>
          <w:lang w:val="kk-KZ"/>
        </w:rPr>
        <w:t>Жоғарыдағы ғалымдардың білім беруге қатысты адам</w:t>
      </w:r>
      <w:r w:rsidR="00F84FB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тұжырымдарын талдай отырып, адами капиталды саяси</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экономикалық категория ретінде функционалдық көзқарас принципі </w:t>
      </w:r>
      <w:r w:rsidR="00F34A03" w:rsidRPr="002F059E">
        <w:rPr>
          <w:rFonts w:ascii="Times New Roman" w:hAnsi="Times New Roman" w:cs="Times New Roman"/>
          <w:sz w:val="28"/>
          <w:szCs w:val="28"/>
          <w:lang w:val="kk-KZ"/>
        </w:rPr>
        <w:t>бойынша түсіндіруге не</w:t>
      </w:r>
      <w:r w:rsidR="00441F08">
        <w:rPr>
          <w:rFonts w:ascii="Times New Roman" w:hAnsi="Times New Roman" w:cs="Times New Roman"/>
          <w:sz w:val="28"/>
          <w:szCs w:val="28"/>
          <w:lang w:val="kk-KZ"/>
        </w:rPr>
        <w:t>гіз б</w:t>
      </w:r>
      <w:r w:rsidR="00F34A03" w:rsidRPr="002F059E">
        <w:rPr>
          <w:rFonts w:ascii="Times New Roman" w:hAnsi="Times New Roman" w:cs="Times New Roman"/>
          <w:sz w:val="28"/>
          <w:szCs w:val="28"/>
          <w:lang w:val="kk-KZ"/>
        </w:rPr>
        <w:t>ар</w:t>
      </w:r>
      <w:r w:rsidRPr="002F059E">
        <w:rPr>
          <w:rFonts w:ascii="Times New Roman" w:hAnsi="Times New Roman" w:cs="Times New Roman"/>
          <w:sz w:val="28"/>
          <w:szCs w:val="28"/>
          <w:lang w:val="kk-KZ"/>
        </w:rPr>
        <w:t>. Бұл құбылысты оның ішкі құрылымы тұрғысынан ғана емес, сонымен бірге оның функционалдық мақсаты,</w:t>
      </w:r>
      <w:r w:rsidR="00A05638">
        <w:rPr>
          <w:rFonts w:ascii="Times New Roman" w:hAnsi="Times New Roman" w:cs="Times New Roman"/>
          <w:sz w:val="28"/>
          <w:szCs w:val="28"/>
          <w:lang w:val="kk-KZ"/>
        </w:rPr>
        <w:t> </w:t>
      </w:r>
      <w:r w:rsidRPr="002F059E">
        <w:rPr>
          <w:rFonts w:ascii="Times New Roman" w:hAnsi="Times New Roman" w:cs="Times New Roman"/>
          <w:sz w:val="28"/>
          <w:szCs w:val="28"/>
          <w:lang w:val="kk-KZ"/>
        </w:rPr>
        <w:t>түпкілікті мақсатты пайдалануы тұрғысынан қарастыру</w:t>
      </w:r>
      <w:r w:rsidR="00F34A03" w:rsidRPr="002F059E">
        <w:rPr>
          <w:rFonts w:ascii="Times New Roman" w:hAnsi="Times New Roman" w:cs="Times New Roman"/>
          <w:sz w:val="28"/>
          <w:szCs w:val="28"/>
          <w:lang w:val="kk-KZ"/>
        </w:rPr>
        <w:t>ға болады</w:t>
      </w:r>
      <w:r w:rsidRPr="002F059E">
        <w:rPr>
          <w:rFonts w:ascii="Times New Roman" w:hAnsi="Times New Roman" w:cs="Times New Roman"/>
          <w:sz w:val="28"/>
          <w:szCs w:val="28"/>
          <w:lang w:val="kk-KZ"/>
        </w:rPr>
        <w:t xml:space="preserve">. Ұсынылған тұжырымдарды қорыта келе </w:t>
      </w:r>
      <w:r w:rsidRPr="002F059E">
        <w:rPr>
          <w:rFonts w:ascii="Times New Roman" w:hAnsi="Times New Roman" w:cs="Times New Roman"/>
          <w:i/>
          <w:sz w:val="28"/>
          <w:szCs w:val="28"/>
          <w:lang w:val="kk-KZ"/>
        </w:rPr>
        <w:t>адами капитал – инвестициялау нәтижесінде қалыпт</w:t>
      </w:r>
      <w:r w:rsidR="00F84FB5" w:rsidRPr="002F059E">
        <w:rPr>
          <w:rFonts w:ascii="Times New Roman" w:hAnsi="Times New Roman" w:cs="Times New Roman"/>
          <w:i/>
          <w:sz w:val="28"/>
          <w:szCs w:val="28"/>
          <w:lang w:val="kk-KZ"/>
        </w:rPr>
        <w:t>асқан, адамның жинақтаған білім</w:t>
      </w:r>
      <w:r w:rsidRPr="002F059E">
        <w:rPr>
          <w:rFonts w:ascii="Times New Roman" w:hAnsi="Times New Roman" w:cs="Times New Roman"/>
          <w:i/>
          <w:sz w:val="28"/>
          <w:szCs w:val="28"/>
          <w:lang w:val="kk-KZ"/>
        </w:rPr>
        <w:t xml:space="preserve">і, дағдысы, мотивациясы, денсаулығы арқылы өзінің еңбек өнімділігінің өсуіне ықпал ететін, қоғамдық ұдайы өндірістің белгілі бір саласында мақсатқа сай пайдаланылатын қоры. </w:t>
      </w:r>
    </w:p>
    <w:p w14:paraId="09780DA8" w14:textId="77777777" w:rsidR="00276A69" w:rsidRPr="002F059E" w:rsidRDefault="00276A69" w:rsidP="00BB231E">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Дж. Кендриктің адам</w:t>
      </w:r>
      <w:r w:rsidR="00F84FB5"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материалдық және материалдық емес деп бөлуіне қарай, білім саласына қатысты адами капитал өзіндік материалдық формасы болмай</w:t>
      </w:r>
      <w:r w:rsidR="000260F8" w:rsidRPr="002F059E">
        <w:rPr>
          <w:rFonts w:ascii="Times New Roman" w:hAnsi="Times New Roman" w:cs="Times New Roman"/>
          <w:sz w:val="28"/>
          <w:szCs w:val="28"/>
          <w:lang w:val="kk-KZ"/>
        </w:rPr>
        <w:t>ды деп тұжырымдайды. Сондықтан бұл теорияны</w:t>
      </w:r>
      <w:r w:rsidR="000232C4" w:rsidRPr="002F059E">
        <w:rPr>
          <w:rFonts w:ascii="Times New Roman" w:hAnsi="Times New Roman" w:cs="Times New Roman"/>
          <w:sz w:val="28"/>
          <w:szCs w:val="28"/>
          <w:lang w:val="kk-KZ"/>
        </w:rPr>
        <w:t xml:space="preserve"> зерттеудің тұжырымдамалық негізі </w:t>
      </w:r>
      <w:r w:rsidR="000260F8" w:rsidRPr="002F059E">
        <w:rPr>
          <w:rFonts w:ascii="Times New Roman" w:hAnsi="Times New Roman" w:cs="Times New Roman"/>
          <w:sz w:val="28"/>
          <w:szCs w:val="28"/>
          <w:lang w:val="kk-KZ"/>
        </w:rPr>
        <w:t>ретінде қарастыруға бо</w:t>
      </w:r>
      <w:r w:rsidR="000232C4" w:rsidRPr="002F059E">
        <w:rPr>
          <w:rFonts w:ascii="Times New Roman" w:hAnsi="Times New Roman" w:cs="Times New Roman"/>
          <w:sz w:val="28"/>
          <w:szCs w:val="28"/>
          <w:lang w:val="kk-KZ"/>
        </w:rPr>
        <w:t>лады</w:t>
      </w:r>
      <w:r w:rsidR="000260F8" w:rsidRPr="002F059E">
        <w:rPr>
          <w:rFonts w:ascii="Times New Roman" w:hAnsi="Times New Roman" w:cs="Times New Roman"/>
          <w:sz w:val="28"/>
          <w:szCs w:val="28"/>
          <w:lang w:val="kk-KZ"/>
        </w:rPr>
        <w:t xml:space="preserve"> [</w:t>
      </w:r>
      <w:r w:rsidR="003F76A9" w:rsidRPr="002F059E">
        <w:rPr>
          <w:rFonts w:ascii="Times New Roman" w:hAnsi="Times New Roman" w:cs="Times New Roman"/>
          <w:sz w:val="28"/>
          <w:szCs w:val="28"/>
          <w:lang w:val="kk-KZ"/>
        </w:rPr>
        <w:t>54</w:t>
      </w:r>
      <w:r w:rsidR="000260F8" w:rsidRPr="002F059E">
        <w:rPr>
          <w:rFonts w:ascii="Times New Roman" w:hAnsi="Times New Roman" w:cs="Times New Roman"/>
          <w:sz w:val="28"/>
          <w:szCs w:val="28"/>
          <w:lang w:val="kk-KZ"/>
        </w:rPr>
        <w:t>]</w:t>
      </w:r>
      <w:r w:rsidR="000232C4" w:rsidRPr="002F059E">
        <w:rPr>
          <w:rFonts w:ascii="Times New Roman" w:hAnsi="Times New Roman" w:cs="Times New Roman"/>
          <w:sz w:val="28"/>
          <w:szCs w:val="28"/>
          <w:lang w:val="kk-KZ"/>
        </w:rPr>
        <w:t xml:space="preserve">. </w:t>
      </w:r>
    </w:p>
    <w:p w14:paraId="5DB0AC50" w14:textId="77777777" w:rsidR="0093559B" w:rsidRPr="002F059E" w:rsidRDefault="00B01DFB" w:rsidP="00BB231E">
      <w:pPr>
        <w:tabs>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Дж. Кендрик тұжырымы бойынша б</w:t>
      </w:r>
      <w:r w:rsidR="0093559B" w:rsidRPr="002F059E">
        <w:rPr>
          <w:rFonts w:ascii="Times New Roman" w:hAnsi="Times New Roman" w:cs="Times New Roman"/>
          <w:sz w:val="28"/>
          <w:szCs w:val="28"/>
          <w:lang w:val="kk-KZ"/>
        </w:rPr>
        <w:t xml:space="preserve">ілім беру саласына салынатын қаржы мен қайтарымы бар еңбек </w:t>
      </w:r>
      <w:r w:rsidR="001421AE" w:rsidRPr="002F059E">
        <w:rPr>
          <w:rFonts w:ascii="Times New Roman" w:hAnsi="Times New Roman" w:cs="Times New Roman"/>
          <w:sz w:val="28"/>
          <w:szCs w:val="28"/>
          <w:lang w:val="kk-KZ"/>
        </w:rPr>
        <w:t>нәтижесі материалдық емес адами капитал түріне жатқызылады. Адами капиталдың бұл түріне жалпы білім беру және арнайы оқыту шығындары кіреді. Адами капиталдың бұл құрамдас бөлігін білім капиталы деп атауға болады. Адамның жинақтаған тәжірибесі, ұзақ мерзімді әлеуметтік-өндірістік әсерді қамтамасыз ететін теориялық білімдер жүйесі, практикалық дағдылары, адамға инвестициялау нәтижесіндегі материалдық, әлеуметтік және рухани қажеттіліктерді қамтиды. Оның ерекшеліктеріне:</w:t>
      </w:r>
    </w:p>
    <w:p w14:paraId="5DCF6170" w14:textId="5D1EC7BC" w:rsidR="001421AE" w:rsidRPr="002F059E" w:rsidRDefault="001421AE"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w:t>
      </w:r>
      <w:r w:rsidR="00F84FB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қоғамның басты құндылығы және экономикалық өсудің басты факторы болып табылады</w:t>
      </w:r>
      <w:r w:rsidR="009A5D35">
        <w:rPr>
          <w:rFonts w:ascii="Times New Roman" w:hAnsi="Times New Roman" w:cs="Times New Roman"/>
          <w:sz w:val="28"/>
          <w:szCs w:val="28"/>
          <w:lang w:val="kk-KZ"/>
        </w:rPr>
        <w:t>.</w:t>
      </w:r>
    </w:p>
    <w:p w14:paraId="77D9E07F" w14:textId="63598D8E" w:rsidR="001421AE" w:rsidRPr="002F059E" w:rsidRDefault="001421AE"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 қалыптастыру жеке адамның өзінен және </w:t>
      </w:r>
      <w:r w:rsidR="00F84FB5" w:rsidRPr="002F059E">
        <w:rPr>
          <w:rFonts w:ascii="Times New Roman" w:hAnsi="Times New Roman" w:cs="Times New Roman"/>
          <w:sz w:val="28"/>
          <w:szCs w:val="28"/>
          <w:lang w:val="kk-KZ"/>
        </w:rPr>
        <w:t>бүкіл қоғамнан елеулі шығындарын</w:t>
      </w:r>
      <w:r w:rsidRPr="002F059E">
        <w:rPr>
          <w:rFonts w:ascii="Times New Roman" w:hAnsi="Times New Roman" w:cs="Times New Roman"/>
          <w:sz w:val="28"/>
          <w:szCs w:val="28"/>
          <w:lang w:val="kk-KZ"/>
        </w:rPr>
        <w:t xml:space="preserve"> талап етеді</w:t>
      </w:r>
      <w:r w:rsidR="009A5D35">
        <w:rPr>
          <w:rFonts w:ascii="Times New Roman" w:hAnsi="Times New Roman" w:cs="Times New Roman"/>
          <w:sz w:val="28"/>
          <w:szCs w:val="28"/>
          <w:lang w:val="kk-KZ"/>
        </w:rPr>
        <w:t>.</w:t>
      </w:r>
    </w:p>
    <w:p w14:paraId="7C866E08" w14:textId="156104BA" w:rsidR="001421AE" w:rsidRPr="002F059E" w:rsidRDefault="001421AE"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Дағдылар мен қабілеттер түріндегі адам</w:t>
      </w:r>
      <w:r w:rsidR="00F84FB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жинақталған қор болуы мүмкін</w:t>
      </w:r>
      <w:r w:rsidR="009A5D35">
        <w:rPr>
          <w:rFonts w:ascii="Times New Roman" w:hAnsi="Times New Roman" w:cs="Times New Roman"/>
          <w:sz w:val="28"/>
          <w:szCs w:val="28"/>
          <w:lang w:val="kk-KZ"/>
        </w:rPr>
        <w:t>.</w:t>
      </w:r>
    </w:p>
    <w:p w14:paraId="4C381986" w14:textId="519500FD" w:rsidR="00F67C14" w:rsidRPr="002F059E" w:rsidRDefault="00F67C14"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w:t>
      </w:r>
      <w:r w:rsidR="00F84FB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уақыттың өзгеруіне байланысты физикалық тозуы, экономикалық тұрғыдан құнын өзгертуі және құнсыздануы мүмкін</w:t>
      </w:r>
      <w:r w:rsidR="009A5D35">
        <w:rPr>
          <w:rFonts w:ascii="Times New Roman" w:hAnsi="Times New Roman" w:cs="Times New Roman"/>
          <w:sz w:val="28"/>
          <w:szCs w:val="28"/>
          <w:lang w:val="kk-KZ"/>
        </w:rPr>
        <w:t>.</w:t>
      </w:r>
    </w:p>
    <w:p w14:paraId="1F3803D2" w14:textId="2864B5F0" w:rsidR="001421AE" w:rsidRPr="002F059E" w:rsidRDefault="00F84FB5"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 Адами капиталға инвестиция</w:t>
      </w:r>
      <w:r w:rsidR="00F67C14" w:rsidRPr="002F059E">
        <w:rPr>
          <w:rFonts w:ascii="Times New Roman" w:hAnsi="Times New Roman" w:cs="Times New Roman"/>
          <w:sz w:val="28"/>
          <w:szCs w:val="28"/>
          <w:lang w:val="kk-KZ"/>
        </w:rPr>
        <w:t xml:space="preserve"> адамның болашақта жоғары табыс алуын қамтамасыз етеді</w:t>
      </w:r>
      <w:r w:rsidR="009A5D35">
        <w:rPr>
          <w:rFonts w:ascii="Times New Roman" w:hAnsi="Times New Roman" w:cs="Times New Roman"/>
          <w:sz w:val="28"/>
          <w:szCs w:val="28"/>
          <w:lang w:val="kk-KZ"/>
        </w:rPr>
        <w:t>.</w:t>
      </w:r>
    </w:p>
    <w:p w14:paraId="42F75679" w14:textId="792D3964" w:rsidR="00F67C14" w:rsidRPr="002F059E" w:rsidRDefault="00F67C14"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капиталға инвестициялар ұзақ мерзімді және сипаты бойынша айтарлықтай маңызды экономикалық және әлеуметтік нәтиже береді</w:t>
      </w:r>
      <w:r w:rsidR="009A5D35">
        <w:rPr>
          <w:rFonts w:ascii="Times New Roman" w:hAnsi="Times New Roman" w:cs="Times New Roman"/>
          <w:sz w:val="28"/>
          <w:szCs w:val="28"/>
          <w:lang w:val="kk-KZ"/>
        </w:rPr>
        <w:t>.</w:t>
      </w:r>
    </w:p>
    <w:p w14:paraId="25BD28DD" w14:textId="07046A66" w:rsidR="00F67C14" w:rsidRPr="002F059E" w:rsidRDefault="00F67C14"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 Адам капитал</w:t>
      </w:r>
      <w:r w:rsidR="00191455" w:rsidRPr="002F059E">
        <w:rPr>
          <w:rFonts w:ascii="Times New Roman" w:hAnsi="Times New Roman" w:cs="Times New Roman"/>
          <w:sz w:val="28"/>
          <w:szCs w:val="28"/>
          <w:lang w:val="kk-KZ"/>
        </w:rPr>
        <w:t>ды</w:t>
      </w:r>
      <w:r w:rsidRPr="002F059E">
        <w:rPr>
          <w:rFonts w:ascii="Times New Roman" w:hAnsi="Times New Roman" w:cs="Times New Roman"/>
          <w:sz w:val="28"/>
          <w:szCs w:val="28"/>
          <w:lang w:val="kk-KZ"/>
        </w:rPr>
        <w:t xml:space="preserve"> инвестициялау</w:t>
      </w:r>
      <w:r w:rsidR="0019145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физикалық капиталға қарағанда әлдеқайда ұзағырақ</w:t>
      </w:r>
      <w:r w:rsidR="00191455" w:rsidRPr="002F059E">
        <w:rPr>
          <w:rFonts w:ascii="Times New Roman" w:hAnsi="Times New Roman" w:cs="Times New Roman"/>
          <w:sz w:val="28"/>
          <w:szCs w:val="28"/>
          <w:lang w:val="kk-KZ"/>
        </w:rPr>
        <w:t xml:space="preserve"> болып келеді</w:t>
      </w:r>
      <w:r w:rsidRPr="002F059E">
        <w:rPr>
          <w:rFonts w:ascii="Times New Roman" w:hAnsi="Times New Roman" w:cs="Times New Roman"/>
          <w:sz w:val="28"/>
          <w:szCs w:val="28"/>
          <w:lang w:val="kk-KZ"/>
        </w:rPr>
        <w:t xml:space="preserve">. </w:t>
      </w:r>
      <w:r w:rsidR="00191455" w:rsidRPr="002F059E">
        <w:rPr>
          <w:rFonts w:ascii="Times New Roman" w:hAnsi="Times New Roman" w:cs="Times New Roman"/>
          <w:sz w:val="28"/>
          <w:szCs w:val="28"/>
          <w:lang w:val="kk-KZ"/>
        </w:rPr>
        <w:t>Физикалық инвестиция</w:t>
      </w:r>
      <w:r w:rsidRPr="002F059E">
        <w:rPr>
          <w:rFonts w:ascii="Times New Roman" w:hAnsi="Times New Roman" w:cs="Times New Roman"/>
          <w:sz w:val="28"/>
          <w:szCs w:val="28"/>
          <w:lang w:val="kk-KZ"/>
        </w:rPr>
        <w:t xml:space="preserve"> 1 жылдан 5 жылға дейін </w:t>
      </w:r>
      <w:r w:rsidR="00191455" w:rsidRPr="002F059E">
        <w:rPr>
          <w:rFonts w:ascii="Times New Roman" w:hAnsi="Times New Roman" w:cs="Times New Roman"/>
          <w:sz w:val="28"/>
          <w:szCs w:val="28"/>
          <w:lang w:val="kk-KZ"/>
        </w:rPr>
        <w:t>уақытты қамтыса</w:t>
      </w:r>
      <w:r w:rsidRPr="002F059E">
        <w:rPr>
          <w:rFonts w:ascii="Times New Roman" w:hAnsi="Times New Roman" w:cs="Times New Roman"/>
          <w:sz w:val="28"/>
          <w:szCs w:val="28"/>
          <w:lang w:val="kk-KZ"/>
        </w:rPr>
        <w:t xml:space="preserve">, </w:t>
      </w:r>
      <w:r w:rsidR="00191455" w:rsidRPr="002F059E">
        <w:rPr>
          <w:rFonts w:ascii="Times New Roman" w:hAnsi="Times New Roman" w:cs="Times New Roman"/>
          <w:sz w:val="28"/>
          <w:szCs w:val="28"/>
          <w:lang w:val="kk-KZ"/>
        </w:rPr>
        <w:t>адамды</w:t>
      </w:r>
      <w:r w:rsidRPr="002F059E">
        <w:rPr>
          <w:rFonts w:ascii="Times New Roman" w:hAnsi="Times New Roman" w:cs="Times New Roman"/>
          <w:sz w:val="28"/>
          <w:szCs w:val="28"/>
          <w:lang w:val="kk-KZ"/>
        </w:rPr>
        <w:t xml:space="preserve"> </w:t>
      </w:r>
      <w:r w:rsidR="00191455" w:rsidRPr="002F059E">
        <w:rPr>
          <w:rFonts w:ascii="Times New Roman" w:hAnsi="Times New Roman" w:cs="Times New Roman"/>
          <w:sz w:val="28"/>
          <w:szCs w:val="28"/>
          <w:lang w:val="kk-KZ"/>
        </w:rPr>
        <w:t xml:space="preserve">білім беру арқылы </w:t>
      </w:r>
      <w:r w:rsidRPr="002F059E">
        <w:rPr>
          <w:rFonts w:ascii="Times New Roman" w:hAnsi="Times New Roman" w:cs="Times New Roman"/>
          <w:sz w:val="28"/>
          <w:szCs w:val="28"/>
          <w:lang w:val="kk-KZ"/>
        </w:rPr>
        <w:t>инвестициялау кезең</w:t>
      </w:r>
      <w:r w:rsidR="00191455" w:rsidRPr="002F059E">
        <w:rPr>
          <w:rFonts w:ascii="Times New Roman" w:hAnsi="Times New Roman" w:cs="Times New Roman"/>
          <w:sz w:val="28"/>
          <w:szCs w:val="28"/>
          <w:lang w:val="kk-KZ"/>
        </w:rPr>
        <w:t>і</w:t>
      </w:r>
      <w:r w:rsidRPr="002F059E">
        <w:rPr>
          <w:rFonts w:ascii="Times New Roman" w:hAnsi="Times New Roman" w:cs="Times New Roman"/>
          <w:sz w:val="28"/>
          <w:szCs w:val="28"/>
          <w:lang w:val="kk-KZ"/>
        </w:rPr>
        <w:t xml:space="preserve"> 12-20 жыл</w:t>
      </w:r>
      <w:r w:rsidR="00191455" w:rsidRPr="002F059E">
        <w:rPr>
          <w:rFonts w:ascii="Times New Roman" w:hAnsi="Times New Roman" w:cs="Times New Roman"/>
          <w:sz w:val="28"/>
          <w:szCs w:val="28"/>
          <w:lang w:val="kk-KZ"/>
        </w:rPr>
        <w:t>ды қамтуы</w:t>
      </w:r>
      <w:r w:rsidRPr="002F059E">
        <w:rPr>
          <w:rFonts w:ascii="Times New Roman" w:hAnsi="Times New Roman" w:cs="Times New Roman"/>
          <w:sz w:val="28"/>
          <w:szCs w:val="28"/>
          <w:lang w:val="kk-KZ"/>
        </w:rPr>
        <w:t xml:space="preserve"> мүмкін</w:t>
      </w:r>
      <w:r w:rsidR="009A5D35">
        <w:rPr>
          <w:rFonts w:ascii="Times New Roman" w:hAnsi="Times New Roman" w:cs="Times New Roman"/>
          <w:sz w:val="28"/>
          <w:szCs w:val="28"/>
          <w:lang w:val="kk-KZ"/>
        </w:rPr>
        <w:t>.</w:t>
      </w:r>
    </w:p>
    <w:p w14:paraId="64D57602" w14:textId="5DE5589B" w:rsidR="00004B59" w:rsidRPr="002F059E" w:rsidRDefault="00191455"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w:t>
      </w:r>
      <w:r w:rsidR="00F84FB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физикалық капиталдан өзінің тұлғалық дәрежесімен ерекшеленеді</w:t>
      </w:r>
      <w:r w:rsidR="009A5D35">
        <w:rPr>
          <w:rFonts w:ascii="Times New Roman" w:hAnsi="Times New Roman" w:cs="Times New Roman"/>
          <w:sz w:val="28"/>
          <w:szCs w:val="28"/>
          <w:lang w:val="kk-KZ"/>
        </w:rPr>
        <w:t>.</w:t>
      </w:r>
    </w:p>
    <w:p w14:paraId="6C1D0EC1" w14:textId="25686842" w:rsidR="00191455" w:rsidRPr="002F059E" w:rsidRDefault="00191455" w:rsidP="006D5EE5">
      <w:pPr>
        <w:pStyle w:val="a3"/>
        <w:numPr>
          <w:ilvl w:val="0"/>
          <w:numId w:val="4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капиталдың қалыптасу көздері мемлекет, отбасы, қоғамдық орта т.б. болуы мүмкін. Оған қарамастан, адами капиталды пайдалану және адан табыс алуды адамның өзі жүзеге асырады</w:t>
      </w:r>
      <w:r w:rsidR="009A5D35">
        <w:rPr>
          <w:rFonts w:ascii="Times New Roman" w:hAnsi="Times New Roman" w:cs="Times New Roman"/>
          <w:sz w:val="28"/>
          <w:szCs w:val="28"/>
          <w:lang w:val="kk-KZ"/>
        </w:rPr>
        <w:t>.</w:t>
      </w:r>
    </w:p>
    <w:p w14:paraId="31CBEEC3" w14:textId="314D8E97" w:rsidR="00191455" w:rsidRPr="002F059E" w:rsidRDefault="00191455" w:rsidP="006D5EE5">
      <w:pPr>
        <w:pStyle w:val="a3"/>
        <w:numPr>
          <w:ilvl w:val="0"/>
          <w:numId w:val="43"/>
        </w:numPr>
        <w:tabs>
          <w:tab w:val="left" w:pos="0"/>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капиталдың жұмыс істеуі және оны пайдаланудан қайтарым дәрежесі </w:t>
      </w:r>
      <w:r w:rsidR="00B924DA" w:rsidRPr="002F059E">
        <w:rPr>
          <w:rFonts w:ascii="Times New Roman" w:hAnsi="Times New Roman" w:cs="Times New Roman"/>
          <w:sz w:val="28"/>
          <w:szCs w:val="28"/>
          <w:lang w:val="kk-KZ"/>
        </w:rPr>
        <w:t xml:space="preserve">оның материалдық, моральдық, дүниетанымы мен жалпы мәдениет деңгейімен, экономикалық қызығушылығымен, жауапкершілігімен, </w:t>
      </w:r>
      <w:r w:rsidRPr="002F059E">
        <w:rPr>
          <w:rFonts w:ascii="Times New Roman" w:hAnsi="Times New Roman" w:cs="Times New Roman"/>
          <w:sz w:val="28"/>
          <w:szCs w:val="28"/>
          <w:lang w:val="kk-KZ"/>
        </w:rPr>
        <w:t>субъектінің еркімен, жеке қалауымен</w:t>
      </w:r>
      <w:r w:rsidR="00B924DA" w:rsidRPr="002F059E">
        <w:rPr>
          <w:rFonts w:ascii="Times New Roman" w:hAnsi="Times New Roman" w:cs="Times New Roman"/>
          <w:sz w:val="28"/>
          <w:szCs w:val="28"/>
          <w:lang w:val="kk-KZ"/>
        </w:rPr>
        <w:t xml:space="preserve"> жүзеге асырылады [</w:t>
      </w:r>
      <w:r w:rsidR="003F76A9" w:rsidRPr="002F059E">
        <w:rPr>
          <w:rFonts w:ascii="Times New Roman" w:hAnsi="Times New Roman" w:cs="Times New Roman"/>
          <w:sz w:val="28"/>
          <w:szCs w:val="28"/>
          <w:lang w:val="kk-KZ"/>
        </w:rPr>
        <w:t>55</w:t>
      </w:r>
      <w:r w:rsidR="00B924DA"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77937100" w14:textId="77777777" w:rsidR="00B924DA" w:rsidRPr="002F059E" w:rsidRDefault="00B924DA" w:rsidP="00BB231E">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капиталдың ерекшеліктерін талдай отырып, адамның біліміне қатысты инвестиция жек</w:t>
      </w:r>
      <w:r w:rsidR="00522F56" w:rsidRPr="002F059E">
        <w:rPr>
          <w:rFonts w:ascii="Times New Roman" w:hAnsi="Times New Roman" w:cs="Times New Roman"/>
          <w:sz w:val="28"/>
          <w:szCs w:val="28"/>
          <w:lang w:val="kk-KZ"/>
        </w:rPr>
        <w:t xml:space="preserve">е адамның өміріне қатысты </w:t>
      </w:r>
      <w:r w:rsidR="00B01DFB" w:rsidRPr="002F059E">
        <w:rPr>
          <w:rFonts w:ascii="Times New Roman" w:hAnsi="Times New Roman" w:cs="Times New Roman"/>
          <w:sz w:val="28"/>
          <w:szCs w:val="28"/>
          <w:lang w:val="kk-KZ"/>
        </w:rPr>
        <w:t>болады</w:t>
      </w:r>
      <w:r w:rsidRPr="002F059E">
        <w:rPr>
          <w:rFonts w:ascii="Times New Roman" w:hAnsi="Times New Roman" w:cs="Times New Roman"/>
          <w:sz w:val="28"/>
          <w:szCs w:val="28"/>
          <w:lang w:val="kk-KZ"/>
        </w:rPr>
        <w:t>. Дегенмен қоғамдық деңгейде қарастыраты</w:t>
      </w:r>
      <w:r w:rsidR="00AC46FE" w:rsidRPr="002F059E">
        <w:rPr>
          <w:rFonts w:ascii="Times New Roman" w:hAnsi="Times New Roman" w:cs="Times New Roman"/>
          <w:sz w:val="28"/>
          <w:szCs w:val="28"/>
          <w:lang w:val="kk-KZ"/>
        </w:rPr>
        <w:t>н болсақ, адамның өзінің білімі</w:t>
      </w:r>
      <w:r w:rsidRPr="002F059E">
        <w:rPr>
          <w:rFonts w:ascii="Times New Roman" w:hAnsi="Times New Roman" w:cs="Times New Roman"/>
          <w:sz w:val="28"/>
          <w:szCs w:val="28"/>
          <w:lang w:val="kk-KZ"/>
        </w:rPr>
        <w:t xml:space="preserve"> экономикалық дамуға, ғылымның дамуына үлесі </w:t>
      </w:r>
      <w:r w:rsidR="00522F56" w:rsidRPr="002F059E">
        <w:rPr>
          <w:rFonts w:ascii="Times New Roman" w:hAnsi="Times New Roman" w:cs="Times New Roman"/>
          <w:sz w:val="28"/>
          <w:szCs w:val="28"/>
          <w:lang w:val="kk-KZ"/>
        </w:rPr>
        <w:t>арқылы мелекеттің дамуына ықпал етеді. А</w:t>
      </w:r>
      <w:r w:rsidRPr="002F059E">
        <w:rPr>
          <w:rFonts w:ascii="Times New Roman" w:hAnsi="Times New Roman" w:cs="Times New Roman"/>
          <w:sz w:val="28"/>
          <w:szCs w:val="28"/>
          <w:lang w:val="kk-KZ"/>
        </w:rPr>
        <w:t xml:space="preserve">дами капиталды дамытуда </w:t>
      </w:r>
      <w:r w:rsidR="00522F56" w:rsidRPr="002F059E">
        <w:rPr>
          <w:rFonts w:ascii="Times New Roman" w:hAnsi="Times New Roman" w:cs="Times New Roman"/>
          <w:sz w:val="28"/>
          <w:szCs w:val="28"/>
          <w:lang w:val="kk-KZ"/>
        </w:rPr>
        <w:t xml:space="preserve">білім саласын </w:t>
      </w:r>
      <w:r w:rsidRPr="002F059E">
        <w:rPr>
          <w:rFonts w:ascii="Times New Roman" w:hAnsi="Times New Roman" w:cs="Times New Roman"/>
          <w:sz w:val="28"/>
          <w:szCs w:val="28"/>
          <w:lang w:val="kk-KZ"/>
        </w:rPr>
        <w:t xml:space="preserve">мемлекеттік реттеу арқылы </w:t>
      </w:r>
      <w:r w:rsidR="00522F56" w:rsidRPr="002F059E">
        <w:rPr>
          <w:rFonts w:ascii="Times New Roman" w:hAnsi="Times New Roman" w:cs="Times New Roman"/>
          <w:sz w:val="28"/>
          <w:szCs w:val="28"/>
          <w:lang w:val="kk-KZ"/>
        </w:rPr>
        <w:t>жетістіктерге жету мүмкіндігін айтуға болады. Сондықтан білім беру саласының дамуын адами капитал үлесінен ажыратып қарастыру мүмкін емес.</w:t>
      </w:r>
      <w:r w:rsidR="00220261" w:rsidRPr="002F059E">
        <w:rPr>
          <w:rFonts w:ascii="Times New Roman" w:hAnsi="Times New Roman" w:cs="Times New Roman"/>
          <w:sz w:val="28"/>
          <w:szCs w:val="28"/>
          <w:lang w:val="kk-KZ"/>
        </w:rPr>
        <w:t xml:space="preserve"> Білім беру капиталы тұжырымдамасын адами ресурстар саласына жалпы инвестициялық теорияның кеңеюі ретінде қарастыруға болады. Себебі, айталық станок, заводтар қаншалықты уақытында жаңа болып өнімдер бергенімен уақыт өте келе тозады. Істен шығып, утилизацияға ұшырайды. Адамның білімі уақыт өткен сайын тәжірибемен толығып, өзінің пайдасын береді. Білім беру капиталы ұғымы б</w:t>
      </w:r>
      <w:r w:rsidR="00AC46FE" w:rsidRPr="002F059E">
        <w:rPr>
          <w:rFonts w:ascii="Times New Roman" w:hAnsi="Times New Roman" w:cs="Times New Roman"/>
          <w:sz w:val="28"/>
          <w:szCs w:val="28"/>
          <w:lang w:val="kk-KZ"/>
        </w:rPr>
        <w:t xml:space="preserve">ілімнің </w:t>
      </w:r>
      <w:r w:rsidR="00B01DFB" w:rsidRPr="002F059E">
        <w:rPr>
          <w:rFonts w:ascii="Times New Roman" w:hAnsi="Times New Roman" w:cs="Times New Roman"/>
          <w:sz w:val="28"/>
          <w:szCs w:val="28"/>
          <w:lang w:val="kk-KZ"/>
        </w:rPr>
        <w:t>тұтыну игілігі ретінде пайдалы</w:t>
      </w:r>
      <w:r w:rsidR="00220261" w:rsidRPr="002F059E">
        <w:rPr>
          <w:rFonts w:ascii="Times New Roman" w:hAnsi="Times New Roman" w:cs="Times New Roman"/>
          <w:sz w:val="28"/>
          <w:szCs w:val="28"/>
          <w:lang w:val="kk-KZ"/>
        </w:rPr>
        <w:t>.</w:t>
      </w:r>
    </w:p>
    <w:p w14:paraId="6E62F5BF" w14:textId="77777777" w:rsidR="002773DC" w:rsidRPr="002F059E" w:rsidRDefault="002773DC" w:rsidP="00BB231E">
      <w:pPr>
        <w:pStyle w:val="a3"/>
        <w:tabs>
          <w:tab w:val="left" w:pos="0"/>
          <w:tab w:val="left" w:pos="142"/>
          <w:tab w:val="left" w:pos="709"/>
          <w:tab w:val="left" w:pos="1134"/>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дамытуда білім берудің рөліне тоқаталын болсақ:</w:t>
      </w:r>
    </w:p>
    <w:p w14:paraId="657A9E30" w14:textId="6D8F5B14" w:rsidR="002773DC" w:rsidRPr="002F059E" w:rsidRDefault="002773DC" w:rsidP="00BB231E">
      <w:pPr>
        <w:pStyle w:val="a3"/>
        <w:numPr>
          <w:ilvl w:val="0"/>
          <w:numId w:val="2"/>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нығайту үшін білім алу уақытты қажет етеді</w:t>
      </w:r>
      <w:r w:rsidR="006757C8">
        <w:rPr>
          <w:rFonts w:ascii="Times New Roman" w:hAnsi="Times New Roman" w:cs="Times New Roman"/>
          <w:sz w:val="28"/>
          <w:szCs w:val="28"/>
          <w:lang w:val="kk-KZ"/>
        </w:rPr>
        <w:t>.</w:t>
      </w:r>
    </w:p>
    <w:p w14:paraId="2C1396BE" w14:textId="10076909" w:rsidR="002773DC" w:rsidRPr="002F059E" w:rsidRDefault="002773DC" w:rsidP="00BB231E">
      <w:pPr>
        <w:pStyle w:val="a3"/>
        <w:numPr>
          <w:ilvl w:val="0"/>
          <w:numId w:val="2"/>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алу әрқашан қаражатты талап етеді. Білім алу барысында міндетті түрде оқу ақысы, кітаптар, қазіргі кезде әртүрлі цифрлық, электрондық</w:t>
      </w:r>
      <w:r w:rsidR="00B01DF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жабдықтар және т.б. </w:t>
      </w:r>
      <w:r w:rsidR="00B01DFB" w:rsidRPr="002F059E">
        <w:rPr>
          <w:rFonts w:ascii="Times New Roman" w:hAnsi="Times New Roman" w:cs="Times New Roman"/>
          <w:sz w:val="28"/>
          <w:szCs w:val="28"/>
          <w:lang w:val="kk-KZ"/>
        </w:rPr>
        <w:t xml:space="preserve">қажет шығындар. </w:t>
      </w:r>
      <w:r w:rsidRPr="002F059E">
        <w:rPr>
          <w:rFonts w:ascii="Times New Roman" w:hAnsi="Times New Roman" w:cs="Times New Roman"/>
          <w:sz w:val="28"/>
          <w:szCs w:val="28"/>
          <w:lang w:val="kk-KZ"/>
        </w:rPr>
        <w:t>Оқу кезінде адам жұмыс істемейді немесе өнімділігі төмен жұмыс істейді</w:t>
      </w:r>
      <w:r w:rsidR="006757C8">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p>
    <w:p w14:paraId="068AC1CE" w14:textId="69C9E4E9" w:rsidR="002773DC" w:rsidRPr="002F059E" w:rsidRDefault="002773DC" w:rsidP="00BB231E">
      <w:pPr>
        <w:pStyle w:val="a3"/>
        <w:numPr>
          <w:ilvl w:val="0"/>
          <w:numId w:val="2"/>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Білімнің пайдасы бірден көрінбейді. Жетістігі уақыт өте байқалады</w:t>
      </w:r>
      <w:r w:rsidR="006757C8">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p>
    <w:p w14:paraId="1439B9F4" w14:textId="015FB2A3" w:rsidR="002773DC" w:rsidRPr="002F059E" w:rsidRDefault="002773DC" w:rsidP="00BB231E">
      <w:pPr>
        <w:pStyle w:val="a3"/>
        <w:numPr>
          <w:ilvl w:val="0"/>
          <w:numId w:val="2"/>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 ақшалай пайдадан басқа, ұзақ мерзімді перспективада материалдық емес артықшылықтарға ие. Атап айтатын болсақ, қызықты және беделді жұмыс, әріптестермен қарым-қатынас және т.б. </w:t>
      </w:r>
    </w:p>
    <w:p w14:paraId="059F8F60" w14:textId="77777777" w:rsidR="002773DC" w:rsidRPr="002F059E" w:rsidRDefault="002773DC" w:rsidP="00BB231E">
      <w:pPr>
        <w:pStyle w:val="a3"/>
        <w:numPr>
          <w:ilvl w:val="0"/>
          <w:numId w:val="2"/>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үздіксіз болуы керек себебі, игерілген дағдылар мен білім уақыт өте келе құнсызданады</w:t>
      </w:r>
      <w:r w:rsidR="00EF340D" w:rsidRPr="002F059E">
        <w:rPr>
          <w:rFonts w:ascii="Times New Roman" w:hAnsi="Times New Roman" w:cs="Times New Roman"/>
          <w:sz w:val="28"/>
          <w:szCs w:val="28"/>
          <w:lang w:val="kk-KZ"/>
        </w:rPr>
        <w:t xml:space="preserve">. </w:t>
      </w:r>
    </w:p>
    <w:p w14:paraId="554BFF29" w14:textId="09697841" w:rsidR="00EF340D" w:rsidRPr="002F059E" w:rsidRDefault="00A857D6" w:rsidP="006757C8">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дамытуда білім берудің экономикалық мәні білімнің тауардың құнын анықтайтындығымен сипатталады. «Еңбектің өндірістік күші, жұмысшының біліктілігінің орташа дәрежесімен, ғылымның даму деңгейімен және оның дәрежесімен анықталады» - деп атап көрсетті К.</w:t>
      </w:r>
      <w:r w:rsidR="006757C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Маркс [</w:t>
      </w:r>
      <w:r w:rsidR="003F76A9" w:rsidRPr="002F059E">
        <w:rPr>
          <w:rFonts w:ascii="Times New Roman" w:hAnsi="Times New Roman" w:cs="Times New Roman"/>
          <w:sz w:val="28"/>
          <w:szCs w:val="28"/>
          <w:lang w:val="kk-KZ"/>
        </w:rPr>
        <w:t>56</w:t>
      </w:r>
      <w:r w:rsidRPr="002F059E">
        <w:rPr>
          <w:rFonts w:ascii="Times New Roman" w:hAnsi="Times New Roman" w:cs="Times New Roman"/>
          <w:sz w:val="28"/>
          <w:szCs w:val="28"/>
          <w:lang w:val="kk-KZ"/>
        </w:rPr>
        <w:t xml:space="preserve">]. Ғылымның дамуы мен оның өндірістегі көрсеткіші елдегі білім беру саласының деңгейін көрсетеді. Сондықтан Маркстің теориясына қатысты елдің экономикалық </w:t>
      </w:r>
      <w:r w:rsidR="007766C6" w:rsidRPr="002F059E">
        <w:rPr>
          <w:rFonts w:ascii="Times New Roman" w:hAnsi="Times New Roman" w:cs="Times New Roman"/>
          <w:sz w:val="28"/>
          <w:szCs w:val="28"/>
          <w:lang w:val="kk-KZ"/>
        </w:rPr>
        <w:t>дамуы білімге салатын капиталға байланысты. Білімді адам өндрісте табысты еңбек ете алады. Ол өзіне де және қоғамға да пайда әкеледі. Білім беру саясаты мен экономика</w:t>
      </w:r>
      <w:r w:rsidR="00AC46FE" w:rsidRPr="002F059E">
        <w:rPr>
          <w:rFonts w:ascii="Times New Roman" w:hAnsi="Times New Roman" w:cs="Times New Roman"/>
          <w:sz w:val="28"/>
          <w:szCs w:val="28"/>
          <w:lang w:val="kk-KZ"/>
        </w:rPr>
        <w:t>ны</w:t>
      </w:r>
      <w:r w:rsidR="007766C6" w:rsidRPr="002F059E">
        <w:rPr>
          <w:rFonts w:ascii="Times New Roman" w:hAnsi="Times New Roman" w:cs="Times New Roman"/>
          <w:sz w:val="28"/>
          <w:szCs w:val="28"/>
          <w:lang w:val="kk-KZ"/>
        </w:rPr>
        <w:t xml:space="preserve"> бөліп қарастыра алмаймыз. </w:t>
      </w:r>
    </w:p>
    <w:p w14:paraId="5F88A4F4" w14:textId="77777777" w:rsidR="007766C6" w:rsidRPr="002F059E" w:rsidRDefault="007766C6"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w:t>
      </w:r>
      <w:r w:rsidR="00AC46FE"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Маршалл неоклассикалық экономикалық теорияның өкілі ретінде капиталдың ең құндысы адамға салынған капитал екенін атап өтті</w:t>
      </w:r>
      <w:r w:rsidR="00CF1BA0" w:rsidRPr="002F059E">
        <w:rPr>
          <w:rFonts w:ascii="Times New Roman" w:hAnsi="Times New Roman" w:cs="Times New Roman"/>
          <w:sz w:val="28"/>
          <w:szCs w:val="28"/>
          <w:lang w:val="kk-KZ"/>
        </w:rPr>
        <w:t xml:space="preserve"> [</w:t>
      </w:r>
      <w:r w:rsidR="003F76A9" w:rsidRPr="002F059E">
        <w:rPr>
          <w:rFonts w:ascii="Times New Roman" w:hAnsi="Times New Roman" w:cs="Times New Roman"/>
          <w:sz w:val="28"/>
          <w:szCs w:val="28"/>
          <w:lang w:val="kk-KZ"/>
        </w:rPr>
        <w:t>57</w:t>
      </w:r>
      <w:r w:rsidR="00CF1BA0"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Білім қарапайым жұмысшыға да пайда әкеледі. Өзінің білімді екенін сезінген жұмысшы жұмыс барысында өзін еркін сезініп, табысты жұмыс істейді. Оның психикалық белсенділігі ынталанып, бойынд</w:t>
      </w:r>
      <w:r w:rsidR="00CF1BA0" w:rsidRPr="002F059E">
        <w:rPr>
          <w:rFonts w:ascii="Times New Roman" w:hAnsi="Times New Roman" w:cs="Times New Roman"/>
          <w:sz w:val="28"/>
          <w:szCs w:val="28"/>
          <w:lang w:val="kk-KZ"/>
        </w:rPr>
        <w:t>а парасатты ізденімпаздық нығая</w:t>
      </w:r>
      <w:r w:rsidRPr="002F059E">
        <w:rPr>
          <w:rFonts w:ascii="Times New Roman" w:hAnsi="Times New Roman" w:cs="Times New Roman"/>
          <w:sz w:val="28"/>
          <w:szCs w:val="28"/>
          <w:lang w:val="kk-KZ"/>
        </w:rPr>
        <w:t xml:space="preserve">ды. Бұл оның ақыл-ой қабілеттерін, қарапайым жұмысқа дайындығы мен сенімділігін </w:t>
      </w:r>
      <w:r w:rsidR="00CF1BA0" w:rsidRPr="002F059E">
        <w:rPr>
          <w:rFonts w:ascii="Times New Roman" w:hAnsi="Times New Roman" w:cs="Times New Roman"/>
          <w:sz w:val="28"/>
          <w:szCs w:val="28"/>
          <w:lang w:val="kk-KZ"/>
        </w:rPr>
        <w:t>арттырады. Адамның өмірінде білім жұмыс уақытында</w:t>
      </w:r>
      <w:r w:rsidRPr="002F059E">
        <w:rPr>
          <w:rFonts w:ascii="Times New Roman" w:hAnsi="Times New Roman" w:cs="Times New Roman"/>
          <w:sz w:val="28"/>
          <w:szCs w:val="28"/>
          <w:lang w:val="kk-KZ"/>
        </w:rPr>
        <w:t xml:space="preserve">, жұмыстан тыс уақытта </w:t>
      </w:r>
      <w:r w:rsidR="00CF1BA0" w:rsidRPr="002F059E">
        <w:rPr>
          <w:rFonts w:ascii="Times New Roman" w:hAnsi="Times New Roman" w:cs="Times New Roman"/>
          <w:sz w:val="28"/>
          <w:szCs w:val="28"/>
          <w:lang w:val="kk-KZ"/>
        </w:rPr>
        <w:t xml:space="preserve">да </w:t>
      </w:r>
      <w:r w:rsidRPr="002F059E">
        <w:rPr>
          <w:rFonts w:ascii="Times New Roman" w:hAnsi="Times New Roman" w:cs="Times New Roman"/>
          <w:sz w:val="28"/>
          <w:szCs w:val="28"/>
          <w:lang w:val="kk-KZ"/>
        </w:rPr>
        <w:t xml:space="preserve">өмірге деген құлшынысын арттырып, </w:t>
      </w:r>
      <w:r w:rsidR="00CF1BA0" w:rsidRPr="002F059E">
        <w:rPr>
          <w:rFonts w:ascii="Times New Roman" w:hAnsi="Times New Roman" w:cs="Times New Roman"/>
          <w:sz w:val="28"/>
          <w:szCs w:val="28"/>
          <w:lang w:val="kk-KZ"/>
        </w:rPr>
        <w:t>өзіне</w:t>
      </w:r>
      <w:r w:rsidRPr="002F059E">
        <w:rPr>
          <w:rFonts w:ascii="Times New Roman" w:hAnsi="Times New Roman" w:cs="Times New Roman"/>
          <w:sz w:val="28"/>
          <w:szCs w:val="28"/>
          <w:lang w:val="kk-KZ"/>
        </w:rPr>
        <w:t xml:space="preserve"> сенім береді. Білімді адам материалдық игіліктерді өндіруді арттырудың маңызды құралы ретінде қызмет етеді. Білімді материалдық игіліктерді өндіруді ынталандыру үшін қолданылатын құрал ретінде санауға болады. </w:t>
      </w:r>
    </w:p>
    <w:p w14:paraId="182D1569" w14:textId="77777777" w:rsidR="00DB7DCA" w:rsidRPr="002F059E" w:rsidRDefault="00D10726"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w:t>
      </w:r>
      <w:r w:rsidR="00AC46FE"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Минсер алғаш рет ғылыми айналымға адами капитал ұғымын енгізіп,  жеке адамның және жалпы қоғамның сан алуан қажеттіліктерін қанағаттандыру үшін қолданылатын білім, білік және дағдылардың жиынтығы деген анықтама берді [</w:t>
      </w:r>
      <w:r w:rsidR="003F76A9" w:rsidRPr="002F059E">
        <w:rPr>
          <w:rFonts w:ascii="Times New Roman" w:hAnsi="Times New Roman" w:cs="Times New Roman"/>
          <w:sz w:val="28"/>
          <w:szCs w:val="28"/>
          <w:lang w:val="kk-KZ"/>
        </w:rPr>
        <w:t>58</w:t>
      </w:r>
      <w:r w:rsidRPr="002F059E">
        <w:rPr>
          <w:rFonts w:ascii="Times New Roman" w:hAnsi="Times New Roman" w:cs="Times New Roman"/>
          <w:sz w:val="28"/>
          <w:szCs w:val="28"/>
          <w:lang w:val="kk-KZ"/>
        </w:rPr>
        <w:t>]</w:t>
      </w:r>
      <w:r w:rsidR="00404B58" w:rsidRPr="002F059E">
        <w:rPr>
          <w:rFonts w:ascii="Times New Roman" w:hAnsi="Times New Roman" w:cs="Times New Roman"/>
          <w:sz w:val="28"/>
          <w:szCs w:val="28"/>
          <w:lang w:val="kk-KZ"/>
        </w:rPr>
        <w:t>. Сонымен жоғарыда талданған адами капитал теорияларын қорыта келе</w:t>
      </w:r>
      <w:r w:rsidR="00CF1BA0" w:rsidRPr="002F059E">
        <w:rPr>
          <w:rFonts w:ascii="Times New Roman" w:hAnsi="Times New Roman" w:cs="Times New Roman"/>
          <w:sz w:val="28"/>
          <w:szCs w:val="28"/>
          <w:lang w:val="kk-KZ"/>
        </w:rPr>
        <w:t>,</w:t>
      </w:r>
      <w:r w:rsidR="00404B58" w:rsidRPr="002F059E">
        <w:rPr>
          <w:rFonts w:ascii="Times New Roman" w:hAnsi="Times New Roman" w:cs="Times New Roman"/>
          <w:sz w:val="28"/>
          <w:szCs w:val="28"/>
          <w:lang w:val="kk-KZ"/>
        </w:rPr>
        <w:t xml:space="preserve"> адами капитал халықтың өмір сүру деңгейі мен сапасын жақсартуға, зияткерлік белсенділікке инвестиция салу арқылы қалыптасатыны ан</w:t>
      </w:r>
      <w:r w:rsidR="00AC46FE" w:rsidRPr="002F059E">
        <w:rPr>
          <w:rFonts w:ascii="Times New Roman" w:hAnsi="Times New Roman" w:cs="Times New Roman"/>
          <w:sz w:val="28"/>
          <w:szCs w:val="28"/>
          <w:lang w:val="kk-KZ"/>
        </w:rPr>
        <w:t>ы</w:t>
      </w:r>
      <w:r w:rsidR="00404B58" w:rsidRPr="002F059E">
        <w:rPr>
          <w:rFonts w:ascii="Times New Roman" w:hAnsi="Times New Roman" w:cs="Times New Roman"/>
          <w:sz w:val="28"/>
          <w:szCs w:val="28"/>
          <w:lang w:val="kk-KZ"/>
        </w:rPr>
        <w:t>қталды. Тәрбие, білім беру, денсаулық сақтау, ғылым, кәсіпкерлік қабілеттілік пен климат, еңбекті ақпараттық қамтамасыз ету, тиімді элитаны қалыптастыру, азаматтар мен бизнестің қауіпсіздігі мен экономикалық еркіндік, мәдениет, өнер және басқа компоненттер адами капиталдың негізгі ұғымын береді.</w:t>
      </w:r>
      <w:r w:rsidR="00AC46FE" w:rsidRPr="002F059E">
        <w:rPr>
          <w:rFonts w:ascii="Times New Roman" w:hAnsi="Times New Roman" w:cs="Times New Roman"/>
          <w:sz w:val="28"/>
          <w:szCs w:val="28"/>
          <w:lang w:val="kk-KZ"/>
        </w:rPr>
        <w:t xml:space="preserve"> </w:t>
      </w:r>
    </w:p>
    <w:p w14:paraId="149B1EC9" w14:textId="77777777" w:rsidR="00BB5203" w:rsidRPr="002F059E" w:rsidRDefault="00DB7DCA"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Жеке адамның</w:t>
      </w:r>
      <w:r w:rsidR="00383A0F" w:rsidRPr="002F059E">
        <w:rPr>
          <w:rFonts w:ascii="Times New Roman" w:hAnsi="Times New Roman" w:cs="Times New Roman"/>
          <w:sz w:val="28"/>
          <w:szCs w:val="28"/>
          <w:lang w:val="kk-KZ"/>
        </w:rPr>
        <w:t xml:space="preserve"> білім</w:t>
      </w:r>
      <w:r w:rsidRPr="002F059E">
        <w:rPr>
          <w:rFonts w:ascii="Times New Roman" w:hAnsi="Times New Roman" w:cs="Times New Roman"/>
          <w:sz w:val="28"/>
          <w:szCs w:val="28"/>
          <w:lang w:val="kk-KZ"/>
        </w:rPr>
        <w:t xml:space="preserve"> капиталы білім мен инновацияны жасап, тәжірибе жинақтау нәтижесінде </w:t>
      </w:r>
      <w:r w:rsidR="00BB5203" w:rsidRPr="002F059E">
        <w:rPr>
          <w:rFonts w:ascii="Times New Roman" w:hAnsi="Times New Roman" w:cs="Times New Roman"/>
          <w:sz w:val="28"/>
          <w:szCs w:val="28"/>
          <w:lang w:val="kk-KZ"/>
        </w:rPr>
        <w:t>құнын</w:t>
      </w:r>
      <w:r w:rsidRPr="002F059E">
        <w:rPr>
          <w:rFonts w:ascii="Times New Roman" w:hAnsi="Times New Roman" w:cs="Times New Roman"/>
          <w:sz w:val="28"/>
          <w:szCs w:val="28"/>
          <w:lang w:val="kk-KZ"/>
        </w:rPr>
        <w:t xml:space="preserve"> арттырады</w:t>
      </w:r>
      <w:r w:rsidR="00CF1BA0" w:rsidRPr="002F059E">
        <w:rPr>
          <w:rFonts w:ascii="Times New Roman" w:hAnsi="Times New Roman" w:cs="Times New Roman"/>
          <w:sz w:val="28"/>
          <w:szCs w:val="28"/>
          <w:lang w:val="kk-KZ"/>
        </w:rPr>
        <w:t xml:space="preserve"> </w:t>
      </w:r>
      <w:r w:rsidR="0020534F" w:rsidRPr="002F059E">
        <w:rPr>
          <w:rFonts w:ascii="Times New Roman" w:hAnsi="Times New Roman" w:cs="Times New Roman"/>
          <w:sz w:val="28"/>
          <w:szCs w:val="28"/>
          <w:lang w:val="kk-KZ"/>
        </w:rPr>
        <w:t>[</w:t>
      </w:r>
      <w:r w:rsidR="003F76A9" w:rsidRPr="002F059E">
        <w:rPr>
          <w:rFonts w:ascii="Times New Roman" w:hAnsi="Times New Roman" w:cs="Times New Roman"/>
          <w:sz w:val="28"/>
          <w:szCs w:val="28"/>
          <w:lang w:val="kk-KZ"/>
        </w:rPr>
        <w:t>59</w:t>
      </w:r>
      <w:r w:rsidR="0020534F" w:rsidRPr="002F059E">
        <w:rPr>
          <w:rFonts w:ascii="Times New Roman" w:hAnsi="Times New Roman" w:cs="Times New Roman"/>
          <w:sz w:val="28"/>
          <w:szCs w:val="28"/>
          <w:lang w:val="kk-KZ"/>
        </w:rPr>
        <w:t>]</w:t>
      </w:r>
      <w:r w:rsidR="00BB5203" w:rsidRPr="002F059E">
        <w:rPr>
          <w:rFonts w:ascii="Times New Roman" w:hAnsi="Times New Roman" w:cs="Times New Roman"/>
          <w:sz w:val="28"/>
          <w:szCs w:val="28"/>
          <w:lang w:val="kk-KZ"/>
        </w:rPr>
        <w:t xml:space="preserve">. </w:t>
      </w:r>
    </w:p>
    <w:p w14:paraId="1DF8BCFE" w14:textId="12FB474E" w:rsidR="00D10726" w:rsidRDefault="00BB520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w:t>
      </w:r>
      <w:r w:rsidR="00383A0F" w:rsidRPr="002F059E">
        <w:rPr>
          <w:rFonts w:ascii="Times New Roman" w:hAnsi="Times New Roman" w:cs="Times New Roman"/>
          <w:sz w:val="28"/>
          <w:szCs w:val="28"/>
          <w:lang w:val="kk-KZ"/>
        </w:rPr>
        <w:t xml:space="preserve">еке білім </w:t>
      </w:r>
      <w:r w:rsidR="00DB7DCA" w:rsidRPr="002F059E">
        <w:rPr>
          <w:rFonts w:ascii="Times New Roman" w:hAnsi="Times New Roman" w:cs="Times New Roman"/>
          <w:sz w:val="28"/>
          <w:szCs w:val="28"/>
          <w:lang w:val="kk-KZ"/>
        </w:rPr>
        <w:t xml:space="preserve">капиталының </w:t>
      </w:r>
      <w:r w:rsidR="006757C8">
        <w:rPr>
          <w:rFonts w:ascii="Times New Roman" w:hAnsi="Times New Roman" w:cs="Times New Roman"/>
          <w:sz w:val="28"/>
          <w:szCs w:val="28"/>
          <w:lang w:val="kk-KZ"/>
        </w:rPr>
        <w:t xml:space="preserve">(1) </w:t>
      </w:r>
      <w:r w:rsidR="00DB7DCA" w:rsidRPr="002F059E">
        <w:rPr>
          <w:rFonts w:ascii="Times New Roman" w:hAnsi="Times New Roman" w:cs="Times New Roman"/>
          <w:sz w:val="28"/>
          <w:szCs w:val="28"/>
          <w:lang w:val="kk-KZ"/>
        </w:rPr>
        <w:t>формуласы:</w:t>
      </w:r>
    </w:p>
    <w:p w14:paraId="2E3717ED" w14:textId="77777777" w:rsidR="006757C8" w:rsidRPr="002F059E" w:rsidRDefault="006757C8"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6A772A0C" w14:textId="5B556932" w:rsidR="00BB5203" w:rsidRPr="002F059E" w:rsidRDefault="006757C8" w:rsidP="006757C8">
      <w:pPr>
        <w:pStyle w:val="a3"/>
        <w:tabs>
          <w:tab w:val="left" w:pos="0"/>
          <w:tab w:val="left" w:pos="142"/>
          <w:tab w:val="left" w:pos="709"/>
        </w:tabs>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lang w:val="kk-KZ"/>
        </w:rPr>
        <w:t>БКи = Би + Би + Ди + Ти</w:t>
      </w:r>
    </w:p>
    <w:p w14:paraId="129DAF6D" w14:textId="77777777" w:rsidR="006757C8" w:rsidRDefault="006757C8"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7894FD06" w14:textId="2E69269E" w:rsidR="00BB5203" w:rsidRPr="002F059E" w:rsidRDefault="006757C8" w:rsidP="006757C8">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BB5203" w:rsidRPr="002F059E">
        <w:rPr>
          <w:rFonts w:ascii="Times New Roman" w:hAnsi="Times New Roman" w:cs="Times New Roman"/>
          <w:sz w:val="28"/>
          <w:szCs w:val="28"/>
          <w:lang w:val="kk-KZ"/>
        </w:rPr>
        <w:t>БКи – білім капиталы индивидуалды;</w:t>
      </w:r>
    </w:p>
    <w:p w14:paraId="06BBDA40" w14:textId="77777777" w:rsidR="00BB5203" w:rsidRPr="002F059E" w:rsidRDefault="00BB5203" w:rsidP="006757C8">
      <w:pPr>
        <w:pStyle w:val="a3"/>
        <w:tabs>
          <w:tab w:val="left" w:pos="0"/>
          <w:tab w:val="left" w:pos="142"/>
          <w:tab w:val="left" w:pos="709"/>
        </w:tabs>
        <w:spacing w:after="0" w:line="240" w:lineRule="auto"/>
        <w:ind w:left="0" w:firstLine="784"/>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Би – білім индивидуалды; </w:t>
      </w:r>
    </w:p>
    <w:p w14:paraId="6FB08185" w14:textId="77777777" w:rsidR="00BB5203" w:rsidRPr="002F059E" w:rsidRDefault="00BB5203" w:rsidP="006757C8">
      <w:pPr>
        <w:pStyle w:val="a3"/>
        <w:tabs>
          <w:tab w:val="left" w:pos="0"/>
          <w:tab w:val="left" w:pos="142"/>
          <w:tab w:val="left" w:pos="709"/>
        </w:tabs>
        <w:spacing w:after="0" w:line="240" w:lineRule="auto"/>
        <w:ind w:left="0" w:firstLine="784"/>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Би – біліктілік индивидуалды;</w:t>
      </w:r>
    </w:p>
    <w:p w14:paraId="6165B4F7" w14:textId="77777777" w:rsidR="00BB5203" w:rsidRPr="002F059E" w:rsidRDefault="00BB5203" w:rsidP="006757C8">
      <w:pPr>
        <w:pStyle w:val="a3"/>
        <w:tabs>
          <w:tab w:val="left" w:pos="0"/>
          <w:tab w:val="left" w:pos="142"/>
          <w:tab w:val="left" w:pos="709"/>
        </w:tabs>
        <w:spacing w:after="0" w:line="240" w:lineRule="auto"/>
        <w:ind w:left="0" w:firstLine="784"/>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 – дағды индивидуалды;</w:t>
      </w:r>
    </w:p>
    <w:p w14:paraId="15DC4611" w14:textId="77777777" w:rsidR="00BB5203" w:rsidRPr="002F059E" w:rsidRDefault="00BB5203" w:rsidP="006757C8">
      <w:pPr>
        <w:pStyle w:val="a3"/>
        <w:tabs>
          <w:tab w:val="left" w:pos="0"/>
          <w:tab w:val="left" w:pos="142"/>
          <w:tab w:val="left" w:pos="709"/>
        </w:tabs>
        <w:spacing w:after="0" w:line="240" w:lineRule="auto"/>
        <w:ind w:left="0" w:firstLine="784"/>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Ти – тәжірибе индивидуалды.</w:t>
      </w:r>
    </w:p>
    <w:p w14:paraId="3E78C7F4" w14:textId="4CEB2EE3" w:rsidR="00BB5203" w:rsidRPr="002F059E" w:rsidRDefault="00383A0F"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6757C8">
        <w:rPr>
          <w:rFonts w:ascii="Times New Roman" w:hAnsi="Times New Roman" w:cs="Times New Roman"/>
          <w:sz w:val="28"/>
          <w:szCs w:val="28"/>
          <w:lang w:val="kk-KZ"/>
        </w:rPr>
        <w:t xml:space="preserve">(1) </w:t>
      </w:r>
      <w:r w:rsidRPr="002F059E">
        <w:rPr>
          <w:rFonts w:ascii="Times New Roman" w:hAnsi="Times New Roman" w:cs="Times New Roman"/>
          <w:sz w:val="28"/>
          <w:szCs w:val="28"/>
          <w:lang w:val="kk-KZ"/>
        </w:rPr>
        <w:t>формула бойынша ж</w:t>
      </w:r>
      <w:r w:rsidR="00BB5203" w:rsidRPr="002F059E">
        <w:rPr>
          <w:rFonts w:ascii="Times New Roman" w:hAnsi="Times New Roman" w:cs="Times New Roman"/>
          <w:sz w:val="28"/>
          <w:szCs w:val="28"/>
          <w:lang w:val="kk-KZ"/>
        </w:rPr>
        <w:t>еке</w:t>
      </w:r>
      <w:r w:rsidRPr="002F059E">
        <w:rPr>
          <w:rFonts w:ascii="Times New Roman" w:hAnsi="Times New Roman" w:cs="Times New Roman"/>
          <w:sz w:val="28"/>
          <w:szCs w:val="28"/>
          <w:lang w:val="kk-KZ"/>
        </w:rPr>
        <w:t xml:space="preserve"> адамның</w:t>
      </w:r>
      <w:r w:rsidR="00BB5203" w:rsidRPr="002F059E">
        <w:rPr>
          <w:rFonts w:ascii="Times New Roman" w:hAnsi="Times New Roman" w:cs="Times New Roman"/>
          <w:sz w:val="28"/>
          <w:szCs w:val="28"/>
          <w:lang w:val="kk-KZ"/>
        </w:rPr>
        <w:t xml:space="preserve"> білім капиталының элементтерінің әрқайсысы адамның тек кәсіби ғана емес, сонымен қатар табысқа жетуіне және</w:t>
      </w:r>
      <w:r w:rsidRPr="002F059E">
        <w:rPr>
          <w:rFonts w:ascii="Times New Roman" w:hAnsi="Times New Roman" w:cs="Times New Roman"/>
          <w:sz w:val="28"/>
          <w:szCs w:val="28"/>
          <w:lang w:val="kk-KZ"/>
        </w:rPr>
        <w:t xml:space="preserve"> мақсаттарын</w:t>
      </w:r>
      <w:r w:rsidR="00BB5203" w:rsidRPr="002F059E">
        <w:rPr>
          <w:rFonts w:ascii="Times New Roman" w:hAnsi="Times New Roman" w:cs="Times New Roman"/>
          <w:sz w:val="28"/>
          <w:szCs w:val="28"/>
          <w:lang w:val="kk-KZ"/>
        </w:rPr>
        <w:t xml:space="preserve"> жүзеге ас</w:t>
      </w:r>
      <w:r w:rsidRPr="002F059E">
        <w:rPr>
          <w:rFonts w:ascii="Times New Roman" w:hAnsi="Times New Roman" w:cs="Times New Roman"/>
          <w:sz w:val="28"/>
          <w:szCs w:val="28"/>
          <w:lang w:val="kk-KZ"/>
        </w:rPr>
        <w:t>ыр</w:t>
      </w:r>
      <w:r w:rsidR="00BB5203" w:rsidRPr="002F059E">
        <w:rPr>
          <w:rFonts w:ascii="Times New Roman" w:hAnsi="Times New Roman" w:cs="Times New Roman"/>
          <w:sz w:val="28"/>
          <w:szCs w:val="28"/>
          <w:lang w:val="kk-KZ"/>
        </w:rPr>
        <w:t xml:space="preserve">уына ықпал етеді. </w:t>
      </w:r>
      <w:r w:rsidRPr="002F059E">
        <w:rPr>
          <w:rFonts w:ascii="Times New Roman" w:hAnsi="Times New Roman" w:cs="Times New Roman"/>
          <w:sz w:val="28"/>
          <w:szCs w:val="28"/>
          <w:lang w:val="kk-KZ"/>
        </w:rPr>
        <w:t>Адамның өмір сүру деңгейі оның білімге деген капиталына байланысты.</w:t>
      </w:r>
      <w:r w:rsidR="00BB5203"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w:t>
      </w:r>
      <w:r w:rsidR="00BB5203" w:rsidRPr="002F059E">
        <w:rPr>
          <w:rFonts w:ascii="Times New Roman" w:hAnsi="Times New Roman" w:cs="Times New Roman"/>
          <w:sz w:val="28"/>
          <w:szCs w:val="28"/>
          <w:lang w:val="kk-KZ"/>
        </w:rPr>
        <w:t>еке</w:t>
      </w:r>
      <w:r w:rsidRPr="002F059E">
        <w:rPr>
          <w:rFonts w:ascii="Times New Roman" w:hAnsi="Times New Roman" w:cs="Times New Roman"/>
          <w:sz w:val="28"/>
          <w:szCs w:val="28"/>
          <w:lang w:val="kk-KZ"/>
        </w:rPr>
        <w:t xml:space="preserve"> </w:t>
      </w:r>
      <w:r w:rsidR="00BB5203" w:rsidRPr="002F059E">
        <w:rPr>
          <w:rFonts w:ascii="Times New Roman" w:hAnsi="Times New Roman" w:cs="Times New Roman"/>
          <w:sz w:val="28"/>
          <w:szCs w:val="28"/>
          <w:lang w:val="kk-KZ"/>
        </w:rPr>
        <w:t>өмір</w:t>
      </w:r>
      <w:r w:rsidRPr="002F059E">
        <w:rPr>
          <w:rFonts w:ascii="Times New Roman" w:hAnsi="Times New Roman" w:cs="Times New Roman"/>
          <w:sz w:val="28"/>
          <w:szCs w:val="28"/>
          <w:lang w:val="kk-KZ"/>
        </w:rPr>
        <w:t>і, өзін-өзі жүзеге асыру деңгейі, өзін-өзі бағалау</w:t>
      </w:r>
      <w:r w:rsidR="00BB5203"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w:t>
      </w:r>
      <w:r w:rsidR="00BB5203" w:rsidRPr="002F059E">
        <w:rPr>
          <w:rFonts w:ascii="Times New Roman" w:hAnsi="Times New Roman" w:cs="Times New Roman"/>
          <w:sz w:val="28"/>
          <w:szCs w:val="28"/>
          <w:lang w:val="kk-KZ"/>
        </w:rPr>
        <w:t xml:space="preserve"> өмір деңгейі мен сапасын арттыру</w:t>
      </w:r>
      <w:r w:rsidRPr="002F059E">
        <w:rPr>
          <w:rFonts w:ascii="Times New Roman" w:hAnsi="Times New Roman" w:cs="Times New Roman"/>
          <w:sz w:val="28"/>
          <w:szCs w:val="28"/>
          <w:lang w:val="kk-KZ"/>
        </w:rPr>
        <w:t xml:space="preserve"> жеке білім капиталының сапасына байла</w:t>
      </w:r>
      <w:r w:rsidR="00AC46FE" w:rsidRPr="002F059E">
        <w:rPr>
          <w:rFonts w:ascii="Times New Roman" w:hAnsi="Times New Roman" w:cs="Times New Roman"/>
          <w:sz w:val="28"/>
          <w:szCs w:val="28"/>
          <w:lang w:val="kk-KZ"/>
        </w:rPr>
        <w:t>ныс</w:t>
      </w:r>
      <w:r w:rsidRPr="002F059E">
        <w:rPr>
          <w:rFonts w:ascii="Times New Roman" w:hAnsi="Times New Roman" w:cs="Times New Roman"/>
          <w:sz w:val="28"/>
          <w:szCs w:val="28"/>
          <w:lang w:val="kk-KZ"/>
        </w:rPr>
        <w:t>ты</w:t>
      </w:r>
      <w:r w:rsidR="00BB5203" w:rsidRPr="002F059E">
        <w:rPr>
          <w:rFonts w:ascii="Times New Roman" w:hAnsi="Times New Roman" w:cs="Times New Roman"/>
          <w:sz w:val="28"/>
          <w:szCs w:val="28"/>
          <w:lang w:val="kk-KZ"/>
        </w:rPr>
        <w:t>. Жеке білім капиталының құрамдас бөліктері есебінен адам білімін инв</w:t>
      </w:r>
      <w:r w:rsidRPr="002F059E">
        <w:rPr>
          <w:rFonts w:ascii="Times New Roman" w:hAnsi="Times New Roman" w:cs="Times New Roman"/>
          <w:sz w:val="28"/>
          <w:szCs w:val="28"/>
          <w:lang w:val="kk-KZ"/>
        </w:rPr>
        <w:t xml:space="preserve">естициялау арқылы </w:t>
      </w:r>
      <w:r w:rsidR="00BB5203" w:rsidRPr="002F059E">
        <w:rPr>
          <w:rFonts w:ascii="Times New Roman" w:hAnsi="Times New Roman" w:cs="Times New Roman"/>
          <w:sz w:val="28"/>
          <w:szCs w:val="28"/>
          <w:lang w:val="kk-KZ"/>
        </w:rPr>
        <w:t xml:space="preserve">болашақта экономикалық пайда алу үшін </w:t>
      </w:r>
      <w:r w:rsidRPr="002F059E">
        <w:rPr>
          <w:rFonts w:ascii="Times New Roman" w:hAnsi="Times New Roman" w:cs="Times New Roman"/>
          <w:sz w:val="28"/>
          <w:szCs w:val="28"/>
          <w:lang w:val="kk-KZ"/>
        </w:rPr>
        <w:t>білімге тауар ретінде көзқарас қалыптасады.</w:t>
      </w:r>
    </w:p>
    <w:p w14:paraId="3A9BA3F2" w14:textId="77777777" w:rsidR="00E369EF" w:rsidRPr="002F059E" w:rsidRDefault="00E369EF"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Білім беру саласындағы адами капиталды дамыту барысындағы мемлекеттік саясаттың тұжырымдамалық негізін талдауда алдымен білім мен адами капиталдың ажарамас ұғымдар екенін анықтайтын адами капитал тұжырымдары талданды.</w:t>
      </w:r>
      <w:r w:rsidRPr="002F059E">
        <w:rPr>
          <w:rFonts w:ascii="Times New Roman" w:hAnsi="Times New Roman" w:cs="Times New Roman"/>
          <w:sz w:val="28"/>
          <w:szCs w:val="28"/>
          <w:lang w:val="kk-KZ"/>
        </w:rPr>
        <w:t xml:space="preserve"> Ендігі кезекте осы адами капиталдың басты құндылығы білім болса, осы білім беру саласын реттеу мен қызметін жүзеге асырудағы мемлекеттік саясат теорияларын қарастыру қажет. Бұл теориялар білім беру саласындағы адам</w:t>
      </w:r>
      <w:r w:rsidR="00AC46FE"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дамытуды</w:t>
      </w:r>
      <w:r w:rsidR="00AC46FE"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реттеуді қалай жүзеге асыруға болады деген сұрақтарға жауап береді.</w:t>
      </w:r>
    </w:p>
    <w:p w14:paraId="7FED5F9D" w14:textId="77777777" w:rsidR="00E369EF" w:rsidRPr="002F059E" w:rsidRDefault="00E369EF"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Елдегі </w:t>
      </w:r>
      <w:r w:rsidR="00591EA5" w:rsidRPr="002F059E">
        <w:rPr>
          <w:rFonts w:ascii="Times New Roman" w:hAnsi="Times New Roman" w:cs="Times New Roman"/>
          <w:sz w:val="28"/>
          <w:szCs w:val="28"/>
          <w:lang w:val="kk-KZ"/>
        </w:rPr>
        <w:t>адам</w:t>
      </w:r>
      <w:r w:rsidR="00AC46FE"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дамыту үшін білім беру саласындағы мемлекеттік саясатты зерттеу қажеттігін қарастыратын теориялар институционалдық және неоинституционалдық теориялар</w:t>
      </w:r>
      <w:r w:rsidR="00AC46FE" w:rsidRPr="002F059E">
        <w:rPr>
          <w:rFonts w:ascii="Times New Roman" w:hAnsi="Times New Roman" w:cs="Times New Roman"/>
          <w:sz w:val="28"/>
          <w:szCs w:val="28"/>
          <w:lang w:val="kk-KZ"/>
        </w:rPr>
        <w:t xml:space="preserve"> болып табылдаы</w:t>
      </w:r>
      <w:r w:rsidRPr="002F059E">
        <w:rPr>
          <w:rFonts w:ascii="Times New Roman" w:hAnsi="Times New Roman" w:cs="Times New Roman"/>
          <w:sz w:val="28"/>
          <w:szCs w:val="28"/>
          <w:lang w:val="kk-KZ"/>
        </w:rPr>
        <w:t xml:space="preserve">. </w:t>
      </w:r>
    </w:p>
    <w:p w14:paraId="507A0F08" w14:textId="7572931A" w:rsidR="00E369EF" w:rsidRPr="002F059E" w:rsidRDefault="00E369EF"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Неоинституционалдық экономикалық теорияның өкілі Д.</w:t>
      </w:r>
      <w:r w:rsidR="006757C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Норт тұжырымына сәйкес, </w:t>
      </w:r>
      <w:r w:rsidR="00F45774" w:rsidRPr="002F059E">
        <w:rPr>
          <w:rFonts w:ascii="Times New Roman" w:hAnsi="Times New Roman" w:cs="Times New Roman"/>
          <w:sz w:val="28"/>
          <w:szCs w:val="28"/>
          <w:lang w:val="kk-KZ"/>
        </w:rPr>
        <w:t xml:space="preserve">мемлекеттік басқару, ұйымдастыру </w:t>
      </w:r>
      <w:r w:rsidRPr="002F059E">
        <w:rPr>
          <w:rFonts w:ascii="Times New Roman" w:hAnsi="Times New Roman" w:cs="Times New Roman"/>
          <w:sz w:val="28"/>
          <w:szCs w:val="28"/>
          <w:lang w:val="kk-KZ"/>
        </w:rPr>
        <w:t>адамдар арасындағы қарым-қатынасты ұйымдастыратын қоғамдағы ойын ережелері, немесе формальды түрде  институттардың қызмтінің жүйесі</w:t>
      </w:r>
      <w:r w:rsidR="003F76A9" w:rsidRPr="002F059E">
        <w:rPr>
          <w:rFonts w:ascii="Times New Roman" w:hAnsi="Times New Roman" w:cs="Times New Roman"/>
          <w:sz w:val="28"/>
          <w:szCs w:val="28"/>
          <w:lang w:val="kk-KZ"/>
        </w:rPr>
        <w:t xml:space="preserve"> </w:t>
      </w:r>
      <w:r w:rsidR="00F45774" w:rsidRPr="002F059E">
        <w:rPr>
          <w:rFonts w:ascii="Times New Roman" w:hAnsi="Times New Roman" w:cs="Times New Roman"/>
          <w:sz w:val="28"/>
          <w:szCs w:val="28"/>
          <w:lang w:val="kk-KZ"/>
        </w:rPr>
        <w:t>[</w:t>
      </w:r>
      <w:r w:rsidR="003F76A9" w:rsidRPr="002F059E">
        <w:rPr>
          <w:rFonts w:ascii="Times New Roman" w:hAnsi="Times New Roman" w:cs="Times New Roman"/>
          <w:sz w:val="28"/>
          <w:szCs w:val="28"/>
          <w:lang w:val="kk-KZ"/>
        </w:rPr>
        <w:t>60</w:t>
      </w:r>
      <w:r w:rsidR="00F45774"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p>
    <w:p w14:paraId="759F8FA1" w14:textId="77777777" w:rsidR="00F45774" w:rsidRPr="002F059E" w:rsidRDefault="00F45774" w:rsidP="00BB231E">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proofErr w:type="spellStart"/>
      <w:r w:rsidRPr="002F059E">
        <w:rPr>
          <w:rFonts w:ascii="Times New Roman" w:hAnsi="Times New Roman" w:cs="Times New Roman"/>
          <w:sz w:val="28"/>
          <w:szCs w:val="28"/>
        </w:rPr>
        <w:t>Институционалдық</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факторлар</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ресми</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және</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бейресми</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болып</w:t>
      </w:r>
      <w:proofErr w:type="spellEnd"/>
      <w:r w:rsidRPr="002F059E">
        <w:rPr>
          <w:rFonts w:ascii="Times New Roman" w:hAnsi="Times New Roman" w:cs="Times New Roman"/>
          <w:sz w:val="28"/>
          <w:szCs w:val="28"/>
        </w:rPr>
        <w:t xml:space="preserve"> </w:t>
      </w:r>
      <w:proofErr w:type="spellStart"/>
      <w:r w:rsidRPr="002F059E">
        <w:rPr>
          <w:rFonts w:ascii="Times New Roman" w:hAnsi="Times New Roman" w:cs="Times New Roman"/>
          <w:sz w:val="28"/>
          <w:szCs w:val="28"/>
        </w:rPr>
        <w:t>бөлінеді</w:t>
      </w:r>
      <w:proofErr w:type="spellEnd"/>
      <w:r w:rsidRPr="002F059E">
        <w:rPr>
          <w:rFonts w:ascii="Times New Roman" w:hAnsi="Times New Roman" w:cs="Times New Roman"/>
          <w:sz w:val="28"/>
          <w:szCs w:val="28"/>
          <w:lang w:val="kk-KZ"/>
        </w:rPr>
        <w:t>.</w:t>
      </w:r>
    </w:p>
    <w:p w14:paraId="0555F8A5" w14:textId="77777777" w:rsidR="00F45774" w:rsidRPr="002F059E" w:rsidRDefault="00F45774"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Әлеуметтік өзара әрекеттестіктегі формальды институттар: </w:t>
      </w:r>
    </w:p>
    <w:p w14:paraId="4E308DCF" w14:textId="77777777" w:rsidR="00F45774" w:rsidRPr="002F059E" w:rsidRDefault="008813AB" w:rsidP="006D5EE5">
      <w:pPr>
        <w:pStyle w:val="a3"/>
        <w:numPr>
          <w:ilvl w:val="0"/>
          <w:numId w:val="33"/>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экономикалық институттар </w:t>
      </w:r>
      <w:r w:rsidR="00670CC7">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қ</w:t>
      </w:r>
      <w:r w:rsidR="00F45774" w:rsidRPr="002F059E">
        <w:rPr>
          <w:rFonts w:ascii="Times New Roman" w:hAnsi="Times New Roman" w:cs="Times New Roman"/>
          <w:sz w:val="28"/>
          <w:szCs w:val="28"/>
          <w:lang w:val="kk-KZ"/>
        </w:rPr>
        <w:t>аражаттарды тартуға, бөлуге және пайдалануға бағыттал</w:t>
      </w:r>
      <w:r w:rsidRPr="002F059E">
        <w:rPr>
          <w:rFonts w:ascii="Times New Roman" w:hAnsi="Times New Roman" w:cs="Times New Roman"/>
          <w:sz w:val="28"/>
          <w:szCs w:val="28"/>
          <w:lang w:val="kk-KZ"/>
        </w:rPr>
        <w:t>ады</w:t>
      </w:r>
      <w:r w:rsidR="00F45774" w:rsidRPr="002F059E">
        <w:rPr>
          <w:rFonts w:ascii="Times New Roman" w:hAnsi="Times New Roman" w:cs="Times New Roman"/>
          <w:sz w:val="28"/>
          <w:szCs w:val="28"/>
          <w:lang w:val="kk-KZ"/>
        </w:rPr>
        <w:t>;</w:t>
      </w:r>
    </w:p>
    <w:p w14:paraId="37BD1D0F" w14:textId="3FBCE164" w:rsidR="00F45774" w:rsidRPr="002F059E" w:rsidRDefault="00F45774"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 </w:t>
      </w:r>
      <w:r w:rsidR="008813AB" w:rsidRPr="002F059E">
        <w:rPr>
          <w:rFonts w:ascii="Times New Roman" w:hAnsi="Times New Roman" w:cs="Times New Roman"/>
          <w:sz w:val="28"/>
          <w:szCs w:val="28"/>
          <w:lang w:val="kk-KZ"/>
        </w:rPr>
        <w:t xml:space="preserve">әлеуметтік институттар </w:t>
      </w:r>
      <w:r w:rsidR="00670CC7">
        <w:rPr>
          <w:rFonts w:ascii="Times New Roman" w:hAnsi="Times New Roman" w:cs="Times New Roman"/>
          <w:sz w:val="28"/>
          <w:szCs w:val="28"/>
          <w:lang w:val="kk-KZ"/>
        </w:rPr>
        <w:t>–</w:t>
      </w:r>
      <w:r w:rsidR="008813AB" w:rsidRPr="002F059E">
        <w:rPr>
          <w:rFonts w:ascii="Times New Roman" w:hAnsi="Times New Roman" w:cs="Times New Roman"/>
          <w:sz w:val="28"/>
          <w:szCs w:val="28"/>
          <w:lang w:val="kk-KZ"/>
        </w:rPr>
        <w:t xml:space="preserve"> қ</w:t>
      </w:r>
      <w:r w:rsidRPr="002F059E">
        <w:rPr>
          <w:rFonts w:ascii="Times New Roman" w:hAnsi="Times New Roman" w:cs="Times New Roman"/>
          <w:sz w:val="28"/>
          <w:szCs w:val="28"/>
          <w:lang w:val="kk-KZ"/>
        </w:rPr>
        <w:t>оғамның құндылықтары мен қажеттіліктері жүйесін және байланыстар жүйесін анықтайтын әлеуметтік нормаларды қамти</w:t>
      </w:r>
      <w:r w:rsidR="008813AB" w:rsidRPr="002F059E">
        <w:rPr>
          <w:rFonts w:ascii="Times New Roman" w:hAnsi="Times New Roman" w:cs="Times New Roman"/>
          <w:sz w:val="28"/>
          <w:szCs w:val="28"/>
          <w:lang w:val="kk-KZ"/>
        </w:rPr>
        <w:t>ды</w:t>
      </w:r>
      <w:r w:rsidRPr="002F059E">
        <w:rPr>
          <w:rFonts w:ascii="Times New Roman" w:hAnsi="Times New Roman" w:cs="Times New Roman"/>
          <w:sz w:val="28"/>
          <w:szCs w:val="28"/>
          <w:lang w:val="kk-KZ"/>
        </w:rPr>
        <w:t xml:space="preserve">. </w:t>
      </w:r>
      <w:r w:rsidR="008813AB" w:rsidRPr="002F059E">
        <w:rPr>
          <w:rFonts w:ascii="Times New Roman" w:hAnsi="Times New Roman" w:cs="Times New Roman"/>
          <w:sz w:val="28"/>
          <w:szCs w:val="28"/>
          <w:lang w:val="kk-KZ"/>
        </w:rPr>
        <w:t xml:space="preserve">Олар </w:t>
      </w:r>
      <w:r w:rsidRPr="002F059E">
        <w:rPr>
          <w:rFonts w:ascii="Times New Roman" w:hAnsi="Times New Roman" w:cs="Times New Roman"/>
          <w:sz w:val="28"/>
          <w:szCs w:val="28"/>
          <w:lang w:val="kk-KZ"/>
        </w:rPr>
        <w:t>әлеуметтік өмірдің тұрақтылығын қамтамасыз етеді. Қоғамның өзін-өзі дамытуына қол жеткізуге мемлекеттік институттардың инс</w:t>
      </w:r>
      <w:r w:rsidR="008813AB" w:rsidRPr="002F059E">
        <w:rPr>
          <w:rFonts w:ascii="Times New Roman" w:hAnsi="Times New Roman" w:cs="Times New Roman"/>
          <w:sz w:val="28"/>
          <w:szCs w:val="28"/>
          <w:lang w:val="kk-KZ"/>
        </w:rPr>
        <w:t>титуционалдық механизмін қолданады</w:t>
      </w:r>
      <w:r w:rsidR="006757C8">
        <w:rPr>
          <w:rFonts w:ascii="Times New Roman" w:hAnsi="Times New Roman" w:cs="Times New Roman"/>
          <w:sz w:val="28"/>
          <w:szCs w:val="28"/>
          <w:lang w:val="kk-KZ"/>
        </w:rPr>
        <w:t>;</w:t>
      </w:r>
    </w:p>
    <w:p w14:paraId="6D10A0A3" w14:textId="288298BB" w:rsidR="008813AB" w:rsidRPr="002F059E" w:rsidRDefault="00F45774" w:rsidP="00BB231E">
      <w:pPr>
        <w:pStyle w:val="a3"/>
        <w:tabs>
          <w:tab w:val="left" w:pos="0"/>
          <w:tab w:val="left" w:pos="709"/>
          <w:tab w:val="left" w:pos="851"/>
        </w:tabs>
        <w:spacing w:after="0" w:line="240" w:lineRule="auto"/>
        <w:ind w:left="0" w:firstLine="709"/>
        <w:jc w:val="both"/>
        <w:rPr>
          <w:rFonts w:ascii="Times New Roman" w:hAnsi="Times New Roman" w:cs="Times New Roman"/>
          <w:lang w:val="kk-KZ"/>
        </w:rPr>
      </w:pPr>
      <w:r w:rsidRPr="002F059E">
        <w:rPr>
          <w:rFonts w:ascii="Times New Roman" w:hAnsi="Times New Roman" w:cs="Times New Roman"/>
          <w:sz w:val="28"/>
          <w:szCs w:val="28"/>
          <w:lang w:val="kk-KZ"/>
        </w:rPr>
        <w:t xml:space="preserve">− </w:t>
      </w:r>
      <w:r w:rsidR="008813AB" w:rsidRPr="002F059E">
        <w:rPr>
          <w:rFonts w:ascii="Times New Roman" w:hAnsi="Times New Roman" w:cs="Times New Roman"/>
          <w:sz w:val="28"/>
          <w:szCs w:val="28"/>
          <w:lang w:val="kk-KZ"/>
        </w:rPr>
        <w:t xml:space="preserve">саяси институттар </w:t>
      </w:r>
      <w:r w:rsidR="00670CC7">
        <w:rPr>
          <w:rFonts w:ascii="Times New Roman" w:hAnsi="Times New Roman" w:cs="Times New Roman"/>
          <w:sz w:val="28"/>
          <w:szCs w:val="28"/>
          <w:lang w:val="kk-KZ"/>
        </w:rPr>
        <w:t>–</w:t>
      </w:r>
      <w:r w:rsidR="008813A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елде үстемдік ететін билікті орнатуға, жүзеге асыруға, реттеуге және қолдауға бағытталған саяси институттар</w:t>
      </w:r>
      <w:r w:rsidR="008813AB" w:rsidRPr="002F059E">
        <w:rPr>
          <w:rFonts w:ascii="Times New Roman" w:hAnsi="Times New Roman" w:cs="Times New Roman"/>
          <w:sz w:val="28"/>
          <w:szCs w:val="28"/>
          <w:lang w:val="kk-KZ"/>
        </w:rPr>
        <w:t>. Қ</w:t>
      </w:r>
      <w:r w:rsidRPr="002F059E">
        <w:rPr>
          <w:rFonts w:ascii="Times New Roman" w:hAnsi="Times New Roman" w:cs="Times New Roman"/>
          <w:sz w:val="28"/>
          <w:szCs w:val="28"/>
          <w:lang w:val="kk-KZ"/>
        </w:rPr>
        <w:t>оғам</w:t>
      </w:r>
      <w:r w:rsidR="008813AB"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мемлекет, партиялар, атқарушы, заң шығарушы институттар</w:t>
      </w:r>
      <w:r w:rsidR="008813A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және сот жүйелері. Саяси институттар өз кезегінде саяси мінез-құлық пен белсенділіктің реттелуін және тұрақтылығын қамтамасыз етеді.</w:t>
      </w:r>
      <w:r w:rsidR="006757C8">
        <w:rPr>
          <w:rFonts w:ascii="Times New Roman" w:hAnsi="Times New Roman" w:cs="Times New Roman"/>
          <w:sz w:val="28"/>
          <w:szCs w:val="28"/>
          <w:lang w:val="kk-KZ"/>
        </w:rPr>
        <w:t xml:space="preserve"> </w:t>
      </w:r>
      <w:r w:rsidR="008813AB" w:rsidRPr="002F059E">
        <w:rPr>
          <w:rFonts w:ascii="Times New Roman" w:hAnsi="Times New Roman" w:cs="Times New Roman"/>
          <w:sz w:val="28"/>
          <w:szCs w:val="28"/>
          <w:lang w:val="kk-KZ"/>
        </w:rPr>
        <w:t>Институттар экономикалық мүдделердің жүзеге асырылу жолын және оларды одан әрі реттеуді анықтауға бағытталған.</w:t>
      </w:r>
      <w:r w:rsidR="008813AB" w:rsidRPr="002F059E">
        <w:rPr>
          <w:rFonts w:ascii="Times New Roman" w:hAnsi="Times New Roman" w:cs="Times New Roman"/>
          <w:lang w:val="kk-KZ"/>
        </w:rPr>
        <w:t xml:space="preserve"> </w:t>
      </w:r>
    </w:p>
    <w:p w14:paraId="31EF8567" w14:textId="352A178C" w:rsidR="008813AB" w:rsidRPr="002F059E" w:rsidRDefault="003707F7" w:rsidP="006757C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саясатты жүзеге асыруда и</w:t>
      </w:r>
      <w:r w:rsidR="008813AB" w:rsidRPr="002F059E">
        <w:rPr>
          <w:rFonts w:ascii="Times New Roman" w:hAnsi="Times New Roman" w:cs="Times New Roman"/>
          <w:sz w:val="28"/>
          <w:szCs w:val="28"/>
          <w:lang w:val="kk-KZ"/>
        </w:rPr>
        <w:t xml:space="preserve">нституттардың қалыптасуы мен </w:t>
      </w:r>
      <w:r w:rsidR="00591EA5" w:rsidRPr="002F059E">
        <w:rPr>
          <w:rFonts w:ascii="Times New Roman" w:hAnsi="Times New Roman" w:cs="Times New Roman"/>
          <w:sz w:val="28"/>
          <w:szCs w:val="28"/>
          <w:lang w:val="kk-KZ"/>
        </w:rPr>
        <w:t>даму</w:t>
      </w:r>
      <w:r w:rsidR="008813AB" w:rsidRPr="002F059E">
        <w:rPr>
          <w:rFonts w:ascii="Times New Roman" w:hAnsi="Times New Roman" w:cs="Times New Roman"/>
          <w:sz w:val="28"/>
          <w:szCs w:val="28"/>
          <w:lang w:val="kk-KZ"/>
        </w:rPr>
        <w:t xml:space="preserve"> түрлері:</w:t>
      </w:r>
    </w:p>
    <w:p w14:paraId="4CDD8161" w14:textId="77777777" w:rsidR="008813AB" w:rsidRPr="002F059E" w:rsidRDefault="008813AB" w:rsidP="00BB231E">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1) </w:t>
      </w:r>
      <w:r w:rsidR="00775A3B" w:rsidRPr="002F059E">
        <w:rPr>
          <w:rFonts w:ascii="Times New Roman" w:hAnsi="Times New Roman" w:cs="Times New Roman"/>
          <w:sz w:val="28"/>
          <w:szCs w:val="28"/>
          <w:lang w:val="kk-KZ"/>
        </w:rPr>
        <w:t xml:space="preserve">эндогендік, </w:t>
      </w:r>
      <w:r w:rsidRPr="002F059E">
        <w:rPr>
          <w:rFonts w:ascii="Times New Roman" w:hAnsi="Times New Roman" w:cs="Times New Roman"/>
          <w:sz w:val="28"/>
          <w:szCs w:val="28"/>
          <w:lang w:val="kk-KZ"/>
        </w:rPr>
        <w:t xml:space="preserve">мемлекеттік саясаттың </w:t>
      </w:r>
      <w:r w:rsidR="003707F7" w:rsidRPr="002F059E">
        <w:rPr>
          <w:rFonts w:ascii="Times New Roman" w:hAnsi="Times New Roman" w:cs="Times New Roman"/>
          <w:sz w:val="28"/>
          <w:szCs w:val="28"/>
          <w:lang w:val="kk-KZ"/>
        </w:rPr>
        <w:t xml:space="preserve">белгілі бір салалық қызметі </w:t>
      </w:r>
      <w:r w:rsidRPr="002F059E">
        <w:rPr>
          <w:rFonts w:ascii="Times New Roman" w:hAnsi="Times New Roman" w:cs="Times New Roman"/>
          <w:sz w:val="28"/>
          <w:szCs w:val="28"/>
          <w:lang w:val="kk-KZ"/>
        </w:rPr>
        <w:t>нәтижесінде туындайтын өзгерістер кезінде жүйенің жекелеген субъектілерінің ынтымақтастығы;</w:t>
      </w:r>
    </w:p>
    <w:p w14:paraId="68B95295" w14:textId="18DF71DD" w:rsidR="008813AB" w:rsidRPr="002F059E" w:rsidRDefault="006757C8" w:rsidP="00BB231E">
      <w:pPr>
        <w:tabs>
          <w:tab w:val="left" w:pos="0"/>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w:t>
      </w:r>
      <w:r w:rsidR="008813AB" w:rsidRPr="002F059E">
        <w:rPr>
          <w:rFonts w:ascii="Times New Roman" w:hAnsi="Times New Roman" w:cs="Times New Roman"/>
          <w:sz w:val="28"/>
          <w:szCs w:val="28"/>
          <w:lang w:val="kk-KZ"/>
        </w:rPr>
        <w:t xml:space="preserve">экзогендік, </w:t>
      </w:r>
      <w:r w:rsidR="003707F7" w:rsidRPr="002F059E">
        <w:rPr>
          <w:rFonts w:ascii="Times New Roman" w:hAnsi="Times New Roman" w:cs="Times New Roman"/>
          <w:sz w:val="28"/>
          <w:szCs w:val="28"/>
          <w:lang w:val="kk-KZ"/>
        </w:rPr>
        <w:t xml:space="preserve">мемлекеттік қызмет жағдайында </w:t>
      </w:r>
      <w:r w:rsidR="008813AB" w:rsidRPr="002F059E">
        <w:rPr>
          <w:rFonts w:ascii="Times New Roman" w:hAnsi="Times New Roman" w:cs="Times New Roman"/>
          <w:sz w:val="28"/>
          <w:szCs w:val="28"/>
          <w:lang w:val="kk-KZ"/>
        </w:rPr>
        <w:t>шаралар мен экономикалық процестер арасындағы оң сыртқы байланыстардың өзгерістері ескерілгенде</w:t>
      </w:r>
      <w:r w:rsidR="003707F7" w:rsidRPr="002F059E">
        <w:rPr>
          <w:rFonts w:ascii="Times New Roman" w:hAnsi="Times New Roman" w:cs="Times New Roman"/>
          <w:sz w:val="28"/>
          <w:szCs w:val="28"/>
          <w:lang w:val="kk-KZ"/>
        </w:rPr>
        <w:t xml:space="preserve"> жүзеге асырылады.</w:t>
      </w:r>
    </w:p>
    <w:p w14:paraId="28A210FF" w14:textId="77777777" w:rsidR="00F34A03" w:rsidRPr="002F059E" w:rsidRDefault="003707F7" w:rsidP="00BB231E">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 келтірілген ережелер білім беруді тек қоғамдағы әлеуметтік қатынастарға ғана емес, сонымен бірге </w:t>
      </w:r>
      <w:r w:rsidR="00C44D0F" w:rsidRPr="002F059E">
        <w:rPr>
          <w:rFonts w:ascii="Times New Roman" w:hAnsi="Times New Roman" w:cs="Times New Roman"/>
          <w:sz w:val="28"/>
          <w:szCs w:val="28"/>
          <w:lang w:val="kk-KZ"/>
        </w:rPr>
        <w:t xml:space="preserve">экономикалық </w:t>
      </w:r>
      <w:r w:rsidRPr="002F059E">
        <w:rPr>
          <w:rFonts w:ascii="Times New Roman" w:hAnsi="Times New Roman" w:cs="Times New Roman"/>
          <w:sz w:val="28"/>
          <w:szCs w:val="28"/>
          <w:lang w:val="kk-KZ"/>
        </w:rPr>
        <w:t xml:space="preserve">байланыстыруға болатынын көрсетеді. Білім беру </w:t>
      </w:r>
      <w:r w:rsidR="00C44D0F" w:rsidRPr="002F059E">
        <w:rPr>
          <w:rFonts w:ascii="Times New Roman" w:hAnsi="Times New Roman" w:cs="Times New Roman"/>
          <w:sz w:val="28"/>
          <w:szCs w:val="28"/>
          <w:lang w:val="kk-KZ"/>
        </w:rPr>
        <w:t>қызметі</w:t>
      </w:r>
      <w:r w:rsidRPr="002F059E">
        <w:rPr>
          <w:rFonts w:ascii="Times New Roman" w:hAnsi="Times New Roman" w:cs="Times New Roman"/>
          <w:sz w:val="28"/>
          <w:szCs w:val="28"/>
          <w:lang w:val="kk-KZ"/>
        </w:rPr>
        <w:t xml:space="preserve"> институционалдық негіздер</w:t>
      </w:r>
      <w:r w:rsidR="00C44D0F" w:rsidRPr="002F059E">
        <w:rPr>
          <w:rFonts w:ascii="Times New Roman" w:hAnsi="Times New Roman" w:cs="Times New Roman"/>
          <w:sz w:val="28"/>
          <w:szCs w:val="28"/>
          <w:lang w:val="kk-KZ"/>
        </w:rPr>
        <w:t xml:space="preserve">ге ие. </w:t>
      </w:r>
    </w:p>
    <w:p w14:paraId="6C72CB92" w14:textId="37AC2B5C" w:rsidR="00F34A03" w:rsidRPr="002F059E" w:rsidRDefault="00F34A03" w:rsidP="00BB231E">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Институционалдық теория білім беру саласын мемлекеттік реттеу бойынша салалық қалыптасқан қатынастарды қамтиды. Білім беру саласына қатысты құрылымдарды нормативті деңгейде басқаруды қамтамасыз ететін ұйымдардың иерархиясы [</w:t>
      </w:r>
      <w:r w:rsidR="003F76A9" w:rsidRPr="002F059E">
        <w:rPr>
          <w:rFonts w:ascii="Times New Roman" w:hAnsi="Times New Roman" w:cs="Times New Roman"/>
          <w:sz w:val="28"/>
          <w:szCs w:val="28"/>
          <w:lang w:val="kk-KZ"/>
        </w:rPr>
        <w:t>61</w:t>
      </w:r>
      <w:r w:rsidRPr="002F059E">
        <w:rPr>
          <w:rFonts w:ascii="Times New Roman" w:hAnsi="Times New Roman" w:cs="Times New Roman"/>
          <w:sz w:val="28"/>
          <w:szCs w:val="28"/>
          <w:lang w:val="kk-KZ"/>
        </w:rPr>
        <w:t>]</w:t>
      </w:r>
      <w:r w:rsidR="00542BC7">
        <w:rPr>
          <w:rFonts w:ascii="Times New Roman" w:hAnsi="Times New Roman" w:cs="Times New Roman"/>
          <w:sz w:val="28"/>
          <w:szCs w:val="28"/>
          <w:lang w:val="kk-KZ"/>
        </w:rPr>
        <w:t>.</w:t>
      </w:r>
    </w:p>
    <w:p w14:paraId="0AF87E14" w14:textId="79E1689A" w:rsidR="003707F7" w:rsidRPr="002F059E" w:rsidRDefault="00C44D0F" w:rsidP="006757C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жүйесі экономикалық, саяси және әлеуметтік аспектілермен қатар мәдени, психологиялық салаларымен комплексті байланысып, оны реттеуді мемлекеттік басқару институттары арқылы жүзеге асырады. Формальды экономикалық институт білімнің экономикалық формасының көрінісінен, ал формальды емес институт ретінде әлеуметтік қыз</w:t>
      </w:r>
      <w:r w:rsidR="00917BCB" w:rsidRPr="002F059E">
        <w:rPr>
          <w:rFonts w:ascii="Times New Roman" w:hAnsi="Times New Roman" w:cs="Times New Roman"/>
          <w:sz w:val="28"/>
          <w:szCs w:val="28"/>
          <w:lang w:val="kk-KZ"/>
        </w:rPr>
        <w:t>мет сәйкес келеді. Білім беруді</w:t>
      </w:r>
      <w:r w:rsidRPr="002F059E">
        <w:rPr>
          <w:rFonts w:ascii="Times New Roman" w:hAnsi="Times New Roman" w:cs="Times New Roman"/>
          <w:sz w:val="28"/>
          <w:szCs w:val="28"/>
          <w:lang w:val="kk-KZ"/>
        </w:rPr>
        <w:t xml:space="preserve"> институционалдық жүйелеу мемлекеттік саясаттың қызметін </w:t>
      </w:r>
      <w:r w:rsidR="007F6A01" w:rsidRPr="002F059E">
        <w:rPr>
          <w:rFonts w:ascii="Times New Roman" w:hAnsi="Times New Roman" w:cs="Times New Roman"/>
          <w:sz w:val="28"/>
          <w:szCs w:val="28"/>
          <w:lang w:val="kk-KZ"/>
        </w:rPr>
        <w:t>көрсет</w:t>
      </w:r>
      <w:r w:rsidRPr="002F059E">
        <w:rPr>
          <w:rFonts w:ascii="Times New Roman" w:hAnsi="Times New Roman" w:cs="Times New Roman"/>
          <w:sz w:val="28"/>
          <w:szCs w:val="28"/>
          <w:lang w:val="kk-KZ"/>
        </w:rPr>
        <w:t>еді. Жоғарыда келтірілген ережелерге сүйене отырып, білім беруді әлеуметтік</w:t>
      </w:r>
      <w:r w:rsidR="0055254C">
        <w:rPr>
          <w:rFonts w:ascii="Times New Roman" w:hAnsi="Times New Roman" w:cs="Times New Roman"/>
          <w:sz w:val="28"/>
          <w:szCs w:val="28"/>
          <w:lang w:val="kk-KZ"/>
        </w:rPr>
        <w:t> </w:t>
      </w:r>
      <w:r w:rsidRPr="002F059E">
        <w:rPr>
          <w:rFonts w:ascii="Times New Roman" w:hAnsi="Times New Roman" w:cs="Times New Roman"/>
          <w:sz w:val="28"/>
          <w:szCs w:val="28"/>
          <w:lang w:val="kk-KZ"/>
        </w:rPr>
        <w:t>-</w:t>
      </w:r>
      <w:r w:rsidR="0055254C">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экономикалық институт деп </w:t>
      </w:r>
      <w:r w:rsidR="00787934" w:rsidRPr="002F059E">
        <w:rPr>
          <w:rFonts w:ascii="Times New Roman" w:hAnsi="Times New Roman" w:cs="Times New Roman"/>
          <w:sz w:val="28"/>
          <w:szCs w:val="28"/>
          <w:lang w:val="kk-KZ"/>
        </w:rPr>
        <w:t>анықтап, оның ұйымдастырылуын жүзеге асыратын саяси институттар деп айтуға болады</w:t>
      </w:r>
      <w:r w:rsidRPr="002F059E">
        <w:rPr>
          <w:rFonts w:ascii="Times New Roman" w:hAnsi="Times New Roman" w:cs="Times New Roman"/>
          <w:sz w:val="28"/>
          <w:szCs w:val="28"/>
          <w:lang w:val="kk-KZ"/>
        </w:rPr>
        <w:t>.</w:t>
      </w:r>
      <w:r w:rsidR="00787934" w:rsidRPr="002F059E">
        <w:rPr>
          <w:rFonts w:ascii="Times New Roman" w:hAnsi="Times New Roman" w:cs="Times New Roman"/>
          <w:sz w:val="28"/>
          <w:szCs w:val="28"/>
          <w:lang w:val="kk-KZ"/>
        </w:rPr>
        <w:t xml:space="preserve"> М</w:t>
      </w:r>
      <w:r w:rsidRPr="002F059E">
        <w:rPr>
          <w:rFonts w:ascii="Times New Roman" w:hAnsi="Times New Roman" w:cs="Times New Roman"/>
          <w:sz w:val="28"/>
          <w:szCs w:val="28"/>
          <w:lang w:val="kk-KZ"/>
        </w:rPr>
        <w:t>емлекеттік және қоғамдық экономикалық мүдделерді қанағаттандыру үшін жұмыс істейтін мемлекеттің институционалдық құрылымының негізгі элементінің нысаны</w:t>
      </w:r>
      <w:r w:rsidR="0078793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жаңа білім, білік және дағдыларды жаңғыртуға және арттыруға қабілетті жеке тұлғаның шығармашылық потенциалы</w:t>
      </w:r>
      <w:r w:rsidR="00787934" w:rsidRPr="002F059E">
        <w:rPr>
          <w:rFonts w:ascii="Times New Roman" w:hAnsi="Times New Roman" w:cs="Times New Roman"/>
          <w:sz w:val="28"/>
          <w:szCs w:val="28"/>
          <w:lang w:val="kk-KZ"/>
        </w:rPr>
        <w:t xml:space="preserve">. Білім адами капиталдың негізгі құндылығы ретінде </w:t>
      </w:r>
      <w:r w:rsidRPr="002F059E">
        <w:rPr>
          <w:rFonts w:ascii="Times New Roman" w:hAnsi="Times New Roman" w:cs="Times New Roman"/>
          <w:sz w:val="28"/>
          <w:szCs w:val="28"/>
          <w:lang w:val="kk-KZ"/>
        </w:rPr>
        <w:t>ұзақ мерзімді перспективаға бағытталған мемлекеттік әлеуметтік-экономикалық саясат</w:t>
      </w:r>
      <w:r w:rsidR="0078793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әлеуметтік-экономикалық жүйенің дамуы</w:t>
      </w:r>
      <w:r w:rsidR="00787934" w:rsidRPr="002F059E">
        <w:rPr>
          <w:rFonts w:ascii="Times New Roman" w:hAnsi="Times New Roman" w:cs="Times New Roman"/>
          <w:sz w:val="28"/>
          <w:szCs w:val="28"/>
          <w:lang w:val="kk-KZ"/>
        </w:rPr>
        <w:t>, жүзеге асыруға ықпал ететін сала [</w:t>
      </w:r>
      <w:r w:rsidR="003F76A9" w:rsidRPr="002F059E">
        <w:rPr>
          <w:rFonts w:ascii="Times New Roman" w:hAnsi="Times New Roman" w:cs="Times New Roman"/>
          <w:sz w:val="28"/>
          <w:szCs w:val="28"/>
          <w:lang w:val="kk-KZ"/>
        </w:rPr>
        <w:t>62</w:t>
      </w:r>
      <w:r w:rsidR="00787934" w:rsidRPr="002F059E">
        <w:rPr>
          <w:rFonts w:ascii="Times New Roman" w:hAnsi="Times New Roman" w:cs="Times New Roman"/>
          <w:sz w:val="28"/>
          <w:szCs w:val="28"/>
          <w:lang w:val="kk-KZ"/>
        </w:rPr>
        <w:t xml:space="preserve">]. </w:t>
      </w:r>
      <w:r w:rsidR="00A72DFC" w:rsidRPr="006757C8">
        <w:rPr>
          <w:rFonts w:ascii="Times New Roman" w:hAnsi="Times New Roman" w:cs="Times New Roman"/>
          <w:i/>
          <w:sz w:val="28"/>
          <w:szCs w:val="28"/>
          <w:lang w:val="kk-KZ"/>
        </w:rPr>
        <w:t>Неоинститционалдық теория</w:t>
      </w:r>
      <w:r w:rsidR="00A72DFC" w:rsidRPr="002F059E">
        <w:rPr>
          <w:rFonts w:ascii="Times New Roman" w:hAnsi="Times New Roman" w:cs="Times New Roman"/>
          <w:i/>
          <w:sz w:val="28"/>
          <w:szCs w:val="28"/>
          <w:lang w:val="kk-KZ"/>
        </w:rPr>
        <w:t xml:space="preserve"> бойынша</w:t>
      </w:r>
      <w:r w:rsidR="00787934" w:rsidRPr="002F059E">
        <w:rPr>
          <w:rFonts w:ascii="Times New Roman" w:hAnsi="Times New Roman" w:cs="Times New Roman"/>
          <w:i/>
          <w:sz w:val="28"/>
          <w:szCs w:val="28"/>
          <w:lang w:val="kk-KZ"/>
        </w:rPr>
        <w:t xml:space="preserve"> мемлекет</w:t>
      </w:r>
      <w:r w:rsidR="00917BCB" w:rsidRPr="002F059E">
        <w:rPr>
          <w:rFonts w:ascii="Times New Roman" w:hAnsi="Times New Roman" w:cs="Times New Roman"/>
          <w:i/>
          <w:sz w:val="28"/>
          <w:szCs w:val="28"/>
          <w:lang w:val="kk-KZ"/>
        </w:rPr>
        <w:t>тік</w:t>
      </w:r>
      <w:r w:rsidR="00787934" w:rsidRPr="002F059E">
        <w:rPr>
          <w:rFonts w:ascii="Times New Roman" w:hAnsi="Times New Roman" w:cs="Times New Roman"/>
          <w:i/>
          <w:sz w:val="28"/>
          <w:szCs w:val="28"/>
          <w:lang w:val="kk-KZ"/>
        </w:rPr>
        <w:t xml:space="preserve"> саясат білім беру жүйесін ұйымдастырушы</w:t>
      </w:r>
      <w:r w:rsidR="007F6A01" w:rsidRPr="002F059E">
        <w:rPr>
          <w:rFonts w:ascii="Times New Roman" w:hAnsi="Times New Roman" w:cs="Times New Roman"/>
          <w:i/>
          <w:sz w:val="28"/>
          <w:szCs w:val="28"/>
          <w:lang w:val="kk-KZ"/>
        </w:rPr>
        <w:t>,</w:t>
      </w:r>
      <w:r w:rsidR="00787934" w:rsidRPr="002F059E">
        <w:rPr>
          <w:rFonts w:ascii="Times New Roman" w:hAnsi="Times New Roman" w:cs="Times New Roman"/>
          <w:i/>
          <w:sz w:val="28"/>
          <w:szCs w:val="28"/>
          <w:lang w:val="kk-KZ"/>
        </w:rPr>
        <w:t xml:space="preserve"> реттеуші институт болып табылады.</w:t>
      </w:r>
      <w:r w:rsidR="00A72DFC" w:rsidRPr="002F059E">
        <w:rPr>
          <w:rFonts w:ascii="Times New Roman" w:hAnsi="Times New Roman" w:cs="Times New Roman"/>
          <w:i/>
          <w:sz w:val="28"/>
          <w:szCs w:val="28"/>
          <w:lang w:val="kk-KZ"/>
        </w:rPr>
        <w:t xml:space="preserve"> Білім беру саласындағы қызметті</w:t>
      </w:r>
      <w:r w:rsidR="00787934" w:rsidRPr="002F059E">
        <w:rPr>
          <w:rFonts w:ascii="Times New Roman" w:hAnsi="Times New Roman" w:cs="Times New Roman"/>
          <w:i/>
          <w:sz w:val="28"/>
          <w:szCs w:val="28"/>
          <w:lang w:val="kk-KZ"/>
        </w:rPr>
        <w:t xml:space="preserve"> жүзеге асыруда мемлекеттiң мiндетi – бiлiм беру жүйесiн дамытуға қоғамның қатысуын кеңейту, бiлiм беру құқықтарын жүзеге асыру жағдайларының азаматтық тәртiбiн қалыптастыру. Сонымен бірге мемлекет бiлiм туралы заңнаманың орындалуын бақылайды, мемлекеттiк бiлiм беру стандарттарын енгiзу үшiн барлық қажеттi алғышарттарды қамтамасыз ет</w:t>
      </w:r>
      <w:r w:rsidR="00975E33" w:rsidRPr="002F059E">
        <w:rPr>
          <w:rFonts w:ascii="Times New Roman" w:hAnsi="Times New Roman" w:cs="Times New Roman"/>
          <w:i/>
          <w:sz w:val="28"/>
          <w:szCs w:val="28"/>
          <w:lang w:val="kk-KZ"/>
        </w:rPr>
        <w:t>еді. Мемлекеттік саясат</w:t>
      </w:r>
      <w:r w:rsidR="00787934" w:rsidRPr="002F059E">
        <w:rPr>
          <w:rFonts w:ascii="Times New Roman" w:hAnsi="Times New Roman" w:cs="Times New Roman"/>
          <w:i/>
          <w:sz w:val="28"/>
          <w:szCs w:val="28"/>
          <w:lang w:val="kk-KZ"/>
        </w:rPr>
        <w:t xml:space="preserve"> </w:t>
      </w:r>
      <w:r w:rsidR="00975E33" w:rsidRPr="002F059E">
        <w:rPr>
          <w:rFonts w:ascii="Times New Roman" w:hAnsi="Times New Roman" w:cs="Times New Roman"/>
          <w:i/>
          <w:sz w:val="28"/>
          <w:szCs w:val="28"/>
          <w:lang w:val="kk-KZ"/>
        </w:rPr>
        <w:t xml:space="preserve">білім беру саласындағы қызметке қатысты </w:t>
      </w:r>
      <w:r w:rsidR="00787934" w:rsidRPr="002F059E">
        <w:rPr>
          <w:rFonts w:ascii="Times New Roman" w:hAnsi="Times New Roman" w:cs="Times New Roman"/>
          <w:i/>
          <w:sz w:val="28"/>
          <w:szCs w:val="28"/>
          <w:lang w:val="kk-KZ"/>
        </w:rPr>
        <w:t>құқықтық қатынастардың барлық қатысушыларының қ</w:t>
      </w:r>
      <w:r w:rsidR="00975E33" w:rsidRPr="002F059E">
        <w:rPr>
          <w:rFonts w:ascii="Times New Roman" w:hAnsi="Times New Roman" w:cs="Times New Roman"/>
          <w:i/>
          <w:sz w:val="28"/>
          <w:szCs w:val="28"/>
          <w:lang w:val="kk-KZ"/>
        </w:rPr>
        <w:t>ызметі үшін жауапкершілікті бөледі</w:t>
      </w:r>
      <w:r w:rsidR="00787934" w:rsidRPr="002F059E">
        <w:rPr>
          <w:rFonts w:ascii="Times New Roman" w:hAnsi="Times New Roman" w:cs="Times New Roman"/>
          <w:i/>
          <w:sz w:val="28"/>
          <w:szCs w:val="28"/>
          <w:lang w:val="kk-KZ"/>
        </w:rPr>
        <w:t>.</w:t>
      </w:r>
    </w:p>
    <w:p w14:paraId="7A09773D" w14:textId="142D7677" w:rsidR="00A72DFC" w:rsidRPr="002F059E" w:rsidRDefault="00975E33" w:rsidP="006757C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 білім беру процесінің субъектісі және қоғамдық өндірісте өндіргіш күш ретінде әрекет етеді, ол өз мемлекетінің әлеуметтік-экономикалық даму деңгейіне сәйкес келеді. Мемлекеттегі азаматтардың білім деңгейі еңбек ресурстарының сапасын, экономиканың жағдайын анықтайды. Демек, мемлекеттің экономикалық жағдайы сол елдің адами капиталының деңгейін көрсетеді. Білімге қатысты елдің экономикалық жағдайы білім мен ғылымның дамуына әсер етеді.</w:t>
      </w:r>
      <w:r w:rsidR="00EC097D" w:rsidRPr="002F059E">
        <w:rPr>
          <w:rFonts w:ascii="Times New Roman" w:hAnsi="Times New Roman" w:cs="Times New Roman"/>
          <w:sz w:val="28"/>
          <w:szCs w:val="28"/>
          <w:lang w:val="kk-KZ"/>
        </w:rPr>
        <w:t xml:space="preserve"> </w:t>
      </w:r>
    </w:p>
    <w:p w14:paraId="58306548" w14:textId="2F266403" w:rsidR="00975E33" w:rsidRPr="002F059E" w:rsidRDefault="00975E33" w:rsidP="006757C8">
      <w:pPr>
        <w:tabs>
          <w:tab w:val="left" w:pos="0"/>
          <w:tab w:val="left" w:pos="709"/>
        </w:tabs>
        <w:spacing w:after="0" w:line="240" w:lineRule="auto"/>
        <w:ind w:firstLine="709"/>
        <w:jc w:val="both"/>
        <w:rPr>
          <w:rFonts w:ascii="Times New Roman" w:hAnsi="Times New Roman" w:cs="Times New Roman"/>
          <w:sz w:val="28"/>
          <w:szCs w:val="28"/>
          <w:lang w:val="kk-KZ"/>
        </w:rPr>
      </w:pPr>
      <w:r w:rsidRPr="006757C8">
        <w:rPr>
          <w:rFonts w:ascii="Times New Roman" w:hAnsi="Times New Roman" w:cs="Times New Roman"/>
          <w:i/>
          <w:sz w:val="28"/>
          <w:szCs w:val="28"/>
          <w:lang w:val="kk-KZ"/>
        </w:rPr>
        <w:t>Білім беру жүйесі</w:t>
      </w:r>
      <w:r w:rsidRPr="002F059E">
        <w:rPr>
          <w:rFonts w:ascii="Times New Roman" w:hAnsi="Times New Roman" w:cs="Times New Roman"/>
          <w:sz w:val="28"/>
          <w:szCs w:val="28"/>
          <w:lang w:val="kk-KZ"/>
        </w:rPr>
        <w:t xml:space="preserve"> </w:t>
      </w:r>
      <w:r w:rsidR="00EC097D" w:rsidRPr="002F059E">
        <w:rPr>
          <w:rFonts w:ascii="Times New Roman" w:hAnsi="Times New Roman" w:cs="Times New Roman"/>
          <w:sz w:val="28"/>
          <w:szCs w:val="28"/>
          <w:lang w:val="kk-KZ"/>
        </w:rPr>
        <w:t xml:space="preserve">институционалды құрылым ретінде </w:t>
      </w:r>
      <w:r w:rsidRPr="002F059E">
        <w:rPr>
          <w:rFonts w:ascii="Times New Roman" w:hAnsi="Times New Roman" w:cs="Times New Roman"/>
          <w:sz w:val="28"/>
          <w:szCs w:val="28"/>
          <w:lang w:val="kk-KZ"/>
        </w:rPr>
        <w:t xml:space="preserve">тиісті бағдарламалар мен стандарттар жиынтығы, мекемелер мен басқару органдарының желісі, оның жұмыс істеуін анықтайтын қағидалар </w:t>
      </w:r>
      <w:r w:rsidR="00EC097D" w:rsidRPr="002F059E">
        <w:rPr>
          <w:rFonts w:ascii="Times New Roman" w:hAnsi="Times New Roman" w:cs="Times New Roman"/>
          <w:sz w:val="28"/>
          <w:szCs w:val="28"/>
          <w:lang w:val="kk-KZ"/>
        </w:rPr>
        <w:t>қызметі</w:t>
      </w:r>
      <w:r w:rsidRPr="002F059E">
        <w:rPr>
          <w:rFonts w:ascii="Times New Roman" w:hAnsi="Times New Roman" w:cs="Times New Roman"/>
          <w:sz w:val="28"/>
          <w:szCs w:val="28"/>
          <w:lang w:val="kk-KZ"/>
        </w:rPr>
        <w:t>.</w:t>
      </w:r>
      <w:r w:rsidR="00EC097D" w:rsidRPr="002F059E">
        <w:rPr>
          <w:rFonts w:ascii="Times New Roman" w:hAnsi="Times New Roman" w:cs="Times New Roman"/>
          <w:sz w:val="28"/>
          <w:szCs w:val="28"/>
          <w:lang w:val="kk-KZ"/>
        </w:rPr>
        <w:t xml:space="preserve"> Білім беру жүйесін институционалдандыру арқылы қоғамның әлеуметтік және кәсіптік құрылымын ұдайы өндіру факторларының біріне айналдыруға болады. Азаматтардың мемлекеттiң әлеуметтiк саясатын қалыптастыру мен жүзеге асырудың белсендi қатысушысы болуға ұмтылысы оның мемлекеттік саясатқа қатысын айғақтайды. Білім беруді мемлекеттік-қоғамдық басқару үлгілерін енгізу арқылы осы саланың ашықтығы мен инвестициялық тартымдылығы, азаматтық қоғам институттарын дамыту шарттарының бірі екендігінің дәлелі. </w:t>
      </w:r>
    </w:p>
    <w:p w14:paraId="53AA5A64" w14:textId="6ED78414" w:rsidR="00494627" w:rsidRPr="002F059E" w:rsidRDefault="00494627" w:rsidP="006757C8">
      <w:pPr>
        <w:tabs>
          <w:tab w:val="left" w:pos="0"/>
          <w:tab w:val="left" w:pos="709"/>
        </w:tabs>
        <w:spacing w:after="0" w:line="240" w:lineRule="auto"/>
        <w:ind w:firstLine="709"/>
        <w:jc w:val="both"/>
        <w:rPr>
          <w:rFonts w:ascii="Times New Roman" w:hAnsi="Times New Roman" w:cs="Times New Roman"/>
          <w:i/>
          <w:sz w:val="28"/>
          <w:szCs w:val="28"/>
          <w:lang w:val="kk-KZ"/>
        </w:rPr>
      </w:pPr>
      <w:r w:rsidRPr="006757C8">
        <w:rPr>
          <w:rFonts w:ascii="Times New Roman" w:hAnsi="Times New Roman" w:cs="Times New Roman"/>
          <w:sz w:val="28"/>
          <w:szCs w:val="28"/>
          <w:lang w:val="kk-KZ"/>
        </w:rPr>
        <w:t>Білім беру саласындағы мемлекеттік саясат</w:t>
      </w:r>
      <w:r w:rsidRPr="002F059E">
        <w:rPr>
          <w:rFonts w:ascii="Times New Roman" w:hAnsi="Times New Roman" w:cs="Times New Roman"/>
          <w:i/>
          <w:sz w:val="28"/>
          <w:szCs w:val="28"/>
          <w:lang w:val="kk-KZ"/>
        </w:rPr>
        <w:t xml:space="preserve"> –</w:t>
      </w:r>
      <w:r w:rsidR="004B4E69" w:rsidRPr="002F059E">
        <w:rPr>
          <w:rFonts w:ascii="Times New Roman" w:hAnsi="Times New Roman" w:cs="Times New Roman"/>
          <w:i/>
          <w:sz w:val="28"/>
          <w:szCs w:val="28"/>
          <w:lang w:val="kk-KZ"/>
        </w:rPr>
        <w:t xml:space="preserve"> </w:t>
      </w:r>
      <w:r w:rsidRPr="002F059E">
        <w:rPr>
          <w:rFonts w:ascii="Times New Roman" w:hAnsi="Times New Roman" w:cs="Times New Roman"/>
          <w:i/>
          <w:sz w:val="28"/>
          <w:szCs w:val="28"/>
          <w:lang w:val="kk-KZ"/>
        </w:rPr>
        <w:t>әлеуметтік</w:t>
      </w:r>
      <w:r w:rsidR="00C422AF" w:rsidRPr="002F059E">
        <w:rPr>
          <w:rFonts w:ascii="Times New Roman" w:hAnsi="Times New Roman" w:cs="Times New Roman"/>
          <w:i/>
          <w:sz w:val="28"/>
          <w:szCs w:val="28"/>
          <w:lang w:val="kk-KZ"/>
        </w:rPr>
        <w:t>-саяси институт ретінде білім беруге</w:t>
      </w:r>
      <w:r w:rsidRPr="002F059E">
        <w:rPr>
          <w:rFonts w:ascii="Times New Roman" w:hAnsi="Times New Roman" w:cs="Times New Roman"/>
          <w:i/>
          <w:sz w:val="28"/>
          <w:szCs w:val="28"/>
          <w:lang w:val="kk-KZ"/>
        </w:rPr>
        <w:t xml:space="preserve"> қатысты мемлекеттік органдардың атқаратын саяси </w:t>
      </w:r>
      <w:r w:rsidR="00C422AF" w:rsidRPr="002F059E">
        <w:rPr>
          <w:rFonts w:ascii="Times New Roman" w:hAnsi="Times New Roman" w:cs="Times New Roman"/>
          <w:i/>
          <w:sz w:val="28"/>
          <w:szCs w:val="28"/>
          <w:lang w:val="kk-KZ"/>
        </w:rPr>
        <w:t>қызметі мен комплексті</w:t>
      </w:r>
      <w:r w:rsidRPr="002F059E">
        <w:rPr>
          <w:rFonts w:ascii="Times New Roman" w:hAnsi="Times New Roman" w:cs="Times New Roman"/>
          <w:i/>
          <w:sz w:val="28"/>
          <w:szCs w:val="28"/>
          <w:lang w:val="kk-KZ"/>
        </w:rPr>
        <w:t xml:space="preserve"> </w:t>
      </w:r>
      <w:r w:rsidR="00C422AF" w:rsidRPr="002F059E">
        <w:rPr>
          <w:rFonts w:ascii="Times New Roman" w:hAnsi="Times New Roman" w:cs="Times New Roman"/>
          <w:i/>
          <w:sz w:val="28"/>
          <w:szCs w:val="28"/>
          <w:lang w:val="kk-KZ"/>
        </w:rPr>
        <w:t xml:space="preserve">шаралары. Оған </w:t>
      </w:r>
      <w:r w:rsidRPr="002F059E">
        <w:rPr>
          <w:rFonts w:ascii="Times New Roman" w:hAnsi="Times New Roman" w:cs="Times New Roman"/>
          <w:i/>
          <w:sz w:val="28"/>
          <w:szCs w:val="28"/>
          <w:lang w:val="kk-KZ"/>
        </w:rPr>
        <w:t>нормативтік актіл</w:t>
      </w:r>
      <w:r w:rsidR="00C422AF" w:rsidRPr="002F059E">
        <w:rPr>
          <w:rFonts w:ascii="Times New Roman" w:hAnsi="Times New Roman" w:cs="Times New Roman"/>
          <w:i/>
          <w:sz w:val="28"/>
          <w:szCs w:val="28"/>
          <w:lang w:val="kk-KZ"/>
        </w:rPr>
        <w:t>ер, бағдарламалар, тұжырымдамалар</w:t>
      </w:r>
      <w:r w:rsidRPr="002F059E">
        <w:rPr>
          <w:rFonts w:ascii="Times New Roman" w:hAnsi="Times New Roman" w:cs="Times New Roman"/>
          <w:i/>
          <w:sz w:val="28"/>
          <w:szCs w:val="28"/>
          <w:lang w:val="kk-KZ"/>
        </w:rPr>
        <w:t xml:space="preserve"> </w:t>
      </w:r>
      <w:r w:rsidR="00C422AF" w:rsidRPr="002F059E">
        <w:rPr>
          <w:rFonts w:ascii="Times New Roman" w:hAnsi="Times New Roman" w:cs="Times New Roman"/>
          <w:i/>
          <w:sz w:val="28"/>
          <w:szCs w:val="28"/>
          <w:lang w:val="kk-KZ"/>
        </w:rPr>
        <w:t>және т.б. жатады</w:t>
      </w:r>
      <w:r w:rsidRPr="002F059E">
        <w:rPr>
          <w:rFonts w:ascii="Times New Roman" w:hAnsi="Times New Roman" w:cs="Times New Roman"/>
          <w:i/>
          <w:sz w:val="28"/>
          <w:szCs w:val="28"/>
          <w:lang w:val="kk-KZ"/>
        </w:rPr>
        <w:t xml:space="preserve">. Бұл саясат </w:t>
      </w:r>
      <w:r w:rsidR="00C422AF" w:rsidRPr="002F059E">
        <w:rPr>
          <w:rFonts w:ascii="Times New Roman" w:hAnsi="Times New Roman" w:cs="Times New Roman"/>
          <w:i/>
          <w:sz w:val="28"/>
          <w:szCs w:val="28"/>
          <w:lang w:val="kk-KZ"/>
        </w:rPr>
        <w:t>білім беру саласындағы қатынастардың ашықтығы мен бұқаралығын қамтамасыз етеді. Қ</w:t>
      </w:r>
      <w:r w:rsidRPr="002F059E">
        <w:rPr>
          <w:rFonts w:ascii="Times New Roman" w:hAnsi="Times New Roman" w:cs="Times New Roman"/>
          <w:i/>
          <w:sz w:val="28"/>
          <w:szCs w:val="28"/>
          <w:lang w:val="kk-KZ"/>
        </w:rPr>
        <w:t>атысушыларына қатысты мемлекеттің негізгі басымдықтары мен</w:t>
      </w:r>
      <w:r w:rsidR="00C422AF" w:rsidRPr="002F059E">
        <w:rPr>
          <w:rFonts w:ascii="Times New Roman" w:hAnsi="Times New Roman" w:cs="Times New Roman"/>
          <w:i/>
          <w:sz w:val="28"/>
          <w:szCs w:val="28"/>
          <w:lang w:val="kk-KZ"/>
        </w:rPr>
        <w:t xml:space="preserve"> құндылық бағдарларын анықтайды.</w:t>
      </w:r>
      <w:r w:rsidRPr="002F059E">
        <w:rPr>
          <w:rFonts w:ascii="Times New Roman" w:hAnsi="Times New Roman" w:cs="Times New Roman"/>
          <w:i/>
          <w:sz w:val="28"/>
          <w:szCs w:val="28"/>
          <w:lang w:val="kk-KZ"/>
        </w:rPr>
        <w:t xml:space="preserve"> </w:t>
      </w:r>
      <w:r w:rsidR="00C422AF" w:rsidRPr="002F059E">
        <w:rPr>
          <w:rFonts w:ascii="Times New Roman" w:hAnsi="Times New Roman" w:cs="Times New Roman"/>
          <w:i/>
          <w:sz w:val="28"/>
          <w:szCs w:val="28"/>
          <w:lang w:val="kk-KZ"/>
        </w:rPr>
        <w:t>Б</w:t>
      </w:r>
      <w:r w:rsidRPr="002F059E">
        <w:rPr>
          <w:rFonts w:ascii="Times New Roman" w:hAnsi="Times New Roman" w:cs="Times New Roman"/>
          <w:i/>
          <w:sz w:val="28"/>
          <w:szCs w:val="28"/>
          <w:lang w:val="kk-KZ"/>
        </w:rPr>
        <w:t xml:space="preserve">ілім беру саясаты </w:t>
      </w:r>
      <w:r w:rsidR="00C422AF" w:rsidRPr="002F059E">
        <w:rPr>
          <w:rFonts w:ascii="Times New Roman" w:hAnsi="Times New Roman" w:cs="Times New Roman"/>
          <w:i/>
          <w:sz w:val="28"/>
          <w:szCs w:val="28"/>
          <w:lang w:val="kk-KZ"/>
        </w:rPr>
        <w:t xml:space="preserve">мемлекеттің ішкі саясатының негізгі бағыты ретінде </w:t>
      </w:r>
      <w:r w:rsidRPr="002F059E">
        <w:rPr>
          <w:rFonts w:ascii="Times New Roman" w:hAnsi="Times New Roman" w:cs="Times New Roman"/>
          <w:i/>
          <w:sz w:val="28"/>
          <w:szCs w:val="28"/>
          <w:lang w:val="kk-KZ"/>
        </w:rPr>
        <w:t xml:space="preserve">білім берудің функцияларын жүзеге асыру үшін экономикалық, институционалдық және рухани-идеологиялық жағдайлар жасауға, жеке тұлғаның өзін-өзі </w:t>
      </w:r>
      <w:r w:rsidR="00C422AF" w:rsidRPr="002F059E">
        <w:rPr>
          <w:rFonts w:ascii="Times New Roman" w:hAnsi="Times New Roman" w:cs="Times New Roman"/>
          <w:i/>
          <w:sz w:val="28"/>
          <w:szCs w:val="28"/>
          <w:lang w:val="kk-KZ"/>
        </w:rPr>
        <w:t>дамыту</w:t>
      </w:r>
      <w:r w:rsidRPr="002F059E">
        <w:rPr>
          <w:rFonts w:ascii="Times New Roman" w:hAnsi="Times New Roman" w:cs="Times New Roman"/>
          <w:i/>
          <w:sz w:val="28"/>
          <w:szCs w:val="28"/>
          <w:lang w:val="kk-KZ"/>
        </w:rPr>
        <w:t xml:space="preserve"> қабілетін </w:t>
      </w:r>
      <w:r w:rsidR="00C422AF" w:rsidRPr="002F059E">
        <w:rPr>
          <w:rFonts w:ascii="Times New Roman" w:hAnsi="Times New Roman" w:cs="Times New Roman"/>
          <w:i/>
          <w:sz w:val="28"/>
          <w:szCs w:val="28"/>
          <w:lang w:val="kk-KZ"/>
        </w:rPr>
        <w:t>арт</w:t>
      </w:r>
      <w:r w:rsidRPr="002F059E">
        <w:rPr>
          <w:rFonts w:ascii="Times New Roman" w:hAnsi="Times New Roman" w:cs="Times New Roman"/>
          <w:i/>
          <w:sz w:val="28"/>
          <w:szCs w:val="28"/>
          <w:lang w:val="kk-KZ"/>
        </w:rPr>
        <w:t xml:space="preserve">тыруға бағытталған </w:t>
      </w:r>
      <w:r w:rsidR="00C422AF" w:rsidRPr="002F059E">
        <w:rPr>
          <w:rFonts w:ascii="Times New Roman" w:hAnsi="Times New Roman" w:cs="Times New Roman"/>
          <w:i/>
          <w:sz w:val="28"/>
          <w:szCs w:val="28"/>
          <w:lang w:val="kk-KZ"/>
        </w:rPr>
        <w:t>кешенді қызмет жүйесі</w:t>
      </w:r>
      <w:r w:rsidRPr="002F059E">
        <w:rPr>
          <w:rFonts w:ascii="Times New Roman" w:hAnsi="Times New Roman" w:cs="Times New Roman"/>
          <w:i/>
          <w:sz w:val="28"/>
          <w:szCs w:val="28"/>
          <w:lang w:val="kk-KZ"/>
        </w:rPr>
        <w:t xml:space="preserve">. </w:t>
      </w:r>
    </w:p>
    <w:p w14:paraId="495A82FF" w14:textId="61B4FB64" w:rsidR="00C422AF" w:rsidRDefault="00370212" w:rsidP="006757C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Мемлекеттің білім беру саласындағы саясатының функциялары осы саладағы қызметті ұйымдастыру мен жүргізуді жүзеге асыратынын төмендегі </w:t>
      </w:r>
      <w:r w:rsidR="006757C8">
        <w:rPr>
          <w:rFonts w:ascii="Times New Roman" w:hAnsi="Times New Roman" w:cs="Times New Roman"/>
          <w:sz w:val="28"/>
          <w:szCs w:val="28"/>
          <w:lang w:val="kk-KZ"/>
        </w:rPr>
        <w:t>1-</w:t>
      </w:r>
      <w:r w:rsidRPr="002F059E">
        <w:rPr>
          <w:rFonts w:ascii="Times New Roman" w:hAnsi="Times New Roman" w:cs="Times New Roman"/>
          <w:sz w:val="28"/>
          <w:szCs w:val="28"/>
          <w:lang w:val="kk-KZ"/>
        </w:rPr>
        <w:t xml:space="preserve">суреттен қарауға болады. </w:t>
      </w:r>
    </w:p>
    <w:p w14:paraId="53AB5AB3" w14:textId="77777777" w:rsidR="00C815BE" w:rsidRPr="002F059E" w:rsidRDefault="00C815BE" w:rsidP="00BB231E">
      <w:pPr>
        <w:tabs>
          <w:tab w:val="left" w:pos="0"/>
          <w:tab w:val="left" w:pos="709"/>
        </w:tabs>
        <w:spacing w:after="0" w:line="240" w:lineRule="auto"/>
        <w:jc w:val="both"/>
        <w:rPr>
          <w:rFonts w:ascii="Times New Roman" w:hAnsi="Times New Roman" w:cs="Times New Roman"/>
          <w:sz w:val="28"/>
          <w:szCs w:val="28"/>
          <w:lang w:val="kk-KZ"/>
        </w:rPr>
      </w:pPr>
    </w:p>
    <w:p w14:paraId="30605438" w14:textId="77777777" w:rsidR="009207E0" w:rsidRPr="002F059E" w:rsidRDefault="009207E0" w:rsidP="001C2F8C">
      <w:pPr>
        <w:tabs>
          <w:tab w:val="left" w:pos="0"/>
          <w:tab w:val="left" w:pos="709"/>
        </w:tabs>
        <w:spacing w:after="0" w:line="240" w:lineRule="auto"/>
        <w:ind w:firstLine="142"/>
        <w:jc w:val="both"/>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61DDC39F" wp14:editId="7D68C721">
            <wp:extent cx="5973288" cy="2909455"/>
            <wp:effectExtent l="0" t="19050" r="46990" b="438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A8BAB2D" w14:textId="77777777" w:rsidR="000D102E" w:rsidRPr="001C2F8C" w:rsidRDefault="000D102E" w:rsidP="00BB231E">
      <w:pPr>
        <w:tabs>
          <w:tab w:val="left" w:pos="0"/>
          <w:tab w:val="left" w:pos="709"/>
        </w:tabs>
        <w:spacing w:after="0" w:line="240" w:lineRule="auto"/>
        <w:jc w:val="both"/>
        <w:rPr>
          <w:rFonts w:ascii="Times New Roman" w:hAnsi="Times New Roman" w:cs="Times New Roman"/>
          <w:sz w:val="16"/>
          <w:szCs w:val="16"/>
          <w:lang w:val="kk-KZ"/>
        </w:rPr>
      </w:pPr>
    </w:p>
    <w:p w14:paraId="5B32DE73" w14:textId="71BF0E37" w:rsidR="00FC2FB9" w:rsidRPr="000D102E" w:rsidRDefault="00370212" w:rsidP="001C2F8C">
      <w:pPr>
        <w:tabs>
          <w:tab w:val="left" w:pos="0"/>
          <w:tab w:val="left" w:pos="709"/>
        </w:tabs>
        <w:spacing w:after="0" w:line="240" w:lineRule="auto"/>
        <w:jc w:val="center"/>
        <w:rPr>
          <w:rFonts w:ascii="Times New Roman" w:hAnsi="Times New Roman" w:cs="Times New Roman"/>
          <w:sz w:val="28"/>
          <w:szCs w:val="28"/>
          <w:lang w:val="kk-KZ"/>
        </w:rPr>
      </w:pPr>
      <w:r w:rsidRPr="000D102E">
        <w:rPr>
          <w:rFonts w:ascii="Times New Roman" w:hAnsi="Times New Roman" w:cs="Times New Roman"/>
          <w:sz w:val="28"/>
          <w:szCs w:val="28"/>
          <w:lang w:val="kk-KZ"/>
        </w:rPr>
        <w:t xml:space="preserve">Сурет </w:t>
      </w:r>
      <w:r w:rsidR="001C2F8C">
        <w:rPr>
          <w:rFonts w:ascii="Times New Roman" w:hAnsi="Times New Roman" w:cs="Times New Roman"/>
          <w:sz w:val="28"/>
          <w:szCs w:val="28"/>
          <w:lang w:val="kk-KZ"/>
        </w:rPr>
        <w:t xml:space="preserve">1 </w:t>
      </w:r>
      <w:r w:rsidRPr="000D102E">
        <w:rPr>
          <w:rFonts w:ascii="Times New Roman" w:hAnsi="Times New Roman" w:cs="Times New Roman"/>
          <w:sz w:val="28"/>
          <w:szCs w:val="28"/>
          <w:lang w:val="kk-KZ"/>
        </w:rPr>
        <w:t>– Мемлекеттің</w:t>
      </w:r>
      <w:r w:rsidR="00FC2FB9" w:rsidRPr="000D102E">
        <w:rPr>
          <w:rFonts w:ascii="Times New Roman" w:hAnsi="Times New Roman" w:cs="Times New Roman"/>
          <w:sz w:val="28"/>
          <w:szCs w:val="28"/>
          <w:lang w:val="kk-KZ"/>
        </w:rPr>
        <w:t xml:space="preserve"> білім беру </w:t>
      </w:r>
      <w:r w:rsidRPr="000D102E">
        <w:rPr>
          <w:rFonts w:ascii="Times New Roman" w:hAnsi="Times New Roman" w:cs="Times New Roman"/>
          <w:sz w:val="28"/>
          <w:szCs w:val="28"/>
          <w:lang w:val="kk-KZ"/>
        </w:rPr>
        <w:t xml:space="preserve">саласындағы </w:t>
      </w:r>
      <w:r w:rsidR="00FC2FB9" w:rsidRPr="000D102E">
        <w:rPr>
          <w:rFonts w:ascii="Times New Roman" w:hAnsi="Times New Roman" w:cs="Times New Roman"/>
          <w:sz w:val="28"/>
          <w:szCs w:val="28"/>
          <w:lang w:val="kk-KZ"/>
        </w:rPr>
        <w:t>саясаты функциялары</w:t>
      </w:r>
    </w:p>
    <w:p w14:paraId="2DEE8AF8" w14:textId="77777777" w:rsidR="001C2F8C" w:rsidRPr="001C2F8C" w:rsidRDefault="001C2F8C" w:rsidP="00BB231E">
      <w:pPr>
        <w:tabs>
          <w:tab w:val="left" w:pos="0"/>
          <w:tab w:val="left" w:pos="709"/>
        </w:tabs>
        <w:spacing w:after="0" w:line="240" w:lineRule="auto"/>
        <w:jc w:val="both"/>
        <w:rPr>
          <w:rFonts w:ascii="Times New Roman" w:hAnsi="Times New Roman" w:cs="Times New Roman"/>
          <w:sz w:val="16"/>
          <w:szCs w:val="16"/>
          <w:lang w:val="kk-KZ"/>
        </w:rPr>
      </w:pPr>
    </w:p>
    <w:p w14:paraId="498CBA6B" w14:textId="37EFE15E" w:rsidR="00FC2FB9" w:rsidRPr="001C2F8C" w:rsidRDefault="001C2F8C" w:rsidP="001C2F8C">
      <w:pPr>
        <w:tabs>
          <w:tab w:val="left" w:pos="0"/>
          <w:tab w:val="left" w:pos="709"/>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Сурет автормен құрастырылған</w:t>
      </w:r>
    </w:p>
    <w:p w14:paraId="2852E3AE" w14:textId="6AECFD5E" w:rsidR="009207E0" w:rsidRPr="001C2F8C" w:rsidRDefault="009207E0"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Жоғарыдағы </w:t>
      </w:r>
      <w:r w:rsidR="001C2F8C" w:rsidRPr="001C2F8C">
        <w:rPr>
          <w:rFonts w:ascii="Times New Roman" w:hAnsi="Times New Roman" w:cs="Times New Roman"/>
          <w:sz w:val="28"/>
          <w:szCs w:val="28"/>
          <w:lang w:val="kk-KZ"/>
        </w:rPr>
        <w:t>1-</w:t>
      </w:r>
      <w:r w:rsidRPr="001C2F8C">
        <w:rPr>
          <w:rFonts w:ascii="Times New Roman" w:hAnsi="Times New Roman" w:cs="Times New Roman"/>
          <w:sz w:val="28"/>
          <w:szCs w:val="28"/>
          <w:lang w:val="kk-KZ"/>
        </w:rPr>
        <w:t>суретте көрсетілгендей</w:t>
      </w:r>
      <w:r w:rsidR="00370212" w:rsidRPr="001C2F8C">
        <w:rPr>
          <w:rFonts w:ascii="Times New Roman" w:hAnsi="Times New Roman" w:cs="Times New Roman"/>
          <w:sz w:val="28"/>
          <w:szCs w:val="28"/>
          <w:lang w:val="kk-KZ"/>
        </w:rPr>
        <w:t>, мемлекеттің</w:t>
      </w:r>
      <w:r w:rsidRPr="001C2F8C">
        <w:rPr>
          <w:rFonts w:ascii="Times New Roman" w:hAnsi="Times New Roman" w:cs="Times New Roman"/>
          <w:sz w:val="28"/>
          <w:szCs w:val="28"/>
          <w:lang w:val="kk-KZ"/>
        </w:rPr>
        <w:t xml:space="preserve"> білім беру саясаты функциялары бес</w:t>
      </w:r>
      <w:r w:rsidR="00FC2FB9" w:rsidRPr="001C2F8C">
        <w:rPr>
          <w:rFonts w:ascii="Times New Roman" w:hAnsi="Times New Roman" w:cs="Times New Roman"/>
          <w:sz w:val="28"/>
          <w:szCs w:val="28"/>
          <w:lang w:val="kk-KZ"/>
        </w:rPr>
        <w:t xml:space="preserve"> негізгі қызметке топтастырылып қарастырылған</w:t>
      </w:r>
      <w:r w:rsidRPr="001C2F8C">
        <w:rPr>
          <w:rFonts w:ascii="Times New Roman" w:hAnsi="Times New Roman" w:cs="Times New Roman"/>
          <w:sz w:val="28"/>
          <w:szCs w:val="28"/>
          <w:lang w:val="kk-KZ"/>
        </w:rPr>
        <w:t xml:space="preserve">. Яғни, құқықтық-заңнамалық </w:t>
      </w:r>
      <w:r w:rsidR="003F1FFB" w:rsidRPr="001C2F8C">
        <w:rPr>
          <w:rFonts w:ascii="Times New Roman" w:hAnsi="Times New Roman" w:cs="Times New Roman"/>
          <w:sz w:val="28"/>
          <w:szCs w:val="28"/>
          <w:lang w:val="kk-KZ"/>
        </w:rPr>
        <w:t>реттелу арқылы мемлекеттік білім беру саясаты жүзеге асырылады. Мемлекеттік және</w:t>
      </w:r>
      <w:r w:rsidR="00370212" w:rsidRPr="001C2F8C">
        <w:rPr>
          <w:rFonts w:ascii="Times New Roman" w:hAnsi="Times New Roman" w:cs="Times New Roman"/>
          <w:sz w:val="28"/>
          <w:szCs w:val="28"/>
          <w:lang w:val="kk-KZ"/>
        </w:rPr>
        <w:t xml:space="preserve"> аймақтық деңгейде білім беруді реттеу үшін оның</w:t>
      </w:r>
      <w:r w:rsidR="003F1FFB" w:rsidRPr="001C2F8C">
        <w:rPr>
          <w:rFonts w:ascii="Times New Roman" w:hAnsi="Times New Roman" w:cs="Times New Roman"/>
          <w:sz w:val="28"/>
          <w:szCs w:val="28"/>
          <w:lang w:val="kk-KZ"/>
        </w:rPr>
        <w:t xml:space="preserve"> </w:t>
      </w:r>
      <w:r w:rsidR="006E0713" w:rsidRPr="001C2F8C">
        <w:rPr>
          <w:rFonts w:ascii="Times New Roman" w:hAnsi="Times New Roman" w:cs="Times New Roman"/>
          <w:sz w:val="28"/>
          <w:szCs w:val="28"/>
          <w:lang w:val="kk-KZ"/>
        </w:rPr>
        <w:t>концептуалды-бағдарламалық дамуы</w:t>
      </w:r>
      <w:r w:rsidR="003F1FFB" w:rsidRPr="001C2F8C">
        <w:rPr>
          <w:rFonts w:ascii="Times New Roman" w:hAnsi="Times New Roman" w:cs="Times New Roman"/>
          <w:sz w:val="28"/>
          <w:szCs w:val="28"/>
          <w:lang w:val="kk-KZ"/>
        </w:rPr>
        <w:t xml:space="preserve">, </w:t>
      </w:r>
      <w:r w:rsidR="006E0713" w:rsidRPr="001C2F8C">
        <w:rPr>
          <w:rFonts w:ascii="Times New Roman" w:hAnsi="Times New Roman" w:cs="Times New Roman"/>
          <w:sz w:val="28"/>
          <w:szCs w:val="28"/>
          <w:lang w:val="kk-KZ"/>
        </w:rPr>
        <w:t>білім беруді дамыту стратегияларын</w:t>
      </w:r>
      <w:r w:rsidR="00370212" w:rsidRPr="001C2F8C">
        <w:rPr>
          <w:rFonts w:ascii="Times New Roman" w:hAnsi="Times New Roman" w:cs="Times New Roman"/>
          <w:sz w:val="28"/>
          <w:szCs w:val="28"/>
          <w:lang w:val="kk-KZ"/>
        </w:rPr>
        <w:t>ың</w:t>
      </w:r>
      <w:r w:rsidR="006E0713" w:rsidRPr="001C2F8C">
        <w:rPr>
          <w:rFonts w:ascii="Times New Roman" w:hAnsi="Times New Roman" w:cs="Times New Roman"/>
          <w:sz w:val="28"/>
          <w:szCs w:val="28"/>
          <w:lang w:val="kk-KZ"/>
        </w:rPr>
        <w:t xml:space="preserve"> ғылыми, ғылыми-әдістемелік және іске асыруды қамтамасыз етуді ұйымдастыру</w:t>
      </w:r>
      <w:r w:rsidR="00370212" w:rsidRPr="001C2F8C">
        <w:rPr>
          <w:rFonts w:ascii="Times New Roman" w:hAnsi="Times New Roman" w:cs="Times New Roman"/>
          <w:sz w:val="28"/>
          <w:szCs w:val="28"/>
          <w:lang w:val="kk-KZ"/>
        </w:rPr>
        <w:t>ды</w:t>
      </w:r>
      <w:r w:rsidR="003F1FFB" w:rsidRPr="001C2F8C">
        <w:rPr>
          <w:rFonts w:ascii="Times New Roman" w:hAnsi="Times New Roman" w:cs="Times New Roman"/>
          <w:sz w:val="28"/>
          <w:szCs w:val="28"/>
          <w:lang w:val="kk-KZ"/>
        </w:rPr>
        <w:t xml:space="preserve"> жүзеге асыру</w:t>
      </w:r>
      <w:r w:rsidR="00370212" w:rsidRPr="001C2F8C">
        <w:rPr>
          <w:rFonts w:ascii="Times New Roman" w:hAnsi="Times New Roman" w:cs="Times New Roman"/>
          <w:sz w:val="28"/>
          <w:szCs w:val="28"/>
          <w:lang w:val="kk-KZ"/>
        </w:rPr>
        <w:t>дың</w:t>
      </w:r>
      <w:r w:rsidR="003F1FFB" w:rsidRPr="001C2F8C">
        <w:rPr>
          <w:rFonts w:ascii="Times New Roman" w:hAnsi="Times New Roman" w:cs="Times New Roman"/>
          <w:sz w:val="28"/>
          <w:szCs w:val="28"/>
          <w:lang w:val="kk-KZ"/>
        </w:rPr>
        <w:t xml:space="preserve"> білім беру </w:t>
      </w:r>
      <w:r w:rsidR="00370212" w:rsidRPr="001C2F8C">
        <w:rPr>
          <w:rFonts w:ascii="Times New Roman" w:hAnsi="Times New Roman" w:cs="Times New Roman"/>
          <w:sz w:val="28"/>
          <w:szCs w:val="28"/>
          <w:lang w:val="kk-KZ"/>
        </w:rPr>
        <w:t>саласындағы мемлекеттік саясатын</w:t>
      </w:r>
      <w:r w:rsidR="003F1FFB" w:rsidRPr="001C2F8C">
        <w:rPr>
          <w:rFonts w:ascii="Times New Roman" w:hAnsi="Times New Roman" w:cs="Times New Roman"/>
          <w:sz w:val="28"/>
          <w:szCs w:val="28"/>
          <w:lang w:val="kk-KZ"/>
        </w:rPr>
        <w:t xml:space="preserve"> басымды</w:t>
      </w:r>
      <w:r w:rsidR="00370212" w:rsidRPr="001C2F8C">
        <w:rPr>
          <w:rFonts w:ascii="Times New Roman" w:hAnsi="Times New Roman" w:cs="Times New Roman"/>
          <w:sz w:val="28"/>
          <w:szCs w:val="28"/>
          <w:lang w:val="kk-KZ"/>
        </w:rPr>
        <w:t>ққа алу қажет</w:t>
      </w:r>
      <w:r w:rsidR="003F1FFB" w:rsidRPr="001C2F8C">
        <w:rPr>
          <w:rFonts w:ascii="Times New Roman" w:hAnsi="Times New Roman" w:cs="Times New Roman"/>
          <w:sz w:val="28"/>
          <w:szCs w:val="28"/>
          <w:lang w:val="kk-KZ"/>
        </w:rPr>
        <w:t>.</w:t>
      </w:r>
    </w:p>
    <w:p w14:paraId="0EF55272" w14:textId="20C0E8F3" w:rsidR="00591EA5" w:rsidRPr="001C2F8C" w:rsidRDefault="00370212"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Диссертациялық жұмыстың </w:t>
      </w:r>
      <w:r w:rsidR="008774AA" w:rsidRPr="001C2F8C">
        <w:rPr>
          <w:rFonts w:ascii="Times New Roman" w:hAnsi="Times New Roman" w:cs="Times New Roman"/>
          <w:sz w:val="28"/>
          <w:szCs w:val="28"/>
          <w:lang w:val="kk-KZ"/>
        </w:rPr>
        <w:t>осы теориялық, әдістемелік бөлімінде м</w:t>
      </w:r>
      <w:r w:rsidR="00591EA5" w:rsidRPr="001C2F8C">
        <w:rPr>
          <w:rFonts w:ascii="Times New Roman" w:hAnsi="Times New Roman" w:cs="Times New Roman"/>
          <w:sz w:val="28"/>
          <w:szCs w:val="28"/>
          <w:lang w:val="kk-KZ"/>
        </w:rPr>
        <w:t>емлекеттің білім беру саласындағы саясатын адами капиталды дамытудың шарты ретіндегі қызметінің теориялық негізін терең талдауда жоғарыда адами капитал, білім беруге қатысты мемлекеттік саясат тұжырымдары білім беру саясаты теориясын талдаумен жалғасып, нақтыланады.</w:t>
      </w:r>
    </w:p>
    <w:p w14:paraId="746896C8" w14:textId="03CACF3C" w:rsidR="00591EA5" w:rsidRPr="001C2F8C" w:rsidRDefault="00591EA5" w:rsidP="001C2F8C">
      <w:pPr>
        <w:tabs>
          <w:tab w:val="left" w:pos="142"/>
          <w:tab w:val="left" w:pos="709"/>
        </w:tabs>
        <w:spacing w:after="0" w:line="240" w:lineRule="auto"/>
        <w:ind w:firstLine="709"/>
        <w:jc w:val="both"/>
        <w:rPr>
          <w:rFonts w:ascii="Times New Roman" w:hAnsi="Times New Roman" w:cs="Times New Roman"/>
          <w:b/>
          <w:sz w:val="28"/>
          <w:szCs w:val="28"/>
          <w:lang w:val="kk-KZ"/>
        </w:rPr>
      </w:pPr>
      <w:r w:rsidRPr="001C2F8C">
        <w:rPr>
          <w:rFonts w:ascii="Times New Roman" w:hAnsi="Times New Roman" w:cs="Times New Roman"/>
          <w:sz w:val="28"/>
          <w:szCs w:val="28"/>
          <w:lang w:val="kk-KZ"/>
        </w:rPr>
        <w:t xml:space="preserve">Білім беру саясаты </w:t>
      </w:r>
      <w:r w:rsidR="005E081B"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білім беру жүйесінің жұмыс істеуі мен дамуын сақтау бойынша қажетті шаралар кешені.</w:t>
      </w:r>
      <w:r w:rsidR="00011459" w:rsidRPr="001C2F8C">
        <w:rPr>
          <w:rFonts w:ascii="Times New Roman" w:hAnsi="Times New Roman" w:cs="Times New Roman"/>
          <w:sz w:val="28"/>
          <w:szCs w:val="28"/>
          <w:lang w:val="kk-KZ"/>
        </w:rPr>
        <w:t xml:space="preserve"> Осы тұжырымды негіздеу мақсатында білім беру теориялары талданды. Яғни, білім беру теориялары осы саладағы саясатты әр түрлі көзқараста қарастырады. </w:t>
      </w:r>
      <w:r w:rsidR="00011459" w:rsidRPr="001C2F8C">
        <w:rPr>
          <w:rFonts w:ascii="Times New Roman" w:hAnsi="Times New Roman" w:cs="Times New Roman"/>
          <w:i/>
          <w:sz w:val="28"/>
          <w:szCs w:val="28"/>
          <w:lang w:val="kk-KZ"/>
        </w:rPr>
        <w:t>Білім беру саясаты теорияларының классикалық бағыттары: институционализм, функционализм, конфликт тео</w:t>
      </w:r>
      <w:r w:rsidR="00FC2FB9" w:rsidRPr="001C2F8C">
        <w:rPr>
          <w:rFonts w:ascii="Times New Roman" w:hAnsi="Times New Roman" w:cs="Times New Roman"/>
          <w:i/>
          <w:sz w:val="28"/>
          <w:szCs w:val="28"/>
          <w:lang w:val="kk-KZ"/>
        </w:rPr>
        <w:t>риясы, репродуктивтік теориялар</w:t>
      </w:r>
      <w:r w:rsidR="00011459" w:rsidRPr="001C2F8C">
        <w:rPr>
          <w:rFonts w:ascii="Times New Roman" w:hAnsi="Times New Roman" w:cs="Times New Roman"/>
          <w:i/>
          <w:sz w:val="28"/>
          <w:szCs w:val="28"/>
          <w:lang w:val="kk-KZ"/>
        </w:rPr>
        <w:t>.</w:t>
      </w:r>
    </w:p>
    <w:p w14:paraId="6B6D7FC6" w14:textId="295FF7C6" w:rsidR="00011459" w:rsidRPr="001C2F8C" w:rsidRDefault="00011459"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саясатын институционализм тұрғысынан қарастыру ХІХ ғасырдың соңы мен ХХ ғасырдың басында дамыды. Бұл теорияның өкілдері Г.</w:t>
      </w:r>
      <w:r w:rsidR="001C2F8C">
        <w:rPr>
          <w:rFonts w:ascii="Times New Roman" w:hAnsi="Times New Roman" w:cs="Times New Roman"/>
          <w:sz w:val="28"/>
          <w:szCs w:val="28"/>
          <w:lang w:val="kk-KZ"/>
        </w:rPr>
        <w:t> </w:t>
      </w:r>
      <w:r w:rsidRPr="001C2F8C">
        <w:rPr>
          <w:rFonts w:ascii="Times New Roman" w:hAnsi="Times New Roman" w:cs="Times New Roman"/>
          <w:sz w:val="28"/>
          <w:szCs w:val="28"/>
          <w:lang w:val="kk-KZ"/>
        </w:rPr>
        <w:t>Спенсер мен У.</w:t>
      </w:r>
      <w:r w:rsidR="00A72DFC"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Самнер</w:t>
      </w:r>
      <w:r w:rsidR="00B54AF9"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63</w:t>
      </w:r>
      <w:r w:rsidR="00B54AF9"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Институционализм теория</w:t>
      </w:r>
      <w:r w:rsidR="00A72DFC" w:rsidRPr="001C2F8C">
        <w:rPr>
          <w:rFonts w:ascii="Times New Roman" w:hAnsi="Times New Roman" w:cs="Times New Roman"/>
          <w:sz w:val="28"/>
          <w:szCs w:val="28"/>
          <w:lang w:val="kk-KZ"/>
        </w:rPr>
        <w:t xml:space="preserve">сы </w:t>
      </w:r>
      <w:r w:rsidRPr="001C2F8C">
        <w:rPr>
          <w:rFonts w:ascii="Times New Roman" w:hAnsi="Times New Roman" w:cs="Times New Roman"/>
          <w:sz w:val="28"/>
          <w:szCs w:val="28"/>
          <w:lang w:val="kk-KZ"/>
        </w:rPr>
        <w:t xml:space="preserve">білім беруді экономика, отбасы, дін, менеджмент және т.б. институттармен өзара ықпалдасу деп қарастырады. </w:t>
      </w:r>
      <w:r w:rsidR="002A2889" w:rsidRPr="001C2F8C">
        <w:rPr>
          <w:rFonts w:ascii="Times New Roman" w:hAnsi="Times New Roman" w:cs="Times New Roman"/>
          <w:sz w:val="28"/>
          <w:szCs w:val="28"/>
          <w:lang w:val="kk-KZ"/>
        </w:rPr>
        <w:t xml:space="preserve">Институттардың қарым-қатынасында </w:t>
      </w:r>
      <w:r w:rsidRPr="001C2F8C">
        <w:rPr>
          <w:rFonts w:ascii="Times New Roman" w:hAnsi="Times New Roman" w:cs="Times New Roman"/>
          <w:sz w:val="28"/>
          <w:szCs w:val="28"/>
          <w:lang w:val="kk-KZ"/>
        </w:rPr>
        <w:t xml:space="preserve"> білім көбінесе сыртқы қысымға жауап беретін тәу</w:t>
      </w:r>
      <w:r w:rsidR="00A72DFC" w:rsidRPr="001C2F8C">
        <w:rPr>
          <w:rFonts w:ascii="Times New Roman" w:hAnsi="Times New Roman" w:cs="Times New Roman"/>
          <w:sz w:val="28"/>
          <w:szCs w:val="28"/>
          <w:lang w:val="kk-KZ"/>
        </w:rPr>
        <w:t>елді айнымалы ретінде әрекет етед</w:t>
      </w:r>
      <w:r w:rsidRPr="001C2F8C">
        <w:rPr>
          <w:rFonts w:ascii="Times New Roman" w:hAnsi="Times New Roman" w:cs="Times New Roman"/>
          <w:sz w:val="28"/>
          <w:szCs w:val="28"/>
          <w:lang w:val="kk-KZ"/>
        </w:rPr>
        <w:t>і.</w:t>
      </w:r>
      <w:r w:rsidR="002A2889" w:rsidRPr="001C2F8C">
        <w:rPr>
          <w:rFonts w:ascii="Times New Roman" w:hAnsi="Times New Roman" w:cs="Times New Roman"/>
          <w:sz w:val="28"/>
          <w:szCs w:val="28"/>
          <w:lang w:val="kk-KZ"/>
        </w:rPr>
        <w:t xml:space="preserve"> Институционализмнің ерте кезеңінде білім берудегі мәселелер прогреске әкелетін процесс ретінде қарастырылды. Ұлыбританияда институционализм мектебі ХХ ғасырдың бірінші жартысында дамып, дін мен білім арасындағы байланысты қарастырып, зайырлы білімнің қалыптасуының күрделі үдерісін өткерді. Институционализм теориясының артықшылығы – білім беру функциялары, олардың динамикасы, білім берудің субъектілері, қоғамдық өндірістегі білім берудің рөлі мен үлесі, білім беруде қолданылатын санкциялар жүйесі, білім берудегі өзгерістерге қарсылық көздері категориялары анықталды.</w:t>
      </w:r>
    </w:p>
    <w:p w14:paraId="62CBB85A" w14:textId="4F0671D8" w:rsidR="002A2889" w:rsidRPr="001C2F8C" w:rsidRDefault="002A2889"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i/>
          <w:sz w:val="28"/>
          <w:szCs w:val="28"/>
          <w:lang w:val="kk-KZ"/>
        </w:rPr>
        <w:t xml:space="preserve">Білім беруді басқарудың келесі теориясы – Функционализм. </w:t>
      </w:r>
      <w:r w:rsidRPr="001C2F8C">
        <w:rPr>
          <w:rFonts w:ascii="Times New Roman" w:hAnsi="Times New Roman" w:cs="Times New Roman"/>
          <w:sz w:val="28"/>
          <w:szCs w:val="28"/>
          <w:lang w:val="kk-KZ"/>
        </w:rPr>
        <w:t>Бұл бағыттың белгілі өкілдері Э.</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Дюркгейм</w:t>
      </w:r>
      <w:r w:rsidR="006238B1"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64</w:t>
      </w:r>
      <w:r w:rsidR="006238B1"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Т.</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Парсонс</w:t>
      </w:r>
      <w:r w:rsidR="006238B1"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65</w:t>
      </w:r>
      <w:r w:rsidR="006238B1"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Р.</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Мертон</w:t>
      </w:r>
      <w:r w:rsidR="006238B1"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66</w:t>
      </w:r>
      <w:r w:rsidR="006238B1"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w:t>
      </w:r>
      <w:r w:rsidR="00E12A17" w:rsidRPr="001C2F8C">
        <w:rPr>
          <w:rFonts w:ascii="Times New Roman" w:hAnsi="Times New Roman" w:cs="Times New Roman"/>
          <w:sz w:val="28"/>
          <w:szCs w:val="28"/>
          <w:lang w:val="kk-KZ"/>
        </w:rPr>
        <w:t xml:space="preserve"> Тұжырымдамаға сәйкес, б</w:t>
      </w:r>
      <w:r w:rsidRPr="001C2F8C">
        <w:rPr>
          <w:rFonts w:ascii="Times New Roman" w:hAnsi="Times New Roman" w:cs="Times New Roman"/>
          <w:sz w:val="28"/>
          <w:szCs w:val="28"/>
          <w:lang w:val="kk-KZ"/>
        </w:rPr>
        <w:t xml:space="preserve">ілім қоғамның әлеуметтік институты, мұнда </w:t>
      </w:r>
      <w:r w:rsidR="00E12A17" w:rsidRPr="001C2F8C">
        <w:rPr>
          <w:rFonts w:ascii="Times New Roman" w:hAnsi="Times New Roman" w:cs="Times New Roman"/>
          <w:sz w:val="28"/>
          <w:szCs w:val="28"/>
          <w:lang w:val="kk-KZ"/>
        </w:rPr>
        <w:t>білім беруд</w:t>
      </w:r>
      <w:r w:rsidRPr="001C2F8C">
        <w:rPr>
          <w:rFonts w:ascii="Times New Roman" w:hAnsi="Times New Roman" w:cs="Times New Roman"/>
          <w:sz w:val="28"/>
          <w:szCs w:val="28"/>
          <w:lang w:val="kk-KZ"/>
        </w:rPr>
        <w:t xml:space="preserve">ің функциясы – </w:t>
      </w:r>
      <w:r w:rsidR="00E12A17" w:rsidRPr="001C2F8C">
        <w:rPr>
          <w:rFonts w:ascii="Times New Roman" w:hAnsi="Times New Roman" w:cs="Times New Roman"/>
          <w:sz w:val="28"/>
          <w:szCs w:val="28"/>
          <w:lang w:val="kk-KZ"/>
        </w:rPr>
        <w:t xml:space="preserve">қоғамның біртұтастығы </w:t>
      </w:r>
      <w:r w:rsidRPr="001C2F8C">
        <w:rPr>
          <w:rFonts w:ascii="Times New Roman" w:hAnsi="Times New Roman" w:cs="Times New Roman"/>
          <w:sz w:val="28"/>
          <w:szCs w:val="28"/>
          <w:lang w:val="kk-KZ"/>
        </w:rPr>
        <w:t>үшін тұлға мен қоғам арасындағы байланысты сақтау</w:t>
      </w:r>
      <w:r w:rsidR="00D2063F" w:rsidRPr="001C2F8C">
        <w:rPr>
          <w:rFonts w:ascii="Times New Roman" w:hAnsi="Times New Roman" w:cs="Times New Roman"/>
          <w:sz w:val="28"/>
          <w:szCs w:val="28"/>
          <w:lang w:val="kk-KZ"/>
        </w:rPr>
        <w:t>мен</w:t>
      </w:r>
      <w:r w:rsidRPr="001C2F8C">
        <w:rPr>
          <w:rFonts w:ascii="Times New Roman" w:hAnsi="Times New Roman" w:cs="Times New Roman"/>
          <w:sz w:val="28"/>
          <w:szCs w:val="28"/>
          <w:lang w:val="kk-KZ"/>
        </w:rPr>
        <w:t xml:space="preserve"> ерекшеленеді.</w:t>
      </w:r>
    </w:p>
    <w:p w14:paraId="3C6C446A" w14:textId="61B1348E" w:rsidR="00E12A17" w:rsidRPr="001C2F8C" w:rsidRDefault="00E12A17"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Т.</w:t>
      </w:r>
      <w:r w:rsid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Парсонс білім берудің төрт негізгі қызметін атады:</w:t>
      </w:r>
    </w:p>
    <w:p w14:paraId="208969AE" w14:textId="5BF76C5F" w:rsidR="00E12A17" w:rsidRPr="001C2F8C" w:rsidRDefault="006238B1" w:rsidP="001C2F8C">
      <w:pPr>
        <w:pStyle w:val="a3"/>
        <w:numPr>
          <w:ilvl w:val="0"/>
          <w:numId w:val="3"/>
        </w:numPr>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w:t>
      </w:r>
      <w:r w:rsidR="00E12A17" w:rsidRPr="001C2F8C">
        <w:rPr>
          <w:rFonts w:ascii="Times New Roman" w:hAnsi="Times New Roman" w:cs="Times New Roman"/>
          <w:sz w:val="28"/>
          <w:szCs w:val="28"/>
          <w:lang w:val="kk-KZ"/>
        </w:rPr>
        <w:t>кадемиялық, әлеуметтік жүйенің тұрақтылығы мен даму әлеуетін қамтамасыз ету үшін әмбебап танымдық дағдыларды, ғылыми білімдерді енгізу арқылы қоғамның біртектілігін қамтамасыз ету</w:t>
      </w:r>
      <w:r w:rsidR="001C2F8C">
        <w:rPr>
          <w:rFonts w:ascii="Times New Roman" w:hAnsi="Times New Roman" w:cs="Times New Roman"/>
          <w:sz w:val="28"/>
          <w:szCs w:val="28"/>
          <w:lang w:val="kk-KZ"/>
        </w:rPr>
        <w:t>.</w:t>
      </w:r>
    </w:p>
    <w:p w14:paraId="52A80383" w14:textId="6DD05162" w:rsidR="00011459" w:rsidRPr="001C2F8C" w:rsidRDefault="006238B1" w:rsidP="001C2F8C">
      <w:pPr>
        <w:pStyle w:val="a3"/>
        <w:numPr>
          <w:ilvl w:val="0"/>
          <w:numId w:val="3"/>
        </w:numPr>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Д</w:t>
      </w:r>
      <w:r w:rsidR="00E12A17" w:rsidRPr="001C2F8C">
        <w:rPr>
          <w:rFonts w:ascii="Times New Roman" w:hAnsi="Times New Roman" w:cs="Times New Roman"/>
          <w:sz w:val="28"/>
          <w:szCs w:val="28"/>
          <w:lang w:val="kk-KZ"/>
        </w:rPr>
        <w:t>истрибутивтік (таратушы), қоғамда таңдамалы әрекетті жүзеге асыру үшін дарынды және қабілетті адамдарды конкурстық іріктеу арқылы адамдарды еңбек бөлінісінде әртүрлі рөлдерге дайындау</w:t>
      </w:r>
      <w:r w:rsidR="001C2F8C">
        <w:rPr>
          <w:rFonts w:ascii="Times New Roman" w:hAnsi="Times New Roman" w:cs="Times New Roman"/>
          <w:sz w:val="28"/>
          <w:szCs w:val="28"/>
          <w:lang w:val="kk-KZ"/>
        </w:rPr>
        <w:t>.</w:t>
      </w:r>
    </w:p>
    <w:p w14:paraId="129BA77D" w14:textId="7EE51261" w:rsidR="00E12A17" w:rsidRPr="001C2F8C" w:rsidRDefault="008774AA" w:rsidP="001C2F8C">
      <w:pPr>
        <w:pStyle w:val="a3"/>
        <w:numPr>
          <w:ilvl w:val="0"/>
          <w:numId w:val="3"/>
        </w:numPr>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Э</w:t>
      </w:r>
      <w:r w:rsidR="00E12A17" w:rsidRPr="001C2F8C">
        <w:rPr>
          <w:rFonts w:ascii="Times New Roman" w:hAnsi="Times New Roman" w:cs="Times New Roman"/>
          <w:sz w:val="28"/>
          <w:szCs w:val="28"/>
          <w:lang w:val="kk-KZ"/>
        </w:rPr>
        <w:t>кономикалық, жеке адамдардың өнімділігін арттыру үшін жұмыс күшінің бірлігін арттыру</w:t>
      </w:r>
      <w:r w:rsidR="001C2F8C">
        <w:rPr>
          <w:rFonts w:ascii="Times New Roman" w:hAnsi="Times New Roman" w:cs="Times New Roman"/>
          <w:sz w:val="28"/>
          <w:szCs w:val="28"/>
          <w:lang w:val="kk-KZ"/>
        </w:rPr>
        <w:t>.</w:t>
      </w:r>
    </w:p>
    <w:p w14:paraId="7875134A" w14:textId="77777777" w:rsidR="003F1FFB" w:rsidRPr="001C2F8C" w:rsidRDefault="008774AA" w:rsidP="001C2F8C">
      <w:pPr>
        <w:pStyle w:val="a3"/>
        <w:numPr>
          <w:ilvl w:val="0"/>
          <w:numId w:val="3"/>
        </w:numPr>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С</w:t>
      </w:r>
      <w:r w:rsidR="00D2063F" w:rsidRPr="001C2F8C">
        <w:rPr>
          <w:rFonts w:ascii="Times New Roman" w:hAnsi="Times New Roman" w:cs="Times New Roman"/>
          <w:sz w:val="28"/>
          <w:szCs w:val="28"/>
          <w:lang w:val="kk-KZ"/>
        </w:rPr>
        <w:t>аяси</w:t>
      </w:r>
      <w:r w:rsidR="00E12A17" w:rsidRPr="001C2F8C">
        <w:rPr>
          <w:rFonts w:ascii="Times New Roman" w:hAnsi="Times New Roman" w:cs="Times New Roman"/>
          <w:sz w:val="28"/>
          <w:szCs w:val="28"/>
          <w:lang w:val="kk-KZ"/>
        </w:rPr>
        <w:t xml:space="preserve"> </w:t>
      </w:r>
      <w:r w:rsidR="00D55434" w:rsidRPr="001C2F8C">
        <w:rPr>
          <w:rFonts w:ascii="Times New Roman" w:hAnsi="Times New Roman" w:cs="Times New Roman"/>
          <w:sz w:val="28"/>
          <w:szCs w:val="28"/>
          <w:lang w:val="kk-KZ"/>
        </w:rPr>
        <w:t xml:space="preserve">әлеуметтену арқылы </w:t>
      </w:r>
      <w:r w:rsidR="00E12A17" w:rsidRPr="001C2F8C">
        <w:rPr>
          <w:rFonts w:ascii="Times New Roman" w:hAnsi="Times New Roman" w:cs="Times New Roman"/>
          <w:sz w:val="28"/>
          <w:szCs w:val="28"/>
          <w:lang w:val="kk-KZ"/>
        </w:rPr>
        <w:t xml:space="preserve">мектеп қабырғасында ұйымдастырылған </w:t>
      </w:r>
      <w:r w:rsidR="00D55434" w:rsidRPr="001C2F8C">
        <w:rPr>
          <w:rFonts w:ascii="Times New Roman" w:hAnsi="Times New Roman" w:cs="Times New Roman"/>
          <w:sz w:val="28"/>
          <w:szCs w:val="28"/>
          <w:lang w:val="kk-KZ"/>
        </w:rPr>
        <w:t>интеграция және әлеуметтік бақылау [</w:t>
      </w:r>
      <w:r w:rsidR="003F76A9" w:rsidRPr="001C2F8C">
        <w:rPr>
          <w:rFonts w:ascii="Times New Roman" w:hAnsi="Times New Roman" w:cs="Times New Roman"/>
          <w:sz w:val="28"/>
          <w:szCs w:val="28"/>
          <w:lang w:val="kk-KZ"/>
        </w:rPr>
        <w:t>67</w:t>
      </w:r>
      <w:r w:rsidR="00D55434" w:rsidRPr="001C2F8C">
        <w:rPr>
          <w:rFonts w:ascii="Times New Roman" w:hAnsi="Times New Roman" w:cs="Times New Roman"/>
          <w:sz w:val="28"/>
          <w:szCs w:val="28"/>
          <w:lang w:val="kk-KZ"/>
        </w:rPr>
        <w:t>].</w:t>
      </w:r>
    </w:p>
    <w:p w14:paraId="3E71F685" w14:textId="0442EDC9" w:rsidR="00787934" w:rsidRPr="001C2F8C" w:rsidRDefault="00D5543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Институционализмнің келесі өкілі Р.</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Мертон білім беру арқылы берілетін белгілі бір әлеуметтік және мәдени үлгілердің қолайлылығы ретінде функционалды баламалардың болуы туралы идеяны ұсынды. Осы тұжырымына сәйкес білім беру жеке адамның қабілетінің ашық және жабық мүмкіндіктері</w:t>
      </w:r>
      <w:r w:rsidR="00D2063F" w:rsidRPr="001C2F8C">
        <w:rPr>
          <w:rFonts w:ascii="Times New Roman" w:hAnsi="Times New Roman" w:cs="Times New Roman"/>
          <w:sz w:val="28"/>
          <w:szCs w:val="28"/>
          <w:lang w:val="kk-KZ"/>
        </w:rPr>
        <w:t xml:space="preserve"> мен </w:t>
      </w:r>
      <w:r w:rsidRPr="001C2F8C">
        <w:rPr>
          <w:rFonts w:ascii="Times New Roman" w:hAnsi="Times New Roman" w:cs="Times New Roman"/>
          <w:sz w:val="28"/>
          <w:szCs w:val="28"/>
          <w:lang w:val="kk-KZ"/>
        </w:rPr>
        <w:t>білім беру институттарының қызметіне байланысты.</w:t>
      </w:r>
    </w:p>
    <w:p w14:paraId="350B10E0" w14:textId="37CAB11C" w:rsidR="00D55434" w:rsidRPr="001C2F8C" w:rsidRDefault="00D5543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Қазіргі таңдағы білім беру теорияларының ішіндегі өзектілерінің бірі </w:t>
      </w:r>
      <w:r w:rsid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w:t>
      </w:r>
      <w:r w:rsidRPr="001C2F8C">
        <w:rPr>
          <w:rFonts w:ascii="Times New Roman" w:hAnsi="Times New Roman" w:cs="Times New Roman"/>
          <w:i/>
          <w:sz w:val="28"/>
          <w:szCs w:val="28"/>
          <w:lang w:val="kk-KZ"/>
        </w:rPr>
        <w:t>конфликт теориясы.</w:t>
      </w:r>
      <w:r w:rsidRPr="001C2F8C">
        <w:rPr>
          <w:rFonts w:ascii="Times New Roman" w:hAnsi="Times New Roman" w:cs="Times New Roman"/>
          <w:sz w:val="28"/>
          <w:szCs w:val="28"/>
          <w:lang w:val="kk-KZ"/>
        </w:rPr>
        <w:t xml:space="preserve"> </w:t>
      </w:r>
      <w:r w:rsidR="00BE0923" w:rsidRPr="001C2F8C">
        <w:rPr>
          <w:rFonts w:ascii="Times New Roman" w:hAnsi="Times New Roman" w:cs="Times New Roman"/>
          <w:sz w:val="28"/>
          <w:szCs w:val="28"/>
          <w:lang w:val="kk-KZ"/>
        </w:rPr>
        <w:t>Ә</w:t>
      </w:r>
      <w:r w:rsidRPr="001C2F8C">
        <w:rPr>
          <w:rFonts w:ascii="Times New Roman" w:hAnsi="Times New Roman" w:cs="Times New Roman"/>
          <w:sz w:val="28"/>
          <w:szCs w:val="28"/>
          <w:lang w:val="kk-KZ"/>
        </w:rPr>
        <w:t>ртүрлі идеялар мен қайшылықтар</w:t>
      </w:r>
      <w:r w:rsidR="00BE0923" w:rsidRPr="001C2F8C">
        <w:rPr>
          <w:rFonts w:ascii="Times New Roman" w:hAnsi="Times New Roman" w:cs="Times New Roman"/>
          <w:sz w:val="28"/>
          <w:szCs w:val="28"/>
          <w:lang w:val="kk-KZ"/>
        </w:rPr>
        <w:t xml:space="preserve"> әрқашан болады деген</w:t>
      </w:r>
      <w:r w:rsidRPr="001C2F8C">
        <w:rPr>
          <w:rFonts w:ascii="Times New Roman" w:hAnsi="Times New Roman" w:cs="Times New Roman"/>
          <w:sz w:val="28"/>
          <w:szCs w:val="28"/>
          <w:lang w:val="kk-KZ"/>
        </w:rPr>
        <w:t xml:space="preserve"> </w:t>
      </w:r>
      <w:r w:rsidR="00BE0923" w:rsidRPr="001C2F8C">
        <w:rPr>
          <w:rFonts w:ascii="Times New Roman" w:hAnsi="Times New Roman" w:cs="Times New Roman"/>
          <w:sz w:val="28"/>
          <w:szCs w:val="28"/>
          <w:lang w:val="kk-KZ"/>
        </w:rPr>
        <w:t>Г.</w:t>
      </w:r>
      <w:r w:rsidR="00D2063F" w:rsidRPr="001C2F8C">
        <w:rPr>
          <w:rFonts w:ascii="Times New Roman" w:hAnsi="Times New Roman" w:cs="Times New Roman"/>
          <w:sz w:val="28"/>
          <w:szCs w:val="28"/>
          <w:lang w:val="kk-KZ"/>
        </w:rPr>
        <w:t xml:space="preserve"> </w:t>
      </w:r>
      <w:r w:rsidR="00BE0923" w:rsidRPr="001C2F8C">
        <w:rPr>
          <w:rFonts w:ascii="Times New Roman" w:hAnsi="Times New Roman" w:cs="Times New Roman"/>
          <w:sz w:val="28"/>
          <w:szCs w:val="28"/>
          <w:lang w:val="kk-KZ"/>
        </w:rPr>
        <w:t xml:space="preserve">Гегельдің конфликт тұжырымына сәйкес аталған білім беру теориясы </w:t>
      </w:r>
      <w:r w:rsidR="004A0913" w:rsidRPr="001C2F8C">
        <w:rPr>
          <w:rFonts w:ascii="Times New Roman" w:hAnsi="Times New Roman" w:cs="Times New Roman"/>
          <w:sz w:val="28"/>
          <w:szCs w:val="28"/>
          <w:lang w:val="kk-KZ"/>
        </w:rPr>
        <w:t>сәйкес келеді</w:t>
      </w:r>
      <w:r w:rsidR="00BE0923" w:rsidRPr="001C2F8C">
        <w:rPr>
          <w:rFonts w:ascii="Times New Roman" w:hAnsi="Times New Roman" w:cs="Times New Roman"/>
          <w:sz w:val="28"/>
          <w:szCs w:val="28"/>
          <w:lang w:val="kk-KZ"/>
        </w:rPr>
        <w:t xml:space="preserve">. </w:t>
      </w:r>
      <w:r w:rsidR="004A0913" w:rsidRPr="001C2F8C">
        <w:rPr>
          <w:rFonts w:ascii="Times New Roman" w:hAnsi="Times New Roman" w:cs="Times New Roman"/>
          <w:sz w:val="28"/>
          <w:szCs w:val="28"/>
          <w:lang w:val="kk-KZ"/>
        </w:rPr>
        <w:t>К.</w:t>
      </w:r>
      <w:r w:rsidR="00D2063F" w:rsidRPr="001C2F8C">
        <w:rPr>
          <w:rFonts w:ascii="Times New Roman" w:hAnsi="Times New Roman" w:cs="Times New Roman"/>
          <w:sz w:val="28"/>
          <w:szCs w:val="28"/>
          <w:lang w:val="kk-KZ"/>
        </w:rPr>
        <w:t xml:space="preserve"> </w:t>
      </w:r>
      <w:r w:rsidR="004A0913" w:rsidRPr="001C2F8C">
        <w:rPr>
          <w:rFonts w:ascii="Times New Roman" w:hAnsi="Times New Roman" w:cs="Times New Roman"/>
          <w:sz w:val="28"/>
          <w:szCs w:val="28"/>
          <w:lang w:val="kk-KZ"/>
        </w:rPr>
        <w:t>Маркс теориясы да білім беруге қатысты конфликтік сипатты көрсетеді. Әлеуметтік идеялар, оның ішінде білім беру мәселелері қоғамның белгілі бір топтарының экономикалық мүдделерінің көрінісі болып табылады</w:t>
      </w:r>
      <w:r w:rsidR="00D3182E"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68</w:t>
      </w:r>
      <w:r w:rsidR="00D3182E" w:rsidRPr="001C2F8C">
        <w:rPr>
          <w:rFonts w:ascii="Times New Roman" w:hAnsi="Times New Roman" w:cs="Times New Roman"/>
          <w:sz w:val="28"/>
          <w:szCs w:val="28"/>
          <w:lang w:val="kk-KZ"/>
        </w:rPr>
        <w:t>]</w:t>
      </w:r>
      <w:r w:rsidR="004A0913" w:rsidRPr="001C2F8C">
        <w:rPr>
          <w:rFonts w:ascii="Times New Roman" w:hAnsi="Times New Roman" w:cs="Times New Roman"/>
          <w:sz w:val="28"/>
          <w:szCs w:val="28"/>
          <w:lang w:val="kk-KZ"/>
        </w:rPr>
        <w:t>. Таптық антагонистік қоғамда олар қақтығыс</w:t>
      </w:r>
      <w:r w:rsidR="00D3182E" w:rsidRPr="001C2F8C">
        <w:rPr>
          <w:rFonts w:ascii="Times New Roman" w:hAnsi="Times New Roman" w:cs="Times New Roman"/>
          <w:sz w:val="28"/>
          <w:szCs w:val="28"/>
          <w:lang w:val="kk-KZ"/>
        </w:rPr>
        <w:t>тық</w:t>
      </w:r>
      <w:r w:rsidR="004A0913" w:rsidRPr="001C2F8C">
        <w:rPr>
          <w:rFonts w:ascii="Times New Roman" w:hAnsi="Times New Roman" w:cs="Times New Roman"/>
          <w:sz w:val="28"/>
          <w:szCs w:val="28"/>
          <w:lang w:val="kk-KZ"/>
        </w:rPr>
        <w:t xml:space="preserve"> сипатта болады. Элитаның экономикалық күші білім беруді реттеу мен ұйымдастыруда мемлекет арқылы жүзеге асыр</w:t>
      </w:r>
      <w:r w:rsidR="00D2063F" w:rsidRPr="001C2F8C">
        <w:rPr>
          <w:rFonts w:ascii="Times New Roman" w:hAnsi="Times New Roman" w:cs="Times New Roman"/>
          <w:sz w:val="28"/>
          <w:szCs w:val="28"/>
          <w:lang w:val="kk-KZ"/>
        </w:rPr>
        <w:t>ыл</w:t>
      </w:r>
      <w:r w:rsidR="004A0913" w:rsidRPr="001C2F8C">
        <w:rPr>
          <w:rFonts w:ascii="Times New Roman" w:hAnsi="Times New Roman" w:cs="Times New Roman"/>
          <w:sz w:val="28"/>
          <w:szCs w:val="28"/>
          <w:lang w:val="kk-KZ"/>
        </w:rPr>
        <w:t>ады. Бұл биліктің мүдделерін көрсетеді. Табиғатынан экономикалық билік әртүрлі әлеуметтік топтар мен таптардың мүдделерін біркелкі қамтамасыз етпегендіктен біл</w:t>
      </w:r>
      <w:r w:rsidR="00D2063F" w:rsidRPr="001C2F8C">
        <w:rPr>
          <w:rFonts w:ascii="Times New Roman" w:hAnsi="Times New Roman" w:cs="Times New Roman"/>
          <w:sz w:val="28"/>
          <w:szCs w:val="28"/>
          <w:lang w:val="kk-KZ"/>
        </w:rPr>
        <w:t>ім беру жүйесін де</w:t>
      </w:r>
      <w:r w:rsidR="00564519" w:rsidRPr="001C2F8C">
        <w:rPr>
          <w:rFonts w:ascii="Times New Roman" w:hAnsi="Times New Roman" w:cs="Times New Roman"/>
          <w:sz w:val="28"/>
          <w:szCs w:val="28"/>
          <w:lang w:val="kk-KZ"/>
        </w:rPr>
        <w:t xml:space="preserve"> ішкі қайшылыққа әкеледі</w:t>
      </w:r>
      <w:r w:rsidR="004A0913" w:rsidRPr="001C2F8C">
        <w:rPr>
          <w:rFonts w:ascii="Times New Roman" w:hAnsi="Times New Roman" w:cs="Times New Roman"/>
          <w:sz w:val="28"/>
          <w:szCs w:val="28"/>
          <w:lang w:val="kk-KZ"/>
        </w:rPr>
        <w:t>.</w:t>
      </w:r>
      <w:r w:rsidR="00564519" w:rsidRPr="001C2F8C">
        <w:rPr>
          <w:rFonts w:ascii="Times New Roman" w:hAnsi="Times New Roman" w:cs="Times New Roman"/>
          <w:sz w:val="28"/>
          <w:szCs w:val="28"/>
          <w:lang w:val="kk-KZ"/>
        </w:rPr>
        <w:t xml:space="preserve"> </w:t>
      </w:r>
      <w:r w:rsidR="00DA4195" w:rsidRPr="001C2F8C">
        <w:rPr>
          <w:rFonts w:ascii="Times New Roman" w:hAnsi="Times New Roman" w:cs="Times New Roman"/>
          <w:sz w:val="28"/>
          <w:szCs w:val="28"/>
          <w:lang w:val="kk-KZ"/>
        </w:rPr>
        <w:t xml:space="preserve">К. </w:t>
      </w:r>
      <w:r w:rsidR="00564519" w:rsidRPr="001C2F8C">
        <w:rPr>
          <w:rFonts w:ascii="Times New Roman" w:hAnsi="Times New Roman" w:cs="Times New Roman"/>
          <w:sz w:val="28"/>
          <w:szCs w:val="28"/>
          <w:lang w:val="kk-KZ"/>
        </w:rPr>
        <w:t xml:space="preserve">Маркстің тұжырымдамасына сәйкес білім берудегі </w:t>
      </w:r>
      <w:r w:rsidR="008774AA" w:rsidRPr="001C2F8C">
        <w:rPr>
          <w:rFonts w:ascii="Times New Roman" w:hAnsi="Times New Roman" w:cs="Times New Roman"/>
          <w:sz w:val="28"/>
          <w:szCs w:val="28"/>
          <w:lang w:val="kk-KZ"/>
        </w:rPr>
        <w:t>мәселелер</w:t>
      </w:r>
      <w:r w:rsidR="00564519" w:rsidRPr="001C2F8C">
        <w:rPr>
          <w:rFonts w:ascii="Times New Roman" w:hAnsi="Times New Roman" w:cs="Times New Roman"/>
          <w:sz w:val="28"/>
          <w:szCs w:val="28"/>
          <w:lang w:val="kk-KZ"/>
        </w:rPr>
        <w:t xml:space="preserve"> арқылы қоғамдағы қайшылықты алдын ала анықтауға болады. Білім беру консервативті күш ретінде қоғамның тұрақты </w:t>
      </w:r>
      <w:r w:rsidR="00D2063F" w:rsidRPr="001C2F8C">
        <w:rPr>
          <w:rFonts w:ascii="Times New Roman" w:hAnsi="Times New Roman" w:cs="Times New Roman"/>
          <w:sz w:val="28"/>
          <w:szCs w:val="28"/>
          <w:lang w:val="kk-KZ"/>
        </w:rPr>
        <w:t>қоры</w:t>
      </w:r>
      <w:r w:rsidR="00564519" w:rsidRPr="001C2F8C">
        <w:rPr>
          <w:rFonts w:ascii="Times New Roman" w:hAnsi="Times New Roman" w:cs="Times New Roman"/>
          <w:sz w:val="28"/>
          <w:szCs w:val="28"/>
          <w:lang w:val="kk-KZ"/>
        </w:rPr>
        <w:t xml:space="preserve"> болып келеді. Бұл ғылыми теорияны ары қарай дамы</w:t>
      </w:r>
      <w:r w:rsidR="00D2063F" w:rsidRPr="001C2F8C">
        <w:rPr>
          <w:rFonts w:ascii="Times New Roman" w:hAnsi="Times New Roman" w:cs="Times New Roman"/>
          <w:sz w:val="28"/>
          <w:szCs w:val="28"/>
          <w:lang w:val="kk-KZ"/>
        </w:rPr>
        <w:t>тып, өзіндік пікірін қосқан М.</w:t>
      </w:r>
      <w:r w:rsidR="00564519" w:rsidRPr="001C2F8C">
        <w:rPr>
          <w:rFonts w:ascii="Times New Roman" w:hAnsi="Times New Roman" w:cs="Times New Roman"/>
          <w:sz w:val="28"/>
          <w:szCs w:val="28"/>
          <w:lang w:val="kk-KZ"/>
        </w:rPr>
        <w:t xml:space="preserve"> Вебер. </w:t>
      </w:r>
      <w:r w:rsidR="00FB6B4B" w:rsidRPr="001C2F8C">
        <w:rPr>
          <w:rFonts w:ascii="Times New Roman" w:hAnsi="Times New Roman" w:cs="Times New Roman"/>
          <w:sz w:val="28"/>
          <w:szCs w:val="28"/>
          <w:lang w:val="kk-KZ"/>
        </w:rPr>
        <w:t>Ол б</w:t>
      </w:r>
      <w:r w:rsidR="00564519" w:rsidRPr="001C2F8C">
        <w:rPr>
          <w:rFonts w:ascii="Times New Roman" w:hAnsi="Times New Roman" w:cs="Times New Roman"/>
          <w:sz w:val="28"/>
          <w:szCs w:val="28"/>
          <w:lang w:val="kk-KZ"/>
        </w:rPr>
        <w:t>илік қатынастары мен топтық мүдделердің білім беру жүйесіне әсерін зерттеді</w:t>
      </w:r>
      <w:r w:rsidR="00FB6B4B" w:rsidRPr="001C2F8C">
        <w:rPr>
          <w:rFonts w:ascii="Times New Roman" w:hAnsi="Times New Roman" w:cs="Times New Roman"/>
          <w:sz w:val="28"/>
          <w:szCs w:val="28"/>
          <w:lang w:val="kk-KZ"/>
        </w:rPr>
        <w:t>.</w:t>
      </w:r>
      <w:r w:rsidR="00564519" w:rsidRPr="001C2F8C">
        <w:rPr>
          <w:rFonts w:ascii="Times New Roman" w:hAnsi="Times New Roman" w:cs="Times New Roman"/>
          <w:sz w:val="28"/>
          <w:szCs w:val="28"/>
          <w:lang w:val="kk-KZ"/>
        </w:rPr>
        <w:t xml:space="preserve"> </w:t>
      </w:r>
      <w:r w:rsidR="00FB6B4B" w:rsidRPr="001C2F8C">
        <w:rPr>
          <w:rFonts w:ascii="Times New Roman" w:hAnsi="Times New Roman" w:cs="Times New Roman"/>
          <w:sz w:val="28"/>
          <w:szCs w:val="28"/>
          <w:lang w:val="kk-KZ"/>
        </w:rPr>
        <w:t>Т</w:t>
      </w:r>
      <w:r w:rsidR="00D2063F" w:rsidRPr="001C2F8C">
        <w:rPr>
          <w:rFonts w:ascii="Times New Roman" w:hAnsi="Times New Roman" w:cs="Times New Roman"/>
          <w:sz w:val="28"/>
          <w:szCs w:val="28"/>
          <w:lang w:val="kk-KZ"/>
        </w:rPr>
        <w:t>.</w:t>
      </w:r>
      <w:r w:rsidR="00FB6B4B" w:rsidRPr="001C2F8C">
        <w:rPr>
          <w:rFonts w:ascii="Times New Roman" w:hAnsi="Times New Roman" w:cs="Times New Roman"/>
          <w:sz w:val="28"/>
          <w:szCs w:val="28"/>
          <w:lang w:val="kk-KZ"/>
        </w:rPr>
        <w:t xml:space="preserve"> Веблен кәсіпкерл</w:t>
      </w:r>
      <w:r w:rsidR="00564519" w:rsidRPr="001C2F8C">
        <w:rPr>
          <w:rFonts w:ascii="Times New Roman" w:hAnsi="Times New Roman" w:cs="Times New Roman"/>
          <w:sz w:val="28"/>
          <w:szCs w:val="28"/>
          <w:lang w:val="kk-KZ"/>
        </w:rPr>
        <w:t>ердің білімді монополиялауы</w:t>
      </w:r>
      <w:r w:rsidR="00FB6B4B" w:rsidRPr="001C2F8C">
        <w:rPr>
          <w:rFonts w:ascii="Times New Roman" w:hAnsi="Times New Roman" w:cs="Times New Roman"/>
          <w:sz w:val="28"/>
          <w:szCs w:val="28"/>
          <w:lang w:val="kk-KZ"/>
        </w:rPr>
        <w:t xml:space="preserve"> мен білім берудегі сыбайлас жемқорлық жайлы талдау жүргізді.</w:t>
      </w:r>
    </w:p>
    <w:p w14:paraId="049342F0" w14:textId="794BC018" w:rsidR="00FB6B4B" w:rsidRPr="001C2F8C" w:rsidRDefault="00FB6B4B"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берудің к</w:t>
      </w:r>
      <w:r w:rsidR="001C2F8C">
        <w:rPr>
          <w:rFonts w:ascii="Times New Roman" w:hAnsi="Times New Roman" w:cs="Times New Roman"/>
          <w:sz w:val="28"/>
          <w:szCs w:val="28"/>
          <w:lang w:val="kk-KZ"/>
        </w:rPr>
        <w:t xml:space="preserve">елесі теориясы макродеңгейдегі </w:t>
      </w:r>
      <w:r w:rsidRPr="001C2F8C">
        <w:rPr>
          <w:rFonts w:ascii="Times New Roman" w:hAnsi="Times New Roman" w:cs="Times New Roman"/>
          <w:i/>
          <w:sz w:val="28"/>
          <w:szCs w:val="28"/>
          <w:lang w:val="kk-KZ"/>
        </w:rPr>
        <w:t>репродукция теориясы.</w:t>
      </w:r>
      <w:r w:rsidRPr="001C2F8C">
        <w:rPr>
          <w:rFonts w:ascii="Times New Roman" w:hAnsi="Times New Roman" w:cs="Times New Roman"/>
          <w:sz w:val="28"/>
          <w:szCs w:val="28"/>
          <w:lang w:val="kk-KZ"/>
        </w:rPr>
        <w:t xml:space="preserve">  С.</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Ароновиц пен Г.</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Жирокс халыққа білім беру жүйесін қамтитын ре</w:t>
      </w:r>
      <w:r w:rsidR="00457162" w:rsidRPr="001C2F8C">
        <w:rPr>
          <w:rFonts w:ascii="Times New Roman" w:hAnsi="Times New Roman" w:cs="Times New Roman"/>
          <w:sz w:val="28"/>
          <w:szCs w:val="28"/>
          <w:lang w:val="kk-KZ"/>
        </w:rPr>
        <w:t>продукцияның үш бағытын көрсетті:</w:t>
      </w:r>
    </w:p>
    <w:p w14:paraId="207B9156" w14:textId="67D6676A" w:rsidR="00FB6B4B" w:rsidRPr="001C2F8C" w:rsidRDefault="009C4BA2" w:rsidP="001C2F8C">
      <w:pPr>
        <w:tabs>
          <w:tab w:val="left" w:pos="142"/>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Біріншісі – экономикалық </w:t>
      </w:r>
      <w:r w:rsidR="00FB6B4B" w:rsidRPr="001C2F8C">
        <w:rPr>
          <w:rFonts w:ascii="Times New Roman" w:hAnsi="Times New Roman" w:cs="Times New Roman"/>
          <w:sz w:val="28"/>
          <w:szCs w:val="28"/>
          <w:lang w:val="kk-KZ"/>
        </w:rPr>
        <w:t>репродукция, мұнда мектеп пен капиталистік еңбек нарығының байланысы қарастырылады. Стратификацияланған білім беру жүйесі еңбек нарығын иерархиялық ұйымдастырады.</w:t>
      </w:r>
    </w:p>
    <w:p w14:paraId="3F8340CC" w14:textId="6A1562A9" w:rsidR="005917A4" w:rsidRPr="001C2F8C" w:rsidRDefault="005917A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Екінші репродукция </w:t>
      </w:r>
      <w:r w:rsidR="00FB6B4B" w:rsidRPr="001C2F8C">
        <w:rPr>
          <w:rFonts w:ascii="Times New Roman" w:hAnsi="Times New Roman" w:cs="Times New Roman"/>
          <w:sz w:val="28"/>
          <w:szCs w:val="28"/>
          <w:lang w:val="kk-KZ"/>
        </w:rPr>
        <w:t xml:space="preserve">бағыты – </w:t>
      </w:r>
      <w:r w:rsidRPr="001C2F8C">
        <w:rPr>
          <w:rFonts w:ascii="Times New Roman" w:hAnsi="Times New Roman" w:cs="Times New Roman"/>
          <w:sz w:val="28"/>
          <w:szCs w:val="28"/>
          <w:lang w:val="kk-KZ"/>
        </w:rPr>
        <w:t xml:space="preserve">капиталистік қатынастарды жаңғырту доминантты топтардың мәдени стандарттарына сәйкес мектепті мәдени құрылымдау </w:t>
      </w:r>
      <w:r w:rsidR="00FB6B4B" w:rsidRPr="001C2F8C">
        <w:rPr>
          <w:rFonts w:ascii="Times New Roman" w:hAnsi="Times New Roman" w:cs="Times New Roman"/>
          <w:sz w:val="28"/>
          <w:szCs w:val="28"/>
          <w:lang w:val="kk-KZ"/>
        </w:rPr>
        <w:t>(П. Бурдье, Ж.-Ч. Пассерон және т.б.).</w:t>
      </w:r>
      <w:r w:rsidRPr="001C2F8C">
        <w:rPr>
          <w:rFonts w:ascii="Times New Roman" w:hAnsi="Times New Roman" w:cs="Times New Roman"/>
          <w:sz w:val="28"/>
          <w:szCs w:val="28"/>
          <w:lang w:val="kk-KZ"/>
        </w:rPr>
        <w:t xml:space="preserve"> Әртүрлі әлеуметтік таптар </w:t>
      </w:r>
      <w:r w:rsidR="00D2063F" w:rsidRPr="001C2F8C">
        <w:rPr>
          <w:rFonts w:ascii="Times New Roman" w:hAnsi="Times New Roman" w:cs="Times New Roman"/>
          <w:sz w:val="28"/>
          <w:szCs w:val="28"/>
          <w:lang w:val="kk-KZ"/>
        </w:rPr>
        <w:t xml:space="preserve">мәдени капиталды </w:t>
      </w:r>
      <w:r w:rsidRPr="001C2F8C">
        <w:rPr>
          <w:rFonts w:ascii="Times New Roman" w:hAnsi="Times New Roman" w:cs="Times New Roman"/>
          <w:sz w:val="28"/>
          <w:szCs w:val="28"/>
          <w:lang w:val="kk-KZ"/>
        </w:rPr>
        <w:t>біркелкі емес дәрежеде құрайды.</w:t>
      </w:r>
    </w:p>
    <w:p w14:paraId="2959A090" w14:textId="28A8184B" w:rsidR="005917A4" w:rsidRPr="001C2F8C" w:rsidRDefault="005917A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Үшінші репродукция бағыты, Грамши мен Альтюссердің пікірінше, жалпы білім беретін мектептер мемлекеттік аппараттың құрамдас бөлігі ретінде әрекет ететіндігін байқауға болады деп тұжырымдайды. Мемлекет оқу бағдарламасы мен білім беру стандарттары арқылы белгілі бір идеологияны енгізу арқылы мектеп өміріне жүйелі және белсенді түрде араласады</w:t>
      </w:r>
      <w:r w:rsidR="00457162"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69</w:t>
      </w:r>
      <w:r w:rsidR="003F731C">
        <w:rPr>
          <w:rFonts w:ascii="Times New Roman" w:hAnsi="Times New Roman" w:cs="Times New Roman"/>
          <w:sz w:val="28"/>
          <w:szCs w:val="28"/>
          <w:lang w:val="kk-KZ"/>
        </w:rPr>
        <w:t>, с. 404</w:t>
      </w:r>
      <w:r w:rsidR="00457162"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w:t>
      </w:r>
    </w:p>
    <w:p w14:paraId="6E716E9B" w14:textId="6D23487D" w:rsidR="005917A4" w:rsidRPr="001C2F8C" w:rsidRDefault="005917A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Келесі қарастырылатын білім беруге қатысты тұжырым </w:t>
      </w:r>
      <w:r w:rsidR="00BF035D"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w:t>
      </w:r>
      <w:r w:rsidR="00735226" w:rsidRPr="001C2F8C">
        <w:rPr>
          <w:rFonts w:ascii="Times New Roman" w:hAnsi="Times New Roman" w:cs="Times New Roman"/>
          <w:i/>
          <w:sz w:val="28"/>
          <w:szCs w:val="28"/>
          <w:lang w:val="kk-KZ"/>
        </w:rPr>
        <w:t>м</w:t>
      </w:r>
      <w:r w:rsidRPr="001C2F8C">
        <w:rPr>
          <w:rFonts w:ascii="Times New Roman" w:hAnsi="Times New Roman" w:cs="Times New Roman"/>
          <w:i/>
          <w:sz w:val="28"/>
          <w:szCs w:val="28"/>
          <w:lang w:val="kk-KZ"/>
        </w:rPr>
        <w:t>еритократиялық теория</w:t>
      </w:r>
      <w:r w:rsidR="00735226"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w:t>
      </w:r>
      <w:r w:rsidR="00735226" w:rsidRPr="001C2F8C">
        <w:rPr>
          <w:rFonts w:ascii="Times New Roman" w:hAnsi="Times New Roman" w:cs="Times New Roman"/>
          <w:sz w:val="28"/>
          <w:szCs w:val="28"/>
          <w:lang w:val="kk-KZ"/>
        </w:rPr>
        <w:t>Қ</w:t>
      </w:r>
      <w:r w:rsidRPr="001C2F8C">
        <w:rPr>
          <w:rFonts w:ascii="Times New Roman" w:hAnsi="Times New Roman" w:cs="Times New Roman"/>
          <w:sz w:val="28"/>
          <w:szCs w:val="28"/>
          <w:lang w:val="kk-KZ"/>
        </w:rPr>
        <w:t xml:space="preserve">оғамдағы билік бизнесмендер мен өндірістік корпорацияларға емес, ғылыми-зерттеу және тәжірибелік-конструкторлық корпорацияларға, өндірістік зертханаларға, тәжірибе станциялары мен университеттерге тиесілі болады. </w:t>
      </w:r>
      <w:r w:rsidR="00735226" w:rsidRPr="001C2F8C">
        <w:rPr>
          <w:rFonts w:ascii="Times New Roman" w:hAnsi="Times New Roman" w:cs="Times New Roman"/>
          <w:sz w:val="28"/>
          <w:szCs w:val="28"/>
          <w:lang w:val="kk-KZ"/>
        </w:rPr>
        <w:t>Әлеуметтiк шығу тегі мен қаржылық жағдайына қарамастан к</w:t>
      </w:r>
      <w:r w:rsidRPr="001C2F8C">
        <w:rPr>
          <w:rFonts w:ascii="Times New Roman" w:hAnsi="Times New Roman" w:cs="Times New Roman"/>
          <w:sz w:val="28"/>
          <w:szCs w:val="28"/>
          <w:lang w:val="kk-KZ"/>
        </w:rPr>
        <w:t xml:space="preserve">өшбасшылық лауазымдарды </w:t>
      </w:r>
      <w:r w:rsidR="00735226" w:rsidRPr="001C2F8C">
        <w:rPr>
          <w:rFonts w:ascii="Times New Roman" w:hAnsi="Times New Roman" w:cs="Times New Roman"/>
          <w:sz w:val="28"/>
          <w:szCs w:val="28"/>
          <w:lang w:val="kk-KZ"/>
        </w:rPr>
        <w:t>қабілетті адамдар иеленеді</w:t>
      </w:r>
      <w:r w:rsidR="003F76A9" w:rsidRPr="001C2F8C">
        <w:rPr>
          <w:rFonts w:ascii="Times New Roman" w:hAnsi="Times New Roman" w:cs="Times New Roman"/>
          <w:sz w:val="28"/>
          <w:szCs w:val="28"/>
          <w:lang w:val="kk-KZ"/>
        </w:rPr>
        <w:t xml:space="preserve"> </w:t>
      </w:r>
      <w:r w:rsidR="00735226" w:rsidRPr="001C2F8C">
        <w:rPr>
          <w:rFonts w:ascii="Times New Roman" w:hAnsi="Times New Roman" w:cs="Times New Roman"/>
          <w:sz w:val="28"/>
          <w:szCs w:val="28"/>
          <w:lang w:val="kk-KZ"/>
        </w:rPr>
        <w:t>[</w:t>
      </w:r>
      <w:r w:rsidR="003F731C">
        <w:rPr>
          <w:rFonts w:ascii="Times New Roman" w:hAnsi="Times New Roman" w:cs="Times New Roman"/>
          <w:sz w:val="28"/>
          <w:szCs w:val="28"/>
          <w:lang w:val="kk-KZ"/>
        </w:rPr>
        <w:t>69</w:t>
      </w:r>
      <w:r w:rsidR="00735226" w:rsidRPr="001C2F8C">
        <w:rPr>
          <w:rFonts w:ascii="Times New Roman" w:hAnsi="Times New Roman" w:cs="Times New Roman"/>
          <w:sz w:val="28"/>
          <w:szCs w:val="28"/>
          <w:lang w:val="kk-KZ"/>
        </w:rPr>
        <w:t>].</w:t>
      </w:r>
    </w:p>
    <w:p w14:paraId="10AD164A" w14:textId="2FE7860A" w:rsidR="00FB6B4B" w:rsidRPr="001C2F8C" w:rsidRDefault="00735226"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Меритократиялық концепция постиндустриалды қоғам концепцияларына негізделген технократиялық теориялардың құрамдас бөлігі болып табылады. Меритократия теориясы бойынша қоғамның әлеуметтік негізі – ғылыми интеллигенция, ал қоғамның басқарушы элитасы – менеджерлер, саяси билік білім мен интеллектуалдық дарын иелерінің қолында болады.</w:t>
      </w:r>
    </w:p>
    <w:p w14:paraId="5B3CD099" w14:textId="798789D3" w:rsidR="00735226" w:rsidRPr="001C2F8C" w:rsidRDefault="00735226"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Элиталық білім беру тұжырымдамасы</w:t>
      </w:r>
      <w:r w:rsidR="008437F3" w:rsidRPr="001C2F8C">
        <w:rPr>
          <w:rFonts w:ascii="Times New Roman" w:hAnsi="Times New Roman" w:cs="Times New Roman"/>
          <w:sz w:val="28"/>
          <w:szCs w:val="28"/>
          <w:lang w:val="kk-KZ"/>
        </w:rPr>
        <w:t>на сүйенсек, Э.</w:t>
      </w:r>
      <w:r w:rsidR="003F731C">
        <w:rPr>
          <w:rFonts w:ascii="Times New Roman" w:hAnsi="Times New Roman" w:cs="Times New Roman"/>
          <w:sz w:val="28"/>
          <w:szCs w:val="28"/>
          <w:lang w:val="kk-KZ"/>
        </w:rPr>
        <w:t xml:space="preserve"> </w:t>
      </w:r>
      <w:r w:rsidR="008437F3" w:rsidRPr="001C2F8C">
        <w:rPr>
          <w:rFonts w:ascii="Times New Roman" w:hAnsi="Times New Roman" w:cs="Times New Roman"/>
          <w:sz w:val="28"/>
          <w:szCs w:val="28"/>
          <w:lang w:val="kk-KZ"/>
        </w:rPr>
        <w:t>Торндайктың пікірінше, дәстүрлі буржуазиялық элитаны интеллектуалды элитаға айналдыру қажет. Білім беруді ұйымдастырудың негізі элиталық университеттер желісін дамыту</w:t>
      </w:r>
      <w:r w:rsidR="00D2063F" w:rsidRPr="001C2F8C">
        <w:rPr>
          <w:rFonts w:ascii="Times New Roman" w:hAnsi="Times New Roman" w:cs="Times New Roman"/>
          <w:sz w:val="28"/>
          <w:szCs w:val="28"/>
          <w:lang w:val="kk-KZ"/>
        </w:rPr>
        <w:t xml:space="preserve"> арқылы э</w:t>
      </w:r>
      <w:r w:rsidR="008437F3" w:rsidRPr="001C2F8C">
        <w:rPr>
          <w:rFonts w:ascii="Times New Roman" w:hAnsi="Times New Roman" w:cs="Times New Roman"/>
          <w:sz w:val="28"/>
          <w:szCs w:val="28"/>
          <w:lang w:val="kk-KZ"/>
        </w:rPr>
        <w:t>литаның жоғары жетістіктерін экономикалық ынталандыру саясатын жүзеге асыру қажеттіліг</w:t>
      </w:r>
      <w:r w:rsidR="00D2063F" w:rsidRPr="001C2F8C">
        <w:rPr>
          <w:rFonts w:ascii="Times New Roman" w:hAnsi="Times New Roman" w:cs="Times New Roman"/>
          <w:sz w:val="28"/>
          <w:szCs w:val="28"/>
          <w:lang w:val="kk-KZ"/>
        </w:rPr>
        <w:t>і</w:t>
      </w:r>
      <w:r w:rsidR="008437F3" w:rsidRPr="001C2F8C">
        <w:rPr>
          <w:rFonts w:ascii="Times New Roman" w:hAnsi="Times New Roman" w:cs="Times New Roman"/>
          <w:sz w:val="28"/>
          <w:szCs w:val="28"/>
          <w:lang w:val="kk-KZ"/>
        </w:rPr>
        <w:t xml:space="preserve"> осы теориямен ұсынылады</w:t>
      </w:r>
      <w:r w:rsidR="00476035"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0</w:t>
      </w:r>
      <w:r w:rsidR="00476035" w:rsidRPr="001C2F8C">
        <w:rPr>
          <w:rFonts w:ascii="Times New Roman" w:hAnsi="Times New Roman" w:cs="Times New Roman"/>
          <w:sz w:val="28"/>
          <w:szCs w:val="28"/>
          <w:lang w:val="kk-KZ"/>
        </w:rPr>
        <w:t>]</w:t>
      </w:r>
      <w:r w:rsidR="008437F3" w:rsidRPr="001C2F8C">
        <w:rPr>
          <w:rFonts w:ascii="Times New Roman" w:hAnsi="Times New Roman" w:cs="Times New Roman"/>
          <w:sz w:val="28"/>
          <w:szCs w:val="28"/>
          <w:lang w:val="kk-KZ"/>
        </w:rPr>
        <w:t>.</w:t>
      </w:r>
    </w:p>
    <w:p w14:paraId="471B74DE" w14:textId="4D10329A" w:rsidR="008437F3" w:rsidRPr="001C2F8C" w:rsidRDefault="008437F3"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Білімнің тұтынушылық (консьюмеристік) немесе маркетингтік концепциясы бойынша білім бер</w:t>
      </w:r>
      <w:r w:rsidR="00457162" w:rsidRPr="001C2F8C">
        <w:rPr>
          <w:rFonts w:ascii="Times New Roman" w:hAnsi="Times New Roman" w:cs="Times New Roman"/>
          <w:sz w:val="28"/>
          <w:szCs w:val="28"/>
          <w:lang w:val="kk-KZ"/>
        </w:rPr>
        <w:t>у жүйесі нарықтың заңдылығымен байланысты</w:t>
      </w:r>
      <w:r w:rsidRPr="001C2F8C">
        <w:rPr>
          <w:rFonts w:ascii="Times New Roman" w:hAnsi="Times New Roman" w:cs="Times New Roman"/>
          <w:sz w:val="28"/>
          <w:szCs w:val="28"/>
          <w:lang w:val="kk-KZ"/>
        </w:rPr>
        <w:t>. Білім беру жүйесі қызмет көрсетуді ұсыну болып отыр. Бұл концепцияның астарында прагматизм</w:t>
      </w:r>
      <w:r w:rsidR="00D2063F"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 xml:space="preserve">жатыр. Бәсекеге қабілетті </w:t>
      </w:r>
      <w:r w:rsidR="000C3652" w:rsidRPr="001C2F8C">
        <w:rPr>
          <w:rFonts w:ascii="Times New Roman" w:hAnsi="Times New Roman" w:cs="Times New Roman"/>
          <w:sz w:val="28"/>
          <w:szCs w:val="28"/>
          <w:lang w:val="kk-KZ"/>
        </w:rPr>
        <w:t xml:space="preserve">болу үшін </w:t>
      </w:r>
      <w:r w:rsidRPr="001C2F8C">
        <w:rPr>
          <w:rFonts w:ascii="Times New Roman" w:hAnsi="Times New Roman" w:cs="Times New Roman"/>
          <w:sz w:val="28"/>
          <w:szCs w:val="28"/>
          <w:lang w:val="kk-KZ"/>
        </w:rPr>
        <w:t>білім беру</w:t>
      </w:r>
      <w:r w:rsidR="003F731C">
        <w:rPr>
          <w:rFonts w:ascii="Times New Roman" w:hAnsi="Times New Roman" w:cs="Times New Roman"/>
          <w:sz w:val="28"/>
          <w:szCs w:val="28"/>
          <w:lang w:val="kk-KZ"/>
        </w:rPr>
        <w:t xml:space="preserve"> жүйесі</w:t>
      </w:r>
      <w:r w:rsidRPr="001C2F8C">
        <w:rPr>
          <w:rFonts w:ascii="Times New Roman" w:hAnsi="Times New Roman" w:cs="Times New Roman"/>
          <w:sz w:val="28"/>
          <w:szCs w:val="28"/>
          <w:lang w:val="kk-KZ"/>
        </w:rPr>
        <w:t xml:space="preserve"> нарықтағы </w:t>
      </w:r>
      <w:r w:rsidR="000C3652" w:rsidRPr="001C2F8C">
        <w:rPr>
          <w:rFonts w:ascii="Times New Roman" w:hAnsi="Times New Roman" w:cs="Times New Roman"/>
          <w:sz w:val="28"/>
          <w:szCs w:val="28"/>
          <w:lang w:val="kk-KZ"/>
        </w:rPr>
        <w:t>талаптарға сәйкес болуы керек.</w:t>
      </w:r>
    </w:p>
    <w:p w14:paraId="035F4916" w14:textId="0F04C2D8" w:rsidR="000C3652" w:rsidRPr="001C2F8C" w:rsidRDefault="000C3652"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берудің социетарлық, әлеуметтік-антропологиялық парадигмасына тоқталатын болсақ, білім беру жүйесі қоғамның ең жоғары құндылығы ретінде әлеуметтік тапсырысты орындауға бағытталған. Социетарлық парадигманың негізі – қоғамды мемлекеттік басқару принциптері тәрбие мен білім берудің мақсаттары мен міндеттерін анықтайды</w:t>
      </w:r>
      <w:r w:rsidR="00C00BFE" w:rsidRPr="001C2F8C">
        <w:rPr>
          <w:rFonts w:ascii="Times New Roman" w:hAnsi="Times New Roman" w:cs="Times New Roman"/>
          <w:sz w:val="28"/>
          <w:szCs w:val="28"/>
          <w:lang w:val="kk-KZ"/>
        </w:rPr>
        <w:t xml:space="preserve"> [</w:t>
      </w:r>
      <w:r w:rsidR="003F76A9"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1</w:t>
      </w:r>
      <w:r w:rsidR="00C00BFE"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w:t>
      </w:r>
    </w:p>
    <w:p w14:paraId="79837BB3" w14:textId="15614356" w:rsidR="00C00BFE" w:rsidRPr="001C2F8C" w:rsidRDefault="00C00BFE"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Жоғарыдағы теориялар білім беруге қатысты мемл</w:t>
      </w:r>
      <w:r w:rsidR="00DA4195" w:rsidRPr="001C2F8C">
        <w:rPr>
          <w:rFonts w:ascii="Times New Roman" w:hAnsi="Times New Roman" w:cs="Times New Roman"/>
          <w:sz w:val="28"/>
          <w:szCs w:val="28"/>
          <w:lang w:val="kk-KZ"/>
        </w:rPr>
        <w:t>екеттік саясат</w:t>
      </w:r>
      <w:r w:rsidRPr="001C2F8C">
        <w:rPr>
          <w:rFonts w:ascii="Times New Roman" w:hAnsi="Times New Roman" w:cs="Times New Roman"/>
          <w:sz w:val="28"/>
          <w:szCs w:val="28"/>
          <w:lang w:val="kk-KZ"/>
        </w:rPr>
        <w:t xml:space="preserve">ы жан-жақты </w:t>
      </w:r>
      <w:r w:rsidR="00457162" w:rsidRPr="001C2F8C">
        <w:rPr>
          <w:rFonts w:ascii="Times New Roman" w:hAnsi="Times New Roman" w:cs="Times New Roman"/>
          <w:sz w:val="28"/>
          <w:szCs w:val="28"/>
          <w:lang w:val="kk-KZ"/>
        </w:rPr>
        <w:t>пікір</w:t>
      </w:r>
      <w:r w:rsidR="00A97509" w:rsidRPr="001C2F8C">
        <w:rPr>
          <w:rFonts w:ascii="Times New Roman" w:hAnsi="Times New Roman" w:cs="Times New Roman"/>
          <w:sz w:val="28"/>
          <w:szCs w:val="28"/>
          <w:lang w:val="kk-KZ"/>
        </w:rPr>
        <w:t>лер</w:t>
      </w:r>
      <w:r w:rsidR="00457162" w:rsidRPr="001C2F8C">
        <w:rPr>
          <w:rFonts w:ascii="Times New Roman" w:hAnsi="Times New Roman" w:cs="Times New Roman"/>
          <w:sz w:val="28"/>
          <w:szCs w:val="28"/>
          <w:lang w:val="kk-KZ"/>
        </w:rPr>
        <w:t>ге сүйене отырып талдан</w:t>
      </w:r>
      <w:r w:rsidRPr="001C2F8C">
        <w:rPr>
          <w:rFonts w:ascii="Times New Roman" w:hAnsi="Times New Roman" w:cs="Times New Roman"/>
          <w:sz w:val="28"/>
          <w:szCs w:val="28"/>
          <w:lang w:val="kk-KZ"/>
        </w:rPr>
        <w:t>ды. Теориялар білім беру жүйесінің ерекшеліктерін, сипатын, қызметін, мазмұнын қарастырады.</w:t>
      </w:r>
    </w:p>
    <w:p w14:paraId="442D7066" w14:textId="4F60EFBE" w:rsidR="00BF035D" w:rsidRPr="001C2F8C" w:rsidRDefault="00BF035D"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саясатының тұжырымдамаларын жан-жақты ғылыми көзқарастар тарапынан талдай отырып, төмендегі қорытынды анықтамалар ұсынылады.</w:t>
      </w:r>
    </w:p>
    <w:p w14:paraId="1E3DC1F6" w14:textId="77777777"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саясаты – әлеуметтiк институт ретiнде бiлiм беруге қатысты билiк пен басқарудың комплексті шараларының жиынтығы;</w:t>
      </w:r>
    </w:p>
    <w:p w14:paraId="4246CA17" w14:textId="77777777"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саясаты – білім берудегі басымдықтар, құндылықтар және оларды дамытуды тиімді жүзеге асыруға бағытталған жалпыұлттық жүйе;</w:t>
      </w:r>
    </w:p>
    <w:p w14:paraId="30C3B863" w14:textId="77777777"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мекемелері мен барлық субъектілерінің оптималды қызметін қамтамасыз етуге бағытталған іс-шаралар қалыптастыру, тұрақтандыру мен жетілдіру жүйесі;</w:t>
      </w:r>
    </w:p>
    <w:p w14:paraId="5F85743F" w14:textId="54DA1A06"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қоғам</w:t>
      </w:r>
      <w:r w:rsidR="00C6422C" w:rsidRPr="001C2F8C">
        <w:rPr>
          <w:rFonts w:ascii="Times New Roman" w:hAnsi="Times New Roman" w:cs="Times New Roman"/>
          <w:sz w:val="28"/>
          <w:szCs w:val="28"/>
          <w:lang w:val="kk-KZ"/>
        </w:rPr>
        <w:t>ның</w:t>
      </w:r>
      <w:r w:rsidRPr="001C2F8C">
        <w:rPr>
          <w:rFonts w:ascii="Times New Roman" w:hAnsi="Times New Roman" w:cs="Times New Roman"/>
          <w:sz w:val="28"/>
          <w:szCs w:val="28"/>
          <w:lang w:val="kk-KZ"/>
        </w:rPr>
        <w:t xml:space="preserve"> өмір сүруінің белгілі бір тарихи кезеңінде шешетін міндеттермен айқындалатын, елдің әлеуметтік-экономикалық даму деңгейімен білім беру жүйесінің жұмыс істеуін, дамуын қамтамасыз ету жөніндегі іс-шаралар</w:t>
      </w:r>
      <w:r w:rsidR="00D2063F" w:rsidRPr="001C2F8C">
        <w:rPr>
          <w:rFonts w:ascii="Times New Roman" w:hAnsi="Times New Roman" w:cs="Times New Roman"/>
          <w:sz w:val="28"/>
          <w:szCs w:val="28"/>
          <w:lang w:val="kk-KZ"/>
        </w:rPr>
        <w:t>;</w:t>
      </w:r>
    </w:p>
    <w:p w14:paraId="1DC97D44" w14:textId="77777777"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қоғам мен мемлекеттің даму мақсаттарына сәйкес </w:t>
      </w:r>
      <w:r w:rsidR="00C6422C" w:rsidRPr="001C2F8C">
        <w:rPr>
          <w:rFonts w:ascii="Times New Roman" w:hAnsi="Times New Roman" w:cs="Times New Roman"/>
          <w:sz w:val="28"/>
          <w:szCs w:val="28"/>
          <w:lang w:val="kk-KZ"/>
        </w:rPr>
        <w:t xml:space="preserve">білім беру саясатын </w:t>
      </w:r>
      <w:r w:rsidR="00A333D3" w:rsidRPr="001C2F8C">
        <w:rPr>
          <w:rFonts w:ascii="Times New Roman" w:hAnsi="Times New Roman" w:cs="Times New Roman"/>
          <w:sz w:val="28"/>
          <w:szCs w:val="28"/>
          <w:lang w:val="kk-KZ"/>
        </w:rPr>
        <w:t xml:space="preserve">тиімді жүзеге асыруда </w:t>
      </w:r>
      <w:r w:rsidRPr="001C2F8C">
        <w:rPr>
          <w:rFonts w:ascii="Times New Roman" w:hAnsi="Times New Roman" w:cs="Times New Roman"/>
          <w:sz w:val="28"/>
          <w:szCs w:val="28"/>
          <w:lang w:val="kk-KZ"/>
        </w:rPr>
        <w:t>мемлекеттік органдар, саяси партиялар, қоғамдық ұйымдардың қызметі;</w:t>
      </w:r>
    </w:p>
    <w:p w14:paraId="55D74E27" w14:textId="4E253564" w:rsidR="00BF035D" w:rsidRPr="001C2F8C" w:rsidRDefault="00BF035D" w:rsidP="001C2F8C">
      <w:pPr>
        <w:pStyle w:val="a3"/>
        <w:numPr>
          <w:ilvl w:val="0"/>
          <w:numId w:val="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саясаты – білім беру жүйесінің жұмыс істеуі мен дамуын қаматамасыз ету бойынша қажетті шаралар кешені.</w:t>
      </w:r>
    </w:p>
    <w:p w14:paraId="3FDE0DB4" w14:textId="741220E0" w:rsidR="00C00BFE" w:rsidRPr="001C2F8C" w:rsidRDefault="003E114A"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Келесіде білім беру ұғымы, білім беру жүйесі, білім беру саясаты түсініктері мен қызметтері қарастырылады.</w:t>
      </w:r>
    </w:p>
    <w:p w14:paraId="44C07C92" w14:textId="4AEE3DEE" w:rsidR="003E114A" w:rsidRPr="001C2F8C" w:rsidRDefault="003E114A"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i/>
          <w:sz w:val="28"/>
          <w:szCs w:val="28"/>
          <w:lang w:val="kk-KZ"/>
        </w:rPr>
        <w:t>Білім – жеке тұлғаны тәрбиелеу мен оқыту жүйесі. Алынған білімдердің, дағдылардың, құндылықтардың, функциялардың, өндірістік тәжірибе мен құзыреттердің жиынтығы. Білім беру жинақталған білімді басқаға беру процесі. Білім беруді білім беру мекемелері арқылы яғни, балабақшалар, мектептер, колледждер, университеттер және басқа да мекемелер арқылы жүзеге асыруға болады.</w:t>
      </w:r>
      <w:r w:rsidRPr="001C2F8C">
        <w:rPr>
          <w:rFonts w:ascii="Times New Roman" w:hAnsi="Times New Roman" w:cs="Times New Roman"/>
          <w:sz w:val="28"/>
          <w:szCs w:val="28"/>
          <w:lang w:val="kk-KZ"/>
        </w:rPr>
        <w:t xml:space="preserve"> </w:t>
      </w:r>
      <w:r w:rsidRPr="001C2F8C">
        <w:rPr>
          <w:rFonts w:ascii="Times New Roman" w:hAnsi="Times New Roman" w:cs="Times New Roman"/>
          <w:i/>
          <w:sz w:val="28"/>
          <w:szCs w:val="28"/>
          <w:lang w:val="kk-KZ"/>
        </w:rPr>
        <w:t xml:space="preserve">Қазіргі заманның жетістіктеріне байланысты интернет арқылы да білім беру мен алудың қолжетімділігі жоғары </w:t>
      </w:r>
      <w:r w:rsidRPr="001C2F8C">
        <w:rPr>
          <w:rFonts w:ascii="Times New Roman" w:hAnsi="Times New Roman" w:cs="Times New Roman"/>
          <w:sz w:val="28"/>
          <w:szCs w:val="28"/>
          <w:lang w:val="kk-KZ"/>
        </w:rPr>
        <w:t>[</w:t>
      </w:r>
      <w:r w:rsidR="003F76A9"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2</w:t>
      </w:r>
      <w:r w:rsidRPr="001C2F8C">
        <w:rPr>
          <w:rFonts w:ascii="Times New Roman" w:hAnsi="Times New Roman" w:cs="Times New Roman"/>
          <w:sz w:val="28"/>
          <w:szCs w:val="28"/>
          <w:lang w:val="kk-KZ"/>
        </w:rPr>
        <w:t>].</w:t>
      </w:r>
    </w:p>
    <w:p w14:paraId="2777C023" w14:textId="04E9925F" w:rsidR="00793AC8" w:rsidRPr="001C2F8C" w:rsidRDefault="00A333D3"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Мемлекеттік саясаттың күрделі қызметінің бір саласы </w:t>
      </w:r>
      <w:r w:rsidR="00C6422C" w:rsidRPr="001C2F8C">
        <w:rPr>
          <w:rFonts w:ascii="Times New Roman" w:hAnsi="Times New Roman" w:cs="Times New Roman"/>
          <w:sz w:val="28"/>
          <w:szCs w:val="28"/>
          <w:lang w:val="kk-KZ"/>
        </w:rPr>
        <w:t>б</w:t>
      </w:r>
      <w:r w:rsidR="00970537" w:rsidRPr="001C2F8C">
        <w:rPr>
          <w:rFonts w:ascii="Times New Roman" w:hAnsi="Times New Roman" w:cs="Times New Roman"/>
          <w:sz w:val="28"/>
          <w:szCs w:val="28"/>
          <w:lang w:val="kk-KZ"/>
        </w:rPr>
        <w:t xml:space="preserve">ілім беру саясаты үкіметтің, оның органдарының, ірі әкімшілік-аумақтық құрылымның немесе саяси партияның басшылығының білім беруге қатысты бағыты, қызметі. Білім беру саясаты адамдардың білімге қатысты көзқарастарын білдіруі, саяси қатысуы. </w:t>
      </w:r>
      <w:r w:rsidR="00793AC8" w:rsidRPr="001C2F8C">
        <w:rPr>
          <w:rFonts w:ascii="Times New Roman" w:hAnsi="Times New Roman" w:cs="Times New Roman"/>
          <w:sz w:val="28"/>
          <w:szCs w:val="28"/>
          <w:lang w:val="kk-KZ"/>
        </w:rPr>
        <w:t>Білім беру жүйесінің мазмұны мен қызметіне, құрылымына тоқталатын болсақ: білім беру жүйесі – тиісті бағдарламалар мен стандарттар жиынтығы, мекемелер мен басқару органдарының желісі қызметін анықтайтын ұстанымдар жиынтығы.</w:t>
      </w:r>
    </w:p>
    <w:p w14:paraId="3812C30D" w14:textId="3040F273" w:rsidR="00C405C8" w:rsidRPr="001C2F8C" w:rsidRDefault="00845132"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Сонымен білім беруді әлеуметтік институт ретінде қарастыр</w:t>
      </w:r>
      <w:r w:rsidR="00A97509" w:rsidRPr="001C2F8C">
        <w:rPr>
          <w:rFonts w:ascii="Times New Roman" w:hAnsi="Times New Roman" w:cs="Times New Roman"/>
          <w:sz w:val="28"/>
          <w:szCs w:val="28"/>
          <w:lang w:val="kk-KZ"/>
        </w:rPr>
        <w:t>а отырып, оны</w:t>
      </w:r>
      <w:r w:rsidRPr="001C2F8C">
        <w:rPr>
          <w:rFonts w:ascii="Times New Roman" w:hAnsi="Times New Roman" w:cs="Times New Roman"/>
          <w:sz w:val="28"/>
          <w:szCs w:val="28"/>
          <w:lang w:val="kk-KZ"/>
        </w:rPr>
        <w:t xml:space="preserve"> оқыту мен тәрбиелеу мемлекеттің, жеке адамның, қоғамның мүддесі үшін міндетті бағытталған процесс</w:t>
      </w:r>
      <w:r w:rsidR="00A97509" w:rsidRPr="001C2F8C">
        <w:rPr>
          <w:rFonts w:ascii="Times New Roman" w:hAnsi="Times New Roman" w:cs="Times New Roman"/>
          <w:sz w:val="28"/>
          <w:szCs w:val="28"/>
          <w:lang w:val="kk-KZ"/>
        </w:rPr>
        <w:t xml:space="preserve"> екенін анықтаймыз</w:t>
      </w:r>
      <w:r w:rsidRPr="001C2F8C">
        <w:rPr>
          <w:rFonts w:ascii="Times New Roman" w:hAnsi="Times New Roman" w:cs="Times New Roman"/>
          <w:sz w:val="28"/>
          <w:szCs w:val="28"/>
          <w:lang w:val="kk-KZ"/>
        </w:rPr>
        <w:t>. Білім – қазіргі қоғамның экономикалық, саяси, әлеуметтік-мәдени және жеке дамуын қамтамасыз ете отырып, адами капиталдың дамуының негізгі факторы. Білім мемлекет, қоғам және жеке адам өмірінің қары</w:t>
      </w:r>
      <w:r w:rsidR="00A333D3" w:rsidRPr="001C2F8C">
        <w:rPr>
          <w:rFonts w:ascii="Times New Roman" w:hAnsi="Times New Roman" w:cs="Times New Roman"/>
          <w:sz w:val="28"/>
          <w:szCs w:val="28"/>
          <w:lang w:val="kk-KZ"/>
        </w:rPr>
        <w:t>м-қатынасы негізінде тұлғаның әлеуметтену</w:t>
      </w:r>
      <w:r w:rsidRPr="001C2F8C">
        <w:rPr>
          <w:rFonts w:ascii="Times New Roman" w:hAnsi="Times New Roman" w:cs="Times New Roman"/>
          <w:sz w:val="28"/>
          <w:szCs w:val="28"/>
          <w:lang w:val="kk-KZ"/>
        </w:rPr>
        <w:t xml:space="preserve"> процесі. </w:t>
      </w:r>
      <w:r w:rsidR="00A97509" w:rsidRPr="001C2F8C">
        <w:rPr>
          <w:rFonts w:ascii="Times New Roman" w:hAnsi="Times New Roman" w:cs="Times New Roman"/>
          <w:sz w:val="28"/>
          <w:szCs w:val="28"/>
          <w:lang w:val="kk-KZ"/>
        </w:rPr>
        <w:t>А</w:t>
      </w:r>
      <w:r w:rsidRPr="001C2F8C">
        <w:rPr>
          <w:rFonts w:ascii="Times New Roman" w:hAnsi="Times New Roman" w:cs="Times New Roman"/>
          <w:sz w:val="28"/>
          <w:szCs w:val="28"/>
          <w:lang w:val="kk-KZ"/>
        </w:rPr>
        <w:t>дам білім берудің субъектісі ретінде өзінің интеллектуалдық, рухани-адамгершілік және мәдени мүмкінді</w:t>
      </w:r>
      <w:r w:rsidR="00A333D3" w:rsidRPr="001C2F8C">
        <w:rPr>
          <w:rFonts w:ascii="Times New Roman" w:hAnsi="Times New Roman" w:cs="Times New Roman"/>
          <w:sz w:val="28"/>
          <w:szCs w:val="28"/>
          <w:lang w:val="kk-KZ"/>
        </w:rPr>
        <w:t>ктерін дамытып, адами капитал ретінде дами</w:t>
      </w:r>
      <w:r w:rsidRPr="001C2F8C">
        <w:rPr>
          <w:rFonts w:ascii="Times New Roman" w:hAnsi="Times New Roman" w:cs="Times New Roman"/>
          <w:sz w:val="28"/>
          <w:szCs w:val="28"/>
          <w:lang w:val="kk-KZ"/>
        </w:rPr>
        <w:t xml:space="preserve"> алады.</w:t>
      </w:r>
    </w:p>
    <w:p w14:paraId="42D19660" w14:textId="4F9BC4C9" w:rsidR="00845132" w:rsidRPr="001C2F8C" w:rsidRDefault="00845132"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 адами капиталды қалыптастыру мен дамытудың маңызды факторы болып табылатын </w:t>
      </w:r>
      <w:r w:rsidR="00A333D3" w:rsidRPr="001C2F8C">
        <w:rPr>
          <w:rFonts w:ascii="Times New Roman" w:hAnsi="Times New Roman" w:cs="Times New Roman"/>
          <w:sz w:val="28"/>
          <w:szCs w:val="28"/>
          <w:lang w:val="kk-KZ"/>
        </w:rPr>
        <w:t>тұлғаны</w:t>
      </w:r>
      <w:r w:rsidR="00735398" w:rsidRPr="001C2F8C">
        <w:rPr>
          <w:rFonts w:ascii="Times New Roman" w:hAnsi="Times New Roman" w:cs="Times New Roman"/>
          <w:sz w:val="28"/>
          <w:szCs w:val="28"/>
          <w:lang w:val="kk-KZ"/>
        </w:rPr>
        <w:t xml:space="preserve"> дамытуда қоғамның</w:t>
      </w:r>
      <w:r w:rsidRPr="001C2F8C">
        <w:rPr>
          <w:rFonts w:ascii="Times New Roman" w:hAnsi="Times New Roman" w:cs="Times New Roman"/>
          <w:sz w:val="28"/>
          <w:szCs w:val="28"/>
          <w:lang w:val="kk-KZ"/>
        </w:rPr>
        <w:t xml:space="preserve"> әлеуметтік саясатының</w:t>
      </w:r>
      <w:r w:rsidR="00A333D3" w:rsidRPr="001C2F8C">
        <w:rPr>
          <w:rFonts w:ascii="Times New Roman" w:hAnsi="Times New Roman" w:cs="Times New Roman"/>
          <w:sz w:val="28"/>
          <w:szCs w:val="28"/>
          <w:lang w:val="kk-KZ"/>
        </w:rPr>
        <w:t xml:space="preserve"> басты құндылығы ретінде анықтала</w:t>
      </w:r>
      <w:r w:rsidRPr="001C2F8C">
        <w:rPr>
          <w:rFonts w:ascii="Times New Roman" w:hAnsi="Times New Roman" w:cs="Times New Roman"/>
          <w:sz w:val="28"/>
          <w:szCs w:val="28"/>
          <w:lang w:val="kk-KZ"/>
        </w:rPr>
        <w:t xml:space="preserve">ды. Білім - </w:t>
      </w:r>
      <w:r w:rsidR="00735398" w:rsidRPr="001C2F8C">
        <w:rPr>
          <w:rFonts w:ascii="Times New Roman" w:hAnsi="Times New Roman" w:cs="Times New Roman"/>
          <w:sz w:val="28"/>
          <w:szCs w:val="28"/>
          <w:lang w:val="kk-KZ"/>
        </w:rPr>
        <w:t>ашық әлеуметтік-мәдени ақпараттық жүйе ретінде қоғамның барлық саласының дамуына мүмкіндік жасайтын қоғамдағы</w:t>
      </w:r>
      <w:r w:rsidRPr="001C2F8C">
        <w:rPr>
          <w:rFonts w:ascii="Times New Roman" w:hAnsi="Times New Roman" w:cs="Times New Roman"/>
          <w:sz w:val="28"/>
          <w:szCs w:val="28"/>
          <w:lang w:val="kk-KZ"/>
        </w:rPr>
        <w:t xml:space="preserve"> жағдай</w:t>
      </w:r>
      <w:r w:rsidR="00735398" w:rsidRPr="001C2F8C">
        <w:rPr>
          <w:rFonts w:ascii="Times New Roman" w:hAnsi="Times New Roman" w:cs="Times New Roman"/>
          <w:sz w:val="28"/>
          <w:szCs w:val="28"/>
          <w:lang w:val="kk-KZ"/>
        </w:rPr>
        <w:t>лар</w:t>
      </w:r>
      <w:r w:rsidRPr="001C2F8C">
        <w:rPr>
          <w:rFonts w:ascii="Times New Roman" w:hAnsi="Times New Roman" w:cs="Times New Roman"/>
          <w:sz w:val="28"/>
          <w:szCs w:val="28"/>
          <w:lang w:val="kk-KZ"/>
        </w:rPr>
        <w:t xml:space="preserve">дың өзгеруіне бейімделетін, жаңашылдыққа дайын </w:t>
      </w:r>
      <w:r w:rsidR="00735398" w:rsidRPr="001C2F8C">
        <w:rPr>
          <w:rFonts w:ascii="Times New Roman" w:hAnsi="Times New Roman" w:cs="Times New Roman"/>
          <w:sz w:val="28"/>
          <w:szCs w:val="28"/>
          <w:lang w:val="kk-KZ"/>
        </w:rPr>
        <w:t>қарым-қатынас жүйесі</w:t>
      </w:r>
      <w:r w:rsidRPr="001C2F8C">
        <w:rPr>
          <w:rFonts w:ascii="Times New Roman" w:hAnsi="Times New Roman" w:cs="Times New Roman"/>
          <w:sz w:val="28"/>
          <w:szCs w:val="28"/>
          <w:lang w:val="kk-KZ"/>
        </w:rPr>
        <w:t xml:space="preserve">. </w:t>
      </w:r>
      <w:r w:rsidR="00735398" w:rsidRPr="001C2F8C">
        <w:rPr>
          <w:rFonts w:ascii="Times New Roman" w:hAnsi="Times New Roman" w:cs="Times New Roman"/>
          <w:sz w:val="28"/>
          <w:szCs w:val="28"/>
          <w:lang w:val="kk-KZ"/>
        </w:rPr>
        <w:t>Сонымен бірге білім</w:t>
      </w:r>
      <w:r w:rsidRPr="001C2F8C">
        <w:rPr>
          <w:rFonts w:ascii="Times New Roman" w:hAnsi="Times New Roman" w:cs="Times New Roman"/>
          <w:sz w:val="28"/>
          <w:szCs w:val="28"/>
          <w:lang w:val="kk-KZ"/>
        </w:rPr>
        <w:t xml:space="preserve"> әлеуметтік дам</w:t>
      </w:r>
      <w:r w:rsidR="00735398" w:rsidRPr="001C2F8C">
        <w:rPr>
          <w:rFonts w:ascii="Times New Roman" w:hAnsi="Times New Roman" w:cs="Times New Roman"/>
          <w:sz w:val="28"/>
          <w:szCs w:val="28"/>
          <w:lang w:val="kk-KZ"/>
        </w:rPr>
        <w:t>у мен әлеуметтік белсенділік негізінде</w:t>
      </w:r>
      <w:r w:rsidRPr="001C2F8C">
        <w:rPr>
          <w:rFonts w:ascii="Times New Roman" w:hAnsi="Times New Roman" w:cs="Times New Roman"/>
          <w:sz w:val="28"/>
          <w:szCs w:val="28"/>
          <w:lang w:val="kk-KZ"/>
        </w:rPr>
        <w:t xml:space="preserve"> </w:t>
      </w:r>
      <w:r w:rsidR="00A333D3" w:rsidRPr="001C2F8C">
        <w:rPr>
          <w:rFonts w:ascii="Times New Roman" w:hAnsi="Times New Roman" w:cs="Times New Roman"/>
          <w:sz w:val="28"/>
          <w:szCs w:val="28"/>
          <w:lang w:val="kk-KZ"/>
        </w:rPr>
        <w:t>қоғамдық</w:t>
      </w:r>
      <w:r w:rsidRPr="001C2F8C">
        <w:rPr>
          <w:rFonts w:ascii="Times New Roman" w:hAnsi="Times New Roman" w:cs="Times New Roman"/>
          <w:sz w:val="28"/>
          <w:szCs w:val="28"/>
          <w:lang w:val="kk-KZ"/>
        </w:rPr>
        <w:t xml:space="preserve"> және жеке қажеттіліктердің жиынтығын көрсетеді.</w:t>
      </w:r>
    </w:p>
    <w:p w14:paraId="7D82B3BE" w14:textId="25D9363A" w:rsidR="00735398" w:rsidRPr="001C2F8C" w:rsidRDefault="00735398"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Қазіргі білім берудің табиғатын түсіндіруде </w:t>
      </w:r>
      <w:r w:rsidR="00C6422C" w:rsidRPr="001C2F8C">
        <w:rPr>
          <w:rFonts w:ascii="Times New Roman" w:hAnsi="Times New Roman" w:cs="Times New Roman"/>
          <w:sz w:val="28"/>
          <w:szCs w:val="28"/>
          <w:lang w:val="kk-KZ"/>
        </w:rPr>
        <w:t xml:space="preserve">оның </w:t>
      </w:r>
      <w:r w:rsidRPr="001C2F8C">
        <w:rPr>
          <w:rFonts w:ascii="Times New Roman" w:hAnsi="Times New Roman" w:cs="Times New Roman"/>
          <w:sz w:val="28"/>
          <w:szCs w:val="28"/>
          <w:lang w:val="kk-KZ"/>
        </w:rPr>
        <w:t>көп деңгейлі сипаты анықталады. Тұжырымдамалық иерархиялық деңгейлеріне сәйкес оның мазмұнын «тар» және «кең» мағынада қарастыруға болады. Білім берудің «жалпы» және «кәсіби» мазмұны бар.</w:t>
      </w:r>
    </w:p>
    <w:p w14:paraId="1A367C2F" w14:textId="7FFCE5F0" w:rsidR="00735398" w:rsidRPr="001C2F8C" w:rsidRDefault="00A333D3" w:rsidP="001C2F8C">
      <w:pPr>
        <w:tabs>
          <w:tab w:val="left" w:pos="142"/>
          <w:tab w:val="left" w:pos="709"/>
        </w:tabs>
        <w:spacing w:after="0" w:line="240" w:lineRule="auto"/>
        <w:ind w:firstLine="709"/>
        <w:jc w:val="both"/>
        <w:rPr>
          <w:rFonts w:ascii="Times New Roman" w:hAnsi="Times New Roman" w:cs="Times New Roman"/>
          <w:i/>
          <w:sz w:val="28"/>
          <w:szCs w:val="28"/>
          <w:lang w:val="kk-KZ"/>
        </w:rPr>
      </w:pPr>
      <w:r w:rsidRPr="001C2F8C">
        <w:rPr>
          <w:rFonts w:ascii="Times New Roman" w:hAnsi="Times New Roman" w:cs="Times New Roman"/>
          <w:i/>
          <w:sz w:val="28"/>
          <w:szCs w:val="28"/>
          <w:lang w:val="kk-KZ"/>
        </w:rPr>
        <w:t>Тар мағынада</w:t>
      </w:r>
      <w:r w:rsidR="00436B34" w:rsidRPr="001C2F8C">
        <w:rPr>
          <w:rFonts w:ascii="Times New Roman" w:hAnsi="Times New Roman" w:cs="Times New Roman"/>
          <w:i/>
          <w:sz w:val="28"/>
          <w:szCs w:val="28"/>
          <w:lang w:val="kk-KZ"/>
        </w:rPr>
        <w:t xml:space="preserve"> білім беру жүйесі адамның тұлғ</w:t>
      </w:r>
      <w:r w:rsidR="00DA4195" w:rsidRPr="001C2F8C">
        <w:rPr>
          <w:rFonts w:ascii="Times New Roman" w:hAnsi="Times New Roman" w:cs="Times New Roman"/>
          <w:i/>
          <w:sz w:val="28"/>
          <w:szCs w:val="28"/>
          <w:lang w:val="kk-KZ"/>
        </w:rPr>
        <w:t>а болып қалыптасуы мен әлеуметте</w:t>
      </w:r>
      <w:r w:rsidR="00436B34" w:rsidRPr="001C2F8C">
        <w:rPr>
          <w:rFonts w:ascii="Times New Roman" w:hAnsi="Times New Roman" w:cs="Times New Roman"/>
          <w:i/>
          <w:sz w:val="28"/>
          <w:szCs w:val="28"/>
          <w:lang w:val="kk-KZ"/>
        </w:rPr>
        <w:t>ну процесінің көрінісі болса, кең мағынада б</w:t>
      </w:r>
      <w:r w:rsidR="00735398" w:rsidRPr="001C2F8C">
        <w:rPr>
          <w:rFonts w:ascii="Times New Roman" w:hAnsi="Times New Roman" w:cs="Times New Roman"/>
          <w:i/>
          <w:sz w:val="28"/>
          <w:szCs w:val="28"/>
          <w:lang w:val="kk-KZ"/>
        </w:rPr>
        <w:t xml:space="preserve">ілім беру жүйесі </w:t>
      </w:r>
      <w:r w:rsidR="00436B34" w:rsidRPr="001C2F8C">
        <w:rPr>
          <w:rFonts w:ascii="Times New Roman" w:hAnsi="Times New Roman" w:cs="Times New Roman"/>
          <w:i/>
          <w:sz w:val="28"/>
          <w:szCs w:val="28"/>
          <w:lang w:val="kk-KZ"/>
        </w:rPr>
        <w:t>әртүрлі әлеуметтік топтар мен қабаттардың мүдделерінің ерекшелігі мен ортақтығы, білім беру институтындағы өзгерістер тенденцияларының динамикасы</w:t>
      </w:r>
      <w:r w:rsidR="00735398" w:rsidRPr="001C2F8C">
        <w:rPr>
          <w:rFonts w:ascii="Times New Roman" w:hAnsi="Times New Roman" w:cs="Times New Roman"/>
          <w:i/>
          <w:sz w:val="28"/>
          <w:szCs w:val="28"/>
          <w:lang w:val="kk-KZ"/>
        </w:rPr>
        <w:t xml:space="preserve"> туралы ғылыми негізделген идеяларды</w:t>
      </w:r>
      <w:r w:rsidR="00436B34" w:rsidRPr="001C2F8C">
        <w:rPr>
          <w:rFonts w:ascii="Times New Roman" w:hAnsi="Times New Roman" w:cs="Times New Roman"/>
          <w:i/>
          <w:sz w:val="28"/>
          <w:szCs w:val="28"/>
          <w:lang w:val="kk-KZ"/>
        </w:rPr>
        <w:t>ң жиынтығы.</w:t>
      </w:r>
    </w:p>
    <w:p w14:paraId="3746C9CD" w14:textId="4DB79B82" w:rsidR="00436B34" w:rsidRPr="001C2F8C" w:rsidRDefault="00597BCF"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 </w:t>
      </w:r>
      <w:r w:rsidR="00436B34" w:rsidRPr="001C2F8C">
        <w:rPr>
          <w:rFonts w:ascii="Times New Roman" w:hAnsi="Times New Roman" w:cs="Times New Roman"/>
          <w:sz w:val="28"/>
          <w:szCs w:val="28"/>
          <w:lang w:val="kk-KZ"/>
        </w:rPr>
        <w:t>қоғамның әлеуметтік стратификациясының</w:t>
      </w:r>
      <w:r w:rsidRPr="001C2F8C">
        <w:rPr>
          <w:rFonts w:ascii="Times New Roman" w:hAnsi="Times New Roman" w:cs="Times New Roman"/>
          <w:sz w:val="28"/>
          <w:szCs w:val="28"/>
          <w:lang w:val="kk-KZ"/>
        </w:rPr>
        <w:t xml:space="preserve"> ерекшеліктеріне қарамастан</w:t>
      </w:r>
      <w:r w:rsidR="00436B34" w:rsidRPr="001C2F8C">
        <w:rPr>
          <w:rFonts w:ascii="Times New Roman" w:hAnsi="Times New Roman" w:cs="Times New Roman"/>
          <w:sz w:val="28"/>
          <w:szCs w:val="28"/>
          <w:lang w:val="kk-KZ"/>
        </w:rPr>
        <w:t xml:space="preserve"> жалпыға қолжетімді болуы керек. </w:t>
      </w:r>
      <w:r w:rsidR="003A4D4E" w:rsidRPr="001C2F8C">
        <w:rPr>
          <w:rFonts w:ascii="Times New Roman" w:hAnsi="Times New Roman" w:cs="Times New Roman"/>
          <w:sz w:val="28"/>
          <w:szCs w:val="28"/>
          <w:lang w:val="kk-KZ"/>
        </w:rPr>
        <w:t>ХХ ғасырға дейін білім әртүрлі ә</w:t>
      </w:r>
      <w:r w:rsidR="00436B34" w:rsidRPr="001C2F8C">
        <w:rPr>
          <w:rFonts w:ascii="Times New Roman" w:hAnsi="Times New Roman" w:cs="Times New Roman"/>
          <w:sz w:val="28"/>
          <w:szCs w:val="28"/>
          <w:lang w:val="kk-KZ"/>
        </w:rPr>
        <w:t>леуметтік</w:t>
      </w:r>
      <w:r w:rsidRPr="001C2F8C">
        <w:rPr>
          <w:rFonts w:ascii="Times New Roman" w:hAnsi="Times New Roman" w:cs="Times New Roman"/>
          <w:sz w:val="28"/>
          <w:szCs w:val="28"/>
          <w:lang w:val="kk-KZ"/>
        </w:rPr>
        <w:t xml:space="preserve"> топтар мен таптардың барлығына</w:t>
      </w:r>
      <w:r w:rsidR="00436B34" w:rsidRPr="001C2F8C">
        <w:rPr>
          <w:rFonts w:ascii="Times New Roman" w:hAnsi="Times New Roman" w:cs="Times New Roman"/>
          <w:sz w:val="28"/>
          <w:szCs w:val="28"/>
          <w:lang w:val="kk-KZ"/>
        </w:rPr>
        <w:t xml:space="preserve"> бірдей қол жетімді бол</w:t>
      </w:r>
      <w:r w:rsidR="003A4D4E" w:rsidRPr="001C2F8C">
        <w:rPr>
          <w:rFonts w:ascii="Times New Roman" w:hAnsi="Times New Roman" w:cs="Times New Roman"/>
          <w:sz w:val="28"/>
          <w:szCs w:val="28"/>
          <w:lang w:val="kk-KZ"/>
        </w:rPr>
        <w:t xml:space="preserve">мады. Қазіргі кезде білім адамның барлығына қолжетімді болу үшін </w:t>
      </w:r>
      <w:r w:rsidR="00436B34" w:rsidRPr="001C2F8C">
        <w:rPr>
          <w:rFonts w:ascii="Times New Roman" w:hAnsi="Times New Roman" w:cs="Times New Roman"/>
          <w:sz w:val="28"/>
          <w:szCs w:val="28"/>
          <w:lang w:val="kk-KZ"/>
        </w:rPr>
        <w:t xml:space="preserve"> мемлекеттік білім берудің рөлі артып</w:t>
      </w:r>
      <w:r w:rsidR="003A4D4E" w:rsidRPr="001C2F8C">
        <w:rPr>
          <w:rFonts w:ascii="Times New Roman" w:hAnsi="Times New Roman" w:cs="Times New Roman"/>
          <w:sz w:val="28"/>
          <w:szCs w:val="28"/>
          <w:lang w:val="kk-KZ"/>
        </w:rPr>
        <w:t xml:space="preserve"> келеді.</w:t>
      </w:r>
      <w:r w:rsidR="00436B34" w:rsidRPr="001C2F8C">
        <w:rPr>
          <w:rFonts w:ascii="Times New Roman" w:hAnsi="Times New Roman" w:cs="Times New Roman"/>
          <w:sz w:val="28"/>
          <w:szCs w:val="28"/>
          <w:lang w:val="kk-KZ"/>
        </w:rPr>
        <w:t xml:space="preserve"> </w:t>
      </w:r>
      <w:r w:rsidR="00A333D3" w:rsidRPr="001C2F8C">
        <w:rPr>
          <w:rFonts w:ascii="Times New Roman" w:hAnsi="Times New Roman" w:cs="Times New Roman"/>
          <w:sz w:val="28"/>
          <w:szCs w:val="28"/>
          <w:lang w:val="kk-KZ"/>
        </w:rPr>
        <w:t>Б</w:t>
      </w:r>
      <w:r w:rsidR="003A4D4E" w:rsidRPr="001C2F8C">
        <w:rPr>
          <w:rFonts w:ascii="Times New Roman" w:hAnsi="Times New Roman" w:cs="Times New Roman"/>
          <w:sz w:val="28"/>
          <w:szCs w:val="28"/>
          <w:lang w:val="kk-KZ"/>
        </w:rPr>
        <w:t xml:space="preserve">ілім беру құрылымы бойынша </w:t>
      </w:r>
      <w:r w:rsidR="00436B34" w:rsidRPr="001C2F8C">
        <w:rPr>
          <w:rFonts w:ascii="Times New Roman" w:hAnsi="Times New Roman" w:cs="Times New Roman"/>
          <w:sz w:val="28"/>
          <w:szCs w:val="28"/>
          <w:lang w:val="kk-KZ"/>
        </w:rPr>
        <w:t xml:space="preserve"> мемлекеттік және жеке болып екіге бөлін</w:t>
      </w:r>
      <w:r w:rsidR="003A4D4E" w:rsidRPr="001C2F8C">
        <w:rPr>
          <w:rFonts w:ascii="Times New Roman" w:hAnsi="Times New Roman" w:cs="Times New Roman"/>
          <w:sz w:val="28"/>
          <w:szCs w:val="28"/>
          <w:lang w:val="kk-KZ"/>
        </w:rPr>
        <w:t>е</w:t>
      </w:r>
      <w:r w:rsidR="00436B34" w:rsidRPr="001C2F8C">
        <w:rPr>
          <w:rFonts w:ascii="Times New Roman" w:hAnsi="Times New Roman" w:cs="Times New Roman"/>
          <w:sz w:val="28"/>
          <w:szCs w:val="28"/>
          <w:lang w:val="kk-KZ"/>
        </w:rPr>
        <w:t>ді.</w:t>
      </w:r>
    </w:p>
    <w:p w14:paraId="31B89630" w14:textId="6C9A9B4B" w:rsidR="003A4D4E" w:rsidRPr="001C2F8C" w:rsidRDefault="003A4D4E"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институттары күрделі формалды ұйым. Мемлекеттік және мемлекеттік емес оқу орынд</w:t>
      </w:r>
      <w:r w:rsidR="00A333D3" w:rsidRPr="001C2F8C">
        <w:rPr>
          <w:rFonts w:ascii="Times New Roman" w:hAnsi="Times New Roman" w:cs="Times New Roman"/>
          <w:sz w:val="28"/>
          <w:szCs w:val="28"/>
          <w:lang w:val="kk-KZ"/>
        </w:rPr>
        <w:t>ары біртұтас білім беру жүйесін</w:t>
      </w:r>
      <w:r w:rsidRPr="001C2F8C">
        <w:rPr>
          <w:rFonts w:ascii="Times New Roman" w:hAnsi="Times New Roman" w:cs="Times New Roman"/>
          <w:sz w:val="28"/>
          <w:szCs w:val="28"/>
          <w:lang w:val="kk-KZ"/>
        </w:rPr>
        <w:t xml:space="preserve"> құрайды. Деңгейлері бойынша жергілікті білім беру басқармалары, мектептер, институттар және университеттер болып жіктеледі. Білім беру жүйесі мұғалім-оқушы, тәрбиеші-оқушы, педагог пен ғалым сияқты әлеуметтік рөлдер жүйесі бойынша жұмыс жасайды. Әртүрлі әлеуметтік топтардың өзара әрекеттесу жүйесі бойынша оқушы яғни, мектеп ұжымы, студенттер ұжымы, педагогикалық ұжым, ата-аналар ұжымы, отбасы ұжымы, мектеп әкімшілігі болып білім беру мекемесіне топтасады</w:t>
      </w:r>
      <w:r w:rsidR="002E31D7"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3</w:t>
      </w:r>
      <w:r w:rsidR="002E31D7"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w:t>
      </w:r>
    </w:p>
    <w:p w14:paraId="11668BAD" w14:textId="4D8C7F0B" w:rsidR="00544BC4" w:rsidRPr="001C2F8C" w:rsidRDefault="00544BC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Сондықтан қазіргі таңда жалпыға бірдей білім беру арқылы мемлекеттің өмір сүру деңгейі мен сапасын анықтайтын, оның дамуын қамтамасыз ете отырып, адами капиталды дамыту әрбір мемлекеттің білім беру с</w:t>
      </w:r>
      <w:r w:rsidR="00C6422C" w:rsidRPr="001C2F8C">
        <w:rPr>
          <w:rFonts w:ascii="Times New Roman" w:hAnsi="Times New Roman" w:cs="Times New Roman"/>
          <w:sz w:val="28"/>
          <w:szCs w:val="28"/>
          <w:lang w:val="kk-KZ"/>
        </w:rPr>
        <w:t>аласында тиімді саясат жүргізуін</w:t>
      </w:r>
      <w:r w:rsidRPr="001C2F8C">
        <w:rPr>
          <w:rFonts w:ascii="Times New Roman" w:hAnsi="Times New Roman" w:cs="Times New Roman"/>
          <w:sz w:val="28"/>
          <w:szCs w:val="28"/>
          <w:lang w:val="kk-KZ"/>
        </w:rPr>
        <w:t xml:space="preserve"> қажет етеді. Білім беру саласындағы мемлекеттік саясат адами капиталды дамытуға бағытталуы шарт.</w:t>
      </w:r>
    </w:p>
    <w:p w14:paraId="26093654" w14:textId="21F2A6E2" w:rsidR="00544BC4" w:rsidRPr="001C2F8C" w:rsidRDefault="00507191"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Адами капиталды дамытуда б</w:t>
      </w:r>
      <w:r w:rsidR="00544BC4" w:rsidRPr="001C2F8C">
        <w:rPr>
          <w:rFonts w:ascii="Times New Roman" w:hAnsi="Times New Roman" w:cs="Times New Roman"/>
          <w:sz w:val="28"/>
          <w:szCs w:val="28"/>
          <w:lang w:val="kk-KZ"/>
        </w:rPr>
        <w:t>ілім беру саласындағы мемлекеттік саясаттың басым бағыттары:</w:t>
      </w:r>
    </w:p>
    <w:p w14:paraId="4A75FD1F" w14:textId="77777777" w:rsidR="00544BC4" w:rsidRPr="001C2F8C" w:rsidRDefault="00544BC4"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мен тәжірибеге сүйене отырып, әрбір білім алушының дүниетанымдық </w:t>
      </w:r>
      <w:r w:rsidR="00295BD0" w:rsidRPr="001C2F8C">
        <w:rPr>
          <w:rFonts w:ascii="Times New Roman" w:hAnsi="Times New Roman" w:cs="Times New Roman"/>
          <w:sz w:val="28"/>
          <w:szCs w:val="28"/>
          <w:lang w:val="kk-KZ"/>
        </w:rPr>
        <w:t>көзқарастар</w:t>
      </w:r>
      <w:r w:rsidRPr="001C2F8C">
        <w:rPr>
          <w:rFonts w:ascii="Times New Roman" w:hAnsi="Times New Roman" w:cs="Times New Roman"/>
          <w:sz w:val="28"/>
          <w:szCs w:val="28"/>
          <w:lang w:val="kk-KZ"/>
        </w:rPr>
        <w:t xml:space="preserve"> жүйесін қалыптастыру;</w:t>
      </w:r>
    </w:p>
    <w:p w14:paraId="2B7C687A" w14:textId="77777777" w:rsidR="00544BC4" w:rsidRPr="001C2F8C" w:rsidRDefault="00295BD0"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берудің </w:t>
      </w:r>
      <w:r w:rsidR="00544BC4" w:rsidRPr="001C2F8C">
        <w:rPr>
          <w:rFonts w:ascii="Times New Roman" w:hAnsi="Times New Roman" w:cs="Times New Roman"/>
          <w:sz w:val="28"/>
          <w:szCs w:val="28"/>
          <w:lang w:val="kk-KZ"/>
        </w:rPr>
        <w:t xml:space="preserve">әлеуметтік нормалары мен құндылықтары туралы </w:t>
      </w:r>
      <w:r w:rsidRPr="001C2F8C">
        <w:rPr>
          <w:rFonts w:ascii="Times New Roman" w:hAnsi="Times New Roman" w:cs="Times New Roman"/>
          <w:sz w:val="28"/>
          <w:szCs w:val="28"/>
          <w:lang w:val="kk-KZ"/>
        </w:rPr>
        <w:t>сенімнің болуы</w:t>
      </w:r>
      <w:r w:rsidR="00544BC4" w:rsidRPr="001C2F8C">
        <w:rPr>
          <w:rFonts w:ascii="Times New Roman" w:hAnsi="Times New Roman" w:cs="Times New Roman"/>
          <w:sz w:val="28"/>
          <w:szCs w:val="28"/>
          <w:lang w:val="kk-KZ"/>
        </w:rPr>
        <w:t>;</w:t>
      </w:r>
    </w:p>
    <w:p w14:paraId="5EC0DE78" w14:textId="77777777" w:rsidR="00544BC4" w:rsidRPr="001C2F8C" w:rsidRDefault="00295BD0"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 процесінде </w:t>
      </w:r>
      <w:r w:rsidR="00544BC4" w:rsidRPr="001C2F8C">
        <w:rPr>
          <w:rFonts w:ascii="Times New Roman" w:hAnsi="Times New Roman" w:cs="Times New Roman"/>
          <w:sz w:val="28"/>
          <w:szCs w:val="28"/>
          <w:lang w:val="kk-KZ"/>
        </w:rPr>
        <w:t xml:space="preserve">қоғамдық </w:t>
      </w:r>
      <w:r w:rsidRPr="001C2F8C">
        <w:rPr>
          <w:rFonts w:ascii="Times New Roman" w:hAnsi="Times New Roman" w:cs="Times New Roman"/>
          <w:sz w:val="28"/>
          <w:szCs w:val="28"/>
          <w:lang w:val="kk-KZ"/>
        </w:rPr>
        <w:t>еркін</w:t>
      </w:r>
      <w:r w:rsidR="00544BC4" w:rsidRPr="001C2F8C">
        <w:rPr>
          <w:rFonts w:ascii="Times New Roman" w:hAnsi="Times New Roman" w:cs="Times New Roman"/>
          <w:sz w:val="28"/>
          <w:szCs w:val="28"/>
          <w:lang w:val="kk-KZ"/>
        </w:rPr>
        <w:t xml:space="preserve"> және </w:t>
      </w:r>
      <w:r w:rsidRPr="001C2F8C">
        <w:rPr>
          <w:rFonts w:ascii="Times New Roman" w:hAnsi="Times New Roman" w:cs="Times New Roman"/>
          <w:sz w:val="28"/>
          <w:szCs w:val="28"/>
          <w:lang w:val="kk-KZ"/>
        </w:rPr>
        <w:t>саналы түрде</w:t>
      </w:r>
      <w:r w:rsidR="00544BC4" w:rsidRPr="001C2F8C">
        <w:rPr>
          <w:rFonts w:ascii="Times New Roman" w:hAnsi="Times New Roman" w:cs="Times New Roman"/>
          <w:sz w:val="28"/>
          <w:szCs w:val="28"/>
          <w:lang w:val="kk-KZ"/>
        </w:rPr>
        <w:t xml:space="preserve"> әрекет ету мүмкіндігін қамтамасыз ету;</w:t>
      </w:r>
    </w:p>
    <w:p w14:paraId="28238CBE" w14:textId="77777777" w:rsidR="00544BC4" w:rsidRPr="001C2F8C" w:rsidRDefault="00295BD0"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қоғамның кешенді дамуы болып табылатын білім беруді </w:t>
      </w:r>
      <w:r w:rsidR="00544BC4" w:rsidRPr="001C2F8C">
        <w:rPr>
          <w:rFonts w:ascii="Times New Roman" w:hAnsi="Times New Roman" w:cs="Times New Roman"/>
          <w:sz w:val="28"/>
          <w:szCs w:val="28"/>
          <w:lang w:val="kk-KZ"/>
        </w:rPr>
        <w:t>мақсаттылық принциптеріне негізделген тұрақты негізде қайта бағдарлау</w:t>
      </w:r>
      <w:r w:rsidRPr="001C2F8C">
        <w:rPr>
          <w:rFonts w:ascii="Times New Roman" w:hAnsi="Times New Roman" w:cs="Times New Roman"/>
          <w:sz w:val="28"/>
          <w:szCs w:val="28"/>
          <w:lang w:val="kk-KZ"/>
        </w:rPr>
        <w:t>;</w:t>
      </w:r>
    </w:p>
    <w:p w14:paraId="76DB251E" w14:textId="77777777" w:rsidR="00295BD0" w:rsidRPr="001C2F8C" w:rsidRDefault="00295BD0"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қоршаған ортаны ұтымды басқару үшін қоғам мүшелеріне қолдау көрсете отырып, барлығына экономикалық және әлеуметтік қызмет көрсетеді</w:t>
      </w:r>
      <w:r w:rsidR="00507191"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w:t>
      </w:r>
      <w:r w:rsidR="00507191" w:rsidRPr="001C2F8C">
        <w:rPr>
          <w:rFonts w:ascii="Times New Roman" w:hAnsi="Times New Roman" w:cs="Times New Roman"/>
          <w:sz w:val="28"/>
          <w:szCs w:val="28"/>
          <w:lang w:val="kk-KZ"/>
        </w:rPr>
        <w:t>Ә</w:t>
      </w:r>
      <w:r w:rsidRPr="001C2F8C">
        <w:rPr>
          <w:rFonts w:ascii="Times New Roman" w:hAnsi="Times New Roman" w:cs="Times New Roman"/>
          <w:sz w:val="28"/>
          <w:szCs w:val="28"/>
          <w:lang w:val="kk-KZ"/>
        </w:rPr>
        <w:t xml:space="preserve">леуметтік-экономикалық, табиғи экологиялық және тіршілікті қамтамасыз ету жүйелері тұрақты күйде және рухани, материалдық қажеттіліктерді қанағаттандыру мақсатына </w:t>
      </w:r>
      <w:r w:rsidR="00544BC4" w:rsidRPr="001C2F8C">
        <w:rPr>
          <w:rFonts w:ascii="Times New Roman" w:hAnsi="Times New Roman" w:cs="Times New Roman"/>
          <w:sz w:val="28"/>
          <w:szCs w:val="28"/>
          <w:lang w:val="kk-KZ"/>
        </w:rPr>
        <w:t>экономикалық және әлеуметтік</w:t>
      </w:r>
      <w:r w:rsidR="00BF588F" w:rsidRPr="001C2F8C">
        <w:rPr>
          <w:rFonts w:ascii="Times New Roman" w:hAnsi="Times New Roman" w:cs="Times New Roman"/>
          <w:sz w:val="28"/>
          <w:szCs w:val="28"/>
          <w:lang w:val="kk-KZ"/>
        </w:rPr>
        <w:t xml:space="preserve"> әділеттіліктің болуы;</w:t>
      </w:r>
    </w:p>
    <w:p w14:paraId="502BF6C5" w14:textId="77777777" w:rsidR="00544BC4" w:rsidRPr="001C2F8C" w:rsidRDefault="00BF588F"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 жүйесі </w:t>
      </w:r>
      <w:r w:rsidR="00295BD0" w:rsidRPr="001C2F8C">
        <w:rPr>
          <w:rFonts w:ascii="Times New Roman" w:hAnsi="Times New Roman" w:cs="Times New Roman"/>
          <w:sz w:val="28"/>
          <w:szCs w:val="28"/>
          <w:lang w:val="kk-KZ"/>
        </w:rPr>
        <w:t xml:space="preserve">тұлғаның жан-жақты дамуы үшін қазіргі және болашақ ұрпақ үшін </w:t>
      </w:r>
      <w:r w:rsidR="00544BC4" w:rsidRPr="001C2F8C">
        <w:rPr>
          <w:rFonts w:ascii="Times New Roman" w:hAnsi="Times New Roman" w:cs="Times New Roman"/>
          <w:sz w:val="28"/>
          <w:szCs w:val="28"/>
          <w:lang w:val="kk-KZ"/>
        </w:rPr>
        <w:t>қызмет етеді;</w:t>
      </w:r>
    </w:p>
    <w:p w14:paraId="41A6BB9B" w14:textId="77777777" w:rsidR="002E31D7" w:rsidRPr="001C2F8C" w:rsidRDefault="00BF588F" w:rsidP="006D5EE5">
      <w:pPr>
        <w:pStyle w:val="a3"/>
        <w:numPr>
          <w:ilvl w:val="0"/>
          <w:numId w:val="3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беруде </w:t>
      </w:r>
      <w:r w:rsidR="00544BC4" w:rsidRPr="001C2F8C">
        <w:rPr>
          <w:rFonts w:ascii="Times New Roman" w:hAnsi="Times New Roman" w:cs="Times New Roman"/>
          <w:sz w:val="28"/>
          <w:szCs w:val="28"/>
          <w:lang w:val="kk-KZ"/>
        </w:rPr>
        <w:t>болашақ маманның және оның білімін арттыру</w:t>
      </w:r>
      <w:r w:rsidR="00295BD0" w:rsidRPr="001C2F8C">
        <w:rPr>
          <w:rFonts w:ascii="Times New Roman" w:hAnsi="Times New Roman" w:cs="Times New Roman"/>
          <w:sz w:val="28"/>
          <w:szCs w:val="28"/>
          <w:lang w:val="kk-KZ"/>
        </w:rPr>
        <w:t xml:space="preserve"> </w:t>
      </w:r>
      <w:r w:rsidR="00544BC4" w:rsidRPr="001C2F8C">
        <w:rPr>
          <w:rFonts w:ascii="Times New Roman" w:hAnsi="Times New Roman" w:cs="Times New Roman"/>
          <w:sz w:val="28"/>
          <w:szCs w:val="28"/>
          <w:lang w:val="kk-KZ"/>
        </w:rPr>
        <w:t>ол толықтай алатын кәсіби дайындық</w:t>
      </w:r>
      <w:r w:rsidR="00295BD0" w:rsidRPr="001C2F8C">
        <w:rPr>
          <w:rFonts w:ascii="Times New Roman" w:hAnsi="Times New Roman" w:cs="Times New Roman"/>
          <w:sz w:val="28"/>
          <w:szCs w:val="28"/>
          <w:lang w:val="kk-KZ"/>
        </w:rPr>
        <w:t>.</w:t>
      </w:r>
    </w:p>
    <w:p w14:paraId="3478138F" w14:textId="74F8F66D" w:rsidR="00BF588F" w:rsidRPr="001C2F8C" w:rsidRDefault="00482A74"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ХХІ ғасырдағы жаһандану жағдайында төртінші өнеркәсіптік</w:t>
      </w:r>
      <w:r w:rsidR="00507191" w:rsidRPr="001C2F8C">
        <w:rPr>
          <w:rFonts w:ascii="Times New Roman" w:hAnsi="Times New Roman" w:cs="Times New Roman"/>
          <w:sz w:val="28"/>
          <w:szCs w:val="28"/>
          <w:lang w:val="kk-KZ"/>
        </w:rPr>
        <w:t xml:space="preserve"> төңкеріс білім беру</w:t>
      </w:r>
      <w:r w:rsidRPr="001C2F8C">
        <w:rPr>
          <w:rFonts w:ascii="Times New Roman" w:hAnsi="Times New Roman" w:cs="Times New Roman"/>
          <w:sz w:val="28"/>
          <w:szCs w:val="28"/>
          <w:lang w:val="kk-KZ"/>
        </w:rPr>
        <w:t xml:space="preserve"> саласына үлк</w:t>
      </w:r>
      <w:r w:rsidR="00C44978" w:rsidRPr="001C2F8C">
        <w:rPr>
          <w:rFonts w:ascii="Times New Roman" w:hAnsi="Times New Roman" w:cs="Times New Roman"/>
          <w:sz w:val="28"/>
          <w:szCs w:val="28"/>
          <w:lang w:val="kk-KZ"/>
        </w:rPr>
        <w:t>ен талаптар қойып отыр</w:t>
      </w:r>
      <w:r w:rsidRPr="001C2F8C">
        <w:rPr>
          <w:rFonts w:ascii="Times New Roman" w:hAnsi="Times New Roman" w:cs="Times New Roman"/>
          <w:sz w:val="28"/>
          <w:szCs w:val="28"/>
          <w:lang w:val="kk-KZ"/>
        </w:rPr>
        <w:t>. Әлемдік экономиканың даму перспективалары елдің өндіргіш күштер дамуының жаңа кезеңіне өту сипатымен анықталады. Өндіргіш күштердің дамуы мен бәсекелестікке қабілетті болуы елдегі білім беру жүйесінің жетістігіне байланысты. Индустриалды кезең ғылым саласы, инновациялық дамуды қажет еткендіктен білім беру жүйесі кәсіпкерлік, білім беру қызметтерінің басымдығын қажет етеді. Жаһандық бәсекелестікте экономикалық дамудың жоғары қарқыны жоғары білікті кадрларды, жаңа білімдер мен дағдыларды, технологиялар мен басқару әдістерін қолдану</w:t>
      </w:r>
      <w:r w:rsidR="00507191" w:rsidRPr="001C2F8C">
        <w:rPr>
          <w:rFonts w:ascii="Times New Roman" w:hAnsi="Times New Roman" w:cs="Times New Roman"/>
          <w:sz w:val="28"/>
          <w:szCs w:val="28"/>
          <w:lang w:val="kk-KZ"/>
        </w:rPr>
        <w:t xml:space="preserve">ды қажет етеді. </w:t>
      </w:r>
      <w:r w:rsidRPr="001C2F8C">
        <w:rPr>
          <w:rFonts w:ascii="Times New Roman" w:hAnsi="Times New Roman" w:cs="Times New Roman"/>
          <w:sz w:val="28"/>
          <w:szCs w:val="28"/>
          <w:lang w:val="kk-KZ"/>
        </w:rPr>
        <w:t>Білім беру жүйесінің дамуы өндіру және өнімдерді қолдану әдісі елдің бәсекеге қабілеттілігінің маңызды факторына айналады. Б</w:t>
      </w:r>
      <w:r w:rsidR="00507191" w:rsidRPr="001C2F8C">
        <w:rPr>
          <w:rFonts w:ascii="Times New Roman" w:hAnsi="Times New Roman" w:cs="Times New Roman"/>
          <w:sz w:val="28"/>
          <w:szCs w:val="28"/>
          <w:lang w:val="kk-KZ"/>
        </w:rPr>
        <w:t>і</w:t>
      </w:r>
      <w:r w:rsidRPr="001C2F8C">
        <w:rPr>
          <w:rFonts w:ascii="Times New Roman" w:hAnsi="Times New Roman" w:cs="Times New Roman"/>
          <w:sz w:val="28"/>
          <w:szCs w:val="28"/>
          <w:lang w:val="kk-KZ"/>
        </w:rPr>
        <w:t>лімнің дамуы елдің әлемдік аренадағы орнын анықтайды. Елдердің бәсекеге қабілеттілігі, экономикалық өсу адами капиталды қалыптастырудың арқасында мүмкін болады.</w:t>
      </w:r>
    </w:p>
    <w:p w14:paraId="7D931E27" w14:textId="0E12BAFF" w:rsidR="00436F6F" w:rsidRPr="001C2F8C" w:rsidRDefault="00436F6F"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Демек, білім капиталы – жеке тұлғаның жалпы және арнайы білім беру жүйесінде алған білімі, білігі, дағдысы жиынтығы. Мемлекеттің білім беру жүйесі білім капиталын үздіксіз жаңарып отыратын өндіріс процесі</w:t>
      </w:r>
      <w:r w:rsidR="00507191" w:rsidRPr="001C2F8C">
        <w:rPr>
          <w:rFonts w:ascii="Times New Roman" w:hAnsi="Times New Roman" w:cs="Times New Roman"/>
          <w:sz w:val="28"/>
          <w:szCs w:val="28"/>
          <w:lang w:val="kk-KZ"/>
        </w:rPr>
        <w:t xml:space="preserve"> ретінде түсіндір</w:t>
      </w:r>
      <w:r w:rsidR="00C44978" w:rsidRPr="001C2F8C">
        <w:rPr>
          <w:rFonts w:ascii="Times New Roman" w:hAnsi="Times New Roman" w:cs="Times New Roman"/>
          <w:sz w:val="28"/>
          <w:szCs w:val="28"/>
          <w:lang w:val="kk-KZ"/>
        </w:rPr>
        <w:t>іл</w:t>
      </w:r>
      <w:r w:rsidR="00507191" w:rsidRPr="001C2F8C">
        <w:rPr>
          <w:rFonts w:ascii="Times New Roman" w:hAnsi="Times New Roman" w:cs="Times New Roman"/>
          <w:sz w:val="28"/>
          <w:szCs w:val="28"/>
          <w:lang w:val="kk-KZ"/>
        </w:rPr>
        <w:t>еді.</w:t>
      </w:r>
    </w:p>
    <w:p w14:paraId="0FF8A9C5" w14:textId="77777777" w:rsidR="00436F6F" w:rsidRPr="001C2F8C" w:rsidRDefault="00436F6F"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капиталы үш жағдайда қарастырылуы керек:</w:t>
      </w:r>
    </w:p>
    <w:p w14:paraId="519597BF" w14:textId="77777777" w:rsidR="00436F6F" w:rsidRPr="001C2F8C" w:rsidRDefault="00436F6F" w:rsidP="001C2F8C">
      <w:pPr>
        <w:pStyle w:val="a3"/>
        <w:numPr>
          <w:ilvl w:val="0"/>
          <w:numId w:val="5"/>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бірінші – инкорпорацияланған жағдай, яғни адамның жеке тұлғалық бөлігіне айналған білімі;</w:t>
      </w:r>
    </w:p>
    <w:p w14:paraId="72EB6887" w14:textId="77777777" w:rsidR="00436F6F" w:rsidRPr="001C2F8C" w:rsidRDefault="00436F6F" w:rsidP="001C2F8C">
      <w:pPr>
        <w:pStyle w:val="a3"/>
        <w:numPr>
          <w:ilvl w:val="0"/>
          <w:numId w:val="5"/>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екінші – объективті күй, яғни білім берудің «тауар» түрінде ұсынылуы;</w:t>
      </w:r>
    </w:p>
    <w:p w14:paraId="4C1603B2" w14:textId="1A6B2DEC" w:rsidR="00F4515E" w:rsidRPr="001C2F8C" w:rsidRDefault="00436F6F" w:rsidP="001C2F8C">
      <w:pPr>
        <w:pStyle w:val="a3"/>
        <w:numPr>
          <w:ilvl w:val="0"/>
          <w:numId w:val="5"/>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үшінші – институттандырылған жағдай, яғни объектендіру түрінде болады</w:t>
      </w:r>
      <w:r w:rsidR="00F4515E"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білім беру</w:t>
      </w:r>
      <w:r w:rsidR="00F4515E" w:rsidRPr="001C2F8C">
        <w:rPr>
          <w:rFonts w:ascii="Times New Roman" w:hAnsi="Times New Roman" w:cs="Times New Roman"/>
          <w:sz w:val="28"/>
          <w:szCs w:val="28"/>
          <w:lang w:val="kk-KZ"/>
        </w:rPr>
        <w:t>ді институционалды ұйымдастыру объект және субъект қатынасы жүйесі</w:t>
      </w:r>
      <w:r w:rsidR="00C44978" w:rsidRPr="001C2F8C">
        <w:rPr>
          <w:rFonts w:ascii="Times New Roman" w:hAnsi="Times New Roman" w:cs="Times New Roman"/>
          <w:sz w:val="28"/>
          <w:szCs w:val="28"/>
          <w:lang w:val="kk-KZ"/>
        </w:rPr>
        <w:t xml:space="preserve"> болып табылады</w:t>
      </w:r>
      <w:r w:rsidR="00F4515E"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4</w:t>
      </w:r>
      <w:r w:rsidR="00F4515E" w:rsidRPr="001C2F8C">
        <w:rPr>
          <w:rFonts w:ascii="Times New Roman" w:hAnsi="Times New Roman" w:cs="Times New Roman"/>
          <w:sz w:val="28"/>
          <w:szCs w:val="28"/>
          <w:lang w:val="kk-KZ"/>
        </w:rPr>
        <w:t>].</w:t>
      </w:r>
    </w:p>
    <w:p w14:paraId="039898DD" w14:textId="7F9C84CD" w:rsidR="00F4515E" w:rsidRPr="001C2F8C" w:rsidRDefault="002746AC"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Сонымен білім беру негізінде адам</w:t>
      </w:r>
      <w:r w:rsidR="00A97509" w:rsidRPr="001C2F8C">
        <w:rPr>
          <w:rFonts w:ascii="Times New Roman" w:hAnsi="Times New Roman" w:cs="Times New Roman"/>
          <w:sz w:val="28"/>
          <w:szCs w:val="28"/>
          <w:lang w:val="kk-KZ"/>
        </w:rPr>
        <w:t>и капиталды</w:t>
      </w:r>
      <w:r w:rsidRPr="001C2F8C">
        <w:rPr>
          <w:rFonts w:ascii="Times New Roman" w:hAnsi="Times New Roman" w:cs="Times New Roman"/>
          <w:sz w:val="28"/>
          <w:szCs w:val="28"/>
          <w:lang w:val="kk-KZ"/>
        </w:rPr>
        <w:t xml:space="preserve"> дамытудың тұжырымдарын қорытындылай келе, қ</w:t>
      </w:r>
      <w:r w:rsidR="00F4515E" w:rsidRPr="001C2F8C">
        <w:rPr>
          <w:rFonts w:ascii="Times New Roman" w:hAnsi="Times New Roman" w:cs="Times New Roman"/>
          <w:sz w:val="28"/>
          <w:szCs w:val="28"/>
          <w:lang w:val="kk-KZ"/>
        </w:rPr>
        <w:t>азіргі уақытта екі ғылыми мектеп</w:t>
      </w:r>
      <w:r w:rsidR="00C44978" w:rsidRPr="001C2F8C">
        <w:rPr>
          <w:rFonts w:ascii="Times New Roman" w:hAnsi="Times New Roman" w:cs="Times New Roman"/>
          <w:sz w:val="28"/>
          <w:szCs w:val="28"/>
          <w:lang w:val="kk-KZ"/>
        </w:rPr>
        <w:t>тің көзқарастарын ұсын</w:t>
      </w:r>
      <w:r w:rsidRPr="001C2F8C">
        <w:rPr>
          <w:rFonts w:ascii="Times New Roman" w:hAnsi="Times New Roman" w:cs="Times New Roman"/>
          <w:sz w:val="28"/>
          <w:szCs w:val="28"/>
          <w:lang w:val="kk-KZ"/>
        </w:rPr>
        <w:t xml:space="preserve">уға болады. Біріншісі, </w:t>
      </w:r>
      <w:r w:rsidR="00F4515E" w:rsidRPr="001C2F8C">
        <w:rPr>
          <w:rFonts w:ascii="Times New Roman" w:hAnsi="Times New Roman" w:cs="Times New Roman"/>
          <w:sz w:val="28"/>
          <w:szCs w:val="28"/>
          <w:lang w:val="kk-KZ"/>
        </w:rPr>
        <w:t>адами капиталды интеллектуалдық капиталдың құрамдас элементі ретінде қарастыр</w:t>
      </w:r>
      <w:r w:rsidR="00507191" w:rsidRPr="001C2F8C">
        <w:rPr>
          <w:rFonts w:ascii="Times New Roman" w:hAnsi="Times New Roman" w:cs="Times New Roman"/>
          <w:sz w:val="28"/>
          <w:szCs w:val="28"/>
          <w:lang w:val="kk-KZ"/>
        </w:rPr>
        <w:t>у</w:t>
      </w:r>
      <w:r w:rsidR="00F4515E"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Екіншісі, белгілі бір субъектінің интеллектуалдық капиталы, зияткерлік активтер, зияткерлік меншік, табиғи және игерілген қабілеттер мен дағдылары, жинақтаған білім қоры пайдалы қарым-қатынасы білімінің жиынтығы.</w:t>
      </w:r>
    </w:p>
    <w:p w14:paraId="102CF78E" w14:textId="329FA735" w:rsidR="00023AF8" w:rsidRPr="001C2F8C" w:rsidRDefault="00023AF8" w:rsidP="001C2F8C">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Постиндустриалдық қоғамның қалыптасуына сәйкес, ғылым мен техниканың дамуы, жоғары технологиялар, білім беру деңгейі мен сапасына қойылатын талаптардың артуы, ақпараттық қоғамның дамуы, өндіргіш күш ретінде білім мен ғылымға негізделген. Жаһандану процестерінің тереңдей түсуі саяси, экономикалық, әлеуметтік процестерде барған сайын білімнің маңызды рөлі және оның өндірісі қазіргі қоғамның экономикалық өсуінің негізгі қайнар көзі болып табылатынын дәлелдеуде. Демек, білім экономикасы адам капиталының жоғары үлесіне негізделген. Оның негізгі факторларының бірі – сапалы жаңа талаптарға негіздел</w:t>
      </w:r>
      <w:r w:rsidR="00A97509" w:rsidRPr="001C2F8C">
        <w:rPr>
          <w:rFonts w:ascii="Times New Roman" w:hAnsi="Times New Roman" w:cs="Times New Roman"/>
          <w:sz w:val="28"/>
          <w:szCs w:val="28"/>
          <w:lang w:val="kk-KZ"/>
        </w:rPr>
        <w:t>еді</w:t>
      </w:r>
      <w:r w:rsidRPr="001C2F8C">
        <w:rPr>
          <w:rFonts w:ascii="Times New Roman" w:hAnsi="Times New Roman" w:cs="Times New Roman"/>
          <w:sz w:val="28"/>
          <w:szCs w:val="28"/>
          <w:lang w:val="kk-KZ"/>
        </w:rPr>
        <w:t>.</w:t>
      </w:r>
    </w:p>
    <w:p w14:paraId="2821CEF1" w14:textId="77777777" w:rsidR="00023AF8" w:rsidRPr="001C2F8C" w:rsidRDefault="00023AF8" w:rsidP="001C2F8C">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адамның ел ішіндегі ғана емес, сонымен бірге жалпы әлемдік аренадағы мемлекеттердің бәсекеге қабілеттілігін көрсететін факторға айналып отыр. Қазіргі қоғамда білімді жинақтап қана қоймай, сонымен бірге оны жоғары табыс табу мақсатында қоғамдық өндірісте тиімді пайдалану мүмкіндігі </w:t>
      </w:r>
      <w:r w:rsidR="00507191" w:rsidRPr="001C2F8C">
        <w:rPr>
          <w:rFonts w:ascii="Times New Roman" w:hAnsi="Times New Roman" w:cs="Times New Roman"/>
          <w:sz w:val="28"/>
          <w:szCs w:val="28"/>
          <w:lang w:val="kk-KZ"/>
        </w:rPr>
        <w:t>ретінде қарастыруға болады</w:t>
      </w:r>
      <w:r w:rsidRPr="001C2F8C">
        <w:rPr>
          <w:rFonts w:ascii="Times New Roman" w:hAnsi="Times New Roman" w:cs="Times New Roman"/>
          <w:sz w:val="28"/>
          <w:szCs w:val="28"/>
          <w:lang w:val="kk-KZ"/>
        </w:rPr>
        <w:t>. Осыған байланысты жұмысшылардың жаңа кәсіби құзыреттіліктері талабы күшеюде. Үздіксіз өзгермелі жағдайларға тез бейімделуге қабілетті болу үшін адам білім мен дағдыны жинау, оны үздіксіз жетілдіру үшін өмір бойы білім алу үдерісінде болады. Сондықтан білім әрқашан адами капиталға инвестицияның негізгі түрі болып қала береді және білім беру қызметтерінің сапасына қойылатын талаптар да артып отырады. Мемлекеттің білім беру саласындағы саясаты адами капиталды дамытуда «білім – ғылым – өндіріс» принципі бойынша үздіксіз жұмыс жасауы қажет.</w:t>
      </w:r>
    </w:p>
    <w:p w14:paraId="340CAA8D" w14:textId="77777777" w:rsidR="00023AF8" w:rsidRPr="001C2F8C" w:rsidRDefault="00023AF8" w:rsidP="001C2F8C">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Қазіргі экономика талаптарына сәйкес елдің жаһандық бәсекеге қабілеттілігі, даму әлеуеті және инвестициялық тартымдылығы еңбек ресурстарының сапасымен, яғни біліммен анықталады. Экономикалық өсу халықтың білім деңгейін арттыру арқылы адами капиталды дамытуға мүмкіндіктер туғызады. Білімге инвестиция адами капиталды дамыта отырып, экономикалық өсудің және ұлттық байлықтың қалыптасуының маңызды факторы болып табылады.</w:t>
      </w:r>
    </w:p>
    <w:p w14:paraId="64F7A322" w14:textId="31DE63F6" w:rsidR="00023AF8" w:rsidRPr="001C2F8C" w:rsidRDefault="00023AF8" w:rsidP="001C2F8C">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Халықтың білім деңгейінің артуы, білім беру жүйесінің жұмыс істеу сапасы, ғылыми-техникалық білімнің кеңеюін қамтамасыз етіп, еңбек өнімділігін арттырады.</w:t>
      </w:r>
    </w:p>
    <w:p w14:paraId="0B3A4D3C" w14:textId="3BADA7B0" w:rsidR="00DB7DCA" w:rsidRPr="001C2F8C" w:rsidRDefault="00383A0F"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i/>
          <w:sz w:val="28"/>
          <w:szCs w:val="28"/>
          <w:lang w:val="kk-KZ"/>
        </w:rPr>
        <w:t>Қорытындылай келе,</w:t>
      </w:r>
      <w:r w:rsidRPr="001C2F8C">
        <w:rPr>
          <w:rFonts w:ascii="Times New Roman" w:hAnsi="Times New Roman" w:cs="Times New Roman"/>
          <w:sz w:val="28"/>
          <w:szCs w:val="28"/>
          <w:lang w:val="kk-KZ"/>
        </w:rPr>
        <w:t xml:space="preserve"> білім беру саласындағы мемлекеттік саясат және адами капиталды зерттеудің бағыттары мен теориялық тәсілдері талданып, жалпығылыми әдістерге сүйене отырып, талдау жасалды. Т</w:t>
      </w:r>
      <w:r w:rsidR="000E59D7" w:rsidRPr="001C2F8C">
        <w:rPr>
          <w:rFonts w:ascii="Times New Roman" w:hAnsi="Times New Roman" w:cs="Times New Roman"/>
          <w:sz w:val="28"/>
          <w:szCs w:val="28"/>
          <w:lang w:val="kk-KZ"/>
        </w:rPr>
        <w:t>ал</w:t>
      </w:r>
      <w:r w:rsidRPr="001C2F8C">
        <w:rPr>
          <w:rFonts w:ascii="Times New Roman" w:hAnsi="Times New Roman" w:cs="Times New Roman"/>
          <w:sz w:val="28"/>
          <w:szCs w:val="28"/>
          <w:lang w:val="kk-KZ"/>
        </w:rPr>
        <w:t xml:space="preserve">дау негізінде </w:t>
      </w:r>
      <w:r w:rsidR="0091014F" w:rsidRPr="001C2F8C">
        <w:rPr>
          <w:rFonts w:ascii="Times New Roman" w:hAnsi="Times New Roman" w:cs="Times New Roman"/>
          <w:sz w:val="28"/>
          <w:szCs w:val="28"/>
          <w:lang w:val="kk-KZ"/>
        </w:rPr>
        <w:t xml:space="preserve">авторлық анықтама ұсынылды. </w:t>
      </w:r>
      <w:r w:rsidR="0091014F" w:rsidRPr="001C2F8C">
        <w:rPr>
          <w:rFonts w:ascii="Times New Roman" w:hAnsi="Times New Roman" w:cs="Times New Roman"/>
          <w:i/>
          <w:sz w:val="28"/>
          <w:szCs w:val="28"/>
          <w:lang w:val="kk-KZ"/>
        </w:rPr>
        <w:t>«Ж</w:t>
      </w:r>
      <w:r w:rsidR="00035493" w:rsidRPr="001C2F8C">
        <w:rPr>
          <w:rFonts w:ascii="Times New Roman" w:hAnsi="Times New Roman" w:cs="Times New Roman"/>
          <w:i/>
          <w:sz w:val="28"/>
          <w:szCs w:val="28"/>
          <w:lang w:val="kk-KZ"/>
        </w:rPr>
        <w:t>аһандану процес</w:t>
      </w:r>
      <w:r w:rsidRPr="001C2F8C">
        <w:rPr>
          <w:rFonts w:ascii="Times New Roman" w:hAnsi="Times New Roman" w:cs="Times New Roman"/>
          <w:i/>
          <w:sz w:val="28"/>
          <w:szCs w:val="28"/>
          <w:lang w:val="kk-KZ"/>
        </w:rPr>
        <w:t xml:space="preserve">інің күшеюі жағдайында </w:t>
      </w:r>
      <w:r w:rsidR="000E59D7" w:rsidRPr="001C2F8C">
        <w:rPr>
          <w:rFonts w:ascii="Times New Roman" w:hAnsi="Times New Roman" w:cs="Times New Roman"/>
          <w:i/>
          <w:sz w:val="28"/>
          <w:szCs w:val="28"/>
          <w:lang w:val="kk-KZ"/>
        </w:rPr>
        <w:t>білім беру капиталына негізделген білім экономикасы адами капиталдың</w:t>
      </w:r>
      <w:r w:rsidR="00507191" w:rsidRPr="001C2F8C">
        <w:rPr>
          <w:rFonts w:ascii="Times New Roman" w:hAnsi="Times New Roman" w:cs="Times New Roman"/>
          <w:i/>
          <w:sz w:val="28"/>
          <w:szCs w:val="28"/>
          <w:lang w:val="kk-KZ"/>
        </w:rPr>
        <w:t xml:space="preserve"> дамуының</w:t>
      </w:r>
      <w:r w:rsidR="000E59D7" w:rsidRPr="001C2F8C">
        <w:rPr>
          <w:rFonts w:ascii="Times New Roman" w:hAnsi="Times New Roman" w:cs="Times New Roman"/>
          <w:i/>
          <w:sz w:val="28"/>
          <w:szCs w:val="28"/>
          <w:lang w:val="kk-KZ"/>
        </w:rPr>
        <w:t xml:space="preserve"> </w:t>
      </w:r>
      <w:r w:rsidR="00507191" w:rsidRPr="001C2F8C">
        <w:rPr>
          <w:rFonts w:ascii="Times New Roman" w:hAnsi="Times New Roman" w:cs="Times New Roman"/>
          <w:i/>
          <w:sz w:val="28"/>
          <w:szCs w:val="28"/>
          <w:lang w:val="kk-KZ"/>
        </w:rPr>
        <w:t>маңызды</w:t>
      </w:r>
      <w:r w:rsidR="00E12117" w:rsidRPr="001C2F8C">
        <w:rPr>
          <w:rFonts w:ascii="Times New Roman" w:hAnsi="Times New Roman" w:cs="Times New Roman"/>
          <w:i/>
          <w:sz w:val="28"/>
          <w:szCs w:val="28"/>
          <w:lang w:val="kk-KZ"/>
        </w:rPr>
        <w:t xml:space="preserve"> элементі болып табыла</w:t>
      </w:r>
      <w:r w:rsidR="0091014F" w:rsidRPr="001C2F8C">
        <w:rPr>
          <w:rFonts w:ascii="Times New Roman" w:hAnsi="Times New Roman" w:cs="Times New Roman"/>
          <w:i/>
          <w:sz w:val="28"/>
          <w:szCs w:val="28"/>
          <w:lang w:val="kk-KZ"/>
        </w:rPr>
        <w:t xml:space="preserve">ды. </w:t>
      </w:r>
      <w:r w:rsidR="000E59D7" w:rsidRPr="001C2F8C">
        <w:rPr>
          <w:rFonts w:ascii="Times New Roman" w:hAnsi="Times New Roman" w:cs="Times New Roman"/>
          <w:i/>
          <w:sz w:val="28"/>
          <w:szCs w:val="28"/>
          <w:lang w:val="kk-KZ"/>
        </w:rPr>
        <w:t xml:space="preserve">Мемлекеттің </w:t>
      </w:r>
      <w:r w:rsidRPr="001C2F8C">
        <w:rPr>
          <w:rFonts w:ascii="Times New Roman" w:hAnsi="Times New Roman" w:cs="Times New Roman"/>
          <w:i/>
          <w:sz w:val="28"/>
          <w:szCs w:val="28"/>
          <w:lang w:val="kk-KZ"/>
        </w:rPr>
        <w:t>экономикалық қуаты</w:t>
      </w:r>
      <w:r w:rsidR="000E59D7" w:rsidRPr="001C2F8C">
        <w:rPr>
          <w:rFonts w:ascii="Times New Roman" w:hAnsi="Times New Roman" w:cs="Times New Roman"/>
          <w:i/>
          <w:sz w:val="28"/>
          <w:szCs w:val="28"/>
          <w:lang w:val="kk-KZ"/>
        </w:rPr>
        <w:t xml:space="preserve"> елдің</w:t>
      </w:r>
      <w:r w:rsidRPr="001C2F8C">
        <w:rPr>
          <w:rFonts w:ascii="Times New Roman" w:hAnsi="Times New Roman" w:cs="Times New Roman"/>
          <w:i/>
          <w:sz w:val="28"/>
          <w:szCs w:val="28"/>
          <w:lang w:val="kk-KZ"/>
        </w:rPr>
        <w:t xml:space="preserve"> білім </w:t>
      </w:r>
      <w:r w:rsidR="00E12117" w:rsidRPr="001C2F8C">
        <w:rPr>
          <w:rFonts w:ascii="Times New Roman" w:hAnsi="Times New Roman" w:cs="Times New Roman"/>
          <w:i/>
          <w:sz w:val="28"/>
          <w:szCs w:val="28"/>
          <w:lang w:val="kk-KZ"/>
        </w:rPr>
        <w:t>деңгейі мен сапасымен анықтала</w:t>
      </w:r>
      <w:r w:rsidR="0091014F" w:rsidRPr="001C2F8C">
        <w:rPr>
          <w:rFonts w:ascii="Times New Roman" w:hAnsi="Times New Roman" w:cs="Times New Roman"/>
          <w:i/>
          <w:sz w:val="28"/>
          <w:szCs w:val="28"/>
          <w:lang w:val="kk-KZ"/>
        </w:rPr>
        <w:t>д</w:t>
      </w:r>
      <w:r w:rsidR="00E12117" w:rsidRPr="001C2F8C">
        <w:rPr>
          <w:rFonts w:ascii="Times New Roman" w:hAnsi="Times New Roman" w:cs="Times New Roman"/>
          <w:i/>
          <w:sz w:val="28"/>
          <w:szCs w:val="28"/>
          <w:lang w:val="kk-KZ"/>
        </w:rPr>
        <w:t>ы, б</w:t>
      </w:r>
      <w:r w:rsidRPr="001C2F8C">
        <w:rPr>
          <w:rFonts w:ascii="Times New Roman" w:hAnsi="Times New Roman" w:cs="Times New Roman"/>
          <w:i/>
          <w:sz w:val="28"/>
          <w:szCs w:val="28"/>
          <w:lang w:val="kk-KZ"/>
        </w:rPr>
        <w:t>ілім бәсекеге қабілеттілікті қамтамасы</w:t>
      </w:r>
      <w:r w:rsidR="000E59D7" w:rsidRPr="001C2F8C">
        <w:rPr>
          <w:rFonts w:ascii="Times New Roman" w:hAnsi="Times New Roman" w:cs="Times New Roman"/>
          <w:i/>
          <w:sz w:val="28"/>
          <w:szCs w:val="28"/>
          <w:lang w:val="kk-KZ"/>
        </w:rPr>
        <w:t>з етудің шешуші факторына айналып отыр</w:t>
      </w:r>
      <w:r w:rsidR="007E35A5" w:rsidRPr="001C2F8C">
        <w:rPr>
          <w:rFonts w:ascii="Times New Roman" w:hAnsi="Times New Roman" w:cs="Times New Roman"/>
          <w:i/>
          <w:sz w:val="28"/>
          <w:szCs w:val="28"/>
          <w:lang w:val="kk-KZ"/>
        </w:rPr>
        <w:t>. Білім</w:t>
      </w:r>
      <w:r w:rsidR="0091014F" w:rsidRPr="001C2F8C">
        <w:rPr>
          <w:rFonts w:ascii="Times New Roman" w:hAnsi="Times New Roman" w:cs="Times New Roman"/>
          <w:i/>
          <w:sz w:val="28"/>
          <w:szCs w:val="28"/>
          <w:lang w:val="kk-KZ"/>
        </w:rPr>
        <w:t xml:space="preserve"> адами капиталды қалыптастырып, дамытуда мемлекеттің күші мен жүргізетін саясаты</w:t>
      </w:r>
      <w:r w:rsidR="007E35A5" w:rsidRPr="001C2F8C">
        <w:rPr>
          <w:rFonts w:ascii="Times New Roman" w:hAnsi="Times New Roman" w:cs="Times New Roman"/>
          <w:i/>
          <w:sz w:val="28"/>
          <w:szCs w:val="28"/>
          <w:lang w:val="kk-KZ"/>
        </w:rPr>
        <w:t>на тәуелді</w:t>
      </w:r>
      <w:r w:rsidR="0091014F" w:rsidRPr="001C2F8C">
        <w:rPr>
          <w:rFonts w:ascii="Times New Roman" w:hAnsi="Times New Roman" w:cs="Times New Roman"/>
          <w:i/>
          <w:sz w:val="28"/>
          <w:szCs w:val="28"/>
          <w:lang w:val="kk-KZ"/>
        </w:rPr>
        <w:t>»</w:t>
      </w:r>
      <w:r w:rsidR="000E59D7" w:rsidRPr="001C2F8C">
        <w:rPr>
          <w:rFonts w:ascii="Times New Roman" w:hAnsi="Times New Roman" w:cs="Times New Roman"/>
          <w:i/>
          <w:sz w:val="28"/>
          <w:szCs w:val="28"/>
          <w:lang w:val="kk-KZ"/>
        </w:rPr>
        <w:t>.</w:t>
      </w:r>
      <w:r w:rsidRPr="001C2F8C">
        <w:rPr>
          <w:rFonts w:ascii="Times New Roman" w:hAnsi="Times New Roman" w:cs="Times New Roman"/>
          <w:sz w:val="28"/>
          <w:szCs w:val="28"/>
          <w:lang w:val="kk-KZ"/>
        </w:rPr>
        <w:t xml:space="preserve"> </w:t>
      </w:r>
      <w:r w:rsidR="000E59D7" w:rsidRPr="001C2F8C">
        <w:rPr>
          <w:rFonts w:ascii="Times New Roman" w:hAnsi="Times New Roman" w:cs="Times New Roman"/>
          <w:sz w:val="28"/>
          <w:szCs w:val="28"/>
          <w:lang w:val="kk-KZ"/>
        </w:rPr>
        <w:t xml:space="preserve">Зерттеуде білім беру мәселесі адами капиталды қалыптастырушы негізгі фактор екені </w:t>
      </w:r>
      <w:r w:rsidR="007E35A5" w:rsidRPr="001C2F8C">
        <w:rPr>
          <w:rFonts w:ascii="Times New Roman" w:hAnsi="Times New Roman" w:cs="Times New Roman"/>
          <w:sz w:val="28"/>
          <w:szCs w:val="28"/>
          <w:lang w:val="kk-KZ"/>
        </w:rPr>
        <w:t xml:space="preserve">зерттеушілердің </w:t>
      </w:r>
      <w:r w:rsidR="000E59D7" w:rsidRPr="001C2F8C">
        <w:rPr>
          <w:rFonts w:ascii="Times New Roman" w:hAnsi="Times New Roman" w:cs="Times New Roman"/>
          <w:sz w:val="28"/>
          <w:szCs w:val="28"/>
          <w:lang w:val="kk-KZ"/>
        </w:rPr>
        <w:t>ғылыми көзқарастары мен тұжырымдарынан анықталды.</w:t>
      </w:r>
    </w:p>
    <w:p w14:paraId="56B1B044" w14:textId="1006E42E" w:rsidR="00480B13" w:rsidRPr="001C2F8C" w:rsidRDefault="00480B13" w:rsidP="001C2F8C">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Құрылымдық-жүйелік әдіске сүйене отырып білім беру мен адами капитал теориялары талданып, диссертциялық зерттеудің теориялық негізі ұсынылды:</w:t>
      </w:r>
    </w:p>
    <w:p w14:paraId="79C406C1" w14:textId="13446B2E" w:rsidR="00480B13" w:rsidRPr="001C2F8C" w:rsidRDefault="001C2F8C" w:rsidP="001C2F8C">
      <w:pPr>
        <w:pStyle w:val="a3"/>
        <w:numPr>
          <w:ilvl w:val="0"/>
          <w:numId w:val="6"/>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саласына салынған инвестиция адам капиталының дамуын қолдауға жұмсалған шығын болғандықтан ол инвестициялық салымды қажет етеді деген тұжырымдама ұсынылды;</w:t>
      </w:r>
    </w:p>
    <w:p w14:paraId="70440316" w14:textId="5445296B" w:rsidR="00480B13" w:rsidRPr="001C2F8C" w:rsidRDefault="001C2F8C" w:rsidP="001C2F8C">
      <w:pPr>
        <w:pStyle w:val="a3"/>
        <w:numPr>
          <w:ilvl w:val="0"/>
          <w:numId w:val="6"/>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жаһандық бәсекелестікке қабілетті болу үшін елдегі экономикалық өсу жұмыс күшіне, оның біліктілігіне және жұмысшылардың білімі мен дағдыларын арттыруға тиісті инвестицияларға тәуелді деген тұжырым қарастырылды;</w:t>
      </w:r>
    </w:p>
    <w:p w14:paraId="7C374F43" w14:textId="426B5D79" w:rsidR="00480B13" w:rsidRPr="001C2F8C" w:rsidRDefault="001C2F8C" w:rsidP="001C2F8C">
      <w:pPr>
        <w:pStyle w:val="a3"/>
        <w:numPr>
          <w:ilvl w:val="0"/>
          <w:numId w:val="6"/>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адами капитал, білім беру саясаты, білім беру саласындағы мемлекеттік саясат ұғымдары талданып, логикалық-жүйелік әдіс негізінде түсіктемелік аппараты нақтыланды.</w:t>
      </w:r>
    </w:p>
    <w:p w14:paraId="70E8A94F" w14:textId="5B9DD80A" w:rsidR="00E12117" w:rsidRPr="001C2F8C" w:rsidRDefault="001C2F8C" w:rsidP="001C2F8C">
      <w:pPr>
        <w:pStyle w:val="a3"/>
        <w:numPr>
          <w:ilvl w:val="0"/>
          <w:numId w:val="6"/>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w:t>
      </w:r>
      <w:r w:rsidR="00E12117" w:rsidRPr="001C2F8C">
        <w:rPr>
          <w:rFonts w:ascii="Times New Roman" w:hAnsi="Times New Roman" w:cs="Times New Roman"/>
          <w:sz w:val="28"/>
          <w:szCs w:val="28"/>
          <w:lang w:val="kk-KZ"/>
        </w:rPr>
        <w:t xml:space="preserve">ру саласындағы мемлекеттік саясаттың </w:t>
      </w:r>
      <w:r w:rsidR="007E35A5" w:rsidRPr="001C2F8C">
        <w:rPr>
          <w:rFonts w:ascii="Times New Roman" w:hAnsi="Times New Roman" w:cs="Times New Roman"/>
          <w:sz w:val="28"/>
          <w:szCs w:val="28"/>
          <w:lang w:val="kk-KZ"/>
        </w:rPr>
        <w:t>нео</w:t>
      </w:r>
      <w:r w:rsidR="00E12117" w:rsidRPr="001C2F8C">
        <w:rPr>
          <w:rFonts w:ascii="Times New Roman" w:hAnsi="Times New Roman" w:cs="Times New Roman"/>
          <w:sz w:val="28"/>
          <w:szCs w:val="28"/>
          <w:lang w:val="kk-KZ"/>
        </w:rPr>
        <w:t>институционалдық теориясына сүйене отырып елдің білім беру жүйесінің ұйымдастырылуы мен реттелуі</w:t>
      </w:r>
      <w:r w:rsidR="00035493" w:rsidRPr="001C2F8C">
        <w:rPr>
          <w:rFonts w:ascii="Times New Roman" w:hAnsi="Times New Roman" w:cs="Times New Roman"/>
          <w:sz w:val="28"/>
          <w:szCs w:val="28"/>
          <w:lang w:val="kk-KZ"/>
        </w:rPr>
        <w:t>нің тұжырымы анықталды</w:t>
      </w:r>
      <w:r w:rsidR="00E12117" w:rsidRPr="001C2F8C">
        <w:rPr>
          <w:rFonts w:ascii="Times New Roman" w:hAnsi="Times New Roman" w:cs="Times New Roman"/>
          <w:sz w:val="28"/>
          <w:szCs w:val="28"/>
          <w:lang w:val="kk-KZ"/>
        </w:rPr>
        <w:t xml:space="preserve">. </w:t>
      </w:r>
      <w:r w:rsidR="007E35A5" w:rsidRPr="001C2F8C">
        <w:rPr>
          <w:rFonts w:ascii="Times New Roman" w:hAnsi="Times New Roman" w:cs="Times New Roman"/>
          <w:sz w:val="28"/>
          <w:szCs w:val="28"/>
          <w:lang w:val="kk-KZ"/>
        </w:rPr>
        <w:t>Білім беру саласы адами капиталды қалыптастырып, дамытатын институт ретінде мемлекеттің басқа құрылымдық институттарымен кешенді қызмет жасауы қажет</w:t>
      </w:r>
      <w:r w:rsidR="006155F5" w:rsidRPr="001C2F8C">
        <w:rPr>
          <w:rFonts w:ascii="Times New Roman" w:hAnsi="Times New Roman" w:cs="Times New Roman"/>
          <w:sz w:val="28"/>
          <w:szCs w:val="28"/>
          <w:lang w:val="kk-KZ"/>
        </w:rPr>
        <w:t xml:space="preserve"> деген ұсыныс жасалады</w:t>
      </w:r>
      <w:r w:rsidR="007E35A5" w:rsidRPr="001C2F8C">
        <w:rPr>
          <w:rFonts w:ascii="Times New Roman" w:hAnsi="Times New Roman" w:cs="Times New Roman"/>
          <w:sz w:val="28"/>
          <w:szCs w:val="28"/>
          <w:lang w:val="kk-KZ"/>
        </w:rPr>
        <w:t>.</w:t>
      </w:r>
    </w:p>
    <w:p w14:paraId="28B4322A" w14:textId="77777777" w:rsidR="00E12117" w:rsidRPr="001C2F8C" w:rsidRDefault="00E12117"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саласындағы мемлекеттік саясат және адами капиталды зерттеу</w:t>
      </w:r>
      <w:r w:rsidR="00023AF8" w:rsidRPr="001C2F8C">
        <w:rPr>
          <w:rFonts w:ascii="Times New Roman" w:hAnsi="Times New Roman" w:cs="Times New Roman"/>
          <w:sz w:val="28"/>
          <w:szCs w:val="28"/>
          <w:lang w:val="kk-KZ"/>
        </w:rPr>
        <w:t xml:space="preserve"> елдің экономикалық, әлеуметтік, саяси дамуының көрсеткіші ретінде комплексті зерттеуді қажет ететін күрделі мәселе екені анықталды.</w:t>
      </w:r>
    </w:p>
    <w:p w14:paraId="23F52F7B" w14:textId="77777777" w:rsidR="00023AF8" w:rsidRPr="001C2F8C" w:rsidRDefault="00023AF8"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p>
    <w:p w14:paraId="102B3A55" w14:textId="77777777" w:rsidR="00023AF8" w:rsidRPr="001C2F8C" w:rsidRDefault="00023AF8" w:rsidP="001C2F8C">
      <w:pPr>
        <w:pStyle w:val="a3"/>
        <w:tabs>
          <w:tab w:val="left" w:pos="142"/>
          <w:tab w:val="left" w:pos="709"/>
          <w:tab w:val="left" w:pos="1134"/>
        </w:tabs>
        <w:spacing w:after="0" w:line="240" w:lineRule="auto"/>
        <w:ind w:left="0" w:firstLine="709"/>
        <w:jc w:val="both"/>
        <w:rPr>
          <w:rFonts w:ascii="Times New Roman" w:hAnsi="Times New Roman" w:cs="Times New Roman"/>
          <w:b/>
          <w:sz w:val="28"/>
          <w:szCs w:val="28"/>
          <w:lang w:val="kk-KZ"/>
        </w:rPr>
      </w:pPr>
      <w:r w:rsidRPr="001C2F8C">
        <w:rPr>
          <w:rFonts w:ascii="Times New Roman" w:hAnsi="Times New Roman" w:cs="Times New Roman"/>
          <w:b/>
          <w:sz w:val="28"/>
          <w:szCs w:val="28"/>
          <w:lang w:val="kk-KZ"/>
        </w:rPr>
        <w:t>1.2</w:t>
      </w:r>
      <w:r w:rsidRPr="001C2F8C">
        <w:rPr>
          <w:rFonts w:ascii="Times New Roman" w:hAnsi="Times New Roman" w:cs="Times New Roman"/>
          <w:b/>
          <w:sz w:val="28"/>
          <w:szCs w:val="28"/>
          <w:lang w:val="kk-KZ"/>
        </w:rPr>
        <w:tab/>
        <w:t>Адами капиталды дамытуда білім беру саласындағы қазіргі мемлекеттік саясаттың эволюциясы: саяси-құқықтық талдау</w:t>
      </w:r>
    </w:p>
    <w:p w14:paraId="65698EA4" w14:textId="236AC8FF" w:rsidR="00793AC8" w:rsidRPr="001C2F8C" w:rsidRDefault="00DF6614"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 адами капиталды дамытудың негізі шарты ретінде елдің әлеуметтік, мәдени және экономикалық дамуына әсер ететін маңызды фактор</w:t>
      </w:r>
      <w:r w:rsidR="006155F5" w:rsidRPr="001C2F8C">
        <w:rPr>
          <w:rFonts w:ascii="Times New Roman" w:hAnsi="Times New Roman" w:cs="Times New Roman"/>
          <w:sz w:val="28"/>
          <w:szCs w:val="28"/>
          <w:lang w:val="kk-KZ"/>
        </w:rPr>
        <w:t>. Қазақстан тәуелсіздік алған</w:t>
      </w:r>
      <w:r w:rsidRPr="001C2F8C">
        <w:rPr>
          <w:rFonts w:ascii="Times New Roman" w:hAnsi="Times New Roman" w:cs="Times New Roman"/>
          <w:sz w:val="28"/>
          <w:szCs w:val="28"/>
          <w:lang w:val="kk-KZ"/>
        </w:rPr>
        <w:t xml:space="preserve"> жылдардан бері білім беру жүйесінің қалыптасу, даму және реформалану кезеңдерін өткеруде. Осы үдерісті жүзеге асыру мақсатында адами капиталды дамытуда білім беру саясатын ұйымдастыру мен реттеу үшін ең алдымен мемлекеттік басқарудың заңнамалық-құқықтық негізі  </w:t>
      </w:r>
      <w:r w:rsidR="00A16556" w:rsidRPr="001C2F8C">
        <w:rPr>
          <w:rFonts w:ascii="Times New Roman" w:hAnsi="Times New Roman" w:cs="Times New Roman"/>
          <w:sz w:val="28"/>
          <w:szCs w:val="28"/>
          <w:lang w:val="kk-KZ"/>
        </w:rPr>
        <w:t>қалыптастырылды</w:t>
      </w:r>
      <w:r w:rsidRPr="001C2F8C">
        <w:rPr>
          <w:rFonts w:ascii="Times New Roman" w:hAnsi="Times New Roman" w:cs="Times New Roman"/>
          <w:sz w:val="28"/>
          <w:szCs w:val="28"/>
          <w:lang w:val="kk-KZ"/>
        </w:rPr>
        <w:t xml:space="preserve">. Білім берудің </w:t>
      </w:r>
      <w:r w:rsidR="00A16556" w:rsidRPr="001C2F8C">
        <w:rPr>
          <w:rFonts w:ascii="Times New Roman" w:hAnsi="Times New Roman" w:cs="Times New Roman"/>
          <w:sz w:val="28"/>
          <w:szCs w:val="28"/>
          <w:lang w:val="kk-KZ"/>
        </w:rPr>
        <w:t xml:space="preserve">мемлекеттік басқару қызметі құқықтық реттелгенде білімнің </w:t>
      </w:r>
      <w:r w:rsidRPr="001C2F8C">
        <w:rPr>
          <w:rFonts w:ascii="Times New Roman" w:hAnsi="Times New Roman" w:cs="Times New Roman"/>
          <w:sz w:val="28"/>
          <w:szCs w:val="28"/>
          <w:lang w:val="kk-KZ"/>
        </w:rPr>
        <w:t xml:space="preserve">дамуы қоғамдық даму деңгейінің тікелей көрсеткішіне айналады. </w:t>
      </w:r>
      <w:r w:rsidR="00A16556" w:rsidRPr="001C2F8C">
        <w:rPr>
          <w:rFonts w:ascii="Times New Roman" w:hAnsi="Times New Roman" w:cs="Times New Roman"/>
          <w:sz w:val="28"/>
          <w:szCs w:val="28"/>
          <w:lang w:val="kk-KZ"/>
        </w:rPr>
        <w:t xml:space="preserve">Білім </w:t>
      </w:r>
      <w:r w:rsidRPr="001C2F8C">
        <w:rPr>
          <w:rFonts w:ascii="Times New Roman" w:hAnsi="Times New Roman" w:cs="Times New Roman"/>
          <w:sz w:val="28"/>
          <w:szCs w:val="28"/>
          <w:lang w:val="kk-KZ"/>
        </w:rPr>
        <w:t>ұлттық өндірістер мен кәсіпорындардың</w:t>
      </w:r>
      <w:r w:rsidR="00A16556" w:rsidRPr="001C2F8C">
        <w:rPr>
          <w:rFonts w:ascii="Times New Roman" w:hAnsi="Times New Roman" w:cs="Times New Roman"/>
          <w:sz w:val="28"/>
          <w:szCs w:val="28"/>
          <w:lang w:val="kk-KZ"/>
        </w:rPr>
        <w:t>, ғылым мен технологияның</w:t>
      </w:r>
      <w:r w:rsidRPr="001C2F8C">
        <w:rPr>
          <w:rFonts w:ascii="Times New Roman" w:hAnsi="Times New Roman" w:cs="Times New Roman"/>
          <w:sz w:val="28"/>
          <w:szCs w:val="28"/>
          <w:lang w:val="kk-KZ"/>
        </w:rPr>
        <w:t xml:space="preserve"> </w:t>
      </w:r>
      <w:r w:rsidR="006A7DE5" w:rsidRPr="001C2F8C">
        <w:rPr>
          <w:rFonts w:ascii="Times New Roman" w:hAnsi="Times New Roman" w:cs="Times New Roman"/>
          <w:sz w:val="28"/>
          <w:szCs w:val="28"/>
          <w:lang w:val="kk-KZ"/>
        </w:rPr>
        <w:t>дамуы</w:t>
      </w:r>
      <w:r w:rsidR="00A16556" w:rsidRPr="001C2F8C">
        <w:rPr>
          <w:rFonts w:ascii="Times New Roman" w:hAnsi="Times New Roman" w:cs="Times New Roman"/>
          <w:sz w:val="28"/>
          <w:szCs w:val="28"/>
          <w:lang w:val="kk-KZ"/>
        </w:rPr>
        <w:t xml:space="preserve"> білім беру жүйесінің саяси-құқықтық реттелуіне тікелей байланысты.</w:t>
      </w:r>
      <w:r w:rsidRPr="001C2F8C">
        <w:rPr>
          <w:rFonts w:ascii="Times New Roman" w:hAnsi="Times New Roman" w:cs="Times New Roman"/>
          <w:sz w:val="28"/>
          <w:szCs w:val="28"/>
          <w:lang w:val="kk-KZ"/>
        </w:rPr>
        <w:t xml:space="preserve"> </w:t>
      </w:r>
      <w:r w:rsidR="00A16556" w:rsidRPr="001C2F8C">
        <w:rPr>
          <w:rFonts w:ascii="Times New Roman" w:hAnsi="Times New Roman" w:cs="Times New Roman"/>
          <w:sz w:val="28"/>
          <w:szCs w:val="28"/>
          <w:lang w:val="kk-KZ"/>
        </w:rPr>
        <w:t>Сондықтан зерттеудің осы бөлімінде Қазақстан Республикасында білім беру саласының саяси құқықтық реттелуі талданып, заңнамалық құжаттарға контент талдау жасалып, жүйеленіп, мақсаты, қызметтері бойынша классификацияланады.</w:t>
      </w:r>
    </w:p>
    <w:p w14:paraId="1D921986" w14:textId="440F6B8A" w:rsidR="00F17F57" w:rsidRPr="001C2F8C" w:rsidRDefault="00B55ACA"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Қазақстан Республикасының біл</w:t>
      </w:r>
      <w:r w:rsidR="00035493" w:rsidRPr="001C2F8C">
        <w:rPr>
          <w:rFonts w:ascii="Times New Roman" w:hAnsi="Times New Roman" w:cs="Times New Roman"/>
          <w:sz w:val="28"/>
          <w:szCs w:val="28"/>
          <w:lang w:val="kk-KZ"/>
        </w:rPr>
        <w:t>ім беру саясаты ең алдымен ҚР Ко</w:t>
      </w:r>
      <w:r w:rsidRPr="001C2F8C">
        <w:rPr>
          <w:rFonts w:ascii="Times New Roman" w:hAnsi="Times New Roman" w:cs="Times New Roman"/>
          <w:sz w:val="28"/>
          <w:szCs w:val="28"/>
          <w:lang w:val="kk-KZ"/>
        </w:rPr>
        <w:t xml:space="preserve">нституциясымен реттеледі. </w:t>
      </w:r>
      <w:r w:rsidR="00241247" w:rsidRPr="001C2F8C">
        <w:rPr>
          <w:rFonts w:ascii="Times New Roman" w:hAnsi="Times New Roman" w:cs="Times New Roman"/>
          <w:sz w:val="28"/>
          <w:szCs w:val="28"/>
          <w:lang w:val="kk-KZ"/>
        </w:rPr>
        <w:t>Мемлекеттегі азаматтардың білім алу мүмкіндіктері мен білім беру жүйесінің мемлекеттік реттелуі,  ұйымдастырылуы туралы заңдар мен құжаттар ҚР Конституциясы</w:t>
      </w:r>
      <w:r w:rsidR="006A7DE5" w:rsidRPr="001C2F8C">
        <w:rPr>
          <w:rFonts w:ascii="Times New Roman" w:hAnsi="Times New Roman" w:cs="Times New Roman"/>
          <w:sz w:val="28"/>
          <w:szCs w:val="28"/>
          <w:lang w:val="kk-KZ"/>
        </w:rPr>
        <w:t xml:space="preserve">нда анықталған. Конституцияда </w:t>
      </w:r>
      <w:r w:rsidR="00241247" w:rsidRPr="001C2F8C">
        <w:rPr>
          <w:rFonts w:ascii="Times New Roman" w:hAnsi="Times New Roman" w:cs="Times New Roman"/>
          <w:sz w:val="28"/>
          <w:szCs w:val="28"/>
          <w:lang w:val="kk-KZ"/>
        </w:rPr>
        <w:t xml:space="preserve">Қазақстан Республикасы өзін демократиялық, зайырлы, құқықтық және әлеуметтік мемлекет ретінде орнықтырады, оның ең қымбат қазынасы </w:t>
      </w:r>
      <w:r w:rsidR="00035493" w:rsidRPr="001C2F8C">
        <w:rPr>
          <w:rFonts w:ascii="Times New Roman" w:hAnsi="Times New Roman" w:cs="Times New Roman"/>
          <w:sz w:val="28"/>
          <w:szCs w:val="28"/>
          <w:lang w:val="kk-KZ"/>
        </w:rPr>
        <w:t>–</w:t>
      </w:r>
      <w:r w:rsidR="00241247" w:rsidRPr="001C2F8C">
        <w:rPr>
          <w:rFonts w:ascii="Times New Roman" w:hAnsi="Times New Roman" w:cs="Times New Roman"/>
          <w:sz w:val="28"/>
          <w:szCs w:val="28"/>
          <w:lang w:val="kk-KZ"/>
        </w:rPr>
        <w:t xml:space="preserve"> адам және адамның өмірі, құқықтары мен бостандықтары деп анықталғандай мемлекеттік құрылысы барлық саладағы мемлекеттік саясаттың еркіндігін, демократиялық талаптарға сай орындалуын</w:t>
      </w:r>
      <w:r w:rsidR="006A7DE5" w:rsidRPr="001C2F8C">
        <w:rPr>
          <w:rFonts w:ascii="Times New Roman" w:hAnsi="Times New Roman" w:cs="Times New Roman"/>
          <w:sz w:val="28"/>
          <w:szCs w:val="28"/>
          <w:lang w:val="kk-KZ"/>
        </w:rPr>
        <w:t>а кепілдік береді</w:t>
      </w:r>
      <w:r w:rsidR="00241247" w:rsidRPr="001C2F8C">
        <w:rPr>
          <w:rFonts w:ascii="Times New Roman" w:hAnsi="Times New Roman" w:cs="Times New Roman"/>
          <w:sz w:val="28"/>
          <w:szCs w:val="28"/>
          <w:lang w:val="kk-KZ"/>
        </w:rPr>
        <w:t xml:space="preserve"> [</w:t>
      </w:r>
      <w:r w:rsidR="003F731C">
        <w:rPr>
          <w:rFonts w:ascii="Times New Roman" w:hAnsi="Times New Roman" w:cs="Times New Roman"/>
          <w:sz w:val="28"/>
          <w:szCs w:val="28"/>
          <w:lang w:val="kk-KZ"/>
        </w:rPr>
        <w:t>75</w:t>
      </w:r>
      <w:r w:rsidR="00241247" w:rsidRPr="001C2F8C">
        <w:rPr>
          <w:rFonts w:ascii="Times New Roman" w:hAnsi="Times New Roman" w:cs="Times New Roman"/>
          <w:sz w:val="28"/>
          <w:szCs w:val="28"/>
          <w:lang w:val="kk-KZ"/>
        </w:rPr>
        <w:t>].</w:t>
      </w:r>
    </w:p>
    <w:p w14:paraId="08E9EB65" w14:textId="77777777" w:rsidR="00F17F57" w:rsidRPr="001C2F8C" w:rsidRDefault="00F17F57" w:rsidP="001C2F8C">
      <w:pPr>
        <w:tabs>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саласындағы мемлекеттік саясат Конституцияға сәйкес азаматтарға төмендегі құқықты қамтамасыз етеді:</w:t>
      </w:r>
    </w:p>
    <w:p w14:paraId="10F840A2" w14:textId="6D20EE5A" w:rsidR="00241247" w:rsidRPr="001C2F8C" w:rsidRDefault="001C2F8C" w:rsidP="001C2F8C">
      <w:pPr>
        <w:pStyle w:val="a3"/>
        <w:numPr>
          <w:ilvl w:val="0"/>
          <w:numId w:val="7"/>
        </w:numPr>
        <w:tabs>
          <w:tab w:val="left" w:pos="142"/>
          <w:tab w:val="left" w:pos="709"/>
          <w:tab w:val="left" w:pos="1036"/>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азаматтардың мемлекеттік оқу орындарында тегін орта білім алуына кепілдік беріледі, жалпыға бірдей құқық қамтамасыз етіледі. орта білім алу барлық азаматтарға міндетті;</w:t>
      </w:r>
    </w:p>
    <w:p w14:paraId="1ED45082" w14:textId="5696B97C" w:rsidR="00241247" w:rsidRPr="001C2F8C" w:rsidRDefault="001C2F8C" w:rsidP="001C2F8C">
      <w:pPr>
        <w:pStyle w:val="a3"/>
        <w:numPr>
          <w:ilvl w:val="0"/>
          <w:numId w:val="7"/>
        </w:numPr>
        <w:tabs>
          <w:tab w:val="left" w:pos="142"/>
          <w:tab w:val="left" w:pos="709"/>
          <w:tab w:val="left" w:pos="1036"/>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азаматтың мемлекеттік жоғары оқу орнында конкурстық негізде тегін жоғары білім алуға құқығы, заңға сәйкес орындалады:</w:t>
      </w:r>
    </w:p>
    <w:p w14:paraId="522153E8" w14:textId="5000ED60" w:rsidR="00241247" w:rsidRPr="001C2F8C" w:rsidRDefault="001C2F8C" w:rsidP="001C2F8C">
      <w:pPr>
        <w:pStyle w:val="a3"/>
        <w:numPr>
          <w:ilvl w:val="0"/>
          <w:numId w:val="7"/>
        </w:numPr>
        <w:tabs>
          <w:tab w:val="left" w:pos="142"/>
          <w:tab w:val="left" w:pos="709"/>
          <w:tab w:val="left" w:pos="1036"/>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жеке меншік оқу орындарында ақылы білім алу заңмен белгіленген негіздер мен тәртіп бойынша жүзеге асырылып, азаматтардың заңның аясында өз құқықтарын пайдалануларына мүмкіндіктері бар;</w:t>
      </w:r>
    </w:p>
    <w:p w14:paraId="639CCC76" w14:textId="50BC69C2" w:rsidR="00B55ACA" w:rsidRPr="001C2F8C" w:rsidRDefault="001C2F8C" w:rsidP="001C2F8C">
      <w:pPr>
        <w:pStyle w:val="a3"/>
        <w:numPr>
          <w:ilvl w:val="0"/>
          <w:numId w:val="7"/>
        </w:numPr>
        <w:tabs>
          <w:tab w:val="left" w:pos="142"/>
          <w:tab w:val="left" w:pos="709"/>
          <w:tab w:val="left" w:pos="1036"/>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w:t>
      </w:r>
      <w:r w:rsidR="00241247" w:rsidRPr="001C2F8C">
        <w:rPr>
          <w:rFonts w:ascii="Times New Roman" w:hAnsi="Times New Roman" w:cs="Times New Roman"/>
          <w:sz w:val="28"/>
          <w:szCs w:val="28"/>
          <w:lang w:val="kk-KZ"/>
        </w:rPr>
        <w:t>емлекет білім берудің жалпыға міндетті стандарттарын</w:t>
      </w:r>
      <w:r w:rsidR="00F17F57" w:rsidRPr="001C2F8C">
        <w:rPr>
          <w:rFonts w:ascii="Times New Roman" w:hAnsi="Times New Roman" w:cs="Times New Roman"/>
          <w:sz w:val="28"/>
          <w:szCs w:val="28"/>
          <w:lang w:val="kk-KZ"/>
        </w:rPr>
        <w:t xml:space="preserve"> белгілеп барлық оқу орындарының осы талапты орындауларын қадағалайды.</w:t>
      </w:r>
      <w:r w:rsidR="00241247" w:rsidRPr="001C2F8C">
        <w:rPr>
          <w:rFonts w:ascii="Times New Roman" w:hAnsi="Times New Roman" w:cs="Times New Roman"/>
          <w:sz w:val="28"/>
          <w:szCs w:val="28"/>
          <w:lang w:val="kk-KZ"/>
        </w:rPr>
        <w:t xml:space="preserve"> Кез келген оқу орнының қызметі осы стандарттарға сай келуі </w:t>
      </w:r>
      <w:r w:rsidR="00F17F57" w:rsidRPr="001C2F8C">
        <w:rPr>
          <w:rFonts w:ascii="Times New Roman" w:hAnsi="Times New Roman" w:cs="Times New Roman"/>
          <w:sz w:val="28"/>
          <w:szCs w:val="28"/>
          <w:lang w:val="kk-KZ"/>
        </w:rPr>
        <w:t>оқу мекемелерінің мемлекеттік деңгейдегі сапасы мен бірегейлігін қамтамасыз етеді</w:t>
      </w:r>
      <w:r w:rsidR="00241247" w:rsidRPr="001C2F8C">
        <w:rPr>
          <w:rFonts w:ascii="Times New Roman" w:hAnsi="Times New Roman" w:cs="Times New Roman"/>
          <w:sz w:val="28"/>
          <w:szCs w:val="28"/>
          <w:lang w:val="kk-KZ"/>
        </w:rPr>
        <w:t>.</w:t>
      </w:r>
    </w:p>
    <w:p w14:paraId="115CBB43" w14:textId="77777777" w:rsidR="00F17F57" w:rsidRPr="001C2F8C" w:rsidRDefault="00F17F57"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Демек, Конституция ең алдымен азаматтардың білім алу теңдігін, еркіндігін қамтамасыз етеді. </w:t>
      </w:r>
      <w:r w:rsidR="00D9388A" w:rsidRPr="001C2F8C">
        <w:rPr>
          <w:rFonts w:ascii="Times New Roman" w:hAnsi="Times New Roman" w:cs="Times New Roman"/>
          <w:sz w:val="28"/>
          <w:szCs w:val="28"/>
          <w:lang w:val="kk-KZ"/>
        </w:rPr>
        <w:t xml:space="preserve">Қазақстан Республикасында жалпыға бірдей орта білім алудың міндеттелуі және оның барлық балаларға </w:t>
      </w:r>
      <w:r w:rsidR="00C55890" w:rsidRPr="001C2F8C">
        <w:rPr>
          <w:rFonts w:ascii="Times New Roman" w:hAnsi="Times New Roman" w:cs="Times New Roman"/>
          <w:sz w:val="28"/>
          <w:szCs w:val="28"/>
          <w:lang w:val="kk-KZ"/>
        </w:rPr>
        <w:t xml:space="preserve">тегін берілуі азаматтардың әлеуметтік тұрғыда мемлекеттің тарапынан теңестірілуі. Орта білім ала отырып, азаматтар болашағын жоспарлау мен құруда, қоғамдық әлеуметтенуде бірдей мүмкіндік алады. Бұл білім беру саласындағы мемлекеттік қызметтің азаматтардың білімді болуына, болашағына деген қамқорлығы. Сонымен қатар мемлекеттік деңгейде адам капиталының </w:t>
      </w:r>
      <w:r w:rsidR="00477ECE" w:rsidRPr="001C2F8C">
        <w:rPr>
          <w:rFonts w:ascii="Times New Roman" w:hAnsi="Times New Roman" w:cs="Times New Roman"/>
          <w:sz w:val="28"/>
          <w:szCs w:val="28"/>
          <w:lang w:val="kk-KZ"/>
        </w:rPr>
        <w:t>дамуын қолдаудың заңнамалық негізі.</w:t>
      </w:r>
    </w:p>
    <w:p w14:paraId="2D88BE80" w14:textId="77777777" w:rsidR="00C942DC" w:rsidRPr="001C2F8C" w:rsidRDefault="00167714" w:rsidP="001C2F8C">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Қазақстан Республикасының білім беру саласындағы саясаты халықаралық құжаттардың жалпыға ортақ талаптарына сәйкес жүргізіледі. </w:t>
      </w:r>
      <w:r w:rsidR="00C942DC" w:rsidRPr="001C2F8C">
        <w:rPr>
          <w:rFonts w:ascii="Times New Roman" w:hAnsi="Times New Roman" w:cs="Times New Roman"/>
          <w:sz w:val="28"/>
          <w:szCs w:val="28"/>
          <w:lang w:val="kk-KZ"/>
        </w:rPr>
        <w:t xml:space="preserve">Сондықтан халықаралық құжаттардың білім беруді </w:t>
      </w:r>
      <w:r w:rsidR="006A7DE5" w:rsidRPr="001C2F8C">
        <w:rPr>
          <w:rFonts w:ascii="Times New Roman" w:hAnsi="Times New Roman" w:cs="Times New Roman"/>
          <w:sz w:val="28"/>
          <w:szCs w:val="28"/>
          <w:lang w:val="kk-KZ"/>
        </w:rPr>
        <w:t>реттеу, ұйымдастыру, қорғауға қа</w:t>
      </w:r>
      <w:r w:rsidR="00C942DC" w:rsidRPr="001C2F8C">
        <w:rPr>
          <w:rFonts w:ascii="Times New Roman" w:hAnsi="Times New Roman" w:cs="Times New Roman"/>
          <w:sz w:val="28"/>
          <w:szCs w:val="28"/>
          <w:lang w:val="kk-KZ"/>
        </w:rPr>
        <w:t>т</w:t>
      </w:r>
      <w:r w:rsidR="006A7DE5" w:rsidRPr="001C2F8C">
        <w:rPr>
          <w:rFonts w:ascii="Times New Roman" w:hAnsi="Times New Roman" w:cs="Times New Roman"/>
          <w:sz w:val="28"/>
          <w:szCs w:val="28"/>
          <w:lang w:val="kk-KZ"/>
        </w:rPr>
        <w:t>ы</w:t>
      </w:r>
      <w:r w:rsidR="00C942DC" w:rsidRPr="001C2F8C">
        <w:rPr>
          <w:rFonts w:ascii="Times New Roman" w:hAnsi="Times New Roman" w:cs="Times New Roman"/>
          <w:sz w:val="28"/>
          <w:szCs w:val="28"/>
          <w:lang w:val="kk-KZ"/>
        </w:rPr>
        <w:t xml:space="preserve">сты құжаттарын талдау қажет. </w:t>
      </w:r>
      <w:r w:rsidR="006A7DE5" w:rsidRPr="001C2F8C">
        <w:rPr>
          <w:rFonts w:ascii="Times New Roman" w:hAnsi="Times New Roman" w:cs="Times New Roman"/>
          <w:sz w:val="28"/>
          <w:szCs w:val="28"/>
          <w:lang w:val="kk-KZ"/>
        </w:rPr>
        <w:t>Халықаралық б</w:t>
      </w:r>
      <w:r w:rsidR="00C942DC" w:rsidRPr="001C2F8C">
        <w:rPr>
          <w:rFonts w:ascii="Times New Roman" w:hAnsi="Times New Roman" w:cs="Times New Roman"/>
          <w:sz w:val="28"/>
          <w:szCs w:val="28"/>
          <w:lang w:val="kk-KZ"/>
        </w:rPr>
        <w:t>ілім беру саласының заңнамалық-құқықтық реттелуін қамтамасыз ететін құжаттар:</w:t>
      </w:r>
    </w:p>
    <w:p w14:paraId="72010113" w14:textId="168A1B62" w:rsidR="00C942DC" w:rsidRPr="001C2F8C" w:rsidRDefault="00C942DC"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Адам құқықтарының жалпыға бірдей декларациясы (1948 жылы 10 желтоқсанда БҰҰ Бас Ассамблеясы қабылдаған)</w:t>
      </w:r>
      <w:r w:rsidR="00B52260"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6</w:t>
      </w:r>
      <w:r w:rsidR="00B52260"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2B93282B" w14:textId="53FE84D2" w:rsidR="00C942DC" w:rsidRPr="001C2F8C" w:rsidRDefault="00C942DC" w:rsidP="001C2F8C">
      <w:pPr>
        <w:pStyle w:val="a3"/>
        <w:numPr>
          <w:ilvl w:val="0"/>
          <w:numId w:val="1"/>
        </w:numPr>
        <w:tabs>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«Экономикалық, әлеуметтік және мәдени құқықтар туралы» халықаралық пакт (1966 жылы 16 желтоқсанда қабылданған)</w:t>
      </w:r>
      <w:r w:rsidR="00B52260"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7</w:t>
      </w:r>
      <w:r w:rsidR="00B52260"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4778D39C" w14:textId="5C0B2A90" w:rsidR="00C942DC" w:rsidRPr="001C2F8C" w:rsidRDefault="00C942DC" w:rsidP="001C2F8C">
      <w:pPr>
        <w:pStyle w:val="a3"/>
        <w:numPr>
          <w:ilvl w:val="0"/>
          <w:numId w:val="1"/>
        </w:numPr>
        <w:tabs>
          <w:tab w:val="left" w:pos="142"/>
          <w:tab w:val="left" w:pos="426"/>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Нәсілдік кемсітушіліктің барлық нысандарын жою туралы халықаралық конвенция (Нью-Йорк, </w:t>
      </w:r>
      <w:r w:rsidR="003F731C">
        <w:rPr>
          <w:rFonts w:ascii="Times New Roman" w:hAnsi="Times New Roman" w:cs="Times New Roman"/>
          <w:sz w:val="28"/>
          <w:szCs w:val="28"/>
          <w:lang w:val="kk-KZ"/>
        </w:rPr>
        <w:t>21</w:t>
      </w:r>
      <w:r w:rsidRPr="001C2F8C">
        <w:rPr>
          <w:rFonts w:ascii="Times New Roman" w:hAnsi="Times New Roman" w:cs="Times New Roman"/>
          <w:sz w:val="28"/>
          <w:szCs w:val="28"/>
          <w:lang w:val="kk-KZ"/>
        </w:rPr>
        <w:t xml:space="preserve"> </w:t>
      </w:r>
      <w:r w:rsidR="003F731C">
        <w:rPr>
          <w:rFonts w:ascii="Times New Roman" w:hAnsi="Times New Roman" w:cs="Times New Roman"/>
          <w:sz w:val="28"/>
          <w:szCs w:val="28"/>
          <w:lang w:val="kk-KZ"/>
        </w:rPr>
        <w:t>желтоқсан</w:t>
      </w:r>
      <w:r w:rsidRPr="001C2F8C">
        <w:rPr>
          <w:rFonts w:ascii="Times New Roman" w:hAnsi="Times New Roman" w:cs="Times New Roman"/>
          <w:sz w:val="28"/>
          <w:szCs w:val="28"/>
          <w:lang w:val="kk-KZ"/>
        </w:rPr>
        <w:t xml:space="preserve"> 196</w:t>
      </w:r>
      <w:r w:rsidR="003F731C">
        <w:rPr>
          <w:rFonts w:ascii="Times New Roman" w:hAnsi="Times New Roman" w:cs="Times New Roman"/>
          <w:sz w:val="28"/>
          <w:szCs w:val="28"/>
          <w:lang w:val="kk-KZ"/>
        </w:rPr>
        <w:t>5</w:t>
      </w:r>
      <w:r w:rsidRPr="001C2F8C">
        <w:rPr>
          <w:rFonts w:ascii="Times New Roman" w:hAnsi="Times New Roman" w:cs="Times New Roman"/>
          <w:sz w:val="28"/>
          <w:szCs w:val="28"/>
          <w:lang w:val="kk-KZ"/>
        </w:rPr>
        <w:t xml:space="preserve"> ж.)</w:t>
      </w:r>
      <w:r w:rsidR="00B52260"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7</w:t>
      </w:r>
      <w:r w:rsidR="003F731C">
        <w:rPr>
          <w:rFonts w:ascii="Times New Roman" w:hAnsi="Times New Roman" w:cs="Times New Roman"/>
          <w:sz w:val="28"/>
          <w:szCs w:val="28"/>
          <w:lang w:val="kk-KZ"/>
        </w:rPr>
        <w:t>8</w:t>
      </w:r>
      <w:r w:rsidR="00B52260"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015AE749" w14:textId="29E9869D" w:rsidR="00387032" w:rsidRPr="001C2F8C" w:rsidRDefault="00387032"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Әйелдерге қатысты дискриминацияның барлық нысандарын жою туралы конвенция (Нью-Йорк, 18 желтоқсан 1979 ж.)</w:t>
      </w:r>
      <w:r w:rsidR="00B52260" w:rsidRPr="001C2F8C">
        <w:rPr>
          <w:rFonts w:ascii="Times New Roman" w:hAnsi="Times New Roman" w:cs="Times New Roman"/>
          <w:sz w:val="28"/>
          <w:szCs w:val="28"/>
        </w:rPr>
        <w:t xml:space="preserve"> [</w:t>
      </w:r>
      <w:r w:rsidR="003F731C">
        <w:rPr>
          <w:rFonts w:ascii="Times New Roman" w:hAnsi="Times New Roman" w:cs="Times New Roman"/>
          <w:sz w:val="28"/>
          <w:szCs w:val="28"/>
          <w:lang w:val="kk-KZ"/>
        </w:rPr>
        <w:t>79</w:t>
      </w:r>
      <w:r w:rsidR="00B52260" w:rsidRPr="001C2F8C">
        <w:rPr>
          <w:rFonts w:ascii="Times New Roman" w:hAnsi="Times New Roman" w:cs="Times New Roman"/>
          <w:sz w:val="28"/>
          <w:szCs w:val="28"/>
        </w:rPr>
        <w:t>]</w:t>
      </w:r>
      <w:r w:rsidR="001C2F8C">
        <w:rPr>
          <w:rFonts w:ascii="Times New Roman" w:hAnsi="Times New Roman" w:cs="Times New Roman"/>
          <w:sz w:val="28"/>
          <w:szCs w:val="28"/>
          <w:lang w:val="kk-KZ"/>
        </w:rPr>
        <w:t>.</w:t>
      </w:r>
    </w:p>
    <w:p w14:paraId="1767864E" w14:textId="6F4C3032" w:rsidR="00387032" w:rsidRPr="001C2F8C" w:rsidRDefault="00387032" w:rsidP="001C2F8C">
      <w:pPr>
        <w:pStyle w:val="a3"/>
        <w:numPr>
          <w:ilvl w:val="0"/>
          <w:numId w:val="1"/>
        </w:numPr>
        <w:tabs>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Азаматтығы жоқ адамдардың мәртебесі туралы конвенция (Нью-Йорк, 28 қыркүйек 1954 ж.)</w:t>
      </w:r>
      <w:r w:rsidR="00B52260" w:rsidRPr="001C2F8C">
        <w:rPr>
          <w:rFonts w:ascii="Times New Roman" w:hAnsi="Times New Roman" w:cs="Times New Roman"/>
          <w:sz w:val="28"/>
          <w:szCs w:val="28"/>
          <w:lang w:val="kk-KZ"/>
        </w:rPr>
        <w:t xml:space="preserve"> </w:t>
      </w:r>
      <w:r w:rsidR="00B52260" w:rsidRPr="001C2F8C">
        <w:rPr>
          <w:rFonts w:ascii="Times New Roman" w:hAnsi="Times New Roman" w:cs="Times New Roman"/>
          <w:sz w:val="28"/>
          <w:szCs w:val="28"/>
        </w:rPr>
        <w:t>[</w:t>
      </w:r>
      <w:r w:rsidR="0011500D" w:rsidRPr="001C2F8C">
        <w:rPr>
          <w:rFonts w:ascii="Times New Roman" w:hAnsi="Times New Roman" w:cs="Times New Roman"/>
          <w:sz w:val="28"/>
          <w:szCs w:val="28"/>
          <w:lang w:val="en-US"/>
        </w:rPr>
        <w:t>8</w:t>
      </w:r>
      <w:r w:rsidR="003F731C">
        <w:rPr>
          <w:rFonts w:ascii="Times New Roman" w:hAnsi="Times New Roman" w:cs="Times New Roman"/>
          <w:sz w:val="28"/>
          <w:szCs w:val="28"/>
          <w:lang w:val="kk-KZ"/>
        </w:rPr>
        <w:t>0</w:t>
      </w:r>
      <w:r w:rsidR="00B52260" w:rsidRPr="001C2F8C">
        <w:rPr>
          <w:rFonts w:ascii="Times New Roman" w:hAnsi="Times New Roman" w:cs="Times New Roman"/>
          <w:sz w:val="28"/>
          <w:szCs w:val="28"/>
        </w:rPr>
        <w:t>]</w:t>
      </w:r>
      <w:r w:rsidR="001C2F8C">
        <w:rPr>
          <w:rFonts w:ascii="Times New Roman" w:hAnsi="Times New Roman" w:cs="Times New Roman"/>
          <w:sz w:val="28"/>
          <w:szCs w:val="28"/>
          <w:lang w:val="kk-KZ"/>
        </w:rPr>
        <w:t>.</w:t>
      </w:r>
    </w:p>
    <w:p w14:paraId="79982D4F" w14:textId="6AC03EDF" w:rsidR="00387032" w:rsidRPr="001C2F8C" w:rsidRDefault="00387032"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Босқындар мәртебесіне қатысты конвенция (Женева, 1951 ж. 28 шілде)</w:t>
      </w:r>
      <w:r w:rsidR="003F731C">
        <w:rPr>
          <w:rFonts w:ascii="Times New Roman" w:hAnsi="Times New Roman" w:cs="Times New Roman"/>
          <w:sz w:val="28"/>
          <w:szCs w:val="28"/>
          <w:lang w:val="kk-KZ"/>
        </w:rPr>
        <w:t> </w:t>
      </w:r>
      <w:r w:rsidR="00121A12" w:rsidRPr="001C2F8C">
        <w:rPr>
          <w:rFonts w:ascii="Times New Roman" w:hAnsi="Times New Roman" w:cs="Times New Roman"/>
          <w:sz w:val="28"/>
          <w:szCs w:val="28"/>
        </w:rPr>
        <w:t>[</w:t>
      </w:r>
      <w:r w:rsidR="0011500D" w:rsidRPr="001C2F8C">
        <w:rPr>
          <w:rFonts w:ascii="Times New Roman" w:hAnsi="Times New Roman" w:cs="Times New Roman"/>
          <w:sz w:val="28"/>
          <w:szCs w:val="28"/>
        </w:rPr>
        <w:t>8</w:t>
      </w:r>
      <w:r w:rsidR="003F731C">
        <w:rPr>
          <w:rFonts w:ascii="Times New Roman" w:hAnsi="Times New Roman" w:cs="Times New Roman"/>
          <w:sz w:val="28"/>
          <w:szCs w:val="28"/>
          <w:lang w:val="kk-KZ"/>
        </w:rPr>
        <w:t>1</w:t>
      </w:r>
      <w:r w:rsidR="00121A12" w:rsidRPr="001C2F8C">
        <w:rPr>
          <w:rFonts w:ascii="Times New Roman" w:hAnsi="Times New Roman" w:cs="Times New Roman"/>
          <w:sz w:val="28"/>
          <w:szCs w:val="28"/>
        </w:rPr>
        <w:t>]</w:t>
      </w:r>
      <w:r w:rsidR="001C2F8C">
        <w:rPr>
          <w:rFonts w:ascii="Times New Roman" w:hAnsi="Times New Roman" w:cs="Times New Roman"/>
          <w:sz w:val="28"/>
          <w:szCs w:val="28"/>
          <w:lang w:val="kk-KZ"/>
        </w:rPr>
        <w:t>.</w:t>
      </w:r>
    </w:p>
    <w:p w14:paraId="5E0F2646" w14:textId="498CC128" w:rsidR="00387032" w:rsidRPr="001C2F8C" w:rsidRDefault="00387032"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БҰҰ Бас Ассамблеясының 1993 жылғы 20 желтоқсандағы №48/96 «Мүгедектердің мүмкіндіктерін теңестірудің стандартты ережелері» қарары</w:t>
      </w:r>
      <w:r w:rsidR="003F731C">
        <w:rPr>
          <w:rFonts w:ascii="Times New Roman" w:hAnsi="Times New Roman" w:cs="Times New Roman"/>
          <w:sz w:val="28"/>
          <w:szCs w:val="28"/>
          <w:lang w:val="kk-KZ"/>
        </w:rPr>
        <w:t> </w:t>
      </w:r>
      <w:r w:rsidR="00121A12" w:rsidRPr="001C2F8C">
        <w:rPr>
          <w:rFonts w:ascii="Times New Roman" w:hAnsi="Times New Roman" w:cs="Times New Roman"/>
          <w:sz w:val="28"/>
          <w:szCs w:val="28"/>
          <w:lang w:val="kk-KZ"/>
        </w:rPr>
        <w:t>[</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2</w:t>
      </w:r>
      <w:r w:rsidR="00121A12"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063C2353" w14:textId="68D2AEDA" w:rsidR="00387032" w:rsidRPr="001C2F8C" w:rsidRDefault="00387032"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Біріккен Ұлттар Ұйымының қарт адамдарға арналған принциптері (1991 жылы 16 желтоқсанда БҰҰ Бас Ассамблеясының 46-сессиясының 74-ші пленарлық отырысында 46/91 қарарымен қабылданған)</w:t>
      </w:r>
      <w:r w:rsidR="00121A12"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3</w:t>
      </w:r>
      <w:r w:rsidR="00121A12"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4C23DD1A" w14:textId="66F99125" w:rsidR="00387032" w:rsidRPr="001C2F8C" w:rsidRDefault="00387032" w:rsidP="001C2F8C">
      <w:pPr>
        <w:pStyle w:val="a3"/>
        <w:numPr>
          <w:ilvl w:val="0"/>
          <w:numId w:val="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Барлық еңбекші-мигранттар мен олардың отбасы мүшелерінің құқықтарын қорғау туралы халықаралық конвенция (БҰҰ Бас Ассамблеясының 1990 жылғы 18 желтоқсандағы 45/158 қарарымен қабылданған)</w:t>
      </w:r>
      <w:r w:rsidR="00121A12"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4</w:t>
      </w:r>
      <w:r w:rsidR="00121A12"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16E5FFE5" w14:textId="78B23890" w:rsidR="00387032" w:rsidRPr="001C2F8C" w:rsidRDefault="00387032" w:rsidP="001C2F8C">
      <w:pPr>
        <w:pStyle w:val="a3"/>
        <w:numPr>
          <w:ilvl w:val="0"/>
          <w:numId w:val="1"/>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БҰҰ Бас Ассамблеясының 1990 жылғы 14 желтоқсандағы №45/111 «Тұтқындармен қарым-қатынастың негізгі принциптері» қарары</w:t>
      </w:r>
      <w:r w:rsidR="00121A12"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5</w:t>
      </w:r>
      <w:r w:rsidR="00121A12"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1096B8AE" w14:textId="500F27C4" w:rsidR="00387032" w:rsidRPr="001C2F8C" w:rsidRDefault="00387032" w:rsidP="001C2F8C">
      <w:pPr>
        <w:pStyle w:val="a3"/>
        <w:numPr>
          <w:ilvl w:val="0"/>
          <w:numId w:val="1"/>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Бала құқықтары туралы конвенция (Нью-Йорк, 20 қараша 1989</w:t>
      </w:r>
      <w:r w:rsidR="003F731C">
        <w:rPr>
          <w:rFonts w:ascii="Times New Roman" w:hAnsi="Times New Roman" w:cs="Times New Roman"/>
          <w:sz w:val="28"/>
          <w:szCs w:val="28"/>
          <w:lang w:val="kk-KZ"/>
        </w:rPr>
        <w:t> </w:t>
      </w:r>
      <w:r w:rsidRPr="001C2F8C">
        <w:rPr>
          <w:rFonts w:ascii="Times New Roman" w:hAnsi="Times New Roman" w:cs="Times New Roman"/>
          <w:sz w:val="28"/>
          <w:szCs w:val="28"/>
          <w:lang w:val="kk-KZ"/>
        </w:rPr>
        <w:t>ж.)</w:t>
      </w:r>
      <w:r w:rsidR="003F731C">
        <w:rPr>
          <w:rFonts w:ascii="Times New Roman" w:hAnsi="Times New Roman" w:cs="Times New Roman"/>
          <w:sz w:val="28"/>
          <w:szCs w:val="28"/>
          <w:lang w:val="kk-KZ"/>
        </w:rPr>
        <w:t> </w:t>
      </w:r>
      <w:r w:rsidR="00121A12" w:rsidRPr="001C2F8C">
        <w:rPr>
          <w:rFonts w:ascii="Times New Roman" w:hAnsi="Times New Roman" w:cs="Times New Roman"/>
          <w:sz w:val="28"/>
          <w:szCs w:val="28"/>
        </w:rPr>
        <w:t>[</w:t>
      </w:r>
      <w:r w:rsidR="0011500D" w:rsidRPr="003F731C">
        <w:rPr>
          <w:rFonts w:ascii="Times New Roman" w:hAnsi="Times New Roman" w:cs="Times New Roman"/>
          <w:sz w:val="28"/>
          <w:szCs w:val="28"/>
        </w:rPr>
        <w:t>8</w:t>
      </w:r>
      <w:r w:rsidR="003F731C">
        <w:rPr>
          <w:rFonts w:ascii="Times New Roman" w:hAnsi="Times New Roman" w:cs="Times New Roman"/>
          <w:sz w:val="28"/>
          <w:szCs w:val="28"/>
          <w:lang w:val="kk-KZ"/>
        </w:rPr>
        <w:t>6</w:t>
      </w:r>
      <w:r w:rsidR="00121A12" w:rsidRPr="001C2F8C">
        <w:rPr>
          <w:rFonts w:ascii="Times New Roman" w:hAnsi="Times New Roman" w:cs="Times New Roman"/>
          <w:sz w:val="28"/>
          <w:szCs w:val="28"/>
        </w:rPr>
        <w:t>]</w:t>
      </w:r>
      <w:r w:rsidR="001C2F8C">
        <w:rPr>
          <w:rFonts w:ascii="Times New Roman" w:hAnsi="Times New Roman" w:cs="Times New Roman"/>
          <w:sz w:val="28"/>
          <w:szCs w:val="28"/>
          <w:lang w:val="kk-KZ"/>
        </w:rPr>
        <w:t>.</w:t>
      </w:r>
    </w:p>
    <w:p w14:paraId="01379F71" w14:textId="751637DF" w:rsidR="00EF5D0F" w:rsidRPr="001C2F8C" w:rsidRDefault="00CE148E"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Жоғарыдағы халықаралық құжаттардың барлығы білім алу барысында адамның</w:t>
      </w:r>
      <w:r w:rsidR="00121A12" w:rsidRPr="001C2F8C">
        <w:rPr>
          <w:rFonts w:ascii="Times New Roman" w:hAnsi="Times New Roman" w:cs="Times New Roman"/>
          <w:sz w:val="28"/>
          <w:szCs w:val="28"/>
          <w:lang w:val="kk-KZ"/>
        </w:rPr>
        <w:t xml:space="preserve"> құқығын жан </w:t>
      </w:r>
      <w:r w:rsidR="0090742C" w:rsidRPr="001C2F8C">
        <w:rPr>
          <w:rFonts w:ascii="Times New Roman" w:hAnsi="Times New Roman" w:cs="Times New Roman"/>
          <w:sz w:val="28"/>
          <w:szCs w:val="28"/>
          <w:lang w:val="kk-KZ"/>
        </w:rPr>
        <w:t>жақты қолдауға ар</w:t>
      </w:r>
      <w:r w:rsidRPr="001C2F8C">
        <w:rPr>
          <w:rFonts w:ascii="Times New Roman" w:hAnsi="Times New Roman" w:cs="Times New Roman"/>
          <w:sz w:val="28"/>
          <w:szCs w:val="28"/>
          <w:lang w:val="kk-KZ"/>
        </w:rPr>
        <w:t>налады. Енді әрқайсысына тоқтала отырып, нәсілдік, ұлттық, діни көзқарасына, саяси позициясына, бас бостандығына байланысты мәселелеріне қарамастан дискриминациямен күресе отырып, білім алуға мүмкіндік беру үшін халықаралық деңгейде қолдау жағдайына қатысты құжаттар</w:t>
      </w:r>
      <w:r w:rsidR="00121A12" w:rsidRPr="001C2F8C">
        <w:rPr>
          <w:rFonts w:ascii="Times New Roman" w:hAnsi="Times New Roman" w:cs="Times New Roman"/>
          <w:sz w:val="28"/>
          <w:szCs w:val="28"/>
          <w:lang w:val="kk-KZ"/>
        </w:rPr>
        <w:t>ды</w:t>
      </w:r>
      <w:r w:rsidR="00B553EA" w:rsidRPr="001C2F8C">
        <w:rPr>
          <w:rFonts w:ascii="Times New Roman" w:hAnsi="Times New Roman" w:cs="Times New Roman"/>
          <w:sz w:val="28"/>
          <w:szCs w:val="28"/>
          <w:lang w:val="kk-KZ"/>
        </w:rPr>
        <w:t xml:space="preserve"> тал</w:t>
      </w:r>
      <w:r w:rsidR="00121A12" w:rsidRPr="001C2F8C">
        <w:rPr>
          <w:rFonts w:ascii="Times New Roman" w:hAnsi="Times New Roman" w:cs="Times New Roman"/>
          <w:sz w:val="28"/>
          <w:szCs w:val="28"/>
          <w:lang w:val="kk-KZ"/>
        </w:rPr>
        <w:t>да</w:t>
      </w:r>
      <w:r w:rsidR="00B553EA" w:rsidRPr="001C2F8C">
        <w:rPr>
          <w:rFonts w:ascii="Times New Roman" w:hAnsi="Times New Roman" w:cs="Times New Roman"/>
          <w:sz w:val="28"/>
          <w:szCs w:val="28"/>
          <w:lang w:val="kk-KZ"/>
        </w:rPr>
        <w:t>ймыз. Б</w:t>
      </w:r>
      <w:r w:rsidR="00236406" w:rsidRPr="001C2F8C">
        <w:rPr>
          <w:rFonts w:ascii="Times New Roman" w:hAnsi="Times New Roman" w:cs="Times New Roman"/>
          <w:sz w:val="28"/>
          <w:szCs w:val="28"/>
          <w:lang w:val="kk-KZ"/>
        </w:rPr>
        <w:t xml:space="preserve">арлық елдердің білім беру саясатының заңнамалық-құқықтық негізі Біріккен ұлттар ұйымының </w:t>
      </w:r>
      <w:r w:rsidR="0090742C" w:rsidRPr="001C2F8C">
        <w:rPr>
          <w:rFonts w:ascii="Times New Roman" w:hAnsi="Times New Roman" w:cs="Times New Roman"/>
          <w:sz w:val="28"/>
          <w:szCs w:val="28"/>
          <w:lang w:val="kk-KZ"/>
        </w:rPr>
        <w:t>құжаттарына</w:t>
      </w:r>
      <w:r w:rsidR="00236406" w:rsidRPr="001C2F8C">
        <w:rPr>
          <w:rFonts w:ascii="Times New Roman" w:hAnsi="Times New Roman" w:cs="Times New Roman"/>
          <w:sz w:val="28"/>
          <w:szCs w:val="28"/>
          <w:lang w:val="kk-KZ"/>
        </w:rPr>
        <w:t xml:space="preserve"> сүйенеді. Білім алу құқығы Жалпыға бірдей декларация мәтініне негізгі қағидалардың бірі ретінде енгізілді</w:t>
      </w:r>
      <w:r w:rsidR="00EF5D0F" w:rsidRPr="001C2F8C">
        <w:rPr>
          <w:rFonts w:ascii="Times New Roman" w:hAnsi="Times New Roman" w:cs="Times New Roman"/>
          <w:sz w:val="28"/>
          <w:szCs w:val="28"/>
          <w:lang w:val="kk-KZ"/>
        </w:rPr>
        <w:t>.</w:t>
      </w:r>
      <w:r w:rsidR="00236406" w:rsidRPr="001C2F8C">
        <w:rPr>
          <w:rFonts w:ascii="Times New Roman" w:hAnsi="Times New Roman" w:cs="Times New Roman"/>
          <w:sz w:val="28"/>
          <w:szCs w:val="28"/>
          <w:lang w:val="kk-KZ"/>
        </w:rPr>
        <w:t xml:space="preserve"> Ад</w:t>
      </w:r>
      <w:r w:rsidR="00EF5D0F" w:rsidRPr="001C2F8C">
        <w:rPr>
          <w:rFonts w:ascii="Times New Roman" w:hAnsi="Times New Roman" w:cs="Times New Roman"/>
          <w:sz w:val="28"/>
          <w:szCs w:val="28"/>
          <w:lang w:val="kk-KZ"/>
        </w:rPr>
        <w:t>ам құқықтарының жалпыға бірдей Д</w:t>
      </w:r>
      <w:r w:rsidR="00236406" w:rsidRPr="001C2F8C">
        <w:rPr>
          <w:rFonts w:ascii="Times New Roman" w:hAnsi="Times New Roman" w:cs="Times New Roman"/>
          <w:sz w:val="28"/>
          <w:szCs w:val="28"/>
          <w:lang w:val="kk-KZ"/>
        </w:rPr>
        <w:t>екларациясы</w:t>
      </w:r>
      <w:r w:rsidR="00EF5D0F" w:rsidRPr="001C2F8C">
        <w:rPr>
          <w:rFonts w:ascii="Times New Roman" w:hAnsi="Times New Roman" w:cs="Times New Roman"/>
          <w:sz w:val="28"/>
          <w:szCs w:val="28"/>
          <w:lang w:val="kk-KZ"/>
        </w:rPr>
        <w:t>ның</w:t>
      </w:r>
      <w:r w:rsidR="00236406" w:rsidRPr="001C2F8C">
        <w:rPr>
          <w:rFonts w:ascii="Times New Roman" w:hAnsi="Times New Roman" w:cs="Times New Roman"/>
          <w:sz w:val="28"/>
          <w:szCs w:val="28"/>
          <w:lang w:val="kk-KZ"/>
        </w:rPr>
        <w:t xml:space="preserve"> </w:t>
      </w:r>
      <w:r w:rsidR="00EF5D0F" w:rsidRPr="001C2F8C">
        <w:rPr>
          <w:rFonts w:ascii="Times New Roman" w:hAnsi="Times New Roman" w:cs="Times New Roman"/>
          <w:sz w:val="28"/>
          <w:szCs w:val="28"/>
          <w:lang w:val="kk-KZ"/>
        </w:rPr>
        <w:t>26-бабы</w:t>
      </w:r>
      <w:r w:rsidR="0090742C" w:rsidRPr="001C2F8C">
        <w:rPr>
          <w:rFonts w:ascii="Times New Roman" w:hAnsi="Times New Roman" w:cs="Times New Roman"/>
          <w:sz w:val="28"/>
          <w:szCs w:val="28"/>
          <w:lang w:val="kk-KZ"/>
        </w:rPr>
        <w:t>ның</w:t>
      </w:r>
      <w:r w:rsidR="00EF5D0F" w:rsidRPr="001C2F8C">
        <w:rPr>
          <w:rFonts w:ascii="Times New Roman" w:hAnsi="Times New Roman" w:cs="Times New Roman"/>
          <w:sz w:val="28"/>
          <w:szCs w:val="28"/>
          <w:lang w:val="kk-KZ"/>
        </w:rPr>
        <w:t xml:space="preserve"> 1-бөлімінде </w:t>
      </w:r>
      <w:r w:rsidR="00236406" w:rsidRPr="001C2F8C">
        <w:rPr>
          <w:rFonts w:ascii="Times New Roman" w:hAnsi="Times New Roman" w:cs="Times New Roman"/>
          <w:sz w:val="28"/>
          <w:szCs w:val="28"/>
          <w:lang w:val="kk-KZ"/>
        </w:rPr>
        <w:t xml:space="preserve">білім берудің </w:t>
      </w:r>
      <w:r w:rsidR="0090742C" w:rsidRPr="001C2F8C">
        <w:rPr>
          <w:rFonts w:ascii="Times New Roman" w:hAnsi="Times New Roman" w:cs="Times New Roman"/>
          <w:sz w:val="28"/>
          <w:szCs w:val="28"/>
          <w:lang w:val="kk-KZ"/>
        </w:rPr>
        <w:t>жалпыға бірдей стандарттары</w:t>
      </w:r>
      <w:r w:rsidR="00EF5D0F" w:rsidRPr="001C2F8C">
        <w:rPr>
          <w:rFonts w:ascii="Times New Roman" w:hAnsi="Times New Roman" w:cs="Times New Roman"/>
          <w:sz w:val="28"/>
          <w:szCs w:val="28"/>
          <w:lang w:val="kk-KZ"/>
        </w:rPr>
        <w:t xml:space="preserve"> белгіленген. Яғни:</w:t>
      </w:r>
    </w:p>
    <w:p w14:paraId="4DEC5651" w14:textId="4515EF59" w:rsidR="00EF5D0F"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ә</w:t>
      </w:r>
      <w:r w:rsidR="00236406" w:rsidRPr="001C2F8C">
        <w:rPr>
          <w:rFonts w:ascii="Times New Roman" w:hAnsi="Times New Roman" w:cs="Times New Roman"/>
          <w:sz w:val="28"/>
          <w:szCs w:val="28"/>
          <w:lang w:val="kk-KZ"/>
        </w:rPr>
        <w:t xml:space="preserve">ркімнің </w:t>
      </w:r>
      <w:r w:rsidR="00EF5D0F" w:rsidRPr="001C2F8C">
        <w:rPr>
          <w:rFonts w:ascii="Times New Roman" w:hAnsi="Times New Roman" w:cs="Times New Roman"/>
          <w:sz w:val="28"/>
          <w:szCs w:val="28"/>
          <w:lang w:val="kk-KZ"/>
        </w:rPr>
        <w:t xml:space="preserve">білім алуға </w:t>
      </w:r>
      <w:r w:rsidR="00236406" w:rsidRPr="001C2F8C">
        <w:rPr>
          <w:rFonts w:ascii="Times New Roman" w:hAnsi="Times New Roman" w:cs="Times New Roman"/>
          <w:sz w:val="28"/>
          <w:szCs w:val="28"/>
          <w:lang w:val="kk-KZ"/>
        </w:rPr>
        <w:t>құқығы</w:t>
      </w:r>
      <w:r w:rsidR="00B553EA" w:rsidRPr="001C2F8C">
        <w:rPr>
          <w:rFonts w:ascii="Times New Roman" w:hAnsi="Times New Roman" w:cs="Times New Roman"/>
          <w:sz w:val="28"/>
          <w:szCs w:val="28"/>
          <w:lang w:val="kk-KZ"/>
        </w:rPr>
        <w:t xml:space="preserve"> бар;</w:t>
      </w:r>
    </w:p>
    <w:p w14:paraId="7EB837F7" w14:textId="0A13E908" w:rsidR="00EF5D0F"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білім </w:t>
      </w:r>
      <w:r w:rsidR="00EF5D0F" w:rsidRPr="001C2F8C">
        <w:rPr>
          <w:rFonts w:ascii="Times New Roman" w:hAnsi="Times New Roman" w:cs="Times New Roman"/>
          <w:sz w:val="28"/>
          <w:szCs w:val="28"/>
          <w:lang w:val="kk-KZ"/>
        </w:rPr>
        <w:t>тегін болуы керек. Әсіресе бастауыш және жалпы білім беру тегін және міндетті;</w:t>
      </w:r>
    </w:p>
    <w:p w14:paraId="7C480287" w14:textId="453AD559" w:rsidR="00EF5D0F"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техникалық </w:t>
      </w:r>
      <w:r w:rsidR="00236406" w:rsidRPr="001C2F8C">
        <w:rPr>
          <w:rFonts w:ascii="Times New Roman" w:hAnsi="Times New Roman" w:cs="Times New Roman"/>
          <w:sz w:val="28"/>
          <w:szCs w:val="28"/>
          <w:lang w:val="kk-KZ"/>
        </w:rPr>
        <w:t>және кәсіптік білім б</w:t>
      </w:r>
      <w:r w:rsidR="00EF5D0F" w:rsidRPr="001C2F8C">
        <w:rPr>
          <w:rFonts w:ascii="Times New Roman" w:hAnsi="Times New Roman" w:cs="Times New Roman"/>
          <w:sz w:val="28"/>
          <w:szCs w:val="28"/>
          <w:lang w:val="kk-KZ"/>
        </w:rPr>
        <w:t>арлығына қолжетімді болуы керек;</w:t>
      </w:r>
    </w:p>
    <w:p w14:paraId="7195E25C" w14:textId="12842172" w:rsidR="006265C8"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жоғары </w:t>
      </w:r>
      <w:r w:rsidR="00236406" w:rsidRPr="001C2F8C">
        <w:rPr>
          <w:rFonts w:ascii="Times New Roman" w:hAnsi="Times New Roman" w:cs="Times New Roman"/>
          <w:sz w:val="28"/>
          <w:szCs w:val="28"/>
          <w:lang w:val="kk-KZ"/>
        </w:rPr>
        <w:t>білім әр адамның қабілетіне қарай барлығын</w:t>
      </w:r>
      <w:r w:rsidR="006265C8" w:rsidRPr="001C2F8C">
        <w:rPr>
          <w:rFonts w:ascii="Times New Roman" w:hAnsi="Times New Roman" w:cs="Times New Roman"/>
          <w:sz w:val="28"/>
          <w:szCs w:val="28"/>
          <w:lang w:val="kk-KZ"/>
        </w:rPr>
        <w:t>а бірдей қолжетімді болуы керек;</w:t>
      </w:r>
    </w:p>
    <w:p w14:paraId="1E19E43A" w14:textId="27AB8C46" w:rsidR="006265C8"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гуманитарлық  </w:t>
      </w:r>
      <w:r w:rsidR="006265C8" w:rsidRPr="001C2F8C">
        <w:rPr>
          <w:rFonts w:ascii="Times New Roman" w:hAnsi="Times New Roman" w:cs="Times New Roman"/>
          <w:sz w:val="28"/>
          <w:szCs w:val="28"/>
          <w:lang w:val="kk-KZ"/>
        </w:rPr>
        <w:t xml:space="preserve">білім беру жүйесінің негіздері </w:t>
      </w:r>
      <w:r w:rsidR="00236406" w:rsidRPr="001C2F8C">
        <w:rPr>
          <w:rFonts w:ascii="Times New Roman" w:hAnsi="Times New Roman" w:cs="Times New Roman"/>
          <w:sz w:val="28"/>
          <w:szCs w:val="28"/>
          <w:lang w:val="kk-KZ"/>
        </w:rPr>
        <w:t>адам тұлғасының жан-жақты дамуына және адам құқықтары мен негізгі бостан</w:t>
      </w:r>
      <w:r w:rsidR="006265C8" w:rsidRPr="001C2F8C">
        <w:rPr>
          <w:rFonts w:ascii="Times New Roman" w:hAnsi="Times New Roman" w:cs="Times New Roman"/>
          <w:sz w:val="28"/>
          <w:szCs w:val="28"/>
          <w:lang w:val="kk-KZ"/>
        </w:rPr>
        <w:t>дықтарын құрметтеуге бағытталуы қажет;</w:t>
      </w:r>
    </w:p>
    <w:p w14:paraId="625541D6" w14:textId="4A686FE5" w:rsidR="006265C8"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барлық </w:t>
      </w:r>
      <w:r w:rsidR="00236406" w:rsidRPr="001C2F8C">
        <w:rPr>
          <w:rFonts w:ascii="Times New Roman" w:hAnsi="Times New Roman" w:cs="Times New Roman"/>
          <w:sz w:val="28"/>
          <w:szCs w:val="28"/>
          <w:lang w:val="kk-KZ"/>
        </w:rPr>
        <w:t xml:space="preserve">халықтар, нәсілдік және діни топтар арасындағы өзара түсіністік, толеранттылық пен достықты дамытуға және Біріккен Ұлттар Ұйымының </w:t>
      </w:r>
      <w:r w:rsidR="006265C8" w:rsidRPr="001C2F8C">
        <w:rPr>
          <w:rFonts w:ascii="Times New Roman" w:hAnsi="Times New Roman" w:cs="Times New Roman"/>
          <w:sz w:val="28"/>
          <w:szCs w:val="28"/>
          <w:lang w:val="kk-KZ"/>
        </w:rPr>
        <w:t>басты талабы бейбітшілікті сақтау;</w:t>
      </w:r>
    </w:p>
    <w:p w14:paraId="7BCB947E" w14:textId="64EA5BD8" w:rsidR="00236406" w:rsidRPr="001C2F8C" w:rsidRDefault="001C2F8C" w:rsidP="006D5EE5">
      <w:pPr>
        <w:pStyle w:val="a3"/>
        <w:numPr>
          <w:ilvl w:val="0"/>
          <w:numId w:val="44"/>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ата</w:t>
      </w:r>
      <w:r w:rsidR="00236406" w:rsidRPr="001C2F8C">
        <w:rPr>
          <w:rFonts w:ascii="Times New Roman" w:hAnsi="Times New Roman" w:cs="Times New Roman"/>
          <w:sz w:val="28"/>
          <w:szCs w:val="28"/>
          <w:lang w:val="kk-KZ"/>
        </w:rPr>
        <w:t>-аналарға</w:t>
      </w:r>
      <w:r w:rsidR="006265C8" w:rsidRPr="001C2F8C">
        <w:rPr>
          <w:rFonts w:ascii="Times New Roman" w:hAnsi="Times New Roman" w:cs="Times New Roman"/>
          <w:sz w:val="28"/>
          <w:szCs w:val="28"/>
          <w:lang w:val="kk-KZ"/>
        </w:rPr>
        <w:t xml:space="preserve"> </w:t>
      </w:r>
      <w:r w:rsidR="00236406" w:rsidRPr="001C2F8C">
        <w:rPr>
          <w:rFonts w:ascii="Times New Roman" w:hAnsi="Times New Roman" w:cs="Times New Roman"/>
          <w:sz w:val="28"/>
          <w:szCs w:val="28"/>
          <w:lang w:val="kk-KZ"/>
        </w:rPr>
        <w:t>балаларына білім беру түрін</w:t>
      </w:r>
      <w:r w:rsidR="006265C8" w:rsidRPr="001C2F8C">
        <w:rPr>
          <w:rFonts w:ascii="Times New Roman" w:hAnsi="Times New Roman" w:cs="Times New Roman"/>
          <w:sz w:val="28"/>
          <w:szCs w:val="28"/>
          <w:lang w:val="kk-KZ"/>
        </w:rPr>
        <w:t xml:space="preserve"> таңдауда басымдық құқығына</w:t>
      </w:r>
      <w:r w:rsidR="00236406" w:rsidRPr="001C2F8C">
        <w:rPr>
          <w:rFonts w:ascii="Times New Roman" w:hAnsi="Times New Roman" w:cs="Times New Roman"/>
          <w:sz w:val="28"/>
          <w:szCs w:val="28"/>
          <w:lang w:val="kk-KZ"/>
        </w:rPr>
        <w:t xml:space="preserve"> кепілдік беріледі</w:t>
      </w:r>
      <w:r w:rsidR="00EF5D0F" w:rsidRPr="001C2F8C">
        <w:rPr>
          <w:rFonts w:ascii="Times New Roman" w:hAnsi="Times New Roman" w:cs="Times New Roman"/>
          <w:sz w:val="28"/>
          <w:szCs w:val="28"/>
          <w:lang w:val="kk-KZ"/>
        </w:rPr>
        <w:t xml:space="preserve"> [</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7</w:t>
      </w:r>
      <w:r w:rsidR="00EF5D0F" w:rsidRPr="001C2F8C">
        <w:rPr>
          <w:rFonts w:ascii="Times New Roman" w:hAnsi="Times New Roman" w:cs="Times New Roman"/>
          <w:sz w:val="28"/>
          <w:szCs w:val="28"/>
          <w:lang w:val="kk-KZ"/>
        </w:rPr>
        <w:t>]</w:t>
      </w:r>
      <w:r w:rsidR="00236406" w:rsidRPr="001C2F8C">
        <w:rPr>
          <w:rFonts w:ascii="Times New Roman" w:hAnsi="Times New Roman" w:cs="Times New Roman"/>
          <w:sz w:val="28"/>
          <w:szCs w:val="28"/>
          <w:lang w:val="kk-KZ"/>
        </w:rPr>
        <w:t>.</w:t>
      </w:r>
    </w:p>
    <w:p w14:paraId="4C0C993D" w14:textId="1B707BCC" w:rsidR="006265C8" w:rsidRPr="001C2F8C" w:rsidRDefault="006265C8"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Біріккен Ұлттар Ұйымының білім беруге қатысты </w:t>
      </w:r>
      <w:r w:rsidR="00B553EA" w:rsidRPr="001C2F8C">
        <w:rPr>
          <w:rFonts w:ascii="Times New Roman" w:hAnsi="Times New Roman" w:cs="Times New Roman"/>
          <w:sz w:val="28"/>
          <w:szCs w:val="28"/>
          <w:lang w:val="kk-KZ"/>
        </w:rPr>
        <w:t>құқықтық талабы</w:t>
      </w:r>
      <w:r w:rsidRPr="001C2F8C">
        <w:rPr>
          <w:rFonts w:ascii="Times New Roman" w:hAnsi="Times New Roman" w:cs="Times New Roman"/>
          <w:sz w:val="28"/>
          <w:szCs w:val="28"/>
          <w:lang w:val="kk-KZ"/>
        </w:rPr>
        <w:t xml:space="preserve"> адам</w:t>
      </w:r>
      <w:r w:rsidR="0090742C" w:rsidRPr="001C2F8C">
        <w:rPr>
          <w:rFonts w:ascii="Times New Roman" w:hAnsi="Times New Roman" w:cs="Times New Roman"/>
          <w:sz w:val="28"/>
          <w:szCs w:val="28"/>
          <w:lang w:val="kk-KZ"/>
        </w:rPr>
        <w:t>и</w:t>
      </w:r>
      <w:r w:rsidRPr="001C2F8C">
        <w:rPr>
          <w:rFonts w:ascii="Times New Roman" w:hAnsi="Times New Roman" w:cs="Times New Roman"/>
          <w:sz w:val="28"/>
          <w:szCs w:val="28"/>
          <w:lang w:val="kk-KZ"/>
        </w:rPr>
        <w:t xml:space="preserve"> </w:t>
      </w:r>
      <w:r w:rsidR="0090742C" w:rsidRPr="001C2F8C">
        <w:rPr>
          <w:rFonts w:ascii="Times New Roman" w:hAnsi="Times New Roman" w:cs="Times New Roman"/>
          <w:sz w:val="28"/>
          <w:szCs w:val="28"/>
          <w:lang w:val="kk-KZ"/>
        </w:rPr>
        <w:t>капиталдың</w:t>
      </w:r>
      <w:r w:rsidRPr="001C2F8C">
        <w:rPr>
          <w:rFonts w:ascii="Times New Roman" w:hAnsi="Times New Roman" w:cs="Times New Roman"/>
          <w:sz w:val="28"/>
          <w:szCs w:val="28"/>
          <w:lang w:val="kk-KZ"/>
        </w:rPr>
        <w:t xml:space="preserve"> жан-жақты дамуын және оның қадір-қасиеті, адам құқықтары мен негізгі бостандықтарын басымдыққа алып, </w:t>
      </w:r>
      <w:r w:rsidR="007B7528" w:rsidRPr="001C2F8C">
        <w:rPr>
          <w:rFonts w:ascii="Times New Roman" w:hAnsi="Times New Roman" w:cs="Times New Roman"/>
          <w:sz w:val="28"/>
          <w:szCs w:val="28"/>
          <w:lang w:val="kk-KZ"/>
        </w:rPr>
        <w:t xml:space="preserve">барлық адамға </w:t>
      </w:r>
      <w:r w:rsidRPr="001C2F8C">
        <w:rPr>
          <w:rFonts w:ascii="Times New Roman" w:hAnsi="Times New Roman" w:cs="Times New Roman"/>
          <w:sz w:val="28"/>
          <w:szCs w:val="28"/>
          <w:lang w:val="kk-KZ"/>
        </w:rPr>
        <w:t>білім беруге мүмкіндік беру</w:t>
      </w:r>
      <w:r w:rsidR="007B7528"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өзара түсіністікке ықпал ету, барлық халықтар арасындағы толеранттылық пен достық, нәсілдік, этникалық және діни топтасып, </w:t>
      </w:r>
      <w:r w:rsidR="007B7528" w:rsidRPr="001C2F8C">
        <w:rPr>
          <w:rFonts w:ascii="Times New Roman" w:hAnsi="Times New Roman" w:cs="Times New Roman"/>
          <w:sz w:val="28"/>
          <w:szCs w:val="28"/>
          <w:lang w:val="kk-KZ"/>
        </w:rPr>
        <w:t>бітімгершілік сипатта өмір сүруді қолдайды.</w:t>
      </w:r>
    </w:p>
    <w:p w14:paraId="1A5F8F8E" w14:textId="42C2BE72" w:rsidR="007B7528" w:rsidRPr="001C2F8C" w:rsidRDefault="007B7528"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Білім беру ұйымдарының барлық деңгейлері үшін келесі принциптер айқындалады: жалпыға бірдей қолжетімділік, теңдік, ашықтық. Білім берудің бастауыш білім, орта және жоғары деңгейлері үшін нормативтік міндеттеме білім берудің міндетті болуы.</w:t>
      </w:r>
    </w:p>
    <w:p w14:paraId="5F12FE9F" w14:textId="77777777" w:rsidR="007B7528" w:rsidRPr="001C2F8C" w:rsidRDefault="007B7528" w:rsidP="001C2F8C">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Барлық мемлекеттерде білім беру мекемелері барлық деңгейдегі мектептер желісін дамыту, шәкіртақылардың қанағаттанарлық жүйесін құру және педагогикалық ұжымның материалдық жағдайын үнемі жақсартуға міндеттенеді.</w:t>
      </w:r>
    </w:p>
    <w:p w14:paraId="76BEF0E6" w14:textId="4410FFAB" w:rsidR="007B7528" w:rsidRPr="001C2F8C" w:rsidRDefault="007B7528"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Ата-ананың бостандығына кепілдік берілуі ба</w:t>
      </w:r>
      <w:r w:rsidR="0090742C" w:rsidRPr="001C2F8C">
        <w:rPr>
          <w:rFonts w:ascii="Times New Roman" w:hAnsi="Times New Roman" w:cs="Times New Roman"/>
          <w:sz w:val="28"/>
          <w:szCs w:val="28"/>
          <w:lang w:val="kk-KZ"/>
        </w:rPr>
        <w:t>ла</w:t>
      </w:r>
      <w:r w:rsidRPr="001C2F8C">
        <w:rPr>
          <w:rFonts w:ascii="Times New Roman" w:hAnsi="Times New Roman" w:cs="Times New Roman"/>
          <w:sz w:val="28"/>
          <w:szCs w:val="28"/>
          <w:lang w:val="kk-KZ"/>
        </w:rPr>
        <w:t xml:space="preserve">лардың тұлғалық қалыптасуы мен </w:t>
      </w:r>
      <w:r w:rsidR="00E53ADE" w:rsidRPr="001C2F8C">
        <w:rPr>
          <w:rFonts w:ascii="Times New Roman" w:hAnsi="Times New Roman" w:cs="Times New Roman"/>
          <w:sz w:val="28"/>
          <w:szCs w:val="28"/>
          <w:lang w:val="kk-KZ"/>
        </w:rPr>
        <w:t>әлеуметтен</w:t>
      </w:r>
      <w:r w:rsidR="0090742C" w:rsidRPr="001C2F8C">
        <w:rPr>
          <w:rFonts w:ascii="Times New Roman" w:hAnsi="Times New Roman" w:cs="Times New Roman"/>
          <w:sz w:val="28"/>
          <w:szCs w:val="28"/>
          <w:lang w:val="kk-KZ"/>
        </w:rPr>
        <w:t>у</w:t>
      </w:r>
      <w:r w:rsidR="00E53ADE" w:rsidRPr="001C2F8C">
        <w:rPr>
          <w:rFonts w:ascii="Times New Roman" w:hAnsi="Times New Roman" w:cs="Times New Roman"/>
          <w:sz w:val="28"/>
          <w:szCs w:val="28"/>
          <w:lang w:val="kk-KZ"/>
        </w:rPr>
        <w:t>іне мүмкіндік береді.</w:t>
      </w:r>
      <w:r w:rsidRPr="001C2F8C">
        <w:rPr>
          <w:rFonts w:ascii="Times New Roman" w:hAnsi="Times New Roman" w:cs="Times New Roman"/>
          <w:sz w:val="28"/>
          <w:szCs w:val="28"/>
          <w:lang w:val="kk-KZ"/>
        </w:rPr>
        <w:t xml:space="preserve"> </w:t>
      </w:r>
      <w:r w:rsidR="00E53ADE" w:rsidRPr="001C2F8C">
        <w:rPr>
          <w:rFonts w:ascii="Times New Roman" w:hAnsi="Times New Roman" w:cs="Times New Roman"/>
          <w:sz w:val="28"/>
          <w:szCs w:val="28"/>
          <w:lang w:val="kk-KZ"/>
        </w:rPr>
        <w:t>Мемлекет белгілеген немесе бекіткен білім беру стандарттарына сәйкес м</w:t>
      </w:r>
      <w:r w:rsidRPr="001C2F8C">
        <w:rPr>
          <w:rFonts w:ascii="Times New Roman" w:hAnsi="Times New Roman" w:cs="Times New Roman"/>
          <w:sz w:val="28"/>
          <w:szCs w:val="28"/>
          <w:lang w:val="kk-KZ"/>
        </w:rPr>
        <w:t>емлекеттік мектептерден басқа мектептерді таңдауға, өз нанымдарына сәйкес</w:t>
      </w:r>
      <w:r w:rsidR="00B553EA" w:rsidRPr="001C2F8C">
        <w:rPr>
          <w:rFonts w:ascii="Times New Roman" w:hAnsi="Times New Roman" w:cs="Times New Roman"/>
          <w:sz w:val="28"/>
          <w:szCs w:val="28"/>
          <w:lang w:val="kk-KZ"/>
        </w:rPr>
        <w:t xml:space="preserve"> </w:t>
      </w:r>
      <w:r w:rsidR="00A91A46" w:rsidRPr="001C2F8C">
        <w:rPr>
          <w:rFonts w:ascii="Times New Roman" w:hAnsi="Times New Roman" w:cs="Times New Roman"/>
          <w:sz w:val="28"/>
          <w:szCs w:val="28"/>
          <w:lang w:val="kk-KZ"/>
        </w:rPr>
        <w:t>ата-аналар</w:t>
      </w:r>
      <w:r w:rsidRPr="001C2F8C">
        <w:rPr>
          <w:rFonts w:ascii="Times New Roman" w:hAnsi="Times New Roman" w:cs="Times New Roman"/>
          <w:sz w:val="28"/>
          <w:szCs w:val="28"/>
          <w:lang w:val="kk-KZ"/>
        </w:rPr>
        <w:t xml:space="preserve"> балаларына діни-адамгершіл</w:t>
      </w:r>
      <w:r w:rsidR="00E53ADE" w:rsidRPr="001C2F8C">
        <w:rPr>
          <w:rFonts w:ascii="Times New Roman" w:hAnsi="Times New Roman" w:cs="Times New Roman"/>
          <w:sz w:val="28"/>
          <w:szCs w:val="28"/>
          <w:lang w:val="kk-KZ"/>
        </w:rPr>
        <w:t>ік тәрбие беруді қамтамасыз ете алу да адамдардың еркіндігіне кепілдік болып саналады</w:t>
      </w:r>
      <w:r w:rsidRPr="001C2F8C">
        <w:rPr>
          <w:rFonts w:ascii="Times New Roman" w:hAnsi="Times New Roman" w:cs="Times New Roman"/>
          <w:sz w:val="28"/>
          <w:szCs w:val="28"/>
          <w:lang w:val="kk-KZ"/>
        </w:rPr>
        <w:t>.</w:t>
      </w:r>
      <w:r w:rsidR="00E53ADE" w:rsidRPr="001C2F8C">
        <w:rPr>
          <w:rFonts w:ascii="Times New Roman" w:hAnsi="Times New Roman" w:cs="Times New Roman"/>
          <w:sz w:val="28"/>
          <w:szCs w:val="28"/>
          <w:lang w:val="kk-KZ"/>
        </w:rPr>
        <w:t xml:space="preserve"> Жалпыға бірдей Декларация ата-ананың еркіндігі мен таң</w:t>
      </w:r>
      <w:r w:rsidR="00A91A46" w:rsidRPr="001C2F8C">
        <w:rPr>
          <w:rFonts w:ascii="Times New Roman" w:hAnsi="Times New Roman" w:cs="Times New Roman"/>
          <w:sz w:val="28"/>
          <w:szCs w:val="28"/>
          <w:lang w:val="kk-KZ"/>
        </w:rPr>
        <w:t>дауына құқықтық бостандық беріп, адами капиталдың даму еркіндігін береді</w:t>
      </w:r>
      <w:r w:rsidR="00E53ADE" w:rsidRPr="001C2F8C">
        <w:rPr>
          <w:rFonts w:ascii="Times New Roman" w:hAnsi="Times New Roman" w:cs="Times New Roman"/>
          <w:sz w:val="28"/>
          <w:szCs w:val="28"/>
          <w:lang w:val="kk-KZ"/>
        </w:rPr>
        <w:t>.</w:t>
      </w:r>
    </w:p>
    <w:p w14:paraId="162CB147" w14:textId="57AD2BDE" w:rsidR="00097956" w:rsidRPr="001C2F8C" w:rsidRDefault="00692B1F"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Әлемдегі барлық мемлекеттер үшін </w:t>
      </w:r>
      <w:r w:rsidR="00A91A46" w:rsidRPr="001C2F8C">
        <w:rPr>
          <w:rFonts w:ascii="Times New Roman" w:hAnsi="Times New Roman" w:cs="Times New Roman"/>
          <w:sz w:val="28"/>
          <w:szCs w:val="28"/>
          <w:lang w:val="kk-KZ"/>
        </w:rPr>
        <w:t xml:space="preserve">адами капиталды дамыту үшін </w:t>
      </w:r>
      <w:r w:rsidRPr="001C2F8C">
        <w:rPr>
          <w:rFonts w:ascii="Times New Roman" w:hAnsi="Times New Roman" w:cs="Times New Roman"/>
          <w:sz w:val="28"/>
          <w:szCs w:val="28"/>
          <w:lang w:val="kk-KZ"/>
        </w:rPr>
        <w:t>білім саласында нәсілдік және басқа да  кемсітушілік мәселелері өзекті болып отыр. Осы бағытта БҰҰ білім беру саласында кемсітушілікпен күресуге ерекше мән береді. 1965 жылғы 21 желтоқсанда қабылданған және 1969 жылғы 4 қаңтарда күшіне енген Нәсілдік кемсітушіліктің барлық нысандарын жою туралы халықаралық конвенцияның 5-бабына сәйкес «Қатысушы мемлекеттер нәсілдік кемсітушілікке оның барлық түрлерінде тыйым салуға және жоюға міндеттенеді» [</w:t>
      </w:r>
      <w:r w:rsidR="0011500D" w:rsidRPr="001C2F8C">
        <w:rPr>
          <w:rFonts w:ascii="Times New Roman" w:hAnsi="Times New Roman" w:cs="Times New Roman"/>
          <w:sz w:val="28"/>
          <w:szCs w:val="28"/>
          <w:lang w:val="kk-KZ"/>
        </w:rPr>
        <w:t>8</w:t>
      </w:r>
      <w:r w:rsidR="003F731C">
        <w:rPr>
          <w:rFonts w:ascii="Times New Roman" w:hAnsi="Times New Roman" w:cs="Times New Roman"/>
          <w:sz w:val="28"/>
          <w:szCs w:val="28"/>
          <w:lang w:val="kk-KZ"/>
        </w:rPr>
        <w:t>8</w:t>
      </w:r>
      <w:r w:rsidRPr="001C2F8C">
        <w:rPr>
          <w:rFonts w:ascii="Times New Roman" w:hAnsi="Times New Roman" w:cs="Times New Roman"/>
          <w:sz w:val="28"/>
          <w:szCs w:val="28"/>
          <w:lang w:val="kk-KZ"/>
        </w:rPr>
        <w:t xml:space="preserve">]. </w:t>
      </w:r>
      <w:r w:rsidR="00A91A46" w:rsidRPr="001C2F8C">
        <w:rPr>
          <w:rFonts w:ascii="Times New Roman" w:hAnsi="Times New Roman" w:cs="Times New Roman"/>
          <w:sz w:val="28"/>
          <w:szCs w:val="28"/>
          <w:lang w:val="kk-KZ"/>
        </w:rPr>
        <w:t>Жалпы әлемдік деңгейде адами капиталды дамытуда кемсітушіліктің кез келген түріне тиым салы</w:t>
      </w:r>
      <w:r w:rsidR="00B553EA" w:rsidRPr="001C2F8C">
        <w:rPr>
          <w:rFonts w:ascii="Times New Roman" w:hAnsi="Times New Roman" w:cs="Times New Roman"/>
          <w:sz w:val="28"/>
          <w:szCs w:val="28"/>
          <w:lang w:val="kk-KZ"/>
        </w:rPr>
        <w:t>ны</w:t>
      </w:r>
      <w:r w:rsidR="00A91A46" w:rsidRPr="001C2F8C">
        <w:rPr>
          <w:rFonts w:ascii="Times New Roman" w:hAnsi="Times New Roman" w:cs="Times New Roman"/>
          <w:sz w:val="28"/>
          <w:szCs w:val="28"/>
          <w:lang w:val="kk-KZ"/>
        </w:rPr>
        <w:t>п, білім берудегі теңдікті қамтамасыз етуде аталған халықаралық конвенцияның функционалдық рөлі жоғары.</w:t>
      </w:r>
    </w:p>
    <w:p w14:paraId="4B999EE0" w14:textId="7D821A98" w:rsidR="00692B1F" w:rsidRPr="001C2F8C" w:rsidRDefault="00A91A46"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Қазіргі таңда жаһандық деңгейде нәсілдік кемсітушіліктермен бірге әйелдер теңдігін қорғау өзекті. </w:t>
      </w:r>
      <w:r w:rsidR="00A34600" w:rsidRPr="001C2F8C">
        <w:rPr>
          <w:rFonts w:ascii="Times New Roman" w:hAnsi="Times New Roman" w:cs="Times New Roman"/>
          <w:sz w:val="28"/>
          <w:szCs w:val="28"/>
          <w:lang w:val="kk-KZ"/>
        </w:rPr>
        <w:t xml:space="preserve">1979 жылы 18 желтоқсанда қабылданған және 1981 жылы 3 қыркүйектен бастап күшіне енген </w:t>
      </w:r>
      <w:r w:rsidR="00692B1F" w:rsidRPr="001C2F8C">
        <w:rPr>
          <w:rFonts w:ascii="Times New Roman" w:hAnsi="Times New Roman" w:cs="Times New Roman"/>
          <w:sz w:val="28"/>
          <w:szCs w:val="28"/>
          <w:lang w:val="kk-KZ"/>
        </w:rPr>
        <w:t>кемсітушіліктің барлық нысандарын жою туралы конвенцияның 10-бабына сәйкес әйелдердің білім беру саласында ерлермен тең құқықтарын қамтамасыз ету</w:t>
      </w:r>
      <w:r w:rsidR="00A34600" w:rsidRPr="001C2F8C">
        <w:rPr>
          <w:rFonts w:ascii="Times New Roman" w:hAnsi="Times New Roman" w:cs="Times New Roman"/>
          <w:sz w:val="28"/>
          <w:szCs w:val="28"/>
          <w:lang w:val="kk-KZ"/>
        </w:rPr>
        <w:t>,</w:t>
      </w:r>
      <w:r w:rsidR="00692B1F" w:rsidRPr="001C2F8C">
        <w:rPr>
          <w:rFonts w:ascii="Times New Roman" w:hAnsi="Times New Roman" w:cs="Times New Roman"/>
          <w:sz w:val="28"/>
          <w:szCs w:val="28"/>
          <w:lang w:val="kk-KZ"/>
        </w:rPr>
        <w:t xml:space="preserve"> атап айтқанда</w:t>
      </w:r>
      <w:r w:rsidR="00A34600" w:rsidRPr="001C2F8C">
        <w:rPr>
          <w:rFonts w:ascii="Times New Roman" w:hAnsi="Times New Roman" w:cs="Times New Roman"/>
          <w:sz w:val="28"/>
          <w:szCs w:val="28"/>
          <w:lang w:val="kk-KZ"/>
        </w:rPr>
        <w:t xml:space="preserve"> </w:t>
      </w:r>
      <w:r w:rsidR="00692B1F" w:rsidRPr="001C2F8C">
        <w:rPr>
          <w:rFonts w:ascii="Times New Roman" w:hAnsi="Times New Roman" w:cs="Times New Roman"/>
          <w:sz w:val="28"/>
          <w:szCs w:val="28"/>
          <w:lang w:val="kk-KZ"/>
        </w:rPr>
        <w:t xml:space="preserve">мамандық таңдауда барлық санаттағы </w:t>
      </w:r>
      <w:r w:rsidR="00A34600" w:rsidRPr="001C2F8C">
        <w:rPr>
          <w:rFonts w:ascii="Times New Roman" w:hAnsi="Times New Roman" w:cs="Times New Roman"/>
          <w:sz w:val="28"/>
          <w:szCs w:val="28"/>
          <w:lang w:val="kk-KZ"/>
        </w:rPr>
        <w:t xml:space="preserve">қалалық және ауылдық аумақтарда </w:t>
      </w:r>
      <w:r w:rsidR="00692B1F" w:rsidRPr="001C2F8C">
        <w:rPr>
          <w:rFonts w:ascii="Times New Roman" w:hAnsi="Times New Roman" w:cs="Times New Roman"/>
          <w:sz w:val="28"/>
          <w:szCs w:val="28"/>
          <w:lang w:val="kk-KZ"/>
        </w:rPr>
        <w:t xml:space="preserve">оқу орындарында білім алуға қол жеткізу </w:t>
      </w:r>
      <w:r w:rsidR="00A34600" w:rsidRPr="001C2F8C">
        <w:rPr>
          <w:rFonts w:ascii="Times New Roman" w:hAnsi="Times New Roman" w:cs="Times New Roman"/>
          <w:sz w:val="28"/>
          <w:szCs w:val="28"/>
          <w:lang w:val="kk-KZ"/>
        </w:rPr>
        <w:t>мен</w:t>
      </w:r>
      <w:r w:rsidR="00692B1F" w:rsidRPr="001C2F8C">
        <w:rPr>
          <w:rFonts w:ascii="Times New Roman" w:hAnsi="Times New Roman" w:cs="Times New Roman"/>
          <w:sz w:val="28"/>
          <w:szCs w:val="28"/>
          <w:lang w:val="kk-KZ"/>
        </w:rPr>
        <w:t xml:space="preserve"> диплом алу үшін бірдей жағдайлар</w:t>
      </w:r>
      <w:r w:rsidRPr="001C2F8C">
        <w:rPr>
          <w:rFonts w:ascii="Times New Roman" w:hAnsi="Times New Roman" w:cs="Times New Roman"/>
          <w:sz w:val="28"/>
          <w:szCs w:val="28"/>
          <w:lang w:val="kk-KZ"/>
        </w:rPr>
        <w:t xml:space="preserve"> </w:t>
      </w:r>
      <w:r w:rsidR="00A34600" w:rsidRPr="001C2F8C">
        <w:rPr>
          <w:rFonts w:ascii="Times New Roman" w:hAnsi="Times New Roman" w:cs="Times New Roman"/>
          <w:sz w:val="28"/>
          <w:szCs w:val="28"/>
          <w:lang w:val="kk-KZ"/>
        </w:rPr>
        <w:t>жасалуын қамтамасыз етеді</w:t>
      </w:r>
      <w:r w:rsidR="00692B1F" w:rsidRPr="001C2F8C">
        <w:rPr>
          <w:rFonts w:ascii="Times New Roman" w:hAnsi="Times New Roman" w:cs="Times New Roman"/>
          <w:sz w:val="28"/>
          <w:szCs w:val="28"/>
          <w:lang w:val="kk-KZ"/>
        </w:rPr>
        <w:t xml:space="preserve">. </w:t>
      </w:r>
      <w:r w:rsidR="00A34600" w:rsidRPr="001C2F8C">
        <w:rPr>
          <w:rFonts w:ascii="Times New Roman" w:hAnsi="Times New Roman" w:cs="Times New Roman"/>
          <w:sz w:val="28"/>
          <w:szCs w:val="28"/>
          <w:lang w:val="kk-KZ"/>
        </w:rPr>
        <w:t>Аталған құқықтық талаптар</w:t>
      </w:r>
      <w:r w:rsidR="00692B1F" w:rsidRPr="001C2F8C">
        <w:rPr>
          <w:rFonts w:ascii="Times New Roman" w:hAnsi="Times New Roman" w:cs="Times New Roman"/>
          <w:sz w:val="28"/>
          <w:szCs w:val="28"/>
          <w:lang w:val="kk-KZ"/>
        </w:rPr>
        <w:t xml:space="preserve"> мектепке дейінгі, жалпы, арнайы және жоғары техникалық білім беруде, сондай-ақ кәсіптік оқытудың барл</w:t>
      </w:r>
      <w:r w:rsidR="00A34600" w:rsidRPr="001C2F8C">
        <w:rPr>
          <w:rFonts w:ascii="Times New Roman" w:hAnsi="Times New Roman" w:cs="Times New Roman"/>
          <w:sz w:val="28"/>
          <w:szCs w:val="28"/>
          <w:lang w:val="kk-KZ"/>
        </w:rPr>
        <w:t>ық түрлерінде қамтамасыз етілетін теңдік болып табылады [</w:t>
      </w:r>
      <w:r w:rsidR="003F731C">
        <w:rPr>
          <w:rFonts w:ascii="Times New Roman" w:hAnsi="Times New Roman" w:cs="Times New Roman"/>
          <w:sz w:val="28"/>
          <w:szCs w:val="28"/>
          <w:lang w:val="kk-KZ"/>
        </w:rPr>
        <w:t>89</w:t>
      </w:r>
      <w:r w:rsidR="00A34600" w:rsidRPr="001C2F8C">
        <w:rPr>
          <w:rFonts w:ascii="Times New Roman" w:hAnsi="Times New Roman" w:cs="Times New Roman"/>
          <w:sz w:val="28"/>
          <w:szCs w:val="28"/>
          <w:lang w:val="kk-KZ"/>
        </w:rPr>
        <w:t>].</w:t>
      </w:r>
    </w:p>
    <w:p w14:paraId="5F70C60C" w14:textId="420AB7EB" w:rsidR="00692B1F" w:rsidRPr="001C2F8C" w:rsidRDefault="00473084"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Халықаралық құжаттар адами капиталдың әлеуметтік-экономикалық мүмкіндіктерінің </w:t>
      </w:r>
      <w:r w:rsidR="003F731C">
        <w:rPr>
          <w:rFonts w:ascii="Times New Roman" w:hAnsi="Times New Roman" w:cs="Times New Roman"/>
          <w:sz w:val="28"/>
          <w:szCs w:val="28"/>
          <w:lang w:val="kk-KZ"/>
        </w:rPr>
        <w:t xml:space="preserve">теңестірілуіне назар аударады. </w:t>
      </w:r>
      <w:r w:rsidRPr="001C2F8C">
        <w:rPr>
          <w:rFonts w:ascii="Times New Roman" w:hAnsi="Times New Roman" w:cs="Times New Roman"/>
          <w:sz w:val="28"/>
          <w:szCs w:val="28"/>
          <w:lang w:val="kk-KZ"/>
        </w:rPr>
        <w:t>Б</w:t>
      </w:r>
      <w:r w:rsidR="002A5662" w:rsidRPr="001C2F8C">
        <w:rPr>
          <w:rFonts w:ascii="Times New Roman" w:hAnsi="Times New Roman" w:cs="Times New Roman"/>
          <w:sz w:val="28"/>
          <w:szCs w:val="28"/>
          <w:lang w:val="kk-KZ"/>
        </w:rPr>
        <w:t>ілім алушыларға бірдей оқу бағдарламалары, бірдей емтихандар</w:t>
      </w:r>
      <w:r w:rsidR="00A34600" w:rsidRPr="001C2F8C">
        <w:rPr>
          <w:rFonts w:ascii="Times New Roman" w:hAnsi="Times New Roman" w:cs="Times New Roman"/>
          <w:sz w:val="28"/>
          <w:szCs w:val="28"/>
          <w:lang w:val="kk-KZ"/>
        </w:rPr>
        <w:t>, біліктіліг</w:t>
      </w:r>
      <w:r w:rsidR="002A5662" w:rsidRPr="001C2F8C">
        <w:rPr>
          <w:rFonts w:ascii="Times New Roman" w:hAnsi="Times New Roman" w:cs="Times New Roman"/>
          <w:sz w:val="28"/>
          <w:szCs w:val="28"/>
          <w:lang w:val="kk-KZ"/>
        </w:rPr>
        <w:t>і бірдей педагогикалық кадрлар</w:t>
      </w:r>
      <w:r w:rsidR="00A34600" w:rsidRPr="001C2F8C">
        <w:rPr>
          <w:rFonts w:ascii="Times New Roman" w:hAnsi="Times New Roman" w:cs="Times New Roman"/>
          <w:sz w:val="28"/>
          <w:szCs w:val="28"/>
          <w:lang w:val="kk-KZ"/>
        </w:rPr>
        <w:t xml:space="preserve">, бірдей сападағы </w:t>
      </w:r>
      <w:r w:rsidR="002A5662" w:rsidRPr="001C2F8C">
        <w:rPr>
          <w:rFonts w:ascii="Times New Roman" w:hAnsi="Times New Roman" w:cs="Times New Roman"/>
          <w:sz w:val="28"/>
          <w:szCs w:val="28"/>
          <w:lang w:val="kk-KZ"/>
        </w:rPr>
        <w:t xml:space="preserve">білім беру </w:t>
      </w:r>
      <w:r w:rsidR="00A34600" w:rsidRPr="001C2F8C">
        <w:rPr>
          <w:rFonts w:ascii="Times New Roman" w:hAnsi="Times New Roman" w:cs="Times New Roman"/>
          <w:sz w:val="28"/>
          <w:szCs w:val="28"/>
          <w:lang w:val="kk-KZ"/>
        </w:rPr>
        <w:t>үй-жайлар</w:t>
      </w:r>
      <w:r w:rsidR="002A5662" w:rsidRPr="001C2F8C">
        <w:rPr>
          <w:rFonts w:ascii="Times New Roman" w:hAnsi="Times New Roman" w:cs="Times New Roman"/>
          <w:sz w:val="28"/>
          <w:szCs w:val="28"/>
          <w:lang w:val="kk-KZ"/>
        </w:rPr>
        <w:t>ы</w:t>
      </w:r>
      <w:r w:rsidR="00A34600" w:rsidRPr="001C2F8C">
        <w:rPr>
          <w:rFonts w:ascii="Times New Roman" w:hAnsi="Times New Roman" w:cs="Times New Roman"/>
          <w:sz w:val="28"/>
          <w:szCs w:val="28"/>
          <w:lang w:val="kk-KZ"/>
        </w:rPr>
        <w:t xml:space="preserve"> мен жабдықтар</w:t>
      </w:r>
      <w:r w:rsidR="002A5662" w:rsidRPr="001C2F8C">
        <w:rPr>
          <w:rFonts w:ascii="Times New Roman" w:hAnsi="Times New Roman" w:cs="Times New Roman"/>
          <w:sz w:val="28"/>
          <w:szCs w:val="28"/>
          <w:lang w:val="kk-KZ"/>
        </w:rPr>
        <w:t xml:space="preserve">ды қамтамасыз етуді де қарастырады. Өйткені осы сипаттағы әртүрлі деңгей білім алушыларды алалау мен әркелкілікке әкелуі мүмкін. Кез келген стереотиптің барлық формаларын </w:t>
      </w:r>
      <w:r w:rsidR="00A34600" w:rsidRPr="001C2F8C">
        <w:rPr>
          <w:rFonts w:ascii="Times New Roman" w:hAnsi="Times New Roman" w:cs="Times New Roman"/>
          <w:sz w:val="28"/>
          <w:szCs w:val="28"/>
          <w:lang w:val="kk-KZ"/>
        </w:rPr>
        <w:t xml:space="preserve">жою </w:t>
      </w:r>
      <w:r w:rsidR="002A5662" w:rsidRPr="001C2F8C">
        <w:rPr>
          <w:rFonts w:ascii="Times New Roman" w:hAnsi="Times New Roman" w:cs="Times New Roman"/>
          <w:sz w:val="28"/>
          <w:szCs w:val="28"/>
          <w:lang w:val="kk-KZ"/>
        </w:rPr>
        <w:t xml:space="preserve">тұжырымдамасы </w:t>
      </w:r>
      <w:r w:rsidR="00A34600" w:rsidRPr="001C2F8C">
        <w:rPr>
          <w:rFonts w:ascii="Times New Roman" w:hAnsi="Times New Roman" w:cs="Times New Roman"/>
          <w:sz w:val="28"/>
          <w:szCs w:val="28"/>
          <w:lang w:val="kk-KZ"/>
        </w:rPr>
        <w:t>ерлер мен әйелдер</w:t>
      </w:r>
      <w:r w:rsidR="002A5662" w:rsidRPr="001C2F8C">
        <w:rPr>
          <w:rFonts w:ascii="Times New Roman" w:hAnsi="Times New Roman" w:cs="Times New Roman"/>
          <w:sz w:val="28"/>
          <w:szCs w:val="28"/>
          <w:lang w:val="kk-KZ"/>
        </w:rPr>
        <w:t>дің</w:t>
      </w:r>
      <w:r w:rsidR="00A34600" w:rsidRPr="001C2F8C">
        <w:rPr>
          <w:rFonts w:ascii="Times New Roman" w:hAnsi="Times New Roman" w:cs="Times New Roman"/>
          <w:sz w:val="28"/>
          <w:szCs w:val="28"/>
          <w:lang w:val="kk-KZ"/>
        </w:rPr>
        <w:t xml:space="preserve"> бірлескен </w:t>
      </w:r>
      <w:r w:rsidR="002A5662" w:rsidRPr="001C2F8C">
        <w:rPr>
          <w:rFonts w:ascii="Times New Roman" w:hAnsi="Times New Roman" w:cs="Times New Roman"/>
          <w:sz w:val="28"/>
          <w:szCs w:val="28"/>
          <w:lang w:val="kk-KZ"/>
        </w:rPr>
        <w:t>білім алуды</w:t>
      </w:r>
      <w:r w:rsidR="00A34600" w:rsidRPr="001C2F8C">
        <w:rPr>
          <w:rFonts w:ascii="Times New Roman" w:hAnsi="Times New Roman" w:cs="Times New Roman"/>
          <w:sz w:val="28"/>
          <w:szCs w:val="28"/>
          <w:lang w:val="kk-KZ"/>
        </w:rPr>
        <w:t xml:space="preserve"> ынталандыру оқу материалдары мен мектеп бағдарламаларын қайта қара</w:t>
      </w:r>
      <w:r w:rsidR="002A5662" w:rsidRPr="001C2F8C">
        <w:rPr>
          <w:rFonts w:ascii="Times New Roman" w:hAnsi="Times New Roman" w:cs="Times New Roman"/>
          <w:sz w:val="28"/>
          <w:szCs w:val="28"/>
          <w:lang w:val="kk-KZ"/>
        </w:rPr>
        <w:t>у және оқыту әдістерін бейімдеуді қарастырады.</w:t>
      </w:r>
      <w:r w:rsidR="00A34600" w:rsidRPr="001C2F8C">
        <w:rPr>
          <w:rFonts w:ascii="Times New Roman" w:hAnsi="Times New Roman" w:cs="Times New Roman"/>
          <w:sz w:val="28"/>
          <w:szCs w:val="28"/>
          <w:lang w:val="kk-KZ"/>
        </w:rPr>
        <w:t xml:space="preserve"> </w:t>
      </w:r>
      <w:r w:rsidR="002A5662" w:rsidRPr="001C2F8C">
        <w:rPr>
          <w:rFonts w:ascii="Times New Roman" w:hAnsi="Times New Roman" w:cs="Times New Roman"/>
          <w:sz w:val="28"/>
          <w:szCs w:val="28"/>
          <w:lang w:val="kk-KZ"/>
        </w:rPr>
        <w:t xml:space="preserve">Және де </w:t>
      </w:r>
      <w:r w:rsidR="00A34600" w:rsidRPr="001C2F8C">
        <w:rPr>
          <w:rFonts w:ascii="Times New Roman" w:hAnsi="Times New Roman" w:cs="Times New Roman"/>
          <w:sz w:val="28"/>
          <w:szCs w:val="28"/>
          <w:lang w:val="kk-KZ"/>
        </w:rPr>
        <w:t>шәкіртақы және басқа да жеңіл</w:t>
      </w:r>
      <w:r w:rsidR="002A5662" w:rsidRPr="001C2F8C">
        <w:rPr>
          <w:rFonts w:ascii="Times New Roman" w:hAnsi="Times New Roman" w:cs="Times New Roman"/>
          <w:sz w:val="28"/>
          <w:szCs w:val="28"/>
          <w:lang w:val="kk-KZ"/>
        </w:rPr>
        <w:t>діктер алудың тең мүмкіндіктері,</w:t>
      </w:r>
      <w:r w:rsidR="00A34600" w:rsidRPr="001C2F8C">
        <w:rPr>
          <w:rFonts w:ascii="Times New Roman" w:hAnsi="Times New Roman" w:cs="Times New Roman"/>
          <w:sz w:val="28"/>
          <w:szCs w:val="28"/>
          <w:lang w:val="kk-KZ"/>
        </w:rPr>
        <w:t xml:space="preserve"> </w:t>
      </w:r>
      <w:r w:rsidR="002A5662" w:rsidRPr="001C2F8C">
        <w:rPr>
          <w:rFonts w:ascii="Times New Roman" w:hAnsi="Times New Roman" w:cs="Times New Roman"/>
          <w:sz w:val="28"/>
          <w:szCs w:val="28"/>
          <w:lang w:val="kk-KZ"/>
        </w:rPr>
        <w:t xml:space="preserve">ересектердің сауаттылығы </w:t>
      </w:r>
      <w:r w:rsidR="00A34600" w:rsidRPr="001C2F8C">
        <w:rPr>
          <w:rFonts w:ascii="Times New Roman" w:hAnsi="Times New Roman" w:cs="Times New Roman"/>
          <w:sz w:val="28"/>
          <w:szCs w:val="28"/>
          <w:lang w:val="kk-KZ"/>
        </w:rPr>
        <w:t>функционалдық сауаттылы</w:t>
      </w:r>
      <w:r w:rsidR="002A5662" w:rsidRPr="001C2F8C">
        <w:rPr>
          <w:rFonts w:ascii="Times New Roman" w:hAnsi="Times New Roman" w:cs="Times New Roman"/>
          <w:sz w:val="28"/>
          <w:szCs w:val="28"/>
          <w:lang w:val="kk-KZ"/>
        </w:rPr>
        <w:t>ғы</w:t>
      </w:r>
      <w:r w:rsidR="00A34600" w:rsidRPr="001C2F8C">
        <w:rPr>
          <w:rFonts w:ascii="Times New Roman" w:hAnsi="Times New Roman" w:cs="Times New Roman"/>
          <w:sz w:val="28"/>
          <w:szCs w:val="28"/>
          <w:lang w:val="kk-KZ"/>
        </w:rPr>
        <w:t>на қо</w:t>
      </w:r>
      <w:r w:rsidR="002A5662" w:rsidRPr="001C2F8C">
        <w:rPr>
          <w:rFonts w:ascii="Times New Roman" w:hAnsi="Times New Roman" w:cs="Times New Roman"/>
          <w:sz w:val="28"/>
          <w:szCs w:val="28"/>
          <w:lang w:val="kk-KZ"/>
        </w:rPr>
        <w:t>л жеткізу үшін тең мүмкіндіктер</w:t>
      </w:r>
      <w:r w:rsidR="00A34600" w:rsidRPr="001C2F8C">
        <w:rPr>
          <w:rFonts w:ascii="Times New Roman" w:hAnsi="Times New Roman" w:cs="Times New Roman"/>
          <w:sz w:val="28"/>
          <w:szCs w:val="28"/>
          <w:lang w:val="kk-KZ"/>
        </w:rPr>
        <w:t xml:space="preserve"> </w:t>
      </w:r>
      <w:r w:rsidR="002A5662" w:rsidRPr="001C2F8C">
        <w:rPr>
          <w:rFonts w:ascii="Times New Roman" w:hAnsi="Times New Roman" w:cs="Times New Roman"/>
          <w:sz w:val="28"/>
          <w:szCs w:val="28"/>
          <w:lang w:val="kk-KZ"/>
        </w:rPr>
        <w:t>жаса</w:t>
      </w:r>
      <w:r w:rsidRPr="001C2F8C">
        <w:rPr>
          <w:rFonts w:ascii="Times New Roman" w:hAnsi="Times New Roman" w:cs="Times New Roman"/>
          <w:sz w:val="28"/>
          <w:szCs w:val="28"/>
          <w:lang w:val="kk-KZ"/>
        </w:rPr>
        <w:t>йды. Е</w:t>
      </w:r>
      <w:r w:rsidR="00A34600" w:rsidRPr="001C2F8C">
        <w:rPr>
          <w:rFonts w:ascii="Times New Roman" w:hAnsi="Times New Roman" w:cs="Times New Roman"/>
          <w:sz w:val="28"/>
          <w:szCs w:val="28"/>
          <w:lang w:val="kk-KZ"/>
        </w:rPr>
        <w:t>рлер мен әйелдер арасындағы кез келген білім ал</w:t>
      </w:r>
      <w:r w:rsidRPr="001C2F8C">
        <w:rPr>
          <w:rFonts w:ascii="Times New Roman" w:hAnsi="Times New Roman" w:cs="Times New Roman"/>
          <w:sz w:val="28"/>
          <w:szCs w:val="28"/>
          <w:lang w:val="kk-KZ"/>
        </w:rPr>
        <w:t>шақтығын қысқартуға бағытта</w:t>
      </w:r>
      <w:r w:rsidR="002A5662" w:rsidRPr="001C2F8C">
        <w:rPr>
          <w:rFonts w:ascii="Times New Roman" w:hAnsi="Times New Roman" w:cs="Times New Roman"/>
          <w:sz w:val="28"/>
          <w:szCs w:val="28"/>
          <w:lang w:val="kk-KZ"/>
        </w:rPr>
        <w:t>у,</w:t>
      </w:r>
      <w:r w:rsidR="00A34600" w:rsidRPr="001C2F8C">
        <w:rPr>
          <w:rFonts w:ascii="Times New Roman" w:hAnsi="Times New Roman" w:cs="Times New Roman"/>
          <w:sz w:val="28"/>
          <w:szCs w:val="28"/>
          <w:lang w:val="kk-KZ"/>
        </w:rPr>
        <w:t xml:space="preserve"> мектепті тастап кететін қыздардың санын азайту</w:t>
      </w:r>
      <w:r w:rsidR="002A5662" w:rsidRPr="001C2F8C">
        <w:rPr>
          <w:rFonts w:ascii="Times New Roman" w:hAnsi="Times New Roman" w:cs="Times New Roman"/>
          <w:sz w:val="28"/>
          <w:szCs w:val="28"/>
          <w:lang w:val="kk-KZ"/>
        </w:rPr>
        <w:t>,</w:t>
      </w:r>
      <w:r w:rsidR="00A34600" w:rsidRPr="001C2F8C">
        <w:rPr>
          <w:rFonts w:ascii="Times New Roman" w:hAnsi="Times New Roman" w:cs="Times New Roman"/>
          <w:sz w:val="28"/>
          <w:szCs w:val="28"/>
          <w:lang w:val="kk-KZ"/>
        </w:rPr>
        <w:t xml:space="preserve"> спортпен және дене шынықтырумен белсе</w:t>
      </w:r>
      <w:r w:rsidR="002A5662" w:rsidRPr="001C2F8C">
        <w:rPr>
          <w:rFonts w:ascii="Times New Roman" w:hAnsi="Times New Roman" w:cs="Times New Roman"/>
          <w:sz w:val="28"/>
          <w:szCs w:val="28"/>
          <w:lang w:val="kk-KZ"/>
        </w:rPr>
        <w:t>нді айналысуға тең мүмкіндіктер,</w:t>
      </w:r>
      <w:r w:rsidR="00A34600" w:rsidRPr="001C2F8C">
        <w:rPr>
          <w:rFonts w:ascii="Times New Roman" w:hAnsi="Times New Roman" w:cs="Times New Roman"/>
          <w:sz w:val="28"/>
          <w:szCs w:val="28"/>
          <w:lang w:val="kk-KZ"/>
        </w:rPr>
        <w:t xml:space="preserve"> арнайы білім беру ақпаратына қол жеткізу</w:t>
      </w:r>
      <w:r w:rsidR="002A5662" w:rsidRPr="001C2F8C">
        <w:rPr>
          <w:rFonts w:ascii="Times New Roman" w:hAnsi="Times New Roman" w:cs="Times New Roman"/>
          <w:sz w:val="28"/>
          <w:szCs w:val="28"/>
          <w:lang w:val="kk-KZ"/>
        </w:rPr>
        <w:t>,</w:t>
      </w:r>
      <w:r w:rsidR="00A34600" w:rsidRPr="001C2F8C">
        <w:rPr>
          <w:rFonts w:ascii="Times New Roman" w:hAnsi="Times New Roman" w:cs="Times New Roman"/>
          <w:sz w:val="28"/>
          <w:szCs w:val="28"/>
          <w:lang w:val="kk-KZ"/>
        </w:rPr>
        <w:t xml:space="preserve"> жанұялардың денсаулығы мен әл-ауқатын нығайтуға бағытталған, оның ішінде отбасын жоспарлау бойы</w:t>
      </w:r>
      <w:r w:rsidR="000271CF" w:rsidRPr="001C2F8C">
        <w:rPr>
          <w:rFonts w:ascii="Times New Roman" w:hAnsi="Times New Roman" w:cs="Times New Roman"/>
          <w:sz w:val="28"/>
          <w:szCs w:val="28"/>
          <w:lang w:val="kk-KZ"/>
        </w:rPr>
        <w:t>нша ақпарат пен кеңестер әлемдік деңгейде дискриминациямен күрес жолдары болып табылады.</w:t>
      </w:r>
    </w:p>
    <w:p w14:paraId="046AAFED" w14:textId="6BF76C62" w:rsidR="000271CF" w:rsidRPr="001C2F8C" w:rsidRDefault="000271CF"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Апатридтер мәртебесіне қатысты конвенция 1954 жылы қабылданып, апатридтердің қатысты келісілген мемлекеттердің азаматтарымен бастауыш білімге бірдей құқықтық мәртебеге ие болуын көздейді. Бастауыш білімнен басқа мемлекеттік білім берудің басқа түрлерін</w:t>
      </w:r>
      <w:r w:rsidR="00473084"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де пайдалану, шетелдік сертификаттарды, дипломдарды және дәрежелерді тану, оқу ақысы мен алымдардан босату, шәкіртақы беру сияқты жеңілдіктер қарастырылған. Апатридтер мәртебесіне қатысты конвенцияның 22-бабында белгілегнен [</w:t>
      </w:r>
      <w:r w:rsidR="0011500D" w:rsidRPr="001C2F8C">
        <w:rPr>
          <w:rFonts w:ascii="Times New Roman" w:hAnsi="Times New Roman" w:cs="Times New Roman"/>
          <w:sz w:val="28"/>
          <w:szCs w:val="28"/>
          <w:lang w:val="kk-KZ"/>
        </w:rPr>
        <w:t>9</w:t>
      </w:r>
      <w:r w:rsidR="003F731C">
        <w:rPr>
          <w:rFonts w:ascii="Times New Roman" w:hAnsi="Times New Roman" w:cs="Times New Roman"/>
          <w:sz w:val="28"/>
          <w:szCs w:val="28"/>
          <w:lang w:val="kk-KZ"/>
        </w:rPr>
        <w:t>0</w:t>
      </w:r>
      <w:r w:rsidRPr="001C2F8C">
        <w:rPr>
          <w:rFonts w:ascii="Times New Roman" w:hAnsi="Times New Roman" w:cs="Times New Roman"/>
          <w:sz w:val="28"/>
          <w:szCs w:val="28"/>
          <w:lang w:val="kk-KZ"/>
        </w:rPr>
        <w:t>]. Геосаяси, әлеуметтік-экономикалық жағдайлар қазіргі таңда да аталған жағдайлардың орын алуын жоққа шығармайды.</w:t>
      </w:r>
    </w:p>
    <w:p w14:paraId="0BEBCA5A" w14:textId="55498DD1" w:rsidR="000271CF" w:rsidRPr="001C2F8C" w:rsidRDefault="00473084"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Босқындардың білім алу тәртібі халықаралық құжатпен қарастырылады. Ол әлемдегі кез келген адамға қатысты бола алады. Сондықтан босқындар мәселесін ешқандай елден тыс қарастыра алмаймыз. Экономикалық дамыған елдердің халқы босқын болмағанымен олар босқындарды қабылдайтын ел болуы мүмкін. </w:t>
      </w:r>
      <w:r w:rsidR="00F96163" w:rsidRPr="001C2F8C">
        <w:rPr>
          <w:rFonts w:ascii="Times New Roman" w:hAnsi="Times New Roman" w:cs="Times New Roman"/>
          <w:sz w:val="28"/>
          <w:szCs w:val="28"/>
          <w:lang w:val="kk-KZ"/>
        </w:rPr>
        <w:t>1951 жылы қабылданған босқындар мәртебесіне қатысты конвенция босқындарға қатысты уағдаласушы мемлекеттерге құқықтық негіздегі міндеттемелерді қояды [</w:t>
      </w:r>
      <w:r w:rsidR="0011500D" w:rsidRPr="001C2F8C">
        <w:rPr>
          <w:rFonts w:ascii="Times New Roman" w:hAnsi="Times New Roman" w:cs="Times New Roman"/>
          <w:sz w:val="28"/>
          <w:szCs w:val="28"/>
          <w:lang w:val="kk-KZ"/>
        </w:rPr>
        <w:t>9</w:t>
      </w:r>
      <w:r w:rsidR="003F731C">
        <w:rPr>
          <w:rFonts w:ascii="Times New Roman" w:hAnsi="Times New Roman" w:cs="Times New Roman"/>
          <w:sz w:val="28"/>
          <w:szCs w:val="28"/>
          <w:lang w:val="kk-KZ"/>
        </w:rPr>
        <w:t>1</w:t>
      </w:r>
      <w:r w:rsidR="00F96163" w:rsidRPr="001C2F8C">
        <w:rPr>
          <w:rFonts w:ascii="Times New Roman" w:hAnsi="Times New Roman" w:cs="Times New Roman"/>
          <w:sz w:val="28"/>
          <w:szCs w:val="28"/>
          <w:lang w:val="kk-KZ"/>
        </w:rPr>
        <w:t>]. Бас Ассамблеяның 1993 жылғы 20 желтоқсандағы 48/96 резолюциясымен қабылданған мүгедектер үшін тең мүмкіндіктерді қамтамасыз етудің стандартты ережелері балалардың, жастардың бастауыш, орта және жоғары білім берудегі тең мүмкіндіктер қағидатын мемлекеттердің мойындауын қарастырады [</w:t>
      </w:r>
      <w:r w:rsidR="0011500D" w:rsidRPr="001C2F8C">
        <w:rPr>
          <w:rFonts w:ascii="Times New Roman" w:hAnsi="Times New Roman" w:cs="Times New Roman"/>
          <w:sz w:val="28"/>
          <w:szCs w:val="28"/>
          <w:lang w:val="kk-KZ"/>
        </w:rPr>
        <w:t>9</w:t>
      </w:r>
      <w:r w:rsidR="003F731C">
        <w:rPr>
          <w:rFonts w:ascii="Times New Roman" w:hAnsi="Times New Roman" w:cs="Times New Roman"/>
          <w:sz w:val="28"/>
          <w:szCs w:val="28"/>
          <w:lang w:val="kk-KZ"/>
        </w:rPr>
        <w:t>2</w:t>
      </w:r>
      <w:r w:rsidR="00F96163" w:rsidRPr="001C2F8C">
        <w:rPr>
          <w:rFonts w:ascii="Times New Roman" w:hAnsi="Times New Roman" w:cs="Times New Roman"/>
          <w:sz w:val="28"/>
          <w:szCs w:val="28"/>
          <w:lang w:val="kk-KZ"/>
        </w:rPr>
        <w:t>]. Мүмкіндігі шектеулі адамдарды оқытуды жалпы білім беру жүйесінің құрамдас бөлігі ретінде таниды. Мүгедектігі бар адамдардың білім алу құқықтарын қорғаудың неғұрлым дамыған жүйесі 2006 жылғы білім беру құқығы туралы конвенцияда бекітілген [</w:t>
      </w:r>
      <w:r w:rsidR="003F731C">
        <w:rPr>
          <w:rFonts w:ascii="Times New Roman" w:hAnsi="Times New Roman" w:cs="Times New Roman"/>
          <w:sz w:val="28"/>
          <w:szCs w:val="28"/>
          <w:lang w:val="kk-KZ"/>
        </w:rPr>
        <w:t>93</w:t>
      </w:r>
      <w:r w:rsidR="00F96163" w:rsidRPr="001C2F8C">
        <w:rPr>
          <w:rFonts w:ascii="Times New Roman" w:hAnsi="Times New Roman" w:cs="Times New Roman"/>
          <w:sz w:val="28"/>
          <w:szCs w:val="28"/>
          <w:lang w:val="kk-KZ"/>
        </w:rPr>
        <w:t>]</w:t>
      </w:r>
      <w:r w:rsidR="001C2F8C">
        <w:rPr>
          <w:rFonts w:ascii="Times New Roman" w:hAnsi="Times New Roman" w:cs="Times New Roman"/>
          <w:sz w:val="28"/>
          <w:szCs w:val="28"/>
          <w:lang w:val="kk-KZ"/>
        </w:rPr>
        <w:t>.</w:t>
      </w:r>
    </w:p>
    <w:p w14:paraId="6FBE9B76" w14:textId="01D26D9C" w:rsidR="00F96163" w:rsidRPr="001C2F8C" w:rsidRDefault="00946BAB"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Мүмкіндігі шектеулі адамдарға білім </w:t>
      </w:r>
      <w:r w:rsidR="00F96163" w:rsidRPr="001C2F8C">
        <w:rPr>
          <w:rFonts w:ascii="Times New Roman" w:hAnsi="Times New Roman" w:cs="Times New Roman"/>
          <w:sz w:val="28"/>
          <w:szCs w:val="28"/>
          <w:lang w:val="kk-KZ"/>
        </w:rPr>
        <w:t>беру</w:t>
      </w:r>
      <w:r w:rsidRPr="001C2F8C">
        <w:rPr>
          <w:rFonts w:ascii="Times New Roman" w:hAnsi="Times New Roman" w:cs="Times New Roman"/>
          <w:sz w:val="28"/>
          <w:szCs w:val="28"/>
          <w:lang w:val="kk-KZ"/>
        </w:rPr>
        <w:t xml:space="preserve"> бойынша «Мүгедектердің құқықтары туралы конвенцияның» </w:t>
      </w:r>
      <w:r w:rsidR="00F96163" w:rsidRPr="001C2F8C">
        <w:rPr>
          <w:rFonts w:ascii="Times New Roman" w:hAnsi="Times New Roman" w:cs="Times New Roman"/>
          <w:sz w:val="28"/>
          <w:szCs w:val="28"/>
          <w:lang w:val="kk-KZ"/>
        </w:rPr>
        <w:t>24-бабын</w:t>
      </w:r>
      <w:r w:rsidRPr="001C2F8C">
        <w:rPr>
          <w:rFonts w:ascii="Times New Roman" w:hAnsi="Times New Roman" w:cs="Times New Roman"/>
          <w:sz w:val="28"/>
          <w:szCs w:val="28"/>
          <w:lang w:val="kk-KZ"/>
        </w:rPr>
        <w:t>д</w:t>
      </w:r>
      <w:r w:rsidR="00F96163" w:rsidRPr="001C2F8C">
        <w:rPr>
          <w:rFonts w:ascii="Times New Roman" w:hAnsi="Times New Roman" w:cs="Times New Roman"/>
          <w:sz w:val="28"/>
          <w:szCs w:val="28"/>
          <w:lang w:val="kk-KZ"/>
        </w:rPr>
        <w:t xml:space="preserve">а </w:t>
      </w:r>
      <w:r w:rsidRPr="001C2F8C">
        <w:rPr>
          <w:rFonts w:ascii="Times New Roman" w:hAnsi="Times New Roman" w:cs="Times New Roman"/>
          <w:sz w:val="28"/>
          <w:szCs w:val="28"/>
          <w:lang w:val="kk-KZ"/>
        </w:rPr>
        <w:t>мүгедектердің білім алу</w:t>
      </w:r>
      <w:r w:rsidR="00F96163" w:rsidRPr="001C2F8C">
        <w:rPr>
          <w:rFonts w:ascii="Times New Roman" w:hAnsi="Times New Roman" w:cs="Times New Roman"/>
          <w:sz w:val="28"/>
          <w:szCs w:val="28"/>
          <w:lang w:val="kk-KZ"/>
        </w:rPr>
        <w:t xml:space="preserve"> құқығы </w:t>
      </w:r>
      <w:r w:rsidRPr="001C2F8C">
        <w:rPr>
          <w:rFonts w:ascii="Times New Roman" w:hAnsi="Times New Roman" w:cs="Times New Roman"/>
          <w:sz w:val="28"/>
          <w:szCs w:val="28"/>
          <w:lang w:val="kk-KZ"/>
        </w:rPr>
        <w:t>м</w:t>
      </w:r>
      <w:r w:rsidR="00F96163" w:rsidRPr="001C2F8C">
        <w:rPr>
          <w:rFonts w:ascii="Times New Roman" w:hAnsi="Times New Roman" w:cs="Times New Roman"/>
          <w:sz w:val="28"/>
          <w:szCs w:val="28"/>
          <w:lang w:val="kk-KZ"/>
        </w:rPr>
        <w:t>емлекеттер</w:t>
      </w:r>
      <w:r w:rsidRPr="001C2F8C">
        <w:rPr>
          <w:rFonts w:ascii="Times New Roman" w:hAnsi="Times New Roman" w:cs="Times New Roman"/>
          <w:sz w:val="28"/>
          <w:szCs w:val="28"/>
          <w:lang w:val="kk-KZ"/>
        </w:rPr>
        <w:t>дің ешқандай</w:t>
      </w:r>
      <w:r w:rsidR="00F96163" w:rsidRPr="001C2F8C">
        <w:rPr>
          <w:rFonts w:ascii="Times New Roman" w:hAnsi="Times New Roman" w:cs="Times New Roman"/>
          <w:sz w:val="28"/>
          <w:szCs w:val="28"/>
          <w:lang w:val="kk-KZ"/>
        </w:rPr>
        <w:t xml:space="preserve"> кемсітусіз және </w:t>
      </w:r>
      <w:r w:rsidRPr="001C2F8C">
        <w:rPr>
          <w:rFonts w:ascii="Times New Roman" w:hAnsi="Times New Roman" w:cs="Times New Roman"/>
          <w:sz w:val="28"/>
          <w:szCs w:val="28"/>
          <w:lang w:val="kk-KZ"/>
        </w:rPr>
        <w:t xml:space="preserve">мүмкіндіктер теңдігі негізінде білім берудің </w:t>
      </w:r>
      <w:r w:rsidR="00F96163" w:rsidRPr="001C2F8C">
        <w:rPr>
          <w:rFonts w:ascii="Times New Roman" w:hAnsi="Times New Roman" w:cs="Times New Roman"/>
          <w:sz w:val="28"/>
          <w:szCs w:val="28"/>
          <w:lang w:val="kk-KZ"/>
        </w:rPr>
        <w:t>барлық деңгейлер</w:t>
      </w:r>
      <w:r w:rsidRPr="001C2F8C">
        <w:rPr>
          <w:rFonts w:ascii="Times New Roman" w:hAnsi="Times New Roman" w:cs="Times New Roman"/>
          <w:sz w:val="28"/>
          <w:szCs w:val="28"/>
          <w:lang w:val="kk-KZ"/>
        </w:rPr>
        <w:t>ін</w:t>
      </w:r>
      <w:r w:rsidR="00F96163" w:rsidRPr="001C2F8C">
        <w:rPr>
          <w:rFonts w:ascii="Times New Roman" w:hAnsi="Times New Roman" w:cs="Times New Roman"/>
          <w:sz w:val="28"/>
          <w:szCs w:val="28"/>
          <w:lang w:val="kk-KZ"/>
        </w:rPr>
        <w:t>де инклюзивті білім беруді және өмір бойы білім алу</w:t>
      </w:r>
      <w:r w:rsidRPr="001C2F8C">
        <w:rPr>
          <w:rFonts w:ascii="Times New Roman" w:hAnsi="Times New Roman" w:cs="Times New Roman"/>
          <w:sz w:val="28"/>
          <w:szCs w:val="28"/>
          <w:lang w:val="kk-KZ"/>
        </w:rPr>
        <w:t>ды қамтамасыз етілуі қарастырылады</w:t>
      </w:r>
      <w:r w:rsidR="00F96163" w:rsidRPr="001C2F8C">
        <w:rPr>
          <w:rFonts w:ascii="Times New Roman" w:hAnsi="Times New Roman" w:cs="Times New Roman"/>
          <w:sz w:val="28"/>
          <w:szCs w:val="28"/>
          <w:lang w:val="kk-KZ"/>
        </w:rPr>
        <w:t>:</w:t>
      </w:r>
    </w:p>
    <w:p w14:paraId="7E5EE39E" w14:textId="651F5A0D" w:rsidR="00946BAB" w:rsidRPr="001C2F8C" w:rsidRDefault="00946BAB" w:rsidP="006D5EE5">
      <w:pPr>
        <w:pStyle w:val="a3"/>
        <w:numPr>
          <w:ilvl w:val="0"/>
          <w:numId w:val="41"/>
        </w:numPr>
        <w:tabs>
          <w:tab w:val="left" w:pos="-142"/>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адамның қадір-қасиеті</w:t>
      </w:r>
      <w:r w:rsidR="00473084" w:rsidRPr="001C2F8C">
        <w:rPr>
          <w:rFonts w:ascii="Times New Roman" w:hAnsi="Times New Roman" w:cs="Times New Roman"/>
          <w:sz w:val="28"/>
          <w:szCs w:val="28"/>
          <w:lang w:val="kk-KZ"/>
        </w:rPr>
        <w:t xml:space="preserve"> м</w:t>
      </w:r>
      <w:r w:rsidRPr="001C2F8C">
        <w:rPr>
          <w:rFonts w:ascii="Times New Roman" w:hAnsi="Times New Roman" w:cs="Times New Roman"/>
          <w:sz w:val="28"/>
          <w:szCs w:val="28"/>
          <w:lang w:val="kk-KZ"/>
        </w:rPr>
        <w:t xml:space="preserve">ен өзін-өзі құрметтеу сезімі және адам құқықтарын, негізгі бостандықтарын және адамның әртүрлілігін құрметтеуді </w:t>
      </w:r>
      <w:r w:rsidR="00F96163" w:rsidRPr="001C2F8C">
        <w:rPr>
          <w:rFonts w:ascii="Times New Roman" w:hAnsi="Times New Roman" w:cs="Times New Roman"/>
          <w:sz w:val="28"/>
          <w:szCs w:val="28"/>
          <w:lang w:val="kk-KZ"/>
        </w:rPr>
        <w:t>әлеуетін толық дамытуға</w:t>
      </w:r>
      <w:r w:rsidRPr="001C2F8C">
        <w:rPr>
          <w:rFonts w:ascii="Times New Roman" w:hAnsi="Times New Roman" w:cs="Times New Roman"/>
          <w:sz w:val="28"/>
          <w:szCs w:val="28"/>
          <w:lang w:val="kk-KZ"/>
        </w:rPr>
        <w:t xml:space="preserve"> </w:t>
      </w:r>
      <w:r w:rsidR="00F96163" w:rsidRPr="001C2F8C">
        <w:rPr>
          <w:rFonts w:ascii="Times New Roman" w:hAnsi="Times New Roman" w:cs="Times New Roman"/>
          <w:sz w:val="28"/>
          <w:szCs w:val="28"/>
          <w:lang w:val="kk-KZ"/>
        </w:rPr>
        <w:t xml:space="preserve"> нығайту</w:t>
      </w:r>
      <w:r w:rsidRPr="001C2F8C">
        <w:rPr>
          <w:rFonts w:ascii="Times New Roman" w:hAnsi="Times New Roman" w:cs="Times New Roman"/>
          <w:sz w:val="28"/>
          <w:szCs w:val="28"/>
          <w:lang w:val="kk-KZ"/>
        </w:rPr>
        <w:t>ға құқығы бар</w:t>
      </w:r>
      <w:r w:rsidR="00F96163" w:rsidRPr="001C2F8C">
        <w:rPr>
          <w:rFonts w:ascii="Times New Roman" w:hAnsi="Times New Roman" w:cs="Times New Roman"/>
          <w:sz w:val="28"/>
          <w:szCs w:val="28"/>
          <w:lang w:val="kk-KZ"/>
        </w:rPr>
        <w:t>;</w:t>
      </w:r>
    </w:p>
    <w:p w14:paraId="194F1804" w14:textId="7ECEA020" w:rsidR="00946BAB" w:rsidRPr="001C2F8C" w:rsidRDefault="00F96163" w:rsidP="006D5EE5">
      <w:pPr>
        <w:pStyle w:val="a3"/>
        <w:numPr>
          <w:ilvl w:val="0"/>
          <w:numId w:val="41"/>
        </w:numPr>
        <w:tabs>
          <w:tab w:val="left" w:pos="-142"/>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мүмкіндігі шектеулі адамдардың жеке басын, дарындылығын және шығармашылығын, сондай-ақ олардың ақыл-ой және дене қабілеттерін барынша дамытуға</w:t>
      </w:r>
      <w:r w:rsidR="00946BAB" w:rsidRPr="001C2F8C">
        <w:rPr>
          <w:rFonts w:ascii="Times New Roman" w:hAnsi="Times New Roman" w:cs="Times New Roman"/>
          <w:sz w:val="28"/>
          <w:szCs w:val="28"/>
          <w:lang w:val="kk-KZ"/>
        </w:rPr>
        <w:t xml:space="preserve"> құқықығы бар</w:t>
      </w:r>
      <w:r w:rsidRPr="001C2F8C">
        <w:rPr>
          <w:rFonts w:ascii="Times New Roman" w:hAnsi="Times New Roman" w:cs="Times New Roman"/>
          <w:sz w:val="28"/>
          <w:szCs w:val="28"/>
          <w:lang w:val="kk-KZ"/>
        </w:rPr>
        <w:t>;</w:t>
      </w:r>
    </w:p>
    <w:p w14:paraId="0A590F6C" w14:textId="77777777" w:rsidR="00F96163" w:rsidRPr="001C2F8C" w:rsidRDefault="00F96163" w:rsidP="006D5EE5">
      <w:pPr>
        <w:pStyle w:val="a3"/>
        <w:numPr>
          <w:ilvl w:val="0"/>
          <w:numId w:val="41"/>
        </w:numPr>
        <w:tabs>
          <w:tab w:val="left" w:pos="-142"/>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мүгедектердің еркін қоғамға</w:t>
      </w:r>
      <w:r w:rsidR="00946BAB" w:rsidRPr="001C2F8C">
        <w:rPr>
          <w:rFonts w:ascii="Times New Roman" w:hAnsi="Times New Roman" w:cs="Times New Roman"/>
          <w:sz w:val="28"/>
          <w:szCs w:val="28"/>
          <w:lang w:val="kk-KZ"/>
        </w:rPr>
        <w:t xml:space="preserve"> тиімді қатысуына мүмкіндік берілуі қажет</w:t>
      </w:r>
      <w:r w:rsidRPr="001C2F8C">
        <w:rPr>
          <w:rFonts w:ascii="Times New Roman" w:hAnsi="Times New Roman" w:cs="Times New Roman"/>
          <w:sz w:val="28"/>
          <w:szCs w:val="28"/>
          <w:lang w:val="kk-KZ"/>
        </w:rPr>
        <w:t>.</w:t>
      </w:r>
    </w:p>
    <w:p w14:paraId="15B15E08" w14:textId="77777777" w:rsidR="00946BAB" w:rsidRPr="001C2F8C" w:rsidRDefault="00946BAB"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Демек, мүмкіндігі шектеулі азаматтардың барлық деңгейдегі білім алу мүмкіндіктері халықаралық заңмен реттеліп, қорғалады. Бұл олардың қоғамға белсене араласуларына, өздерін дамыта алуларына мүмкіндік береді.</w:t>
      </w:r>
    </w:p>
    <w:p w14:paraId="50710A6F" w14:textId="77777777" w:rsidR="00946BAB" w:rsidRPr="001C2F8C" w:rsidRDefault="00946BAB"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Мемлекеттер осы құқықты жүзеге асыру барысында мүгедектігіне байланысты білім алу жүйесінен тыс қалмауға, мүгедек балалар тегін және мінд</w:t>
      </w:r>
      <w:r w:rsidR="00B8337F" w:rsidRPr="001C2F8C">
        <w:rPr>
          <w:rFonts w:ascii="Times New Roman" w:hAnsi="Times New Roman" w:cs="Times New Roman"/>
          <w:sz w:val="28"/>
          <w:szCs w:val="28"/>
          <w:lang w:val="kk-KZ"/>
        </w:rPr>
        <w:t>етті бастауыш немесе орта білімді алудан шет қалмауын қарастырады.</w:t>
      </w:r>
    </w:p>
    <w:p w14:paraId="1BAA20A3" w14:textId="77777777" w:rsidR="00B8337F" w:rsidRPr="001C2F8C" w:rsidRDefault="00B8337F"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Мүмкіндігі шектеулі адамдардың басқалармен тең қолжетімділігі инклюзивті, сапалы және тегін бастауыш және орта білім тұрғылықты жерінде қол жеткізу мүмкіндігі, қолайлы тұрғын үй</w:t>
      </w:r>
      <w:r w:rsidR="00D3772A" w:rsidRPr="001C2F8C">
        <w:rPr>
          <w:rFonts w:ascii="Times New Roman" w:hAnsi="Times New Roman" w:cs="Times New Roman"/>
          <w:sz w:val="28"/>
          <w:szCs w:val="28"/>
          <w:lang w:val="kk-KZ"/>
        </w:rPr>
        <w:t>мен</w:t>
      </w:r>
      <w:r w:rsidRPr="001C2F8C">
        <w:rPr>
          <w:rFonts w:ascii="Times New Roman" w:hAnsi="Times New Roman" w:cs="Times New Roman"/>
          <w:sz w:val="28"/>
          <w:szCs w:val="28"/>
          <w:lang w:val="kk-KZ"/>
        </w:rPr>
        <w:t xml:space="preserve"> қамтамасыз етілуі, жеке қажеттіліктерді ескере отырып мүгедектерге білім беруді жеңілдету, мүмкіндігінше қолайлы орта қалыптастыру, білім мен әлеуметтік қамтуды дамытуды ұйымдастыру шаралары аталған халықаралық құжатта қарастырылады. Халықаралық деңгейде қабылданған құжат әрбір елдің мүмкіндігі шектеулі азаматтардың білі</w:t>
      </w:r>
      <w:r w:rsidR="00D3772A" w:rsidRPr="001C2F8C">
        <w:rPr>
          <w:rFonts w:ascii="Times New Roman" w:hAnsi="Times New Roman" w:cs="Times New Roman"/>
          <w:sz w:val="28"/>
          <w:szCs w:val="28"/>
          <w:lang w:val="kk-KZ"/>
        </w:rPr>
        <w:t>м</w:t>
      </w:r>
      <w:r w:rsidRPr="001C2F8C">
        <w:rPr>
          <w:rFonts w:ascii="Times New Roman" w:hAnsi="Times New Roman" w:cs="Times New Roman"/>
          <w:sz w:val="28"/>
          <w:szCs w:val="28"/>
          <w:lang w:val="kk-KZ"/>
        </w:rPr>
        <w:t xml:space="preserve"> беру саласындағы мүмкіндіктерін дамытуды қолдауға қатысты заңнамалық құжаттарында жазылып, жұмыс  жасайды.</w:t>
      </w:r>
    </w:p>
    <w:p w14:paraId="68B2DEA9" w14:textId="77777777" w:rsidR="00086799" w:rsidRPr="001C2F8C" w:rsidRDefault="00086799"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Мемлекеттер мүгедектерге өмірлік және әлеуметтік дағдыларды үйренуге мүмкіндік береді. Қоғамдық процеске толық және тең қатысу мақсатында білім берудің </w:t>
      </w:r>
      <w:r w:rsidR="000C235A" w:rsidRPr="001C2F8C">
        <w:rPr>
          <w:rFonts w:ascii="Times New Roman" w:hAnsi="Times New Roman" w:cs="Times New Roman"/>
          <w:sz w:val="28"/>
          <w:szCs w:val="28"/>
          <w:lang w:val="kk-KZ"/>
        </w:rPr>
        <w:t>Брайль шрифт</w:t>
      </w:r>
      <w:r w:rsidRPr="001C2F8C">
        <w:rPr>
          <w:rFonts w:ascii="Times New Roman" w:hAnsi="Times New Roman" w:cs="Times New Roman"/>
          <w:sz w:val="28"/>
          <w:szCs w:val="28"/>
          <w:lang w:val="kk-KZ"/>
        </w:rPr>
        <w:t>ін пайдаланады. Баламалы сценарийлерді, әдістерді, коммуникация режимдері мен форматтарын, бағдарлау және ұтқырлық дағдыларын меңгеруге жәрдемдесу қолдау мен тәлімгерлікке жәрдемдесу сияқты қосымша арнайы шараларды қарастырады. Естімейтін жандар үшін ымдау тілін меңгеруге және саңырау адамдардың тілдік сәйкестігін насихаттауға жәрдемдесуге қолдаулар қарастырылған. Көздері көрмейтін, құлақтары естімейтін балалардың оқуы мен әлеуметтік дамуын барынша арттыратын жеке тұлға және орта үшін ең қолайлы тілдерді, қарым-қатынас әдістері мен тәсілдерін қамтамасыз етеді.</w:t>
      </w:r>
    </w:p>
    <w:p w14:paraId="3114E43E" w14:textId="77777777" w:rsidR="00586CC3" w:rsidRPr="001C2F8C" w:rsidRDefault="00586CC3"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«Мүгедектердің құқықтары туралы конвенцияның» 5-тармағына сәйкес мүгедектер жалпы жоғары, кәсіптік білім алуға, басқалармен тең негізде қол жеткізуге құқылы. Осы мақсатта қатысушы мемлекеттер мүгедектер үшін «тиімді бейімделу</w:t>
      </w:r>
      <w:r w:rsidR="003227C9" w:rsidRPr="001C2F8C">
        <w:rPr>
          <w:rFonts w:ascii="Times New Roman" w:hAnsi="Times New Roman" w:cs="Times New Roman"/>
          <w:sz w:val="28"/>
          <w:szCs w:val="28"/>
          <w:lang w:val="kk-KZ"/>
        </w:rPr>
        <w:t>ін</w:t>
      </w:r>
      <w:r w:rsidRPr="001C2F8C">
        <w:rPr>
          <w:rFonts w:ascii="Times New Roman" w:hAnsi="Times New Roman" w:cs="Times New Roman"/>
          <w:sz w:val="28"/>
          <w:szCs w:val="28"/>
          <w:lang w:val="kk-KZ"/>
        </w:rPr>
        <w:t>» қамтамасыз етеді.</w:t>
      </w:r>
    </w:p>
    <w:p w14:paraId="0984F91E" w14:textId="28DBDC6A" w:rsidR="003227C9" w:rsidRPr="001C2F8C" w:rsidRDefault="003227C9"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1991 жылы 16 желтоқсанда Бас Ассамблея БҰҰ-ның қарт адамдарға арналған принциптерін қабылдап, тиісті білім беру және оқыту бағдарламаларына қатысу мүмкіндігі және қоғамдық білім беру, мәдени, рухани және демалыс мүмкіндіктеріне қол жеткізуі керек [</w:t>
      </w:r>
      <w:r w:rsidR="009A4B02">
        <w:rPr>
          <w:rFonts w:ascii="Times New Roman" w:hAnsi="Times New Roman" w:cs="Times New Roman"/>
          <w:sz w:val="28"/>
          <w:szCs w:val="28"/>
          <w:lang w:val="kk-KZ"/>
        </w:rPr>
        <w:t>83</w:t>
      </w:r>
      <w:r w:rsidRPr="001C2F8C">
        <w:rPr>
          <w:rFonts w:ascii="Times New Roman" w:hAnsi="Times New Roman" w:cs="Times New Roman"/>
          <w:sz w:val="28"/>
          <w:szCs w:val="28"/>
          <w:lang w:val="kk-KZ"/>
        </w:rPr>
        <w:t>].</w:t>
      </w:r>
    </w:p>
    <w:p w14:paraId="4D55982A" w14:textId="374E74F5" w:rsidR="008E702B" w:rsidRPr="001C2F8C" w:rsidRDefault="008E702B"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Барлық еңбекші-мигранттардың құқықтарын қорғау туралы</w:t>
      </w:r>
      <w:r w:rsidR="006667AA" w:rsidRPr="001C2F8C">
        <w:rPr>
          <w:rFonts w:ascii="Times New Roman" w:hAnsi="Times New Roman" w:cs="Times New Roman"/>
          <w:sz w:val="28"/>
          <w:szCs w:val="28"/>
          <w:lang w:val="kk-KZ"/>
        </w:rPr>
        <w:t xml:space="preserve"> 1990 жылғы </w:t>
      </w:r>
      <w:r w:rsidRPr="001C2F8C">
        <w:rPr>
          <w:rFonts w:ascii="Times New Roman" w:hAnsi="Times New Roman" w:cs="Times New Roman"/>
          <w:sz w:val="28"/>
          <w:szCs w:val="28"/>
          <w:lang w:val="kk-KZ"/>
        </w:rPr>
        <w:t>халықаралық конвенция</w:t>
      </w:r>
      <w:r w:rsidR="006667AA" w:rsidRPr="001C2F8C">
        <w:rPr>
          <w:rFonts w:ascii="Times New Roman" w:hAnsi="Times New Roman" w:cs="Times New Roman"/>
          <w:sz w:val="28"/>
          <w:szCs w:val="28"/>
          <w:lang w:val="kk-KZ"/>
        </w:rPr>
        <w:t>ның</w:t>
      </w:r>
      <w:r w:rsidRPr="001C2F8C">
        <w:rPr>
          <w:rFonts w:ascii="Times New Roman" w:hAnsi="Times New Roman" w:cs="Times New Roman"/>
          <w:sz w:val="28"/>
          <w:szCs w:val="28"/>
          <w:lang w:val="kk-KZ"/>
        </w:rPr>
        <w:t xml:space="preserve"> </w:t>
      </w:r>
      <w:r w:rsidR="006667AA" w:rsidRPr="001C2F8C">
        <w:rPr>
          <w:rFonts w:ascii="Times New Roman" w:hAnsi="Times New Roman" w:cs="Times New Roman"/>
          <w:sz w:val="28"/>
          <w:szCs w:val="28"/>
          <w:lang w:val="kk-KZ"/>
        </w:rPr>
        <w:t xml:space="preserve">30 бабына сәйкес </w:t>
      </w:r>
      <w:r w:rsidRPr="001C2F8C">
        <w:rPr>
          <w:rFonts w:ascii="Times New Roman" w:hAnsi="Times New Roman" w:cs="Times New Roman"/>
          <w:sz w:val="28"/>
          <w:szCs w:val="28"/>
          <w:lang w:val="kk-KZ"/>
        </w:rPr>
        <w:t>олардың отбасылары</w:t>
      </w:r>
      <w:r w:rsidR="006667AA" w:rsidRPr="001C2F8C">
        <w:rPr>
          <w:rFonts w:ascii="Times New Roman" w:hAnsi="Times New Roman" w:cs="Times New Roman"/>
          <w:sz w:val="28"/>
          <w:szCs w:val="28"/>
          <w:lang w:val="kk-KZ"/>
        </w:rPr>
        <w:t>ның</w:t>
      </w:r>
      <w:r w:rsidRPr="001C2F8C">
        <w:rPr>
          <w:rFonts w:ascii="Times New Roman" w:hAnsi="Times New Roman" w:cs="Times New Roman"/>
          <w:sz w:val="28"/>
          <w:szCs w:val="28"/>
          <w:lang w:val="kk-KZ"/>
        </w:rPr>
        <w:t xml:space="preserve">  әрбір баласы </w:t>
      </w:r>
      <w:r w:rsidR="006667AA" w:rsidRPr="001C2F8C">
        <w:rPr>
          <w:rFonts w:ascii="Times New Roman" w:hAnsi="Times New Roman" w:cs="Times New Roman"/>
          <w:sz w:val="28"/>
          <w:szCs w:val="28"/>
          <w:lang w:val="kk-KZ"/>
        </w:rPr>
        <w:t>барған</w:t>
      </w:r>
      <w:r w:rsidRPr="001C2F8C">
        <w:rPr>
          <w:rFonts w:ascii="Times New Roman" w:hAnsi="Times New Roman" w:cs="Times New Roman"/>
          <w:sz w:val="28"/>
          <w:szCs w:val="28"/>
          <w:lang w:val="kk-KZ"/>
        </w:rPr>
        <w:t xml:space="preserve"> мемлекеттің азаматтарымен тең қарау негізінде білім алуға құқығы бар</w:t>
      </w:r>
      <w:r w:rsidR="006667AA" w:rsidRPr="001C2F8C">
        <w:rPr>
          <w:rFonts w:ascii="Times New Roman" w:hAnsi="Times New Roman" w:cs="Times New Roman"/>
          <w:sz w:val="28"/>
          <w:szCs w:val="28"/>
          <w:lang w:val="kk-KZ"/>
        </w:rPr>
        <w:t xml:space="preserve"> [</w:t>
      </w:r>
      <w:r w:rsidR="009A4B02">
        <w:rPr>
          <w:rFonts w:ascii="Times New Roman" w:hAnsi="Times New Roman" w:cs="Times New Roman"/>
          <w:sz w:val="28"/>
          <w:szCs w:val="28"/>
          <w:lang w:val="kk-KZ"/>
        </w:rPr>
        <w:t>84</w:t>
      </w:r>
      <w:r w:rsidR="006667AA"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w:t>
      </w:r>
      <w:r w:rsidR="006667AA" w:rsidRPr="001C2F8C">
        <w:rPr>
          <w:rFonts w:ascii="Times New Roman" w:hAnsi="Times New Roman" w:cs="Times New Roman"/>
          <w:sz w:val="28"/>
          <w:szCs w:val="28"/>
          <w:lang w:val="kk-KZ"/>
        </w:rPr>
        <w:t xml:space="preserve"> Еңбекші-мигранттың әрбір баласы </w:t>
      </w:r>
      <w:r w:rsidR="000769F7" w:rsidRPr="001C2F8C">
        <w:rPr>
          <w:rFonts w:ascii="Times New Roman" w:hAnsi="Times New Roman" w:cs="Times New Roman"/>
          <w:sz w:val="28"/>
          <w:szCs w:val="28"/>
          <w:lang w:val="kk-KZ"/>
        </w:rPr>
        <w:t>а</w:t>
      </w:r>
      <w:r w:rsidR="006667AA" w:rsidRPr="001C2F8C">
        <w:rPr>
          <w:rFonts w:ascii="Times New Roman" w:hAnsi="Times New Roman" w:cs="Times New Roman"/>
          <w:sz w:val="28"/>
          <w:szCs w:val="28"/>
          <w:lang w:val="kk-KZ"/>
        </w:rPr>
        <w:t xml:space="preserve">та-анасының біреуінің тұрғылықты жері немесе тұрақты </w:t>
      </w:r>
      <w:r w:rsidR="000769F7" w:rsidRPr="001C2F8C">
        <w:rPr>
          <w:rFonts w:ascii="Times New Roman" w:hAnsi="Times New Roman" w:cs="Times New Roman"/>
          <w:sz w:val="28"/>
          <w:szCs w:val="28"/>
          <w:lang w:val="kk-KZ"/>
        </w:rPr>
        <w:t xml:space="preserve">тұру </w:t>
      </w:r>
      <w:r w:rsidR="006667AA" w:rsidRPr="001C2F8C">
        <w:rPr>
          <w:rFonts w:ascii="Times New Roman" w:hAnsi="Times New Roman" w:cs="Times New Roman"/>
          <w:sz w:val="28"/>
          <w:szCs w:val="28"/>
          <w:lang w:val="kk-KZ"/>
        </w:rPr>
        <w:t xml:space="preserve">мәртебесінің </w:t>
      </w:r>
      <w:r w:rsidR="000769F7" w:rsidRPr="001C2F8C">
        <w:rPr>
          <w:rFonts w:ascii="Times New Roman" w:hAnsi="Times New Roman" w:cs="Times New Roman"/>
          <w:sz w:val="28"/>
          <w:szCs w:val="28"/>
          <w:lang w:val="kk-KZ"/>
        </w:rPr>
        <w:t>болмауын</w:t>
      </w:r>
      <w:r w:rsidR="006667AA" w:rsidRPr="001C2F8C">
        <w:rPr>
          <w:rFonts w:ascii="Times New Roman" w:hAnsi="Times New Roman" w:cs="Times New Roman"/>
          <w:sz w:val="28"/>
          <w:szCs w:val="28"/>
          <w:lang w:val="kk-KZ"/>
        </w:rPr>
        <w:t>а байланысты мемлекеттік мектепке дейінгі білім беру ұйымдарына немесе мектептерге бару</w:t>
      </w:r>
      <w:r w:rsidR="000769F7" w:rsidRPr="001C2F8C">
        <w:rPr>
          <w:rFonts w:ascii="Times New Roman" w:hAnsi="Times New Roman" w:cs="Times New Roman"/>
          <w:sz w:val="28"/>
          <w:szCs w:val="28"/>
          <w:lang w:val="kk-KZ"/>
        </w:rPr>
        <w:t xml:space="preserve">ын </w:t>
      </w:r>
      <w:r w:rsidR="006667AA" w:rsidRPr="001C2F8C">
        <w:rPr>
          <w:rFonts w:ascii="Times New Roman" w:hAnsi="Times New Roman" w:cs="Times New Roman"/>
          <w:sz w:val="28"/>
          <w:szCs w:val="28"/>
          <w:lang w:val="kk-KZ"/>
        </w:rPr>
        <w:t xml:space="preserve">шектеуге болмайды. </w:t>
      </w:r>
      <w:r w:rsidR="000769F7" w:rsidRPr="001C2F8C">
        <w:rPr>
          <w:rFonts w:ascii="Times New Roman" w:hAnsi="Times New Roman" w:cs="Times New Roman"/>
          <w:sz w:val="28"/>
          <w:szCs w:val="28"/>
          <w:lang w:val="kk-KZ"/>
        </w:rPr>
        <w:t>Демек, балалардың білім ордаларына баруларына қандай да болмасын шектеу қоюға тиым салынады.</w:t>
      </w:r>
    </w:p>
    <w:p w14:paraId="67BB59CC" w14:textId="5F7BD95B" w:rsidR="000769F7" w:rsidRPr="001C2F8C" w:rsidRDefault="000769F7"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Бас Ассамблеяның 1990 жылғы 14 желтоқсандағы 45/111 резолюциясымен қабылданған сотталушыларға қатысты қатынастар қағидаттарына сәйкес барлық сотталғандар адамның жан-жақты дамуына бағытталған мәдени-ағарту, білім алуға құқылы</w:t>
      </w:r>
      <w:r w:rsidR="00741FB9" w:rsidRPr="001C2F8C">
        <w:rPr>
          <w:rFonts w:ascii="Times New Roman" w:hAnsi="Times New Roman" w:cs="Times New Roman"/>
          <w:sz w:val="28"/>
          <w:szCs w:val="28"/>
          <w:lang w:val="kk-KZ"/>
        </w:rPr>
        <w:t xml:space="preserve"> [</w:t>
      </w:r>
      <w:r w:rsidR="003F731C">
        <w:rPr>
          <w:rFonts w:ascii="Times New Roman" w:hAnsi="Times New Roman" w:cs="Times New Roman"/>
          <w:sz w:val="28"/>
          <w:szCs w:val="28"/>
          <w:lang w:val="kk-KZ"/>
        </w:rPr>
        <w:t>85</w:t>
      </w:r>
      <w:r w:rsidR="00741FB9"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Яғни, </w:t>
      </w:r>
      <w:r w:rsidR="00741FB9" w:rsidRPr="001C2F8C">
        <w:rPr>
          <w:rFonts w:ascii="Times New Roman" w:hAnsi="Times New Roman" w:cs="Times New Roman"/>
          <w:sz w:val="28"/>
          <w:szCs w:val="28"/>
          <w:lang w:val="kk-KZ"/>
        </w:rPr>
        <w:t>халықаралық бұл құжат</w:t>
      </w:r>
      <w:r w:rsidR="00D3772A" w:rsidRPr="001C2F8C">
        <w:rPr>
          <w:rFonts w:ascii="Times New Roman" w:hAnsi="Times New Roman" w:cs="Times New Roman"/>
          <w:sz w:val="28"/>
          <w:szCs w:val="28"/>
          <w:lang w:val="kk-KZ"/>
        </w:rPr>
        <w:t xml:space="preserve"> бойынша кез келген адами капиталдың</w:t>
      </w:r>
      <w:r w:rsidR="00741FB9" w:rsidRPr="001C2F8C">
        <w:rPr>
          <w:rFonts w:ascii="Times New Roman" w:hAnsi="Times New Roman" w:cs="Times New Roman"/>
          <w:sz w:val="28"/>
          <w:szCs w:val="28"/>
          <w:lang w:val="kk-KZ"/>
        </w:rPr>
        <w:t xml:space="preserve"> тұлғалық дамуы маңызды екені анықталады.</w:t>
      </w:r>
    </w:p>
    <w:p w14:paraId="1970DF72" w14:textId="74EE177C" w:rsidR="00741FB9" w:rsidRPr="001C2F8C" w:rsidRDefault="00741FB9"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БҰҰ-ның маңызды құжаттарының бірі болып танылған 1989 жылы қабылданған «Бала құқықтары туралы конвенциясы»</w:t>
      </w:r>
      <w:r w:rsidR="0001747C" w:rsidRPr="001C2F8C">
        <w:rPr>
          <w:rFonts w:ascii="Times New Roman" w:hAnsi="Times New Roman" w:cs="Times New Roman"/>
          <w:sz w:val="28"/>
          <w:szCs w:val="28"/>
          <w:lang w:val="kk-KZ"/>
        </w:rPr>
        <w:t xml:space="preserve"> [</w:t>
      </w:r>
      <w:r w:rsidR="009A4B02">
        <w:rPr>
          <w:rFonts w:ascii="Times New Roman" w:hAnsi="Times New Roman" w:cs="Times New Roman"/>
          <w:sz w:val="28"/>
          <w:szCs w:val="28"/>
          <w:lang w:val="kk-KZ"/>
        </w:rPr>
        <w:t>86</w:t>
      </w:r>
      <w:r w:rsidR="0001747C"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Осы құжаттың 28-бабына сәйкес, ол жалпыға бірдей декларацияның ережелеріне сәйкес адам құқықтары мен экономикалық, әлеуметтік және мәдени даму кепілдіктерін белгілейді. Конвенцияға қатысушы мемлекеттер баланың білім алу құқығына тең мүмкіндіктер береді.</w:t>
      </w:r>
      <w:r w:rsidR="0001747C" w:rsidRPr="001C2F8C">
        <w:rPr>
          <w:rFonts w:ascii="Times New Roman" w:hAnsi="Times New Roman" w:cs="Times New Roman"/>
          <w:sz w:val="28"/>
          <w:szCs w:val="28"/>
          <w:lang w:val="kk-KZ"/>
        </w:rPr>
        <w:t xml:space="preserve"> Аталған құжаттың талабына сәйкес мектепке дейінгі және жалпы орта мектептерде білім алу тегін және міндетті болса, жоғары білім алу азаматтардың қабілеттері мен бәсекеге қабілеттіліктеріне байланысты.</w:t>
      </w:r>
    </w:p>
    <w:p w14:paraId="1A38E751" w14:textId="77777777" w:rsidR="0001747C" w:rsidRPr="001C2F8C" w:rsidRDefault="0001747C"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Сонымен барлық халықаралық құжаттар білім алу бойынша бала құқықтарын қорғауды басымдыққа алады. </w:t>
      </w:r>
      <w:r w:rsidR="00D302AE" w:rsidRPr="001C2F8C">
        <w:rPr>
          <w:rFonts w:ascii="Times New Roman" w:hAnsi="Times New Roman" w:cs="Times New Roman"/>
          <w:sz w:val="28"/>
          <w:szCs w:val="28"/>
          <w:lang w:val="kk-KZ"/>
        </w:rPr>
        <w:t xml:space="preserve">Бала құқықтары </w:t>
      </w:r>
      <w:r w:rsidRPr="001C2F8C">
        <w:rPr>
          <w:rFonts w:ascii="Times New Roman" w:hAnsi="Times New Roman" w:cs="Times New Roman"/>
          <w:sz w:val="28"/>
          <w:szCs w:val="28"/>
          <w:lang w:val="kk-KZ"/>
        </w:rPr>
        <w:t>туралы конвенцияның 29-бабында балаларды тәрбиелеудің гуманистік</w:t>
      </w:r>
      <w:r w:rsidR="00D302AE" w:rsidRPr="001C2F8C">
        <w:rPr>
          <w:rFonts w:ascii="Times New Roman" w:hAnsi="Times New Roman" w:cs="Times New Roman"/>
          <w:sz w:val="28"/>
          <w:szCs w:val="28"/>
          <w:lang w:val="kk-KZ"/>
        </w:rPr>
        <w:t xml:space="preserve"> негіздері бекітілген.</w:t>
      </w:r>
      <w:r w:rsidRPr="001C2F8C">
        <w:rPr>
          <w:rFonts w:ascii="Times New Roman" w:hAnsi="Times New Roman" w:cs="Times New Roman"/>
          <w:sz w:val="28"/>
          <w:szCs w:val="28"/>
          <w:lang w:val="kk-KZ"/>
        </w:rPr>
        <w:t xml:space="preserve"> </w:t>
      </w:r>
      <w:r w:rsidR="00D302AE" w:rsidRPr="001C2F8C">
        <w:rPr>
          <w:rFonts w:ascii="Times New Roman" w:hAnsi="Times New Roman" w:cs="Times New Roman"/>
          <w:sz w:val="28"/>
          <w:szCs w:val="28"/>
          <w:lang w:val="kk-KZ"/>
        </w:rPr>
        <w:t xml:space="preserve">Ол баланың </w:t>
      </w:r>
      <w:r w:rsidRPr="001C2F8C">
        <w:rPr>
          <w:rFonts w:ascii="Times New Roman" w:hAnsi="Times New Roman" w:cs="Times New Roman"/>
          <w:sz w:val="28"/>
          <w:szCs w:val="28"/>
          <w:lang w:val="kk-KZ"/>
        </w:rPr>
        <w:t>тұлғалық, дарындылық</w:t>
      </w:r>
      <w:r w:rsidR="00D302AE" w:rsidRPr="001C2F8C">
        <w:rPr>
          <w:rFonts w:ascii="Times New Roman" w:hAnsi="Times New Roman" w:cs="Times New Roman"/>
          <w:sz w:val="28"/>
          <w:szCs w:val="28"/>
          <w:lang w:val="kk-KZ"/>
        </w:rPr>
        <w:t>,</w:t>
      </w:r>
      <w:r w:rsidRPr="001C2F8C">
        <w:rPr>
          <w:rFonts w:ascii="Times New Roman" w:hAnsi="Times New Roman" w:cs="Times New Roman"/>
          <w:sz w:val="28"/>
          <w:szCs w:val="28"/>
          <w:lang w:val="kk-KZ"/>
        </w:rPr>
        <w:t xml:space="preserve"> психикалық және физикалық қабілеттерін </w:t>
      </w:r>
      <w:r w:rsidR="00D302AE" w:rsidRPr="001C2F8C">
        <w:rPr>
          <w:rFonts w:ascii="Times New Roman" w:hAnsi="Times New Roman" w:cs="Times New Roman"/>
          <w:sz w:val="28"/>
          <w:szCs w:val="28"/>
          <w:lang w:val="kk-KZ"/>
        </w:rPr>
        <w:t xml:space="preserve">дамытуға арналады. </w:t>
      </w:r>
      <w:r w:rsidRPr="001C2F8C">
        <w:rPr>
          <w:rFonts w:ascii="Times New Roman" w:hAnsi="Times New Roman" w:cs="Times New Roman"/>
          <w:sz w:val="28"/>
          <w:szCs w:val="28"/>
          <w:lang w:val="kk-KZ"/>
        </w:rPr>
        <w:t xml:space="preserve">Біріккен Ұлттар Ұйымының Жарғысында жарияланған </w:t>
      </w:r>
      <w:r w:rsidR="00D302AE" w:rsidRPr="001C2F8C">
        <w:rPr>
          <w:rFonts w:ascii="Times New Roman" w:hAnsi="Times New Roman" w:cs="Times New Roman"/>
          <w:sz w:val="28"/>
          <w:szCs w:val="28"/>
          <w:lang w:val="kk-KZ"/>
        </w:rPr>
        <w:t>адам құқықтары мен негізгі бостандықтарын құрметтеуге тәрбиелеу қағидаттары маңызды болып табылады.</w:t>
      </w:r>
      <w:r w:rsidRPr="001C2F8C">
        <w:rPr>
          <w:rFonts w:ascii="Times New Roman" w:hAnsi="Times New Roman" w:cs="Times New Roman"/>
          <w:sz w:val="28"/>
          <w:szCs w:val="28"/>
          <w:lang w:val="kk-KZ"/>
        </w:rPr>
        <w:t xml:space="preserve"> </w:t>
      </w:r>
      <w:r w:rsidR="00D302AE" w:rsidRPr="001C2F8C">
        <w:rPr>
          <w:rFonts w:ascii="Times New Roman" w:hAnsi="Times New Roman" w:cs="Times New Roman"/>
          <w:sz w:val="28"/>
          <w:szCs w:val="28"/>
          <w:lang w:val="kk-KZ"/>
        </w:rPr>
        <w:t>Б</w:t>
      </w:r>
      <w:r w:rsidR="000C235A" w:rsidRPr="001C2F8C">
        <w:rPr>
          <w:rFonts w:ascii="Times New Roman" w:hAnsi="Times New Roman" w:cs="Times New Roman"/>
          <w:sz w:val="28"/>
          <w:szCs w:val="28"/>
          <w:lang w:val="kk-KZ"/>
        </w:rPr>
        <w:t>аланы</w:t>
      </w:r>
      <w:r w:rsidR="00D302AE" w:rsidRPr="001C2F8C">
        <w:rPr>
          <w:rFonts w:ascii="Times New Roman" w:hAnsi="Times New Roman" w:cs="Times New Roman"/>
          <w:sz w:val="28"/>
          <w:szCs w:val="28"/>
          <w:lang w:val="kk-KZ"/>
        </w:rPr>
        <w:t xml:space="preserve"> </w:t>
      </w:r>
      <w:r w:rsidRPr="001C2F8C">
        <w:rPr>
          <w:rFonts w:ascii="Times New Roman" w:hAnsi="Times New Roman" w:cs="Times New Roman"/>
          <w:sz w:val="28"/>
          <w:szCs w:val="28"/>
          <w:lang w:val="kk-KZ"/>
        </w:rPr>
        <w:t>ата-анасын құрметтеуге тәрбиелеу, мәдени</w:t>
      </w:r>
      <w:r w:rsidR="00D302AE" w:rsidRPr="001C2F8C">
        <w:rPr>
          <w:rFonts w:ascii="Times New Roman" w:hAnsi="Times New Roman" w:cs="Times New Roman"/>
          <w:sz w:val="28"/>
          <w:szCs w:val="28"/>
          <w:lang w:val="kk-KZ"/>
        </w:rPr>
        <w:t>ет</w:t>
      </w:r>
      <w:r w:rsidRPr="001C2F8C">
        <w:rPr>
          <w:rFonts w:ascii="Times New Roman" w:hAnsi="Times New Roman" w:cs="Times New Roman"/>
          <w:sz w:val="28"/>
          <w:szCs w:val="28"/>
          <w:lang w:val="kk-KZ"/>
        </w:rPr>
        <w:t xml:space="preserve">, тіл және </w:t>
      </w:r>
      <w:r w:rsidR="00D302AE" w:rsidRPr="001C2F8C">
        <w:rPr>
          <w:rFonts w:ascii="Times New Roman" w:hAnsi="Times New Roman" w:cs="Times New Roman"/>
          <w:sz w:val="28"/>
          <w:szCs w:val="28"/>
          <w:lang w:val="kk-KZ"/>
        </w:rPr>
        <w:t xml:space="preserve">ұлттық </w:t>
      </w:r>
      <w:r w:rsidRPr="001C2F8C">
        <w:rPr>
          <w:rFonts w:ascii="Times New Roman" w:hAnsi="Times New Roman" w:cs="Times New Roman"/>
          <w:sz w:val="28"/>
          <w:szCs w:val="28"/>
          <w:lang w:val="kk-KZ"/>
        </w:rPr>
        <w:t xml:space="preserve">құндылықтар, оның туған елі және </w:t>
      </w:r>
      <w:r w:rsidR="00D302AE" w:rsidRPr="001C2F8C">
        <w:rPr>
          <w:rFonts w:ascii="Times New Roman" w:hAnsi="Times New Roman" w:cs="Times New Roman"/>
          <w:sz w:val="28"/>
          <w:szCs w:val="28"/>
          <w:lang w:val="kk-KZ"/>
        </w:rPr>
        <w:t>басқа өркениеттерді құрметтеуге баулу қажеттілігі маңыздылығы көрсетіледі.</w:t>
      </w:r>
      <w:r w:rsidRPr="001C2F8C">
        <w:rPr>
          <w:rFonts w:ascii="Times New Roman" w:hAnsi="Times New Roman" w:cs="Times New Roman"/>
          <w:sz w:val="28"/>
          <w:szCs w:val="28"/>
          <w:lang w:val="kk-KZ"/>
        </w:rPr>
        <w:t xml:space="preserve"> </w:t>
      </w:r>
      <w:r w:rsidR="00D302AE" w:rsidRPr="001C2F8C">
        <w:rPr>
          <w:rFonts w:ascii="Times New Roman" w:hAnsi="Times New Roman" w:cs="Times New Roman"/>
          <w:sz w:val="28"/>
          <w:szCs w:val="28"/>
          <w:lang w:val="kk-KZ"/>
        </w:rPr>
        <w:t>Б</w:t>
      </w:r>
      <w:r w:rsidRPr="001C2F8C">
        <w:rPr>
          <w:rFonts w:ascii="Times New Roman" w:hAnsi="Times New Roman" w:cs="Times New Roman"/>
          <w:sz w:val="28"/>
          <w:szCs w:val="28"/>
          <w:lang w:val="kk-KZ"/>
        </w:rPr>
        <w:t>аланы</w:t>
      </w:r>
      <w:r w:rsidR="00D302AE" w:rsidRPr="001C2F8C">
        <w:rPr>
          <w:rFonts w:ascii="Times New Roman" w:hAnsi="Times New Roman" w:cs="Times New Roman"/>
          <w:sz w:val="28"/>
          <w:szCs w:val="28"/>
          <w:lang w:val="kk-KZ"/>
        </w:rPr>
        <w:t xml:space="preserve"> тәрбиелеуде</w:t>
      </w:r>
      <w:r w:rsidRPr="001C2F8C">
        <w:rPr>
          <w:rFonts w:ascii="Times New Roman" w:hAnsi="Times New Roman" w:cs="Times New Roman"/>
          <w:sz w:val="28"/>
          <w:szCs w:val="28"/>
          <w:lang w:val="kk-KZ"/>
        </w:rPr>
        <w:t xml:space="preserve"> түсіністік, бейбітшілік, төзімділік, ерлер мен әйелдердің теңдігі және барлық халықтар</w:t>
      </w:r>
      <w:r w:rsidR="00D302AE" w:rsidRPr="001C2F8C">
        <w:rPr>
          <w:rFonts w:ascii="Times New Roman" w:hAnsi="Times New Roman" w:cs="Times New Roman"/>
          <w:sz w:val="28"/>
          <w:szCs w:val="28"/>
          <w:lang w:val="kk-KZ"/>
        </w:rPr>
        <w:t>дың құндылықтарын құрметтеу</w:t>
      </w:r>
      <w:r w:rsidRPr="001C2F8C">
        <w:rPr>
          <w:rFonts w:ascii="Times New Roman" w:hAnsi="Times New Roman" w:cs="Times New Roman"/>
          <w:sz w:val="28"/>
          <w:szCs w:val="28"/>
          <w:lang w:val="kk-KZ"/>
        </w:rPr>
        <w:t xml:space="preserve">, этникалық, ұлттық және діни </w:t>
      </w:r>
      <w:r w:rsidR="00D302AE" w:rsidRPr="001C2F8C">
        <w:rPr>
          <w:rFonts w:ascii="Times New Roman" w:hAnsi="Times New Roman" w:cs="Times New Roman"/>
          <w:sz w:val="28"/>
          <w:szCs w:val="28"/>
          <w:lang w:val="kk-KZ"/>
        </w:rPr>
        <w:t xml:space="preserve">наным сенімді сыйлау, </w:t>
      </w:r>
      <w:r w:rsidRPr="001C2F8C">
        <w:rPr>
          <w:rFonts w:ascii="Times New Roman" w:hAnsi="Times New Roman" w:cs="Times New Roman"/>
          <w:sz w:val="28"/>
          <w:szCs w:val="28"/>
          <w:lang w:val="kk-KZ"/>
        </w:rPr>
        <w:t>байырғы халықтар арасындағы достық рухында еркін қ</w:t>
      </w:r>
      <w:r w:rsidR="00D302AE" w:rsidRPr="001C2F8C">
        <w:rPr>
          <w:rFonts w:ascii="Times New Roman" w:hAnsi="Times New Roman" w:cs="Times New Roman"/>
          <w:sz w:val="28"/>
          <w:szCs w:val="28"/>
          <w:lang w:val="kk-KZ"/>
        </w:rPr>
        <w:t>оғамдағы саналы өмірге дайындау қажеттілігі анықталған. Сонымен бала толыққанды мәдени, білімді, тәрбиелі тұлға болып қалыптасуы үшін</w:t>
      </w:r>
      <w:r w:rsidRPr="001C2F8C">
        <w:rPr>
          <w:rFonts w:ascii="Times New Roman" w:hAnsi="Times New Roman" w:cs="Times New Roman"/>
          <w:sz w:val="28"/>
          <w:szCs w:val="28"/>
          <w:lang w:val="kk-KZ"/>
        </w:rPr>
        <w:t xml:space="preserve"> қоршаған табиғи ортаға құрметпен қарауға тәрбиелеу</w:t>
      </w:r>
      <w:r w:rsidR="00D302AE" w:rsidRPr="001C2F8C">
        <w:rPr>
          <w:rFonts w:ascii="Times New Roman" w:hAnsi="Times New Roman" w:cs="Times New Roman"/>
          <w:sz w:val="28"/>
          <w:szCs w:val="28"/>
          <w:lang w:val="kk-KZ"/>
        </w:rPr>
        <w:t xml:space="preserve"> қажеттілігі құжатта негізделген</w:t>
      </w:r>
      <w:r w:rsidRPr="001C2F8C">
        <w:rPr>
          <w:rFonts w:ascii="Times New Roman" w:hAnsi="Times New Roman" w:cs="Times New Roman"/>
          <w:sz w:val="28"/>
          <w:szCs w:val="28"/>
          <w:lang w:val="kk-KZ"/>
        </w:rPr>
        <w:t>.</w:t>
      </w:r>
    </w:p>
    <w:p w14:paraId="140ECC2B" w14:textId="120F8AF5" w:rsidR="00D302AE" w:rsidRPr="001C2F8C" w:rsidRDefault="00D302AE" w:rsidP="001C2F8C">
      <w:pPr>
        <w:pStyle w:val="a3"/>
        <w:tabs>
          <w:tab w:val="left" w:pos="-142"/>
          <w:tab w:val="left" w:pos="142"/>
          <w:tab w:val="left" w:pos="709"/>
        </w:tabs>
        <w:spacing w:after="0" w:line="240" w:lineRule="auto"/>
        <w:ind w:left="0"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Осылайша, БҰҰ жүйесі </w:t>
      </w:r>
      <w:r w:rsidR="00C942DC" w:rsidRPr="001C2F8C">
        <w:rPr>
          <w:rFonts w:ascii="Times New Roman" w:hAnsi="Times New Roman" w:cs="Times New Roman"/>
          <w:sz w:val="28"/>
          <w:szCs w:val="28"/>
          <w:lang w:val="kk-KZ"/>
        </w:rPr>
        <w:t xml:space="preserve">барлығына сапалы және қолжетімді, жалпыға бірдей білім алуға  мүмкіндік беретін </w:t>
      </w:r>
      <w:r w:rsidRPr="001C2F8C">
        <w:rPr>
          <w:rFonts w:ascii="Times New Roman" w:hAnsi="Times New Roman" w:cs="Times New Roman"/>
          <w:sz w:val="28"/>
          <w:szCs w:val="28"/>
          <w:lang w:val="kk-KZ"/>
        </w:rPr>
        <w:t xml:space="preserve">халықаралық стандарттар </w:t>
      </w:r>
      <w:r w:rsidR="00C942DC" w:rsidRPr="001C2F8C">
        <w:rPr>
          <w:rFonts w:ascii="Times New Roman" w:hAnsi="Times New Roman" w:cs="Times New Roman"/>
          <w:sz w:val="28"/>
          <w:szCs w:val="28"/>
          <w:lang w:val="kk-KZ"/>
        </w:rPr>
        <w:t>негізінде жүйе құрды. Ол халықаралық деңгейде білім беруді реттеу мен ұйымдастырудың тиімді құқықтық жүйесі ретінде жұмыс істеуде.</w:t>
      </w:r>
    </w:p>
    <w:p w14:paraId="16BB5AE0" w14:textId="79528F40" w:rsidR="00E508F2" w:rsidRDefault="00597BE3" w:rsidP="001C2F8C">
      <w:pPr>
        <w:tabs>
          <w:tab w:val="left" w:pos="-142"/>
          <w:tab w:val="left" w:pos="142"/>
          <w:tab w:val="left" w:pos="709"/>
        </w:tabs>
        <w:spacing w:after="0" w:line="240" w:lineRule="auto"/>
        <w:ind w:firstLine="709"/>
        <w:jc w:val="both"/>
        <w:rPr>
          <w:rFonts w:ascii="Times New Roman" w:hAnsi="Times New Roman" w:cs="Times New Roman"/>
          <w:sz w:val="28"/>
          <w:szCs w:val="28"/>
          <w:lang w:val="kk-KZ"/>
        </w:rPr>
      </w:pPr>
      <w:r w:rsidRPr="001C2F8C">
        <w:rPr>
          <w:rFonts w:ascii="Times New Roman" w:hAnsi="Times New Roman" w:cs="Times New Roman"/>
          <w:sz w:val="28"/>
          <w:szCs w:val="28"/>
          <w:lang w:val="kk-KZ"/>
        </w:rPr>
        <w:t xml:space="preserve">Біріккен Ұлттар Ұйымы Жарғысы </w:t>
      </w:r>
      <w:r w:rsidR="00D3772A" w:rsidRPr="001C2F8C">
        <w:rPr>
          <w:rFonts w:ascii="Times New Roman" w:hAnsi="Times New Roman" w:cs="Times New Roman"/>
          <w:sz w:val="28"/>
          <w:szCs w:val="28"/>
          <w:lang w:val="kk-KZ"/>
        </w:rPr>
        <w:t>адами капиталдың</w:t>
      </w:r>
      <w:r w:rsidRPr="001C2F8C">
        <w:rPr>
          <w:rFonts w:ascii="Times New Roman" w:hAnsi="Times New Roman" w:cs="Times New Roman"/>
          <w:sz w:val="28"/>
          <w:szCs w:val="28"/>
          <w:lang w:val="kk-KZ"/>
        </w:rPr>
        <w:t xml:space="preserve"> нәсілі</w:t>
      </w:r>
      <w:r w:rsidR="000C235A" w:rsidRPr="001C2F8C">
        <w:rPr>
          <w:rFonts w:ascii="Times New Roman" w:hAnsi="Times New Roman" w:cs="Times New Roman"/>
          <w:sz w:val="28"/>
          <w:szCs w:val="28"/>
          <w:lang w:val="kk-KZ"/>
        </w:rPr>
        <w:t>не, жынысына, тіліне немесе дін</w:t>
      </w:r>
      <w:r w:rsidRPr="001C2F8C">
        <w:rPr>
          <w:rFonts w:ascii="Times New Roman" w:hAnsi="Times New Roman" w:cs="Times New Roman"/>
          <w:sz w:val="28"/>
          <w:szCs w:val="28"/>
          <w:lang w:val="kk-KZ"/>
        </w:rPr>
        <w:t xml:space="preserve">и көзқарасына қарамастан, барлық адамдардың құқықтары мен бостандықтарын құрметтеуге қатысты мақсаттары мен қағидаттарын қуаттай отырып, білім беру және ағарту арқылы адам құқықтары мен негізгі бостандықтарын құрметтеуге жәрдемдесуге ұмтылуы керектігін қолдайды. </w:t>
      </w:r>
      <w:r w:rsidR="006E065A" w:rsidRPr="001C2F8C">
        <w:rPr>
          <w:rFonts w:ascii="Times New Roman" w:hAnsi="Times New Roman" w:cs="Times New Roman"/>
          <w:sz w:val="28"/>
          <w:szCs w:val="28"/>
          <w:lang w:val="kk-KZ"/>
        </w:rPr>
        <w:t>Б</w:t>
      </w:r>
      <w:r w:rsidRPr="001C2F8C">
        <w:rPr>
          <w:rFonts w:ascii="Times New Roman" w:hAnsi="Times New Roman" w:cs="Times New Roman"/>
          <w:sz w:val="28"/>
          <w:szCs w:val="28"/>
          <w:lang w:val="kk-KZ"/>
        </w:rPr>
        <w:t xml:space="preserve">арлық </w:t>
      </w:r>
      <w:r w:rsidR="006E065A" w:rsidRPr="001C2F8C">
        <w:rPr>
          <w:rFonts w:ascii="Times New Roman" w:hAnsi="Times New Roman" w:cs="Times New Roman"/>
          <w:sz w:val="28"/>
          <w:szCs w:val="28"/>
          <w:lang w:val="kk-KZ"/>
        </w:rPr>
        <w:t>білім беру мен оқыту</w:t>
      </w:r>
      <w:r w:rsidRPr="001C2F8C">
        <w:rPr>
          <w:rFonts w:ascii="Times New Roman" w:hAnsi="Times New Roman" w:cs="Times New Roman"/>
          <w:sz w:val="28"/>
          <w:szCs w:val="28"/>
          <w:lang w:val="kk-KZ"/>
        </w:rPr>
        <w:t xml:space="preserve"> </w:t>
      </w:r>
      <w:r w:rsidR="006E065A" w:rsidRPr="001C2F8C">
        <w:rPr>
          <w:rFonts w:ascii="Times New Roman" w:hAnsi="Times New Roman" w:cs="Times New Roman"/>
          <w:sz w:val="28"/>
          <w:szCs w:val="28"/>
          <w:lang w:val="kk-KZ"/>
        </w:rPr>
        <w:t xml:space="preserve">жөніндегі адам құқықтары </w:t>
      </w:r>
      <w:r w:rsidRPr="001C2F8C">
        <w:rPr>
          <w:rFonts w:ascii="Times New Roman" w:hAnsi="Times New Roman" w:cs="Times New Roman"/>
          <w:sz w:val="28"/>
          <w:szCs w:val="28"/>
          <w:lang w:val="kk-KZ"/>
        </w:rPr>
        <w:t>үлесінің маңыздылығын мойындай отырып</w:t>
      </w:r>
      <w:r w:rsidR="006E065A" w:rsidRPr="001C2F8C">
        <w:rPr>
          <w:rFonts w:ascii="Times New Roman" w:hAnsi="Times New Roman" w:cs="Times New Roman"/>
          <w:sz w:val="28"/>
          <w:szCs w:val="28"/>
          <w:lang w:val="kk-KZ"/>
        </w:rPr>
        <w:t>, халықаралық құжаттар негізінде білім беру арқылы адам құқықтары мен бостандықтарын құрметтеуді нығайтуға бағытталған. Білім адамның жеке тұлғасы мен қадір-қасиетін жан-жақты дамытуға, барлық адамдарға еркін қоғамның жемісті қатыс</w:t>
      </w:r>
      <w:r w:rsidR="00D3772A" w:rsidRPr="001C2F8C">
        <w:rPr>
          <w:rFonts w:ascii="Times New Roman" w:hAnsi="Times New Roman" w:cs="Times New Roman"/>
          <w:sz w:val="28"/>
          <w:szCs w:val="28"/>
          <w:lang w:val="kk-KZ"/>
        </w:rPr>
        <w:t>ушылары болуға мүмкіндік береді.</w:t>
      </w:r>
      <w:r w:rsidR="006E065A" w:rsidRPr="001C2F8C">
        <w:rPr>
          <w:rFonts w:ascii="Times New Roman" w:hAnsi="Times New Roman" w:cs="Times New Roman"/>
          <w:sz w:val="28"/>
          <w:szCs w:val="28"/>
          <w:lang w:val="kk-KZ"/>
        </w:rPr>
        <w:t xml:space="preserve"> </w:t>
      </w:r>
      <w:r w:rsidR="00D3772A" w:rsidRPr="001C2F8C">
        <w:rPr>
          <w:rFonts w:ascii="Times New Roman" w:hAnsi="Times New Roman" w:cs="Times New Roman"/>
          <w:sz w:val="28"/>
          <w:szCs w:val="28"/>
          <w:lang w:val="kk-KZ"/>
        </w:rPr>
        <w:t>С</w:t>
      </w:r>
      <w:r w:rsidR="006E065A" w:rsidRPr="001C2F8C">
        <w:rPr>
          <w:rFonts w:ascii="Times New Roman" w:hAnsi="Times New Roman" w:cs="Times New Roman"/>
          <w:sz w:val="28"/>
          <w:szCs w:val="28"/>
          <w:lang w:val="kk-KZ"/>
        </w:rPr>
        <w:t xml:space="preserve">ондықтан </w:t>
      </w:r>
      <w:r w:rsidR="00AA7988" w:rsidRPr="001C2F8C">
        <w:rPr>
          <w:rFonts w:ascii="Times New Roman" w:hAnsi="Times New Roman" w:cs="Times New Roman"/>
          <w:sz w:val="28"/>
          <w:szCs w:val="28"/>
          <w:lang w:val="kk-KZ"/>
        </w:rPr>
        <w:t xml:space="preserve">Біріккен Ұлттар Ұйымының Адам құқықтары бойынша білім беру және оқыту туралы декларациясы </w:t>
      </w:r>
      <w:r w:rsidR="006E065A" w:rsidRPr="001C2F8C">
        <w:rPr>
          <w:rFonts w:ascii="Times New Roman" w:hAnsi="Times New Roman" w:cs="Times New Roman"/>
          <w:sz w:val="28"/>
          <w:szCs w:val="28"/>
          <w:lang w:val="kk-KZ"/>
        </w:rPr>
        <w:t>осы мақсаттағы ең басты құжаттардың бірі болып табылады.</w:t>
      </w:r>
      <w:r w:rsidR="000C235A" w:rsidRPr="001C2F8C">
        <w:rPr>
          <w:rFonts w:ascii="Times New Roman" w:hAnsi="Times New Roman" w:cs="Times New Roman"/>
          <w:sz w:val="28"/>
          <w:szCs w:val="28"/>
          <w:lang w:val="kk-KZ"/>
        </w:rPr>
        <w:t xml:space="preserve"> Сондықтан халықаралық ұйымдардың білім беруге қатысты міндеттемелерімен қызметінің негізгі мақсатын анықтау үшін ж</w:t>
      </w:r>
      <w:r w:rsidR="00CE148E" w:rsidRPr="001C2F8C">
        <w:rPr>
          <w:rFonts w:ascii="Times New Roman" w:hAnsi="Times New Roman" w:cs="Times New Roman"/>
          <w:sz w:val="28"/>
          <w:szCs w:val="28"/>
          <w:lang w:val="kk-KZ"/>
        </w:rPr>
        <w:t xml:space="preserve">алпы білім беруге қатысты халықаралық </w:t>
      </w:r>
      <w:r w:rsidR="000C235A" w:rsidRPr="001C2F8C">
        <w:rPr>
          <w:rFonts w:ascii="Times New Roman" w:hAnsi="Times New Roman" w:cs="Times New Roman"/>
          <w:sz w:val="28"/>
          <w:szCs w:val="28"/>
          <w:lang w:val="kk-KZ"/>
        </w:rPr>
        <w:t xml:space="preserve">негізгі құжаттарды талдаған жөн. Төмендегі құжаттардың барлығы </w:t>
      </w:r>
      <w:r w:rsidR="00F17792" w:rsidRPr="001C2F8C">
        <w:rPr>
          <w:rFonts w:ascii="Times New Roman" w:hAnsi="Times New Roman" w:cs="Times New Roman"/>
          <w:sz w:val="28"/>
          <w:szCs w:val="28"/>
          <w:lang w:val="kk-KZ"/>
        </w:rPr>
        <w:t>әлемдегі жалпыға бірдей білім беру, сауатсыздықпен күрес,  ғылым және мәдениет мәселелерінің жүзеге асырылуын қадағалау, реттеуді жүзеге асырумен айналысады.</w:t>
      </w:r>
    </w:p>
    <w:p w14:paraId="4EE469F5" w14:textId="77777777" w:rsidR="00B65987" w:rsidRPr="001C2F8C" w:rsidRDefault="00B65987" w:rsidP="001C2F8C">
      <w:pPr>
        <w:tabs>
          <w:tab w:val="left" w:pos="-142"/>
          <w:tab w:val="left" w:pos="142"/>
          <w:tab w:val="left" w:pos="709"/>
        </w:tabs>
        <w:spacing w:after="0" w:line="240" w:lineRule="auto"/>
        <w:ind w:firstLine="709"/>
        <w:jc w:val="both"/>
        <w:rPr>
          <w:rFonts w:ascii="Times New Roman" w:hAnsi="Times New Roman" w:cs="Times New Roman"/>
          <w:sz w:val="28"/>
          <w:szCs w:val="28"/>
          <w:lang w:val="kk-KZ"/>
        </w:rPr>
      </w:pPr>
    </w:p>
    <w:p w14:paraId="2C9A0144" w14:textId="77777777" w:rsidR="00597BE3" w:rsidRPr="002F059E" w:rsidRDefault="00E508F2" w:rsidP="00B65987">
      <w:pPr>
        <w:pStyle w:val="a3"/>
        <w:tabs>
          <w:tab w:val="left" w:pos="-142"/>
          <w:tab w:val="left" w:pos="0"/>
          <w:tab w:val="left" w:pos="142"/>
          <w:tab w:val="left" w:pos="709"/>
        </w:tabs>
        <w:spacing w:after="0" w:line="240" w:lineRule="auto"/>
        <w:ind w:left="0" w:firstLine="142"/>
        <w:jc w:val="both"/>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7750AD12" wp14:editId="6B55410A">
            <wp:extent cx="5928851" cy="4682613"/>
            <wp:effectExtent l="0" t="0" r="15240" b="38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B4B32EB" w14:textId="77777777" w:rsidR="00B65987" w:rsidRPr="00B65987" w:rsidRDefault="00B65987" w:rsidP="00BB231E">
      <w:pPr>
        <w:pStyle w:val="a3"/>
        <w:tabs>
          <w:tab w:val="left" w:pos="-142"/>
          <w:tab w:val="left" w:pos="0"/>
          <w:tab w:val="left" w:pos="142"/>
          <w:tab w:val="left" w:pos="709"/>
        </w:tabs>
        <w:spacing w:after="0" w:line="240" w:lineRule="auto"/>
        <w:ind w:left="0" w:firstLine="709"/>
        <w:jc w:val="both"/>
        <w:rPr>
          <w:rFonts w:ascii="Times New Roman" w:hAnsi="Times New Roman" w:cs="Times New Roman"/>
          <w:sz w:val="16"/>
          <w:szCs w:val="16"/>
          <w:lang w:val="kk-KZ"/>
        </w:rPr>
      </w:pPr>
    </w:p>
    <w:p w14:paraId="6FC374F8" w14:textId="0B1F17A0" w:rsidR="00C815BE" w:rsidRDefault="00597BE3" w:rsidP="00B65987">
      <w:pPr>
        <w:pStyle w:val="a3"/>
        <w:tabs>
          <w:tab w:val="left" w:pos="-142"/>
          <w:tab w:val="left" w:pos="0"/>
          <w:tab w:val="left" w:pos="142"/>
          <w:tab w:val="left" w:pos="709"/>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AB2C6C">
        <w:rPr>
          <w:rFonts w:ascii="Times New Roman" w:hAnsi="Times New Roman" w:cs="Times New Roman"/>
          <w:sz w:val="28"/>
          <w:szCs w:val="28"/>
          <w:lang w:val="kk-KZ"/>
        </w:rPr>
        <w:t xml:space="preserve"> </w:t>
      </w:r>
      <w:r w:rsidR="00B65987">
        <w:rPr>
          <w:rFonts w:ascii="Times New Roman" w:hAnsi="Times New Roman" w:cs="Times New Roman"/>
          <w:sz w:val="28"/>
          <w:szCs w:val="28"/>
          <w:lang w:val="kk-KZ"/>
        </w:rPr>
        <w:t xml:space="preserve">2 </w:t>
      </w:r>
      <w:r w:rsidR="00AB2C6C">
        <w:rPr>
          <w:rFonts w:ascii="Times New Roman" w:hAnsi="Times New Roman" w:cs="Times New Roman"/>
          <w:sz w:val="28"/>
          <w:szCs w:val="28"/>
          <w:lang w:val="kk-KZ"/>
        </w:rPr>
        <w:t xml:space="preserve">– </w:t>
      </w:r>
      <w:r w:rsidR="000C235A" w:rsidRPr="002F059E">
        <w:rPr>
          <w:rFonts w:ascii="Times New Roman" w:hAnsi="Times New Roman" w:cs="Times New Roman"/>
          <w:sz w:val="28"/>
          <w:szCs w:val="28"/>
          <w:lang w:val="kk-KZ"/>
        </w:rPr>
        <w:t>Жалпы білім беруге қатысты халықаралық негізгі құжаттар</w:t>
      </w:r>
    </w:p>
    <w:p w14:paraId="0409F501" w14:textId="77777777" w:rsidR="00C815BE" w:rsidRPr="00B65987" w:rsidRDefault="00C815BE" w:rsidP="00BB231E">
      <w:pPr>
        <w:pStyle w:val="a3"/>
        <w:tabs>
          <w:tab w:val="left" w:pos="-142"/>
          <w:tab w:val="left" w:pos="0"/>
          <w:tab w:val="left" w:pos="142"/>
          <w:tab w:val="left" w:pos="709"/>
        </w:tabs>
        <w:spacing w:after="0" w:line="240" w:lineRule="auto"/>
        <w:ind w:left="0" w:firstLine="709"/>
        <w:jc w:val="both"/>
        <w:rPr>
          <w:rFonts w:ascii="Times New Roman" w:hAnsi="Times New Roman" w:cs="Times New Roman"/>
          <w:sz w:val="16"/>
          <w:szCs w:val="16"/>
          <w:lang w:val="kk-KZ"/>
        </w:rPr>
      </w:pPr>
    </w:p>
    <w:p w14:paraId="2B2F68E4" w14:textId="6325C99A" w:rsidR="00CE148E" w:rsidRPr="00B65987" w:rsidRDefault="00206D32" w:rsidP="00BB231E">
      <w:pPr>
        <w:pStyle w:val="a3"/>
        <w:tabs>
          <w:tab w:val="left" w:pos="-142"/>
          <w:tab w:val="left" w:pos="0"/>
          <w:tab w:val="left" w:pos="142"/>
          <w:tab w:val="left" w:pos="709"/>
        </w:tabs>
        <w:spacing w:after="0" w:line="240" w:lineRule="auto"/>
        <w:ind w:left="0" w:firstLine="709"/>
        <w:jc w:val="both"/>
        <w:rPr>
          <w:rFonts w:ascii="Times New Roman" w:hAnsi="Times New Roman" w:cs="Times New Roman"/>
          <w:sz w:val="24"/>
          <w:szCs w:val="24"/>
          <w:lang w:val="kk-KZ"/>
        </w:rPr>
      </w:pPr>
      <w:r w:rsidRPr="00B65987">
        <w:rPr>
          <w:rFonts w:ascii="Times New Roman" w:eastAsia="Calibri" w:hAnsi="Times New Roman" w:cs="Times New Roman"/>
          <w:sz w:val="24"/>
          <w:szCs w:val="24"/>
          <w:lang w:val="kk-KZ"/>
        </w:rPr>
        <w:t>Ескерту –</w:t>
      </w:r>
      <w:r w:rsidRPr="00B65987">
        <w:rPr>
          <w:rFonts w:ascii="Times New Roman" w:eastAsia="Calibri" w:hAnsi="Times New Roman" w:cs="Times New Roman"/>
          <w:bCs/>
          <w:sz w:val="24"/>
          <w:szCs w:val="24"/>
          <w:lang w:val="kk-KZ"/>
        </w:rPr>
        <w:t xml:space="preserve"> Әдебиет негізінде құралған </w:t>
      </w:r>
      <w:r w:rsidR="00F17792" w:rsidRPr="00B65987">
        <w:rPr>
          <w:rFonts w:ascii="Times New Roman" w:hAnsi="Times New Roman" w:cs="Times New Roman"/>
          <w:sz w:val="24"/>
          <w:szCs w:val="24"/>
          <w:lang w:val="kk-KZ"/>
        </w:rPr>
        <w:t>[</w:t>
      </w:r>
      <w:r w:rsidR="007642CB" w:rsidRPr="00B65987">
        <w:rPr>
          <w:rFonts w:ascii="Times New Roman" w:hAnsi="Times New Roman" w:cs="Times New Roman"/>
          <w:sz w:val="24"/>
          <w:szCs w:val="24"/>
          <w:lang w:val="kk-KZ"/>
        </w:rPr>
        <w:t>9</w:t>
      </w:r>
      <w:r w:rsidR="009A4B02">
        <w:rPr>
          <w:rFonts w:ascii="Times New Roman" w:hAnsi="Times New Roman" w:cs="Times New Roman"/>
          <w:sz w:val="24"/>
          <w:szCs w:val="24"/>
          <w:lang w:val="kk-KZ"/>
        </w:rPr>
        <w:t>4</w:t>
      </w:r>
      <w:r w:rsidR="00F17792" w:rsidRPr="00B65987">
        <w:rPr>
          <w:rFonts w:ascii="Times New Roman" w:hAnsi="Times New Roman" w:cs="Times New Roman"/>
          <w:sz w:val="24"/>
          <w:szCs w:val="24"/>
          <w:lang w:val="kk-KZ"/>
        </w:rPr>
        <w:t>]</w:t>
      </w:r>
    </w:p>
    <w:p w14:paraId="54D7CED7" w14:textId="77777777" w:rsidR="00E30BD3" w:rsidRDefault="00E30BD3" w:rsidP="00BB231E">
      <w:pPr>
        <w:pStyle w:val="a3"/>
        <w:tabs>
          <w:tab w:val="left" w:pos="-142"/>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7626EA0A" w14:textId="6D8828D7" w:rsidR="006E065A" w:rsidRPr="002F059E" w:rsidRDefault="00B65987" w:rsidP="00B65987">
      <w:pPr>
        <w:pStyle w:val="a3"/>
        <w:tabs>
          <w:tab w:val="left" w:pos="-142"/>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F059E">
        <w:rPr>
          <w:rFonts w:ascii="Times New Roman" w:hAnsi="Times New Roman" w:cs="Times New Roman"/>
          <w:sz w:val="28"/>
          <w:szCs w:val="28"/>
          <w:lang w:val="kk-KZ"/>
        </w:rPr>
        <w:t xml:space="preserve">суретке </w:t>
      </w:r>
      <w:r w:rsidR="006E065A" w:rsidRPr="002F059E">
        <w:rPr>
          <w:rFonts w:ascii="Times New Roman" w:hAnsi="Times New Roman" w:cs="Times New Roman"/>
          <w:sz w:val="28"/>
          <w:szCs w:val="28"/>
          <w:lang w:val="kk-KZ"/>
        </w:rPr>
        <w:t xml:space="preserve">назар аударатын болсақ, </w:t>
      </w:r>
      <w:r w:rsidR="00F17792" w:rsidRPr="002F059E">
        <w:rPr>
          <w:rFonts w:ascii="Times New Roman" w:hAnsi="Times New Roman" w:cs="Times New Roman"/>
          <w:sz w:val="28"/>
          <w:szCs w:val="28"/>
          <w:lang w:val="kk-KZ"/>
        </w:rPr>
        <w:t xml:space="preserve">жалпы білім беруге қатысты халықаралық негізгі құжаттар көрсетілген. Олардың ішіндегі ең маңыздысы  </w:t>
      </w:r>
      <w:r w:rsidR="00CE148E" w:rsidRPr="002F059E">
        <w:rPr>
          <w:rFonts w:ascii="Times New Roman" w:hAnsi="Times New Roman" w:cs="Times New Roman"/>
          <w:sz w:val="28"/>
          <w:szCs w:val="28"/>
          <w:lang w:val="kk-KZ"/>
        </w:rPr>
        <w:t>Біріккен Ұлттар Ұйымының Адам құқықтары бойынша білім беру және оқыту туралы декларациясы</w:t>
      </w:r>
      <w:r w:rsidR="006E065A" w:rsidRPr="002F059E">
        <w:rPr>
          <w:rFonts w:ascii="Times New Roman" w:hAnsi="Times New Roman" w:cs="Times New Roman"/>
          <w:sz w:val="28"/>
          <w:szCs w:val="28"/>
          <w:lang w:val="kk-KZ"/>
        </w:rPr>
        <w:t xml:space="preserve"> ең маңызды халықаралық деңгейде әр адамның саяси, әлеуметтік, экономикалық, мәдени, құқықтық, діни т.б. көзқарастарына қарамастан білім алуларына кепілдік беретін маңызды құжат.</w:t>
      </w:r>
    </w:p>
    <w:p w14:paraId="4DED7CF7" w14:textId="1B93A9D5" w:rsidR="00F37859" w:rsidRPr="002F059E" w:rsidRDefault="00F37859" w:rsidP="00B65987">
      <w:pPr>
        <w:pStyle w:val="a3"/>
        <w:tabs>
          <w:tab w:val="left" w:pos="-142"/>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деңгейде адамның білім алу мүмкіндігі м</w:t>
      </w:r>
      <w:r w:rsidR="00CE148E" w:rsidRPr="002F059E">
        <w:rPr>
          <w:rFonts w:ascii="Times New Roman" w:hAnsi="Times New Roman" w:cs="Times New Roman"/>
          <w:sz w:val="28"/>
          <w:szCs w:val="28"/>
          <w:lang w:val="kk-KZ"/>
        </w:rPr>
        <w:t>әдени әртүрлілік</w:t>
      </w:r>
      <w:r w:rsidRPr="002F059E">
        <w:rPr>
          <w:rFonts w:ascii="Times New Roman" w:hAnsi="Times New Roman" w:cs="Times New Roman"/>
          <w:sz w:val="28"/>
          <w:szCs w:val="28"/>
          <w:lang w:val="kk-KZ"/>
        </w:rPr>
        <w:t>ке даму факторы ретінде қарау қорғалады.</w:t>
      </w:r>
    </w:p>
    <w:p w14:paraId="2ADFE8F9" w14:textId="0AE70F3F" w:rsidR="00CE148E" w:rsidRPr="002F059E" w:rsidRDefault="00E508F2" w:rsidP="00B65987">
      <w:pPr>
        <w:pStyle w:val="a3"/>
        <w:tabs>
          <w:tab w:val="left" w:pos="-142"/>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Барлығына арналған білім: ұжымдық міндеттемелерімізді орындау Дүниежүзілік білім форумы қабылдаған </w:t>
      </w:r>
      <w:r w:rsidR="00F37859" w:rsidRPr="002F059E">
        <w:rPr>
          <w:rFonts w:ascii="Times New Roman" w:hAnsi="Times New Roman" w:cs="Times New Roman"/>
          <w:sz w:val="28"/>
          <w:szCs w:val="28"/>
          <w:lang w:val="kk-KZ"/>
        </w:rPr>
        <w:t>құжатта білім беру адамның негізгі құқығы ретінде тұрақты дамудың, елдер арасындағы бейбітшілік пен тұрақтылықтың тірегі екені айқындалған. Жаһандану жағдайында ХХІ ғасырдағы қоғамдық қатысудың маңызды құралы білім.</w:t>
      </w:r>
    </w:p>
    <w:p w14:paraId="6AF958BE" w14:textId="5D40A692" w:rsidR="00CE148E" w:rsidRPr="002F059E" w:rsidRDefault="00E508F2" w:rsidP="00B65987">
      <w:pPr>
        <w:tabs>
          <w:tab w:val="left" w:pos="-142"/>
          <w:tab w:val="left" w:pos="0"/>
          <w:tab w:val="left" w:pos="142"/>
          <w:tab w:val="left" w:pos="709"/>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Ересектерді оқыту туралы Гамбург декларациясы</w:t>
      </w:r>
      <w:r w:rsidR="00F37859" w:rsidRPr="002F059E">
        <w:rPr>
          <w:rFonts w:ascii="Times New Roman" w:hAnsi="Times New Roman" w:cs="Times New Roman"/>
          <w:sz w:val="28"/>
          <w:szCs w:val="28"/>
          <w:lang w:val="kk-KZ"/>
        </w:rPr>
        <w:t>, б</w:t>
      </w:r>
      <w:r w:rsidRPr="002F059E">
        <w:rPr>
          <w:rFonts w:ascii="Times New Roman" w:hAnsi="Times New Roman" w:cs="Times New Roman"/>
          <w:sz w:val="28"/>
          <w:szCs w:val="28"/>
          <w:lang w:val="kk-KZ"/>
        </w:rPr>
        <w:t>аршаға арналған білім туралы Дүниежүзілік Декларация және негізгі білім беру</w:t>
      </w:r>
      <w:r w:rsidR="00F37859"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сауатсыздықты жою туралы </w:t>
      </w:r>
      <w:r w:rsidR="00F37859" w:rsidRPr="002F059E">
        <w:rPr>
          <w:rFonts w:ascii="Times New Roman" w:hAnsi="Times New Roman" w:cs="Times New Roman"/>
          <w:sz w:val="28"/>
          <w:szCs w:val="28"/>
          <w:lang w:val="kk-KZ"/>
        </w:rPr>
        <w:t>құжаттар әлемде орын алып отырған білім беруге қатыс</w:t>
      </w:r>
      <w:r w:rsidR="00D3772A" w:rsidRPr="002F059E">
        <w:rPr>
          <w:rFonts w:ascii="Times New Roman" w:hAnsi="Times New Roman" w:cs="Times New Roman"/>
          <w:sz w:val="28"/>
          <w:szCs w:val="28"/>
          <w:lang w:val="kk-KZ"/>
        </w:rPr>
        <w:t>ты мәселелерді шешу мен реттеуге</w:t>
      </w:r>
      <w:r w:rsidR="00F37859" w:rsidRPr="002F059E">
        <w:rPr>
          <w:rFonts w:ascii="Times New Roman" w:hAnsi="Times New Roman" w:cs="Times New Roman"/>
          <w:sz w:val="28"/>
          <w:szCs w:val="28"/>
          <w:lang w:val="kk-KZ"/>
        </w:rPr>
        <w:t xml:space="preserve"> бағытталған. Осы мақсаттарға қол жеткізуде ұлттық іс-қимыл жоспарларын әзірлеу және негізгі білімге инвестицияны айтарлықтай арттыру жолдарын ұсынады.</w:t>
      </w:r>
    </w:p>
    <w:p w14:paraId="7ACE6B61" w14:textId="14432235" w:rsidR="00495B23" w:rsidRPr="002F059E" w:rsidRDefault="00495B23" w:rsidP="00B65987">
      <w:pPr>
        <w:tabs>
          <w:tab w:val="left" w:pos="-142"/>
          <w:tab w:val="left" w:pos="0"/>
          <w:tab w:val="left" w:pos="142"/>
          <w:tab w:val="left" w:pos="709"/>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Қазіргі жаһандану жағдайында әлем елдері адами капиталды дамыту мақсатында білім беру саласын күшейтуге атсалысуда. Әлемде білім саласында</w:t>
      </w:r>
      <w:r w:rsidR="00F17792" w:rsidRPr="002F059E">
        <w:rPr>
          <w:rFonts w:ascii="Times New Roman" w:hAnsi="Times New Roman" w:cs="Times New Roman"/>
          <w:sz w:val="28"/>
          <w:szCs w:val="28"/>
          <w:lang w:val="kk-KZ"/>
        </w:rPr>
        <w:t xml:space="preserve"> күшті бәсекелестік орын алып оты</w:t>
      </w:r>
      <w:r w:rsidRPr="002F059E">
        <w:rPr>
          <w:rFonts w:ascii="Times New Roman" w:hAnsi="Times New Roman" w:cs="Times New Roman"/>
          <w:sz w:val="28"/>
          <w:szCs w:val="28"/>
          <w:lang w:val="kk-KZ"/>
        </w:rPr>
        <w:t>рғанына қарамастан, барлық мемлекеттер халықаралық ұйымдар мен олардың қызметін реттейтін құжаттардың аясында бірігіп, ұйымдасып жұмыс істеуде. Мектепке дейін, жалпыға білім беретін орта мектептер м</w:t>
      </w:r>
      <w:r w:rsidR="00D3772A" w:rsidRPr="002F059E">
        <w:rPr>
          <w:rFonts w:ascii="Times New Roman" w:hAnsi="Times New Roman" w:cs="Times New Roman"/>
          <w:sz w:val="28"/>
          <w:szCs w:val="28"/>
          <w:lang w:val="kk-KZ"/>
        </w:rPr>
        <w:t>ен қатар күшті бәсекелестікті с</w:t>
      </w:r>
      <w:r w:rsidRPr="002F059E">
        <w:rPr>
          <w:rFonts w:ascii="Times New Roman" w:hAnsi="Times New Roman" w:cs="Times New Roman"/>
          <w:sz w:val="28"/>
          <w:szCs w:val="28"/>
          <w:lang w:val="kk-KZ"/>
        </w:rPr>
        <w:t>езініп отырған жоғары оқу орындары. Қазақстан Республикасы осы білім беру саласындағы бәсекелестікте әлем елдерімен қатар дамуға әрекет етуде бірнеше халықаралық құжаттармен жұмыс істеуде</w:t>
      </w:r>
      <w:r w:rsidR="000870A1" w:rsidRPr="002F059E">
        <w:rPr>
          <w:rFonts w:ascii="Times New Roman" w:hAnsi="Times New Roman" w:cs="Times New Roman"/>
          <w:sz w:val="28"/>
          <w:szCs w:val="28"/>
          <w:lang w:val="kk-KZ"/>
        </w:rPr>
        <w:t>. Олар</w:t>
      </w:r>
      <w:r w:rsidRPr="002F059E">
        <w:rPr>
          <w:rFonts w:ascii="Times New Roman" w:hAnsi="Times New Roman" w:cs="Times New Roman"/>
          <w:sz w:val="28"/>
          <w:szCs w:val="28"/>
          <w:lang w:val="kk-KZ"/>
        </w:rPr>
        <w:t>:</w:t>
      </w:r>
    </w:p>
    <w:p w14:paraId="5BFA59E7" w14:textId="304EBF48"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Болон декларациясы</w:t>
      </w:r>
      <w:r w:rsidR="00311699" w:rsidRPr="002F059E">
        <w:rPr>
          <w:rFonts w:ascii="Times New Roman" w:hAnsi="Times New Roman" w:cs="Times New Roman"/>
          <w:sz w:val="28"/>
          <w:szCs w:val="28"/>
          <w:lang w:val="kk-KZ"/>
        </w:rPr>
        <w:t>. Жоғары білім біліктілігінің стандарттары мен сапасының салыстырмалылығын қамтамасыз етуге бағытталған келісім. Бүгінгі таңда бұл процеске 49 елден 46 қатысушы мемлекет кіреді. Болон процесі басқа елдердің қосылуы үшін ашық екені белгілі</w:t>
      </w:r>
      <w:r w:rsidR="00B65987">
        <w:rPr>
          <w:rFonts w:ascii="Times New Roman" w:hAnsi="Times New Roman" w:cs="Times New Roman"/>
          <w:sz w:val="28"/>
          <w:szCs w:val="28"/>
          <w:lang w:val="kk-KZ"/>
        </w:rPr>
        <w:t>.</w:t>
      </w:r>
    </w:p>
    <w:p w14:paraId="2E57E1E3" w14:textId="77777777"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Бухарест мәлімдемесі</w:t>
      </w:r>
      <w:r w:rsidR="00311699" w:rsidRPr="002F059E">
        <w:rPr>
          <w:rFonts w:ascii="Times New Roman" w:hAnsi="Times New Roman" w:cs="Times New Roman"/>
          <w:sz w:val="28"/>
          <w:szCs w:val="28"/>
          <w:lang w:val="kk-KZ"/>
        </w:rPr>
        <w:t>.</w:t>
      </w:r>
      <w:r w:rsidR="00311699" w:rsidRPr="002F059E">
        <w:rPr>
          <w:lang w:val="kk-KZ"/>
        </w:rPr>
        <w:t xml:space="preserve"> </w:t>
      </w:r>
      <w:r w:rsidR="00311699" w:rsidRPr="002F059E">
        <w:rPr>
          <w:rFonts w:ascii="Times New Roman" w:hAnsi="Times New Roman" w:cs="Times New Roman"/>
          <w:sz w:val="28"/>
          <w:szCs w:val="28"/>
          <w:lang w:val="kk-KZ"/>
        </w:rPr>
        <w:t>2012 жылы Бухарестте өткен министрлер конференциясы. Еуропалық жоғары білім кеңістігінің, Еуропалық комиссияның, Болон процесінің кеңесші мүшелерінің және Болон мүшелерінің 47 министрлік делегациясын біріктірді</w:t>
      </w:r>
      <w:r w:rsidRPr="002F059E">
        <w:rPr>
          <w:rFonts w:ascii="Times New Roman" w:hAnsi="Times New Roman" w:cs="Times New Roman"/>
          <w:sz w:val="28"/>
          <w:szCs w:val="28"/>
          <w:lang w:val="kk-KZ"/>
        </w:rPr>
        <w:t>;</w:t>
      </w:r>
    </w:p>
    <w:p w14:paraId="7C819BAD" w14:textId="3CA17B0B"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Ереван мәлімдемесі</w:t>
      </w:r>
      <w:r w:rsidR="00311699" w:rsidRPr="002F059E">
        <w:rPr>
          <w:rFonts w:ascii="Times New Roman" w:hAnsi="Times New Roman" w:cs="Times New Roman"/>
          <w:sz w:val="28"/>
          <w:szCs w:val="28"/>
          <w:lang w:val="kk-KZ"/>
        </w:rPr>
        <w:t>. Жоғары білім жүйесін реформалауға бағытталған</w:t>
      </w:r>
      <w:r w:rsidR="00B65987">
        <w:rPr>
          <w:rFonts w:ascii="Times New Roman" w:hAnsi="Times New Roman" w:cs="Times New Roman"/>
          <w:sz w:val="28"/>
          <w:szCs w:val="28"/>
          <w:lang w:val="kk-KZ"/>
        </w:rPr>
        <w:t>.</w:t>
      </w:r>
    </w:p>
    <w:p w14:paraId="133E305D" w14:textId="07117378"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Лиссабон конвенциясы</w:t>
      </w:r>
      <w:r w:rsidR="00311699" w:rsidRPr="002F059E">
        <w:rPr>
          <w:rFonts w:ascii="Times New Roman" w:hAnsi="Times New Roman" w:cs="Times New Roman"/>
          <w:sz w:val="28"/>
          <w:szCs w:val="28"/>
          <w:lang w:val="kk-KZ"/>
        </w:rPr>
        <w:t>. Еуропалық аймақта жоғары білімге қатысты білікті</w:t>
      </w:r>
      <w:r w:rsidR="00C3147F" w:rsidRPr="002F059E">
        <w:rPr>
          <w:rFonts w:ascii="Times New Roman" w:hAnsi="Times New Roman" w:cs="Times New Roman"/>
          <w:sz w:val="28"/>
          <w:szCs w:val="28"/>
          <w:lang w:val="kk-KZ"/>
        </w:rPr>
        <w:t>ліктерді тану туралы конвенция</w:t>
      </w:r>
      <w:r w:rsidR="00B65987">
        <w:rPr>
          <w:rFonts w:ascii="Times New Roman" w:hAnsi="Times New Roman" w:cs="Times New Roman"/>
          <w:sz w:val="28"/>
          <w:szCs w:val="28"/>
          <w:lang w:val="kk-KZ"/>
        </w:rPr>
        <w:t>.</w:t>
      </w:r>
    </w:p>
    <w:p w14:paraId="53D224A5" w14:textId="2BAA7306"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Париж мәлімдемесі</w:t>
      </w:r>
      <w:r w:rsidR="00C3147F" w:rsidRPr="002F059E">
        <w:rPr>
          <w:rFonts w:ascii="Times New Roman" w:hAnsi="Times New Roman" w:cs="Times New Roman"/>
          <w:sz w:val="28"/>
          <w:szCs w:val="28"/>
          <w:lang w:val="kk-KZ"/>
        </w:rPr>
        <w:t>. Еуропалық жоғары білім кеңістігінің (EЖБК) делегациясы. Елдер арасындағы диалогты жалғастыруға мүмкіндік беретін Болон саясат форумын қамтыды</w:t>
      </w:r>
      <w:r w:rsidR="00B65987">
        <w:rPr>
          <w:rFonts w:ascii="Times New Roman" w:hAnsi="Times New Roman" w:cs="Times New Roman"/>
          <w:sz w:val="28"/>
          <w:szCs w:val="28"/>
          <w:lang w:val="kk-KZ"/>
        </w:rPr>
        <w:t>.</w:t>
      </w:r>
    </w:p>
    <w:p w14:paraId="3FD4A502" w14:textId="62034DA1"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INQAAHE тәжірибе бойынша нұсқаулық</w:t>
      </w:r>
      <w:r w:rsidR="00C3147F" w:rsidRPr="002F059E">
        <w:rPr>
          <w:rFonts w:ascii="Times New Roman" w:hAnsi="Times New Roman" w:cs="Times New Roman"/>
          <w:sz w:val="28"/>
          <w:szCs w:val="28"/>
          <w:lang w:val="kk-KZ"/>
        </w:rPr>
        <w:t>. Жоғары білім берудегі сапаны қамтамасыз ету агенттіктерінің халықаралық желісі бола отырып, барлық сапаны қамтамасыз ету агенттіктерінің жұмысында пайдалануға арналған</w:t>
      </w:r>
      <w:r w:rsidR="00B65987">
        <w:rPr>
          <w:rFonts w:ascii="Times New Roman" w:hAnsi="Times New Roman" w:cs="Times New Roman"/>
          <w:sz w:val="28"/>
          <w:szCs w:val="28"/>
          <w:lang w:val="kk-KZ"/>
        </w:rPr>
        <w:t>.</w:t>
      </w:r>
    </w:p>
    <w:p w14:paraId="5BCB1A1D" w14:textId="33C61259" w:rsidR="00C3147F"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Несиелік жинақтауды пайдалану жөніндегі нұсқаулық (ECTS)</w:t>
      </w:r>
      <w:r w:rsidR="00C3147F" w:rsidRPr="002F059E">
        <w:rPr>
          <w:rFonts w:ascii="Times New Roman" w:hAnsi="Times New Roman" w:cs="Times New Roman"/>
          <w:sz w:val="28"/>
          <w:szCs w:val="28"/>
          <w:lang w:val="kk-KZ"/>
        </w:rPr>
        <w:t>. Еуропалық несиені жинақтау жүйесі (ECTS). Еуропалық жоғары білім беру жүйесінің бағалау құралы болып табылады</w:t>
      </w:r>
      <w:r w:rsidR="00B65987">
        <w:rPr>
          <w:rFonts w:ascii="Times New Roman" w:hAnsi="Times New Roman" w:cs="Times New Roman"/>
          <w:sz w:val="28"/>
          <w:szCs w:val="28"/>
          <w:lang w:val="kk-KZ"/>
        </w:rPr>
        <w:t>.</w:t>
      </w:r>
    </w:p>
    <w:p w14:paraId="19B5A2F4" w14:textId="2670DC90" w:rsidR="00495B23" w:rsidRPr="002F059E" w:rsidRDefault="00C3147F"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(EHEA/EHEA), оқу процесінің ашықтығын арттыруға жақсартуға бағытталған, көмектесетін курстар, жоғары білім сапасы</w:t>
      </w:r>
      <w:r w:rsidR="00B65987">
        <w:rPr>
          <w:rFonts w:ascii="Times New Roman" w:hAnsi="Times New Roman" w:cs="Times New Roman"/>
          <w:sz w:val="28"/>
          <w:szCs w:val="28"/>
          <w:lang w:val="kk-KZ"/>
        </w:rPr>
        <w:t>.</w:t>
      </w:r>
    </w:p>
    <w:p w14:paraId="68392B00" w14:textId="52CA502F"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білімнің еуропалық кеңістігінде сапаны қамтамасыз ету стандарттары мен нұсқаулығы (ESG)</w:t>
      </w:r>
      <w:r w:rsidR="00C3147F" w:rsidRPr="002F059E">
        <w:rPr>
          <w:rFonts w:ascii="Times New Roman" w:hAnsi="Times New Roman" w:cs="Times New Roman"/>
          <w:sz w:val="28"/>
          <w:szCs w:val="28"/>
          <w:lang w:val="kk-KZ"/>
        </w:rPr>
        <w:t xml:space="preserve"> бойынша стандарттар мен нұсқаулар білім министрлері 2005 жылы қабылдады.</w:t>
      </w:r>
    </w:p>
    <w:p w14:paraId="7433A053" w14:textId="76C81D09"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WFME тану критерийлері</w:t>
      </w:r>
      <w:r w:rsidR="00087818" w:rsidRPr="002F059E">
        <w:rPr>
          <w:rFonts w:ascii="Times New Roman" w:hAnsi="Times New Roman" w:cs="Times New Roman"/>
          <w:sz w:val="28"/>
          <w:szCs w:val="28"/>
          <w:lang w:val="kk-KZ"/>
        </w:rPr>
        <w:t>. Жоғары ғылыми және этикалық стандарттарды енгізу арқылы бүкіл әлемде медициналық білім беру сапасын арттыру болып табылатын халықаралық ұйым</w:t>
      </w:r>
      <w:r w:rsidR="00B65987">
        <w:rPr>
          <w:rFonts w:ascii="Times New Roman" w:hAnsi="Times New Roman" w:cs="Times New Roman"/>
          <w:sz w:val="28"/>
          <w:szCs w:val="28"/>
          <w:lang w:val="kk-KZ"/>
        </w:rPr>
        <w:t>.</w:t>
      </w:r>
    </w:p>
    <w:p w14:paraId="7B9A7D9F" w14:textId="309DB58A"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WFME сапаны жақсартудың жаһандық стандарттары: негізгі медициналық білім</w:t>
      </w:r>
      <w:r w:rsidR="00B65987">
        <w:rPr>
          <w:rFonts w:ascii="Times New Roman" w:hAnsi="Times New Roman" w:cs="Times New Roman"/>
          <w:sz w:val="28"/>
          <w:szCs w:val="28"/>
          <w:lang w:val="kk-KZ"/>
        </w:rPr>
        <w:t>.</w:t>
      </w:r>
    </w:p>
    <w:p w14:paraId="70D22522" w14:textId="1199FB47"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CIQG халықаралық сапа принципі</w:t>
      </w:r>
      <w:r w:rsidR="00087818" w:rsidRPr="002F059E">
        <w:rPr>
          <w:rFonts w:ascii="Times New Roman" w:hAnsi="Times New Roman" w:cs="Times New Roman"/>
          <w:sz w:val="28"/>
          <w:szCs w:val="28"/>
          <w:lang w:val="kk-KZ"/>
        </w:rPr>
        <w:t>. Білім берудің сапасын арттыру бойынша жұмыс істейді</w:t>
      </w:r>
      <w:r w:rsidR="00B65987">
        <w:rPr>
          <w:rFonts w:ascii="Times New Roman" w:hAnsi="Times New Roman" w:cs="Times New Roman"/>
          <w:sz w:val="28"/>
          <w:szCs w:val="28"/>
          <w:lang w:val="kk-KZ"/>
        </w:rPr>
        <w:t>.</w:t>
      </w:r>
    </w:p>
    <w:p w14:paraId="48E78A9A" w14:textId="2D97236A"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Азия-Тынық мұхиты аймағы үшін жоғары білім сапасын қамтамасыз ету қағидаттары</w:t>
      </w:r>
      <w:r w:rsidR="00B65987">
        <w:rPr>
          <w:rFonts w:ascii="Times New Roman" w:hAnsi="Times New Roman" w:cs="Times New Roman"/>
          <w:sz w:val="28"/>
          <w:szCs w:val="28"/>
          <w:lang w:val="kk-KZ"/>
        </w:rPr>
        <w:t>.</w:t>
      </w:r>
    </w:p>
    <w:p w14:paraId="75BD1C85" w14:textId="332B0F14"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Шекарааралық жоғары білім беру саласында ынтымақтастық: сапа кепілдігі бойынша агенттіктер үшін құрал</w:t>
      </w:r>
      <w:r w:rsidR="00B65987">
        <w:rPr>
          <w:rFonts w:ascii="Times New Roman" w:hAnsi="Times New Roman" w:cs="Times New Roman"/>
          <w:sz w:val="28"/>
          <w:szCs w:val="28"/>
          <w:lang w:val="kk-KZ"/>
        </w:rPr>
        <w:t>.</w:t>
      </w:r>
    </w:p>
    <w:p w14:paraId="72FC0DB4" w14:textId="6FC8520D"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Шекарааралық жоғары білім берудегі сапаны қамтамасыз ету жөніндегі нұсқаулық (ЮНЕСКО және ЭЫДҰ)</w:t>
      </w:r>
      <w:r w:rsidR="00B65987">
        <w:rPr>
          <w:rFonts w:ascii="Times New Roman" w:hAnsi="Times New Roman" w:cs="Times New Roman"/>
          <w:sz w:val="28"/>
          <w:szCs w:val="28"/>
          <w:lang w:val="kk-KZ"/>
        </w:rPr>
        <w:t>.</w:t>
      </w:r>
    </w:p>
    <w:p w14:paraId="4AA6A81A" w14:textId="3568F987" w:rsidR="00495B23" w:rsidRPr="002F059E" w:rsidRDefault="00495B23" w:rsidP="006D5EE5">
      <w:pPr>
        <w:pStyle w:val="a3"/>
        <w:numPr>
          <w:ilvl w:val="0"/>
          <w:numId w:val="45"/>
        </w:numPr>
        <w:tabs>
          <w:tab w:val="left" w:pos="-142"/>
          <w:tab w:val="left" w:pos="0"/>
          <w:tab w:val="left" w:pos="142"/>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ENQA сапа кепілдігі кәсіби құзыреттілік шеңбері</w:t>
      </w:r>
      <w:r w:rsidR="000870A1" w:rsidRPr="002F059E">
        <w:rPr>
          <w:rFonts w:ascii="Times New Roman" w:hAnsi="Times New Roman" w:cs="Times New Roman"/>
          <w:sz w:val="28"/>
          <w:szCs w:val="28"/>
          <w:lang w:val="kk-KZ"/>
        </w:rPr>
        <w:t xml:space="preserve"> [</w:t>
      </w:r>
      <w:r w:rsidR="009A4B02">
        <w:rPr>
          <w:rFonts w:ascii="Times New Roman" w:hAnsi="Times New Roman" w:cs="Times New Roman"/>
          <w:sz w:val="28"/>
          <w:szCs w:val="28"/>
          <w:lang w:val="kk-KZ"/>
        </w:rPr>
        <w:t>95</w:t>
      </w:r>
      <w:r w:rsidR="000870A1"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768BD511" w14:textId="77777777" w:rsidR="00087818" w:rsidRPr="002F059E" w:rsidRDefault="00087818" w:rsidP="00B65987">
      <w:pPr>
        <w:pStyle w:val="a3"/>
        <w:tabs>
          <w:tab w:val="left" w:pos="-142"/>
          <w:tab w:val="left" w:pos="0"/>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білім беру сапасын арттыру мақсатында жұмыс жасап жатқан халықаралық ұйымдар мен олардың құжаттарының маңызы зор. Қазақстан Республикасы білім беру саясатын жүзеге асыруда халықаралық ұйымдармен серіктестігін жетілдіре отырып, елдің білім беру жүйесінің дамуына әрекет етеді.</w:t>
      </w:r>
    </w:p>
    <w:p w14:paraId="6D79F565" w14:textId="6E8405B2" w:rsidR="00D969EA" w:rsidRPr="002F059E" w:rsidRDefault="00D969EA" w:rsidP="00B65987">
      <w:pPr>
        <w:pStyle w:val="a3"/>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Республикасының білім беру саласын ұйымдастыру мен реттеу саясаты халықаралық құжаттарға сәйкес жүргізіледі. Сондықтан Қазақстанды халықаралық қауымдастықтың субъектісі ретінде әлемдік білім беру жүйесінің талаптарынан бөлек қарастыра алмаймыз. Азаматтардың еркіндігі мен білім алуға қатысты таңдаулары олардың азаматтық көзқарастарын білдіреді. Әрбір адамның жеке құқықтары мен бостандықтары тұрғысынан алып қарағанда олардың білім алуға қатысты құқықтары құнды болып табылады. Себебі азаматтардың білімді болуы олардың болашақ өмірлеріне деген инвестиция. Сондықтан Қазақстан Республикасы да өзінің азаматтарына болашақта жағымды экономикалық жағдай жасай алатын, әлеуметтік қамтамасыз етілген, қоғамға жақсы әлеуметтене алатын адамдарды қалыптастыру елдің адами капиталы деңгейін дамытуға ұмтылады. Білімді адам ғана өзінің жеке көзқарастыарының негізінде таңдау жасай алады. </w:t>
      </w:r>
      <w:r w:rsidR="005E5EB0" w:rsidRPr="002F059E">
        <w:rPr>
          <w:rFonts w:ascii="Times New Roman" w:hAnsi="Times New Roman" w:cs="Times New Roman"/>
          <w:sz w:val="28"/>
          <w:szCs w:val="28"/>
          <w:lang w:val="kk-KZ"/>
        </w:rPr>
        <w:t>Саяси мәдениеті жоғары адам елдің өміріне дұрыс көзқараспен қатысып, елінің дамуына үлес қосады. Мемлекеттің міндеті білімді, денсаулығы мықты, әлеуметті</w:t>
      </w:r>
      <w:r w:rsidR="005B099C" w:rsidRPr="002F059E">
        <w:rPr>
          <w:rFonts w:ascii="Times New Roman" w:hAnsi="Times New Roman" w:cs="Times New Roman"/>
          <w:sz w:val="28"/>
          <w:szCs w:val="28"/>
          <w:lang w:val="kk-KZ"/>
        </w:rPr>
        <w:t>к-саяси тұрақты қоғамның мүшесі ретінде адами капиталды</w:t>
      </w:r>
      <w:r w:rsidR="005E5EB0" w:rsidRPr="002F059E">
        <w:rPr>
          <w:rFonts w:ascii="Times New Roman" w:hAnsi="Times New Roman" w:cs="Times New Roman"/>
          <w:sz w:val="28"/>
          <w:szCs w:val="28"/>
          <w:lang w:val="kk-KZ"/>
        </w:rPr>
        <w:t xml:space="preserve"> тәрбиелеу. Оның </w:t>
      </w:r>
      <w:r w:rsidR="001F00A2" w:rsidRPr="002F059E">
        <w:rPr>
          <w:rFonts w:ascii="Times New Roman" w:hAnsi="Times New Roman" w:cs="Times New Roman"/>
          <w:sz w:val="28"/>
          <w:szCs w:val="28"/>
          <w:lang w:val="kk-KZ"/>
        </w:rPr>
        <w:t>басты құндылығы адамның</w:t>
      </w:r>
      <w:r w:rsidR="005E5EB0" w:rsidRPr="002F059E">
        <w:rPr>
          <w:rFonts w:ascii="Times New Roman" w:hAnsi="Times New Roman" w:cs="Times New Roman"/>
          <w:sz w:val="28"/>
          <w:szCs w:val="28"/>
          <w:lang w:val="kk-KZ"/>
        </w:rPr>
        <w:t xml:space="preserve"> өмірі, </w:t>
      </w:r>
      <w:r w:rsidR="000870A1" w:rsidRPr="002F059E">
        <w:rPr>
          <w:rFonts w:ascii="Times New Roman" w:hAnsi="Times New Roman" w:cs="Times New Roman"/>
          <w:sz w:val="28"/>
          <w:szCs w:val="28"/>
          <w:lang w:val="kk-KZ"/>
        </w:rPr>
        <w:t xml:space="preserve">бақыты.  Яғни </w:t>
      </w:r>
      <w:r w:rsidR="001F00A2" w:rsidRPr="002F059E">
        <w:rPr>
          <w:rFonts w:ascii="Times New Roman" w:hAnsi="Times New Roman" w:cs="Times New Roman"/>
          <w:sz w:val="28"/>
          <w:szCs w:val="28"/>
          <w:lang w:val="kk-KZ"/>
        </w:rPr>
        <w:t>адами капиталдың құнды факторы білім. Білі</w:t>
      </w:r>
      <w:r w:rsidR="005B099C" w:rsidRPr="002F059E">
        <w:rPr>
          <w:rFonts w:ascii="Times New Roman" w:hAnsi="Times New Roman" w:cs="Times New Roman"/>
          <w:sz w:val="28"/>
          <w:szCs w:val="28"/>
          <w:lang w:val="kk-KZ"/>
        </w:rPr>
        <w:t>м</w:t>
      </w:r>
      <w:r w:rsidR="001F00A2" w:rsidRPr="002F059E">
        <w:rPr>
          <w:rFonts w:ascii="Times New Roman" w:hAnsi="Times New Roman" w:cs="Times New Roman"/>
          <w:sz w:val="28"/>
          <w:szCs w:val="28"/>
          <w:lang w:val="kk-KZ"/>
        </w:rPr>
        <w:t xml:space="preserve"> адамның жеке басы мен мемлеке</w:t>
      </w:r>
      <w:r w:rsidR="000870A1" w:rsidRPr="002F059E">
        <w:rPr>
          <w:rFonts w:ascii="Times New Roman" w:hAnsi="Times New Roman" w:cs="Times New Roman"/>
          <w:sz w:val="28"/>
          <w:szCs w:val="28"/>
          <w:lang w:val="kk-KZ"/>
        </w:rPr>
        <w:t>т үшін де құнды. Білімді адам</w:t>
      </w:r>
      <w:r w:rsidR="001F00A2" w:rsidRPr="002F059E">
        <w:rPr>
          <w:rFonts w:ascii="Times New Roman" w:hAnsi="Times New Roman" w:cs="Times New Roman"/>
          <w:sz w:val="28"/>
          <w:szCs w:val="28"/>
          <w:lang w:val="kk-KZ"/>
        </w:rPr>
        <w:t xml:space="preserve"> мемлекеттің экономикалық дамуының ұлттық құндылықтың баға жетпес байлығы.</w:t>
      </w:r>
    </w:p>
    <w:p w14:paraId="7AC80638" w14:textId="77777777" w:rsidR="002871EA" w:rsidRPr="002F059E" w:rsidRDefault="001F00A2" w:rsidP="00B65987">
      <w:pPr>
        <w:pStyle w:val="a3"/>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 ұйымдарында, білім беру қызметінде, еңбек нарығында жалпы қоғамда заңнамалық-құқықтық нормалар </w:t>
      </w:r>
      <w:r w:rsidR="002871EA" w:rsidRPr="002F059E">
        <w:rPr>
          <w:rFonts w:ascii="Times New Roman" w:hAnsi="Times New Roman" w:cs="Times New Roman"/>
          <w:sz w:val="28"/>
          <w:szCs w:val="28"/>
          <w:lang w:val="kk-KZ"/>
        </w:rPr>
        <w:t xml:space="preserve">білім беру саласындағы мемлекеттік саясат адами капиталды дамыту бойынша </w:t>
      </w:r>
      <w:r w:rsidR="0020780C" w:rsidRPr="002F059E">
        <w:rPr>
          <w:rFonts w:ascii="Times New Roman" w:hAnsi="Times New Roman" w:cs="Times New Roman"/>
          <w:sz w:val="28"/>
          <w:szCs w:val="28"/>
          <w:lang w:val="kk-KZ"/>
        </w:rPr>
        <w:t>бірнеше заңнамалық-құқықтық</w:t>
      </w:r>
      <w:r w:rsidR="000870A1" w:rsidRPr="002F059E">
        <w:rPr>
          <w:rFonts w:ascii="Times New Roman" w:hAnsi="Times New Roman" w:cs="Times New Roman"/>
          <w:sz w:val="28"/>
          <w:szCs w:val="28"/>
          <w:lang w:val="kk-KZ"/>
        </w:rPr>
        <w:t xml:space="preserve"> негіздер аясында жұмыс жасайды. Жоғарыдағы халықаралық құжаттар аясында отандық құжаттарды талдау зерттеудің қажеттілігінен туындап отыр.</w:t>
      </w:r>
    </w:p>
    <w:p w14:paraId="66A38D26" w14:textId="77777777" w:rsidR="0020780C" w:rsidRPr="002F059E" w:rsidRDefault="0020780C" w:rsidP="00B65987">
      <w:pPr>
        <w:pStyle w:val="a3"/>
        <w:tabs>
          <w:tab w:val="left" w:pos="284"/>
          <w:tab w:val="left" w:pos="709"/>
          <w:tab w:val="left" w:pos="1134"/>
        </w:tabs>
        <w:spacing w:after="0" w:line="240" w:lineRule="auto"/>
        <w:ind w:left="142"/>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12DE866E" wp14:editId="2D43D0E9">
            <wp:extent cx="5947954" cy="7171509"/>
            <wp:effectExtent l="0" t="0" r="9144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6025595" w14:textId="77777777" w:rsidR="00B65987" w:rsidRPr="00B65987" w:rsidRDefault="00B65987" w:rsidP="00BB231E">
      <w:pPr>
        <w:pStyle w:val="a3"/>
        <w:tabs>
          <w:tab w:val="left" w:pos="0"/>
          <w:tab w:val="left" w:pos="709"/>
        </w:tabs>
        <w:spacing w:after="0" w:line="240" w:lineRule="auto"/>
        <w:ind w:left="0"/>
        <w:jc w:val="both"/>
        <w:rPr>
          <w:rFonts w:ascii="Times New Roman" w:hAnsi="Times New Roman" w:cs="Times New Roman"/>
          <w:sz w:val="16"/>
          <w:szCs w:val="16"/>
          <w:lang w:val="kk-KZ"/>
        </w:rPr>
      </w:pPr>
    </w:p>
    <w:p w14:paraId="0D08D1A0" w14:textId="744B8EF1" w:rsidR="00C815BE" w:rsidRDefault="000870A1" w:rsidP="00B65987">
      <w:pPr>
        <w:pStyle w:val="a3"/>
        <w:tabs>
          <w:tab w:val="left" w:pos="0"/>
          <w:tab w:val="left" w:pos="709"/>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Сурет </w:t>
      </w:r>
      <w:r w:rsidR="009A4B02">
        <w:rPr>
          <w:rFonts w:ascii="Times New Roman" w:hAnsi="Times New Roman" w:cs="Times New Roman"/>
          <w:sz w:val="28"/>
          <w:szCs w:val="28"/>
          <w:lang w:val="kk-KZ"/>
        </w:rPr>
        <w:t xml:space="preserve">3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Қазақстан Республикасының Білім беру саласындағы құқықтық актілері</w:t>
      </w:r>
    </w:p>
    <w:p w14:paraId="18ED3A22" w14:textId="77777777" w:rsidR="00C815BE" w:rsidRPr="00B65987" w:rsidRDefault="00C815BE" w:rsidP="00BB231E">
      <w:pPr>
        <w:pStyle w:val="a3"/>
        <w:tabs>
          <w:tab w:val="left" w:pos="0"/>
          <w:tab w:val="left" w:pos="709"/>
        </w:tabs>
        <w:spacing w:after="0" w:line="240" w:lineRule="auto"/>
        <w:ind w:left="0"/>
        <w:jc w:val="both"/>
        <w:rPr>
          <w:rFonts w:ascii="Times New Roman" w:hAnsi="Times New Roman" w:cs="Times New Roman"/>
          <w:sz w:val="16"/>
          <w:szCs w:val="16"/>
          <w:lang w:val="kk-KZ"/>
        </w:rPr>
      </w:pPr>
    </w:p>
    <w:p w14:paraId="2B6ADFEB" w14:textId="320B83E2" w:rsidR="000870A1" w:rsidRPr="00B65987" w:rsidRDefault="00206D32" w:rsidP="00B65987">
      <w:pPr>
        <w:pStyle w:val="a3"/>
        <w:tabs>
          <w:tab w:val="left" w:pos="0"/>
          <w:tab w:val="left" w:pos="709"/>
        </w:tabs>
        <w:spacing w:after="0" w:line="240" w:lineRule="auto"/>
        <w:ind w:left="0" w:firstLine="709"/>
        <w:jc w:val="both"/>
        <w:rPr>
          <w:rFonts w:ascii="Times New Roman" w:hAnsi="Times New Roman" w:cs="Times New Roman"/>
          <w:sz w:val="24"/>
          <w:szCs w:val="24"/>
          <w:lang w:val="kk-KZ"/>
        </w:rPr>
      </w:pPr>
      <w:r w:rsidRPr="00B65987">
        <w:rPr>
          <w:rFonts w:ascii="Times New Roman" w:eastAsia="Calibri" w:hAnsi="Times New Roman" w:cs="Times New Roman"/>
          <w:sz w:val="24"/>
          <w:szCs w:val="24"/>
          <w:lang w:val="kk-KZ"/>
        </w:rPr>
        <w:t>Ескерту –</w:t>
      </w:r>
      <w:r w:rsidRPr="00B65987">
        <w:rPr>
          <w:rFonts w:ascii="Times New Roman" w:eastAsia="Calibri" w:hAnsi="Times New Roman" w:cs="Times New Roman"/>
          <w:bCs/>
          <w:sz w:val="24"/>
          <w:szCs w:val="24"/>
          <w:lang w:val="kk-KZ"/>
        </w:rPr>
        <w:t xml:space="preserve"> Әдебиет негізінде құралған </w:t>
      </w:r>
      <w:r w:rsidR="000870A1" w:rsidRPr="00B65987">
        <w:rPr>
          <w:rFonts w:ascii="Times New Roman" w:hAnsi="Times New Roman" w:cs="Times New Roman"/>
          <w:sz w:val="24"/>
          <w:szCs w:val="24"/>
          <w:lang w:val="kk-KZ"/>
        </w:rPr>
        <w:t>[</w:t>
      </w:r>
      <w:r w:rsidR="009A4B02">
        <w:rPr>
          <w:rFonts w:ascii="Times New Roman" w:hAnsi="Times New Roman" w:cs="Times New Roman"/>
          <w:sz w:val="24"/>
          <w:szCs w:val="24"/>
          <w:lang w:val="kk-KZ"/>
        </w:rPr>
        <w:t>96</w:t>
      </w:r>
      <w:r w:rsidR="000870A1" w:rsidRPr="00B65987">
        <w:rPr>
          <w:rFonts w:ascii="Times New Roman" w:hAnsi="Times New Roman" w:cs="Times New Roman"/>
          <w:sz w:val="24"/>
          <w:szCs w:val="24"/>
          <w:lang w:val="kk-KZ"/>
        </w:rPr>
        <w:t>]</w:t>
      </w:r>
    </w:p>
    <w:p w14:paraId="3E1D108A" w14:textId="2DFB5376" w:rsidR="00E30BD3" w:rsidRDefault="00E30BD3"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p>
    <w:p w14:paraId="7C10539F" w14:textId="0D9F3BCF" w:rsidR="00507409" w:rsidRPr="002F059E" w:rsidRDefault="00507409"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w:t>
      </w:r>
      <w:r w:rsidR="000870A1" w:rsidRPr="002F059E">
        <w:rPr>
          <w:rFonts w:ascii="Times New Roman" w:hAnsi="Times New Roman" w:cs="Times New Roman"/>
          <w:sz w:val="28"/>
          <w:szCs w:val="28"/>
          <w:lang w:val="kk-KZ"/>
        </w:rPr>
        <w:t xml:space="preserve">ғы </w:t>
      </w:r>
      <w:r w:rsidR="00B65987">
        <w:rPr>
          <w:rFonts w:ascii="Times New Roman" w:hAnsi="Times New Roman" w:cs="Times New Roman"/>
          <w:sz w:val="28"/>
          <w:szCs w:val="28"/>
          <w:lang w:val="kk-KZ"/>
        </w:rPr>
        <w:t>3-</w:t>
      </w:r>
      <w:r w:rsidR="000870A1" w:rsidRPr="002F059E">
        <w:rPr>
          <w:rFonts w:ascii="Times New Roman" w:hAnsi="Times New Roman" w:cs="Times New Roman"/>
          <w:sz w:val="28"/>
          <w:szCs w:val="28"/>
          <w:lang w:val="kk-KZ"/>
        </w:rPr>
        <w:t>суретте</w:t>
      </w:r>
      <w:r w:rsidRPr="002F059E">
        <w:rPr>
          <w:rFonts w:ascii="Times New Roman" w:hAnsi="Times New Roman" w:cs="Times New Roman"/>
          <w:sz w:val="28"/>
          <w:szCs w:val="28"/>
          <w:lang w:val="kk-KZ"/>
        </w:rPr>
        <w:t xml:space="preserve"> Қазақстан Республикасының Білім беру саласындағы құқықтық актілері топтастырылған. Осы заңнамалық актілер аясында мемлекеттің білім беру саласындағы саясаты жүзеге асырылады.</w:t>
      </w:r>
    </w:p>
    <w:p w14:paraId="196504A2" w14:textId="490799AA" w:rsidR="00507409" w:rsidRPr="002F059E" w:rsidRDefault="00507409"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Басты заңнамалық акт Білім туралы Қазақстан Республикасының 2007 жылғы 27 шілдедегі №319 Заңы. Ол 2020 жылы 7 шілдеде өзгертулерімен толықтырылған. Заң білім беру саласындағы қоғамдық қатынастарды реттейді, білім беру сала</w:t>
      </w:r>
      <w:r w:rsidR="000870A1" w:rsidRPr="002F059E">
        <w:rPr>
          <w:rFonts w:ascii="Times New Roman" w:hAnsi="Times New Roman" w:cs="Times New Roman"/>
          <w:sz w:val="28"/>
          <w:szCs w:val="28"/>
          <w:lang w:val="kk-KZ"/>
        </w:rPr>
        <w:t>сын</w:t>
      </w:r>
      <w:r w:rsidRPr="002F059E">
        <w:rPr>
          <w:rFonts w:ascii="Times New Roman" w:hAnsi="Times New Roman" w:cs="Times New Roman"/>
          <w:sz w:val="28"/>
          <w:szCs w:val="28"/>
          <w:lang w:val="kk-KZ"/>
        </w:rPr>
        <w:t>дағы мемлекеттік саясаттың негізгі принциптерін айқындайды. Қазақстан Республикасы азаматтарының, шетелдіктердің және азаматтығы жоқ адамдардың білім алуға конституциялық құқығын қамтамасыз етуге бағыттала отырып, жалпы азаматтардың білім алу құқықтары, теңдіктері, мүмкіндіктерін қамтамасыз етеді</w:t>
      </w:r>
      <w:r w:rsidR="00BC6B7F" w:rsidRPr="002F059E">
        <w:rPr>
          <w:rFonts w:ascii="Times New Roman" w:hAnsi="Times New Roman" w:cs="Times New Roman"/>
          <w:sz w:val="28"/>
          <w:szCs w:val="28"/>
          <w:lang w:val="kk-KZ"/>
        </w:rPr>
        <w:t xml:space="preserve"> [</w:t>
      </w:r>
      <w:r w:rsidR="009A4B02">
        <w:rPr>
          <w:rFonts w:ascii="Times New Roman" w:hAnsi="Times New Roman" w:cs="Times New Roman"/>
          <w:sz w:val="28"/>
          <w:szCs w:val="28"/>
          <w:lang w:val="kk-KZ"/>
        </w:rPr>
        <w:t>97</w:t>
      </w:r>
      <w:r w:rsidR="00BC6B7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536F76B8" w14:textId="3E10AC65" w:rsidR="00BC6B7F" w:rsidRPr="002F059E" w:rsidRDefault="00BC6B7F"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Заңда мемлекеттік саясаттың негізгі принциптері, мемелекеттік және аймақтық, жергілікті деңгейдегі атқарушы органдардың білім беру саласындағы құзыреті белгіленген. Білім беру саласындағы білім</w:t>
      </w:r>
      <w:r w:rsidR="00B0205C" w:rsidRPr="002F059E">
        <w:rPr>
          <w:rFonts w:ascii="Times New Roman" w:hAnsi="Times New Roman" w:cs="Times New Roman"/>
          <w:sz w:val="28"/>
          <w:szCs w:val="28"/>
          <w:lang w:val="kk-KZ"/>
        </w:rPr>
        <w:t xml:space="preserve"> процесі субъектілерінің құқықтар</w:t>
      </w:r>
      <w:r w:rsidRPr="002F059E">
        <w:rPr>
          <w:rFonts w:ascii="Times New Roman" w:hAnsi="Times New Roman" w:cs="Times New Roman"/>
          <w:sz w:val="28"/>
          <w:szCs w:val="28"/>
          <w:lang w:val="kk-KZ"/>
        </w:rPr>
        <w:t>ы мен міндеттері, өкілеттілігі мен жауапкершілігі нақтыланған. Білім беру жүйесінің міндеттері көрсетіліп, осы сала ұйымдарының ережелері, бағдарламалары мен білім деңгейлері айқындалып, білім беру жүйесін басқару мен білім беру саласындағы халықаралық қызмет көрсетілген.</w:t>
      </w:r>
    </w:p>
    <w:p w14:paraId="762A4FB3" w14:textId="5E49CA55" w:rsidR="00456180" w:rsidRPr="002F059E" w:rsidRDefault="00456180"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бірге қазақстандық білім беруді ұйымдастыруға қатысты жоғарыдағы топтамада Қазақстан Республикасының кейбір заңнамалық актілеріне жоғары оқу орындарының академиялық және басқару дербестігін кеңейту мәселелері бойынша өзгерістер мен толықтырулар енгізу туралы Қазақстан Республикасының Заңы 2018 жылғы 4 шiлдедегi №171-VІ, 2018 ж.</w:t>
      </w:r>
      <w:r w:rsidR="00B65987">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04.07 өзгертулерімен көрсетілген. Бұл заңда жоғары оқу орындарының академиялық және басқару дербестігін кеңейту мәселелері қарастырылған. Жоғары оқу орындарының білім беру қызметін ұйымдастыру күрделі процесс. Мемлекеттік білім беру мекемелері және шаруашылық жүргізу құқығындағы мемлекеттік кәсіпорындардың ұйымдық-құқықтық нысанындағы орта білім беру ұйымдары мемлекеттік жалпыға міндетті білім беру стандарттары, ғылыми зерттеулерді жүргізу, </w:t>
      </w:r>
      <w:r w:rsidR="00E246FA" w:rsidRPr="002F059E">
        <w:rPr>
          <w:rFonts w:ascii="Times New Roman" w:hAnsi="Times New Roman" w:cs="Times New Roman"/>
          <w:sz w:val="28"/>
          <w:szCs w:val="28"/>
          <w:lang w:val="kk-KZ"/>
        </w:rPr>
        <w:t>ш</w:t>
      </w:r>
      <w:r w:rsidRPr="002F059E">
        <w:rPr>
          <w:rFonts w:ascii="Times New Roman" w:hAnsi="Times New Roman" w:cs="Times New Roman"/>
          <w:sz w:val="28"/>
          <w:szCs w:val="28"/>
          <w:lang w:val="kk-KZ"/>
        </w:rPr>
        <w:t>аруашылық жүргізу құқығындағы мемлекеттік кәсіпорындардың</w:t>
      </w:r>
      <w:r w:rsidR="00E246FA"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ұйымдық-құқықтық нысанындағы орта білім беру ұйымдарының міндеттемелері, </w:t>
      </w:r>
      <w:r w:rsidR="00E246FA" w:rsidRPr="002F059E">
        <w:rPr>
          <w:rFonts w:ascii="Times New Roman" w:hAnsi="Times New Roman" w:cs="Times New Roman"/>
          <w:sz w:val="28"/>
          <w:szCs w:val="28"/>
          <w:lang w:val="kk-KZ"/>
        </w:rPr>
        <w:t>ж</w:t>
      </w:r>
      <w:r w:rsidRPr="002F059E">
        <w:rPr>
          <w:rFonts w:ascii="Times New Roman" w:hAnsi="Times New Roman" w:cs="Times New Roman"/>
          <w:sz w:val="28"/>
          <w:szCs w:val="28"/>
          <w:lang w:val="kk-KZ"/>
        </w:rPr>
        <w:t xml:space="preserve">оғары және жоғары оқу орнынан кейінгі білімнің білім беру бағдарламалары бойынша білім беру қызметі, </w:t>
      </w:r>
      <w:r w:rsidR="00E246FA" w:rsidRPr="002F059E">
        <w:rPr>
          <w:rFonts w:ascii="Times New Roman" w:hAnsi="Times New Roman" w:cs="Times New Roman"/>
          <w:sz w:val="28"/>
          <w:szCs w:val="28"/>
          <w:lang w:val="kk-KZ"/>
        </w:rPr>
        <w:t>ұ</w:t>
      </w:r>
      <w:r w:rsidRPr="002F059E">
        <w:rPr>
          <w:rFonts w:ascii="Times New Roman" w:hAnsi="Times New Roman" w:cs="Times New Roman"/>
          <w:sz w:val="28"/>
          <w:szCs w:val="28"/>
          <w:lang w:val="kk-KZ"/>
        </w:rPr>
        <w:t xml:space="preserve">йым жүзеге асыратын ғылыми және ғылыми-техникалық қызмет нәтижелерін коммерцияландыру, жоғары оқу орнынан кейінгі білім беру ұйымының эндаумент-қоры, </w:t>
      </w:r>
      <w:r w:rsidR="00E246FA" w:rsidRPr="002F059E">
        <w:rPr>
          <w:rFonts w:ascii="Times New Roman" w:hAnsi="Times New Roman" w:cs="Times New Roman"/>
          <w:sz w:val="28"/>
          <w:szCs w:val="28"/>
          <w:lang w:val="kk-KZ"/>
        </w:rPr>
        <w:t>діни білім беру, ә</w:t>
      </w:r>
      <w:r w:rsidRPr="002F059E">
        <w:rPr>
          <w:rFonts w:ascii="Times New Roman" w:hAnsi="Times New Roman" w:cs="Times New Roman"/>
          <w:sz w:val="28"/>
          <w:szCs w:val="28"/>
          <w:lang w:val="kk-KZ"/>
        </w:rPr>
        <w:t>скери оқу ор</w:t>
      </w:r>
      <w:r w:rsidR="00E246FA"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 xml:space="preserve">ндары, </w:t>
      </w:r>
      <w:r w:rsidR="00E246FA" w:rsidRPr="002F059E">
        <w:rPr>
          <w:rFonts w:ascii="Times New Roman" w:hAnsi="Times New Roman" w:cs="Times New Roman"/>
          <w:sz w:val="28"/>
          <w:szCs w:val="28"/>
          <w:lang w:val="kk-KZ"/>
        </w:rPr>
        <w:t>ұ</w:t>
      </w:r>
      <w:r w:rsidRPr="002F059E">
        <w:rPr>
          <w:rFonts w:ascii="Times New Roman" w:hAnsi="Times New Roman" w:cs="Times New Roman"/>
          <w:sz w:val="28"/>
          <w:szCs w:val="28"/>
          <w:lang w:val="kk-KZ"/>
        </w:rPr>
        <w:t xml:space="preserve">лттық қорғаныс университеті, </w:t>
      </w:r>
      <w:r w:rsidR="00E246FA"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 xml:space="preserve">іліктіліктер бойынша, </w:t>
      </w:r>
      <w:r w:rsidR="00E246FA" w:rsidRPr="002F059E">
        <w:rPr>
          <w:rFonts w:ascii="Times New Roman" w:hAnsi="Times New Roman" w:cs="Times New Roman"/>
          <w:sz w:val="28"/>
          <w:szCs w:val="28"/>
          <w:lang w:val="kk-KZ"/>
        </w:rPr>
        <w:t>к</w:t>
      </w:r>
      <w:r w:rsidRPr="002F059E">
        <w:rPr>
          <w:rFonts w:ascii="Times New Roman" w:hAnsi="Times New Roman" w:cs="Times New Roman"/>
          <w:sz w:val="28"/>
          <w:szCs w:val="28"/>
          <w:lang w:val="kk-KZ"/>
        </w:rPr>
        <w:t>адрларды даярлау бағыттары бойынша жоғары оқу орнынан кейінгі білім беру</w:t>
      </w:r>
      <w:r w:rsidR="00E246FA" w:rsidRPr="002F059E">
        <w:rPr>
          <w:rFonts w:ascii="Times New Roman" w:hAnsi="Times New Roman" w:cs="Times New Roman"/>
          <w:sz w:val="28"/>
          <w:szCs w:val="28"/>
          <w:lang w:val="kk-KZ"/>
        </w:rPr>
        <w:t xml:space="preserve"> т.б. білім берудің</w:t>
      </w:r>
      <w:r w:rsidRPr="002F059E">
        <w:rPr>
          <w:rFonts w:ascii="Times New Roman" w:hAnsi="Times New Roman" w:cs="Times New Roman"/>
          <w:sz w:val="28"/>
          <w:szCs w:val="28"/>
          <w:lang w:val="kk-KZ"/>
        </w:rPr>
        <w:t xml:space="preserve"> </w:t>
      </w:r>
      <w:r w:rsidR="00E246FA" w:rsidRPr="002F059E">
        <w:rPr>
          <w:rFonts w:ascii="Times New Roman" w:hAnsi="Times New Roman" w:cs="Times New Roman"/>
          <w:sz w:val="28"/>
          <w:szCs w:val="28"/>
          <w:lang w:val="kk-KZ"/>
        </w:rPr>
        <w:t>орындарының академиялық және басқару дербестігін кеңейту мәселелері қарастырылған [</w:t>
      </w:r>
      <w:r w:rsidR="00EF70BF">
        <w:rPr>
          <w:rFonts w:ascii="Times New Roman" w:hAnsi="Times New Roman" w:cs="Times New Roman"/>
          <w:sz w:val="28"/>
          <w:szCs w:val="28"/>
          <w:lang w:val="kk-KZ"/>
        </w:rPr>
        <w:t>98</w:t>
      </w:r>
      <w:r w:rsidR="00E246FA" w:rsidRPr="002F059E">
        <w:rPr>
          <w:rFonts w:ascii="Times New Roman" w:hAnsi="Times New Roman" w:cs="Times New Roman"/>
          <w:sz w:val="28"/>
          <w:szCs w:val="28"/>
          <w:lang w:val="kk-KZ"/>
        </w:rPr>
        <w:t>]. Аталған заңның аясындағы өзгерістер білім саласындағы мәселелердің реттелуі, шешілуіне жағдай жасайды.</w:t>
      </w:r>
    </w:p>
    <w:p w14:paraId="50408495" w14:textId="79820820" w:rsidR="00507409" w:rsidRPr="002F059E" w:rsidRDefault="00E246FA"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20</w:t>
      </w:r>
      <w:r w:rsidR="00B65987">
        <w:rPr>
          <w:rFonts w:ascii="Times New Roman" w:hAnsi="Times New Roman" w:cs="Times New Roman"/>
          <w:sz w:val="28"/>
          <w:szCs w:val="28"/>
          <w:lang w:val="kk-KZ"/>
        </w:rPr>
        <w:t>11 жылғы 18 ақпанда қабылданып,</w:t>
      </w:r>
      <w:r w:rsidRPr="002F059E">
        <w:rPr>
          <w:rFonts w:ascii="Times New Roman" w:hAnsi="Times New Roman" w:cs="Times New Roman"/>
          <w:sz w:val="28"/>
          <w:szCs w:val="28"/>
          <w:lang w:val="kk-KZ"/>
        </w:rPr>
        <w:t xml:space="preserve"> 2019</w:t>
      </w:r>
      <w:r w:rsidR="00B65987">
        <w:rPr>
          <w:rFonts w:ascii="Times New Roman" w:hAnsi="Times New Roman" w:cs="Times New Roman"/>
          <w:sz w:val="28"/>
          <w:szCs w:val="28"/>
          <w:lang w:val="kk-KZ"/>
        </w:rPr>
        <w:t> </w:t>
      </w:r>
      <w:r w:rsidRPr="002F059E">
        <w:rPr>
          <w:rFonts w:ascii="Times New Roman" w:hAnsi="Times New Roman" w:cs="Times New Roman"/>
          <w:sz w:val="28"/>
          <w:szCs w:val="28"/>
          <w:lang w:val="kk-KZ"/>
        </w:rPr>
        <w:t>ж.</w:t>
      </w:r>
      <w:r w:rsidR="005B099C"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28.10 өзгертулер енгізілуі жүзеге асқан Ғылым туралы туралы заң толыққанды талдауды қажет етеді. Жоғарыдағы ҚР білімге қатысты заңдар мен құжаттарды топтастыруда </w:t>
      </w:r>
      <w:r w:rsidR="000A34FC" w:rsidRPr="002F059E">
        <w:rPr>
          <w:rFonts w:ascii="Times New Roman" w:hAnsi="Times New Roman" w:cs="Times New Roman"/>
          <w:sz w:val="28"/>
          <w:szCs w:val="28"/>
          <w:lang w:val="kk-KZ"/>
        </w:rPr>
        <w:t>Ғылым туралы заңның маңызы жоғары.</w:t>
      </w:r>
    </w:p>
    <w:p w14:paraId="562B1A06" w14:textId="7763F698" w:rsidR="000A34FC" w:rsidRPr="002F059E" w:rsidRDefault="005B099C" w:rsidP="00B6598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Заң</w:t>
      </w:r>
      <w:r w:rsidR="000A34FC" w:rsidRPr="002F059E">
        <w:rPr>
          <w:rFonts w:ascii="Times New Roman" w:hAnsi="Times New Roman" w:cs="Times New Roman"/>
          <w:sz w:val="28"/>
          <w:szCs w:val="28"/>
          <w:lang w:val="kk-KZ"/>
        </w:rPr>
        <w:t xml:space="preserve"> Қазақстан Республикасының ғылым саласының қызметін ұйымдастыру мен реттеудің нормативтік құзіретін шектейді. Оның негізгі қызметі:</w:t>
      </w:r>
    </w:p>
    <w:p w14:paraId="4E924679" w14:textId="50F821D3" w:rsidR="00D955F1" w:rsidRPr="002F059E" w:rsidRDefault="00D955F1" w:rsidP="006D5EE5">
      <w:pPr>
        <w:pStyle w:val="a3"/>
        <w:numPr>
          <w:ilvl w:val="0"/>
          <w:numId w:val="46"/>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w:t>
      </w:r>
      <w:r w:rsidR="00346504" w:rsidRPr="002F059E">
        <w:rPr>
          <w:rFonts w:ascii="Times New Roman" w:hAnsi="Times New Roman" w:cs="Times New Roman"/>
          <w:sz w:val="28"/>
          <w:szCs w:val="28"/>
          <w:lang w:val="kk-KZ"/>
        </w:rPr>
        <w:t>ккредиттеу</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рәсімдеуді жүзеге асыру</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ғалым</w:t>
      </w:r>
      <w:r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ғылым</w:t>
      </w:r>
      <w:r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ғылыми зерттеулерді жүргізу олар туралы есептер жайлы яғни, </w:t>
      </w:r>
      <w:r w:rsidR="00346504" w:rsidRPr="002F059E">
        <w:rPr>
          <w:rFonts w:ascii="Times New Roman" w:hAnsi="Times New Roman" w:cs="Times New Roman"/>
          <w:sz w:val="28"/>
          <w:szCs w:val="28"/>
          <w:lang w:val="kk-KZ"/>
        </w:rPr>
        <w:t>ғылым жөніндегі ұлттық баяндама</w:t>
      </w:r>
      <w:r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ғылыми ұйымдар, жоғары оқу орындары және басқа да заңды тұлғалар, оның ішінде өндіріс саласында жұмыс істейтін басқа да заңды тұлғалар іргелі, қолданбалы ғылыми зерттеулерді жүргізу, технологиялық</w:t>
      </w:r>
      <w:r w:rsidR="00192877"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инновацияларды әзірлеу және жоғары білікті мамандарды даярлау үшін зияткерлік, қаржылық және өзге де ресурстарды біріктіретін бірлескен шаруашылық және ғылыми қызмет туралы шарт негізіндегі ерікті тең құқықты бірлестіктер, яғни консорциумдар,</w:t>
      </w:r>
      <w:r w:rsidR="00346504" w:rsidRPr="002F059E">
        <w:rPr>
          <w:rFonts w:ascii="Times New Roman" w:hAnsi="Times New Roman" w:cs="Times New Roman"/>
          <w:sz w:val="28"/>
          <w:szCs w:val="28"/>
          <w:lang w:val="kk-KZ"/>
        </w:rPr>
        <w:t xml:space="preserve"> ғылыми, ғылыми-техникалық бағдарлама ұйым</w:t>
      </w:r>
      <w:r w:rsidRPr="002F059E">
        <w:rPr>
          <w:rFonts w:ascii="Times New Roman" w:hAnsi="Times New Roman" w:cs="Times New Roman"/>
          <w:sz w:val="28"/>
          <w:szCs w:val="28"/>
          <w:lang w:val="kk-KZ"/>
        </w:rPr>
        <w:t xml:space="preserve">дар, </w:t>
      </w:r>
      <w:r w:rsidR="00346504" w:rsidRPr="002F059E">
        <w:rPr>
          <w:rFonts w:ascii="Times New Roman" w:hAnsi="Times New Roman" w:cs="Times New Roman"/>
          <w:sz w:val="28"/>
          <w:szCs w:val="28"/>
          <w:lang w:val="kk-KZ"/>
        </w:rPr>
        <w:t>ғылым және ғылыми-техникалық қызмет саласындағы мемлекеттік саясат</w:t>
      </w:r>
      <w:r w:rsidRPr="002F059E">
        <w:rPr>
          <w:rFonts w:ascii="Times New Roman" w:hAnsi="Times New Roman" w:cs="Times New Roman"/>
          <w:sz w:val="28"/>
          <w:szCs w:val="28"/>
          <w:lang w:val="kk-KZ"/>
        </w:rPr>
        <w:t xml:space="preserve"> мәселелерін реттеу заңдылықтары негізделген.</w:t>
      </w:r>
    </w:p>
    <w:p w14:paraId="5CA6782E" w14:textId="728E8B9B" w:rsidR="00D955F1" w:rsidRPr="002F059E" w:rsidRDefault="00D955F1" w:rsidP="006D5EE5">
      <w:pPr>
        <w:pStyle w:val="a3"/>
        <w:numPr>
          <w:ilvl w:val="0"/>
          <w:numId w:val="46"/>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w:t>
      </w:r>
      <w:r w:rsidR="00346504" w:rsidRPr="002F059E">
        <w:rPr>
          <w:rFonts w:ascii="Times New Roman" w:hAnsi="Times New Roman" w:cs="Times New Roman"/>
          <w:sz w:val="28"/>
          <w:szCs w:val="28"/>
          <w:lang w:val="kk-KZ"/>
        </w:rPr>
        <w:t>емлекеттің ғылыми және ғылыми-техникалық қызметке қатынасын</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білдіретін, ғылым мен техника саласындағы әртүрлі ұйымдар қызметінің,</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ғылыми-техникалық жетістіктерді іске асырудың, жаңа технологиялар жасаудың, оның</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ішінде ұлттық қауіпсіздікті қамтамасыз ету мақсатындағы негізгі басымдықтарын,</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мақсаттарын, бағыттарын, қағидаттарын, нысандары мен әдістерін айқындайтын</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әлеуметтік-эконом</w:t>
      </w:r>
      <w:r w:rsidRPr="002F059E">
        <w:rPr>
          <w:rFonts w:ascii="Times New Roman" w:hAnsi="Times New Roman" w:cs="Times New Roman"/>
          <w:sz w:val="28"/>
          <w:szCs w:val="28"/>
          <w:lang w:val="kk-KZ"/>
        </w:rPr>
        <w:t xml:space="preserve">икалық саясатын реттеу, </w:t>
      </w:r>
      <w:r w:rsidR="00346504" w:rsidRPr="002F059E">
        <w:rPr>
          <w:rFonts w:ascii="Times New Roman" w:hAnsi="Times New Roman" w:cs="Times New Roman"/>
          <w:sz w:val="28"/>
          <w:szCs w:val="28"/>
          <w:lang w:val="kk-KZ"/>
        </w:rPr>
        <w:t>ғылыми-техникалық</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жұмыстың іске асырылуы туралы ақпаратты, ғылыми, ғылыми-техникалық,</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тәжірибелік-конструкторлық, маркетингтік зерттеулерді, сондай-ақ жоспарланған</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жұмыстардың әрі қарай жүргізілуінің орындылығы туралы не аяқталған ғылыми,</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 xml:space="preserve">ғылыми-техникалық жоба мен бағдарлама нәтижесі туралы ақпаратты </w:t>
      </w:r>
      <w:r w:rsidRPr="002F059E">
        <w:rPr>
          <w:rFonts w:ascii="Times New Roman" w:hAnsi="Times New Roman" w:cs="Times New Roman"/>
          <w:sz w:val="28"/>
          <w:szCs w:val="28"/>
          <w:lang w:val="kk-KZ"/>
        </w:rPr>
        <w:t xml:space="preserve">қамтамасыз теу жолдары, </w:t>
      </w:r>
      <w:r w:rsidR="00346504" w:rsidRPr="002F059E">
        <w:rPr>
          <w:rFonts w:ascii="Times New Roman" w:hAnsi="Times New Roman" w:cs="Times New Roman"/>
          <w:sz w:val="28"/>
          <w:szCs w:val="28"/>
          <w:lang w:val="kk-KZ"/>
        </w:rPr>
        <w:t>ғылыми-зерттеу жұмысы</w:t>
      </w:r>
      <w:r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ғылыми инфрақұрылым</w:t>
      </w:r>
      <w:r w:rsidRPr="002F059E">
        <w:rPr>
          <w:rFonts w:ascii="Times New Roman" w:hAnsi="Times New Roman" w:cs="Times New Roman"/>
          <w:sz w:val="28"/>
          <w:szCs w:val="28"/>
          <w:lang w:val="kk-KZ"/>
        </w:rPr>
        <w:t xml:space="preserve"> түсініктері мен қызметтерінің құқықтық реттелуі</w:t>
      </w:r>
      <w:r w:rsidR="005B099C" w:rsidRPr="002F059E">
        <w:rPr>
          <w:rFonts w:ascii="Times New Roman" w:hAnsi="Times New Roman" w:cs="Times New Roman"/>
          <w:sz w:val="28"/>
          <w:szCs w:val="28"/>
          <w:lang w:val="kk-KZ"/>
        </w:rPr>
        <w:t xml:space="preserve"> қарастырылған</w:t>
      </w:r>
      <w:r w:rsidR="00B65987">
        <w:rPr>
          <w:rFonts w:ascii="Times New Roman" w:hAnsi="Times New Roman" w:cs="Times New Roman"/>
          <w:sz w:val="28"/>
          <w:szCs w:val="28"/>
          <w:lang w:val="kk-KZ"/>
        </w:rPr>
        <w:t>.</w:t>
      </w:r>
    </w:p>
    <w:p w14:paraId="795D6FF3" w14:textId="3C5E3D87" w:rsidR="000965D6" w:rsidRPr="002F059E" w:rsidRDefault="00D955F1" w:rsidP="006D5EE5">
      <w:pPr>
        <w:pStyle w:val="a3"/>
        <w:numPr>
          <w:ilvl w:val="0"/>
          <w:numId w:val="46"/>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w:t>
      </w:r>
      <w:r w:rsidR="00346504" w:rsidRPr="002F059E">
        <w:rPr>
          <w:rFonts w:ascii="Times New Roman" w:hAnsi="Times New Roman" w:cs="Times New Roman"/>
          <w:sz w:val="28"/>
          <w:szCs w:val="28"/>
          <w:lang w:val="kk-KZ"/>
        </w:rPr>
        <w:t>ылым</w:t>
      </w:r>
      <w:r w:rsidRPr="002F059E">
        <w:rPr>
          <w:rFonts w:ascii="Times New Roman" w:hAnsi="Times New Roman" w:cs="Times New Roman"/>
          <w:sz w:val="28"/>
          <w:szCs w:val="28"/>
          <w:lang w:val="kk-KZ"/>
        </w:rPr>
        <w:t>и атақтарды беру тәртібі,</w:t>
      </w:r>
      <w:r w:rsidR="00346504" w:rsidRPr="002F059E">
        <w:rPr>
          <w:rFonts w:ascii="Times New Roman" w:hAnsi="Times New Roman" w:cs="Times New Roman"/>
          <w:sz w:val="28"/>
          <w:szCs w:val="28"/>
          <w:lang w:val="kk-KZ"/>
        </w:rPr>
        <w:t xml:space="preserve"> ғылыми қызмет</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ғылыми-техникалық ақпарат</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ғылыми-техникалық қызмет</w:t>
      </w:r>
      <w:r w:rsidR="000965D6" w:rsidRPr="002F059E">
        <w:rPr>
          <w:rFonts w:ascii="Times New Roman" w:hAnsi="Times New Roman" w:cs="Times New Roman"/>
          <w:sz w:val="28"/>
          <w:szCs w:val="28"/>
          <w:lang w:val="kk-KZ"/>
        </w:rPr>
        <w:t xml:space="preserve"> тәртібі</w:t>
      </w:r>
      <w:r w:rsidR="005B099C" w:rsidRPr="002F059E">
        <w:rPr>
          <w:rFonts w:ascii="Times New Roman" w:hAnsi="Times New Roman" w:cs="Times New Roman"/>
          <w:sz w:val="28"/>
          <w:szCs w:val="28"/>
          <w:lang w:val="kk-KZ"/>
        </w:rPr>
        <w:t xml:space="preserve"> негізделген</w:t>
      </w:r>
      <w:r w:rsidR="00B65987">
        <w:rPr>
          <w:rFonts w:ascii="Times New Roman" w:hAnsi="Times New Roman" w:cs="Times New Roman"/>
          <w:sz w:val="28"/>
          <w:szCs w:val="28"/>
          <w:lang w:val="kk-KZ"/>
        </w:rPr>
        <w:t>.</w:t>
      </w:r>
    </w:p>
    <w:p w14:paraId="109CA50E" w14:textId="5B9C33FD" w:rsidR="000965D6" w:rsidRPr="002F059E" w:rsidRDefault="005B099C" w:rsidP="006D5EE5">
      <w:pPr>
        <w:pStyle w:val="a3"/>
        <w:numPr>
          <w:ilvl w:val="0"/>
          <w:numId w:val="46"/>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w:t>
      </w:r>
      <w:r w:rsidR="00346504" w:rsidRPr="002F059E">
        <w:rPr>
          <w:rFonts w:ascii="Times New Roman" w:hAnsi="Times New Roman" w:cs="Times New Roman"/>
          <w:sz w:val="28"/>
          <w:szCs w:val="28"/>
          <w:lang w:val="kk-KZ"/>
        </w:rPr>
        <w:t>ылым саласындағы уәкілетті орган</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жоғары және (немесе) жоғары оқу орнынан кейінгі білім беру ұйымының</w:t>
      </w:r>
      <w:r w:rsidR="000965D6"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эндаумент-қоры – қайырымдылық көмек, өтеусіз аударымдар, қайырмалдықтар,</w:t>
      </w:r>
      <w:r w:rsidR="000965D6"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гранттар, білім беру ұйымдары құрылтайшыларының салымдары</w:t>
      </w:r>
      <w:r w:rsidR="000965D6"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есебінен қалыптастырылатын нысаналы капитал қоры, одан түсетін инвестициялық</w:t>
      </w:r>
      <w:r w:rsidR="000965D6"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кіріс ғылыми қызметті және білім беру қызметін қаржыландыру</w:t>
      </w:r>
      <w:r w:rsidR="000965D6" w:rsidRPr="002F059E">
        <w:rPr>
          <w:rFonts w:ascii="Times New Roman" w:hAnsi="Times New Roman" w:cs="Times New Roman"/>
          <w:sz w:val="28"/>
          <w:szCs w:val="28"/>
          <w:lang w:val="kk-KZ"/>
        </w:rPr>
        <w:t xml:space="preserve">, </w:t>
      </w:r>
      <w:r w:rsidR="00346504" w:rsidRPr="002F059E">
        <w:rPr>
          <w:rFonts w:ascii="Times New Roman" w:hAnsi="Times New Roman" w:cs="Times New Roman"/>
          <w:sz w:val="28"/>
          <w:szCs w:val="28"/>
          <w:lang w:val="kk-KZ"/>
        </w:rPr>
        <w:t>зияткерлік меншік</w:t>
      </w:r>
      <w:r w:rsidRPr="002F059E">
        <w:rPr>
          <w:rFonts w:ascii="Times New Roman" w:hAnsi="Times New Roman" w:cs="Times New Roman"/>
          <w:sz w:val="28"/>
          <w:szCs w:val="28"/>
          <w:lang w:val="kk-KZ"/>
        </w:rPr>
        <w:t xml:space="preserve"> анықталған</w:t>
      </w:r>
      <w:r w:rsidR="00B65987">
        <w:rPr>
          <w:rFonts w:ascii="Times New Roman" w:hAnsi="Times New Roman" w:cs="Times New Roman"/>
          <w:sz w:val="28"/>
          <w:szCs w:val="28"/>
          <w:lang w:val="kk-KZ"/>
        </w:rPr>
        <w:t>.</w:t>
      </w:r>
    </w:p>
    <w:p w14:paraId="6474D397" w14:textId="6BA4D72A" w:rsidR="000A34FC" w:rsidRPr="002F059E" w:rsidRDefault="00192877" w:rsidP="006D5EE5">
      <w:pPr>
        <w:pStyle w:val="a3"/>
        <w:numPr>
          <w:ilvl w:val="0"/>
          <w:numId w:val="46"/>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346504" w:rsidRPr="002F059E">
        <w:rPr>
          <w:rFonts w:ascii="Times New Roman" w:hAnsi="Times New Roman" w:cs="Times New Roman"/>
          <w:sz w:val="28"/>
          <w:szCs w:val="28"/>
          <w:lang w:val="kk-KZ"/>
        </w:rPr>
        <w:t>олданбалы зерттеу</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мемлекеттік тапсырыс</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стратегиялық зерттеулер</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тәжірибелік-конструкторлық жұмыстар</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тәжірибелік өндіріс</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іргелі зерттеу</w:t>
      </w:r>
      <w:r w:rsidR="000965D6" w:rsidRPr="002F059E">
        <w:rPr>
          <w:rFonts w:ascii="Times New Roman" w:hAnsi="Times New Roman" w:cs="Times New Roman"/>
          <w:sz w:val="28"/>
          <w:szCs w:val="28"/>
          <w:lang w:val="kk-KZ"/>
        </w:rPr>
        <w:t>,</w:t>
      </w:r>
      <w:r w:rsidR="00346504" w:rsidRPr="002F059E">
        <w:rPr>
          <w:rFonts w:ascii="Times New Roman" w:hAnsi="Times New Roman" w:cs="Times New Roman"/>
          <w:sz w:val="28"/>
          <w:szCs w:val="28"/>
          <w:lang w:val="kk-KZ"/>
        </w:rPr>
        <w:t xml:space="preserve"> теориялық және (немесе) эксперименттік зерттеу</w:t>
      </w:r>
      <w:r w:rsidR="000965D6" w:rsidRPr="002F059E">
        <w:rPr>
          <w:rFonts w:ascii="Times New Roman" w:hAnsi="Times New Roman" w:cs="Times New Roman"/>
          <w:sz w:val="28"/>
          <w:szCs w:val="28"/>
          <w:lang w:val="kk-KZ"/>
        </w:rPr>
        <w:t xml:space="preserve"> сияқты ғылымға қатысты қызмет осы заңның аясында реттеледі</w:t>
      </w:r>
      <w:r w:rsidRPr="002F059E">
        <w:rPr>
          <w:rFonts w:ascii="Times New Roman" w:hAnsi="Times New Roman" w:cs="Times New Roman"/>
          <w:sz w:val="28"/>
          <w:szCs w:val="28"/>
          <w:lang w:val="kk-KZ"/>
        </w:rPr>
        <w:t xml:space="preserve"> </w:t>
      </w:r>
      <w:r w:rsidR="00E901B1" w:rsidRPr="002F059E">
        <w:rPr>
          <w:rFonts w:ascii="Times New Roman" w:hAnsi="Times New Roman" w:cs="Times New Roman"/>
          <w:sz w:val="28"/>
          <w:szCs w:val="28"/>
          <w:lang w:val="kk-KZ"/>
        </w:rPr>
        <w:t>[</w:t>
      </w:r>
      <w:r w:rsidR="00EF70BF">
        <w:rPr>
          <w:rFonts w:ascii="Times New Roman" w:hAnsi="Times New Roman" w:cs="Times New Roman"/>
          <w:sz w:val="28"/>
          <w:szCs w:val="28"/>
          <w:lang w:val="kk-KZ"/>
        </w:rPr>
        <w:t>99</w:t>
      </w:r>
      <w:r w:rsidR="00E901B1" w:rsidRPr="002F059E">
        <w:rPr>
          <w:rFonts w:ascii="Times New Roman" w:hAnsi="Times New Roman" w:cs="Times New Roman"/>
          <w:sz w:val="28"/>
          <w:szCs w:val="28"/>
          <w:lang w:val="kk-KZ"/>
        </w:rPr>
        <w:t>]</w:t>
      </w:r>
      <w:r w:rsidR="000965D6" w:rsidRPr="002F059E">
        <w:rPr>
          <w:rFonts w:ascii="Times New Roman" w:hAnsi="Times New Roman" w:cs="Times New Roman"/>
          <w:sz w:val="28"/>
          <w:szCs w:val="28"/>
          <w:lang w:val="kk-KZ"/>
        </w:rPr>
        <w:t>.</w:t>
      </w:r>
    </w:p>
    <w:p w14:paraId="70E628F6" w14:textId="6AEF76B4" w:rsidR="00E901B1" w:rsidRPr="002F059E" w:rsidRDefault="00E901B1" w:rsidP="00B6598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Педагог мәртебесі туралы Заңы педагог мәртебесін айқындайды, педагогтің құқықтарын, әлеуметтік кепілдіктерін және шектеулерін, міндеттері мен жауапкершілігін белгілейді [</w:t>
      </w:r>
      <w:r w:rsidR="007642CB" w:rsidRPr="002F059E">
        <w:rPr>
          <w:rFonts w:ascii="Times New Roman" w:hAnsi="Times New Roman" w:cs="Times New Roman"/>
          <w:sz w:val="28"/>
          <w:szCs w:val="28"/>
          <w:lang w:val="kk-KZ"/>
        </w:rPr>
        <w:t>10</w:t>
      </w:r>
      <w:r w:rsidR="00EF70BF">
        <w:rPr>
          <w:rFonts w:ascii="Times New Roman" w:hAnsi="Times New Roman" w:cs="Times New Roman"/>
          <w:sz w:val="28"/>
          <w:szCs w:val="28"/>
          <w:lang w:val="kk-KZ"/>
        </w:rPr>
        <w:t>0</w:t>
      </w:r>
      <w:r w:rsidRPr="002F059E">
        <w:rPr>
          <w:rFonts w:ascii="Times New Roman" w:hAnsi="Times New Roman" w:cs="Times New Roman"/>
          <w:sz w:val="28"/>
          <w:szCs w:val="28"/>
          <w:lang w:val="kk-KZ"/>
        </w:rPr>
        <w:t>].</w:t>
      </w:r>
    </w:p>
    <w:p w14:paraId="48BE4ECB" w14:textId="76ADAFC9" w:rsidR="00514123" w:rsidRPr="002F059E" w:rsidRDefault="00E901B1" w:rsidP="00B6598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w:t>
      </w:r>
      <w:r w:rsidR="00514123" w:rsidRPr="002F059E">
        <w:rPr>
          <w:rFonts w:ascii="Times New Roman" w:hAnsi="Times New Roman" w:cs="Times New Roman"/>
          <w:sz w:val="28"/>
          <w:szCs w:val="28"/>
          <w:lang w:val="kk-KZ"/>
        </w:rPr>
        <w:t xml:space="preserve"> заңы мектепке дейінгі тәрбие мен оқытудың мемлекеттік жалпыға міндетті стандартын белгілейді. Осы міндеттерді орындауда алдына қоятын мақсаттар:</w:t>
      </w:r>
    </w:p>
    <w:p w14:paraId="47E18B1A" w14:textId="77777777" w:rsidR="00514123" w:rsidRPr="002F059E" w:rsidRDefault="00514123" w:rsidP="006D5EE5">
      <w:pPr>
        <w:pStyle w:val="a3"/>
        <w:numPr>
          <w:ilvl w:val="0"/>
          <w:numId w:val="4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оқыту нәтижелеріне бағдарланған мектепке дейінгі тәрбие мен оқытудың мазмұнына;</w:t>
      </w:r>
    </w:p>
    <w:p w14:paraId="32A2379E" w14:textId="003DB6DF" w:rsidR="00514123" w:rsidRPr="002F059E" w:rsidRDefault="00514123" w:rsidP="006D5EE5">
      <w:pPr>
        <w:pStyle w:val="a3"/>
        <w:numPr>
          <w:ilvl w:val="0"/>
          <w:numId w:val="4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тәрбиленушілердің оқу жүктемесінің ең жоғары көлеміне;</w:t>
      </w:r>
    </w:p>
    <w:p w14:paraId="143C73B4" w14:textId="77777777" w:rsidR="00514123" w:rsidRPr="002F059E" w:rsidRDefault="00514123" w:rsidP="006D5EE5">
      <w:pPr>
        <w:pStyle w:val="a3"/>
        <w:numPr>
          <w:ilvl w:val="0"/>
          <w:numId w:val="4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тәрбиеленушілердің даярлық деңгейіне;</w:t>
      </w:r>
    </w:p>
    <w:p w14:paraId="6E2F88EB" w14:textId="2EB5B6F0" w:rsidR="00514123" w:rsidRPr="002F059E" w:rsidRDefault="00514123" w:rsidP="006D5EE5">
      <w:pPr>
        <w:pStyle w:val="a3"/>
        <w:numPr>
          <w:ilvl w:val="0"/>
          <w:numId w:val="47"/>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оқыту мерзіміне қойылатын талаптарды анықтайды</w:t>
      </w:r>
      <w:r w:rsidR="00EA747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w:t>
      </w:r>
      <w:r w:rsidR="007642CB" w:rsidRPr="002F059E">
        <w:rPr>
          <w:rFonts w:ascii="Times New Roman" w:hAnsi="Times New Roman" w:cs="Times New Roman"/>
          <w:sz w:val="28"/>
          <w:szCs w:val="28"/>
          <w:lang w:val="kk-KZ"/>
        </w:rPr>
        <w:t>10</w:t>
      </w:r>
      <w:r w:rsidR="00EF70BF">
        <w:rPr>
          <w:rFonts w:ascii="Times New Roman" w:hAnsi="Times New Roman" w:cs="Times New Roman"/>
          <w:sz w:val="28"/>
          <w:szCs w:val="28"/>
          <w:lang w:val="kk-KZ"/>
        </w:rPr>
        <w:t>1</w:t>
      </w:r>
      <w:r w:rsidRPr="002F059E">
        <w:rPr>
          <w:rFonts w:ascii="Times New Roman" w:hAnsi="Times New Roman" w:cs="Times New Roman"/>
          <w:sz w:val="28"/>
          <w:szCs w:val="28"/>
          <w:lang w:val="kk-KZ"/>
        </w:rPr>
        <w:t>].</w:t>
      </w:r>
      <w:r w:rsidR="00EA7475" w:rsidRPr="002F059E">
        <w:rPr>
          <w:rFonts w:ascii="Times New Roman" w:hAnsi="Times New Roman" w:cs="Times New Roman"/>
          <w:sz w:val="28"/>
          <w:szCs w:val="28"/>
          <w:lang w:val="kk-KZ"/>
        </w:rPr>
        <w:t xml:space="preserve"> Заңда белгіленген міндеттер мен мақсаттар мемлекеттік жалпыға міндетті білім беру стандарттарын бекітіп, мемлекеттік саясаттың басымдығын құрайды.</w:t>
      </w:r>
    </w:p>
    <w:p w14:paraId="30A498FB" w14:textId="5A9D3E6F" w:rsidR="00EA7475" w:rsidRPr="002F059E" w:rsidRDefault="00EA7475"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бірге жоғары оқу орнынан кейінгі білімі бар кадрларды даярлау бағыттары қызметін ұйымдастырудың заңнама аясында ұйы</w:t>
      </w:r>
      <w:r w:rsidR="005B099C" w:rsidRPr="002F059E">
        <w:rPr>
          <w:rFonts w:ascii="Times New Roman" w:hAnsi="Times New Roman" w:cs="Times New Roman"/>
          <w:sz w:val="28"/>
          <w:szCs w:val="28"/>
          <w:lang w:val="kk-KZ"/>
        </w:rPr>
        <w:t>мдастырылуы құқықтық көзқарас аясында</w:t>
      </w:r>
      <w:r w:rsidRPr="002F059E">
        <w:rPr>
          <w:rFonts w:ascii="Times New Roman" w:hAnsi="Times New Roman" w:cs="Times New Roman"/>
          <w:sz w:val="28"/>
          <w:szCs w:val="28"/>
          <w:lang w:val="kk-KZ"/>
        </w:rPr>
        <w:t xml:space="preserve"> маңызды.</w:t>
      </w:r>
    </w:p>
    <w:p w14:paraId="358DA788" w14:textId="77777777" w:rsidR="00EA7475" w:rsidRPr="002F059E" w:rsidRDefault="00EA7475"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Қашықтықтан білім беру 2019 жылғы COVID- тан кейін өзектіліг</w:t>
      </w:r>
      <w:r w:rsidR="005B099C" w:rsidRPr="002F059E">
        <w:rPr>
          <w:rFonts w:ascii="Times New Roman" w:hAnsi="Times New Roman" w:cs="Times New Roman"/>
          <w:sz w:val="28"/>
          <w:szCs w:val="28"/>
          <w:lang w:val="kk-KZ"/>
        </w:rPr>
        <w:t>і</w:t>
      </w:r>
      <w:r w:rsidRPr="002F059E">
        <w:rPr>
          <w:rFonts w:ascii="Times New Roman" w:hAnsi="Times New Roman" w:cs="Times New Roman"/>
          <w:sz w:val="28"/>
          <w:szCs w:val="28"/>
          <w:lang w:val="kk-KZ"/>
        </w:rPr>
        <w:t xml:space="preserve"> күшейді. </w:t>
      </w:r>
      <w:r w:rsidR="00192877" w:rsidRPr="002F059E">
        <w:rPr>
          <w:rFonts w:ascii="Times New Roman" w:hAnsi="Times New Roman" w:cs="Times New Roman"/>
          <w:sz w:val="28"/>
          <w:szCs w:val="28"/>
          <w:lang w:val="kk-KZ"/>
        </w:rPr>
        <w:t>С</w:t>
      </w:r>
      <w:r w:rsidRPr="002F059E">
        <w:rPr>
          <w:rFonts w:ascii="Times New Roman" w:hAnsi="Times New Roman" w:cs="Times New Roman"/>
          <w:sz w:val="28"/>
          <w:szCs w:val="28"/>
          <w:lang w:val="kk-KZ"/>
        </w:rPr>
        <w:t xml:space="preserve">ондықтан 2015 жылы қабылданған «Қашықтықтан білім беру технологиялар бойынша оқу процесін ұйымдастыру қағидаларын бекіту туралы Заң» 2020 ж. 28 тамызда өзгертулерімен толықтыруларды енгізуге себеп болды. </w:t>
      </w:r>
      <w:r w:rsidR="00192877" w:rsidRPr="002F059E">
        <w:rPr>
          <w:rFonts w:ascii="Times New Roman" w:hAnsi="Times New Roman" w:cs="Times New Roman"/>
          <w:sz w:val="28"/>
          <w:szCs w:val="28"/>
          <w:lang w:val="kk-KZ"/>
        </w:rPr>
        <w:t>Қазіргі жаһандық цифрландыру аясында білім берудің қолайлы технологиясы ретінде қашықтықтан білім беру жүзеге асырылуда.</w:t>
      </w:r>
    </w:p>
    <w:p w14:paraId="1660D7C9" w14:textId="596F2A7D" w:rsidR="002044D6" w:rsidRPr="002F059E" w:rsidRDefault="00513B3D" w:rsidP="00B65987">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Болон жүйесінің тәртібіне сәйкес о</w:t>
      </w:r>
      <w:r w:rsidR="00EA7475" w:rsidRPr="002F059E">
        <w:rPr>
          <w:rFonts w:ascii="Times New Roman" w:hAnsi="Times New Roman" w:cs="Times New Roman"/>
          <w:sz w:val="28"/>
          <w:szCs w:val="28"/>
          <w:lang w:val="kk-KZ"/>
        </w:rPr>
        <w:t>қытудың кредиттік технологиясы бойынша оқу процесін ұйымдастыру</w:t>
      </w:r>
      <w:r w:rsidRPr="002F059E">
        <w:rPr>
          <w:rFonts w:ascii="Times New Roman" w:hAnsi="Times New Roman" w:cs="Times New Roman"/>
          <w:sz w:val="28"/>
          <w:szCs w:val="28"/>
          <w:lang w:val="kk-KZ"/>
        </w:rPr>
        <w:t xml:space="preserve"> Қазақстан Республикасында заңмен бекітілген. Кредиттік оқыту технологиясы бойынша оқу үдерісін ұйымдастырудың ережесіне сәйкес  академиялық еркіндік - білім беру процесінің субъектілеріне таңдау компоненті пәндері, оқытудың қосымша түрлері бойынша білім мазмұнын дербес анықтау үшін және білім алушылардың, оқытушылардың шығармашылық дамуына және оқытудың инновациялық технологиялары мен әдістерін</w:t>
      </w:r>
      <w:r w:rsidR="00F4575F" w:rsidRPr="002F059E">
        <w:rPr>
          <w:rFonts w:ascii="Times New Roman" w:hAnsi="Times New Roman" w:cs="Times New Roman"/>
          <w:sz w:val="28"/>
          <w:szCs w:val="28"/>
          <w:lang w:val="kk-KZ"/>
        </w:rPr>
        <w:t xml:space="preserve"> қолдануға жағдай жасайды.</w:t>
      </w:r>
      <w:r w:rsidRPr="002F059E">
        <w:rPr>
          <w:rFonts w:ascii="Times New Roman" w:hAnsi="Times New Roman" w:cs="Times New Roman"/>
          <w:sz w:val="28"/>
          <w:szCs w:val="28"/>
          <w:lang w:val="kk-KZ"/>
        </w:rPr>
        <w:t xml:space="preserve"> </w:t>
      </w:r>
      <w:r w:rsidR="00F4575F"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ілім беру қызметін ұйымдастыру, академиялық кезең (Term) - семестр, триместр, тоқсан сияқты үш нысанның біреуін білім беру ұйымы өзі белгілейтін теориялық оқу кезеңі</w:t>
      </w:r>
      <w:r w:rsidR="00F4575F" w:rsidRPr="002F059E">
        <w:rPr>
          <w:rFonts w:ascii="Times New Roman" w:hAnsi="Times New Roman" w:cs="Times New Roman"/>
          <w:sz w:val="28"/>
          <w:szCs w:val="28"/>
          <w:lang w:val="kk-KZ"/>
        </w:rPr>
        <w:t>нен тұрады.</w:t>
      </w:r>
      <w:r w:rsidRPr="002F059E">
        <w:rPr>
          <w:rFonts w:ascii="Times New Roman" w:hAnsi="Times New Roman" w:cs="Times New Roman"/>
          <w:sz w:val="28"/>
          <w:szCs w:val="28"/>
          <w:lang w:val="kk-KZ"/>
        </w:rPr>
        <w:t xml:space="preserve"> </w:t>
      </w:r>
      <w:r w:rsidR="00F4575F" w:rsidRPr="002F059E">
        <w:rPr>
          <w:rFonts w:ascii="Times New Roman" w:hAnsi="Times New Roman" w:cs="Times New Roman"/>
          <w:sz w:val="28"/>
          <w:szCs w:val="28"/>
          <w:lang w:val="kk-KZ"/>
        </w:rPr>
        <w:t>Академиялық</w:t>
      </w:r>
      <w:r w:rsidRPr="002F059E">
        <w:rPr>
          <w:rFonts w:ascii="Times New Roman" w:hAnsi="Times New Roman" w:cs="Times New Roman"/>
          <w:sz w:val="28"/>
          <w:szCs w:val="28"/>
          <w:lang w:val="kk-KZ"/>
        </w:rPr>
        <w:t xml:space="preserve"> кредит - білім алушының және оқытушының ғылыми және оқу жұмысының көлемін өлшеудің біріздендірілген бірлігі</w:t>
      </w:r>
      <w:r w:rsidR="00F4575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F4575F"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кадемиялық күнтізбе (Academic Calendar) - оқу жылы бойына демалыс күндерін көрсете отырып, оқу және бақылау іс-шараларын, кәсіби практикаларды өткізу күнтізбесі</w:t>
      </w:r>
      <w:r w:rsidR="00F4575F" w:rsidRPr="002F059E">
        <w:rPr>
          <w:rFonts w:ascii="Times New Roman" w:hAnsi="Times New Roman" w:cs="Times New Roman"/>
          <w:sz w:val="28"/>
          <w:szCs w:val="28"/>
          <w:lang w:val="kk-KZ"/>
        </w:rPr>
        <w:t>.</w:t>
      </w:r>
      <w:r w:rsidRPr="002F059E">
        <w:rPr>
          <w:lang w:val="kk-KZ"/>
        </w:rPr>
        <w:t xml:space="preserve"> </w:t>
      </w:r>
      <w:r w:rsidR="00F4575F"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кадемиялық сағат - оқу сабақтарының немесе оқу жұмысының басқа түрлерінің көлемін өлшеу бірлігі, 1 академиялық сағат 50 минутқа тең (ӘАОО-да 1 академиялық сағат кемінде 40 минутқа тең), академиялық ұтқырлық - білім алушыларды немесе оқытушы-зерттеушілерді белгілі бір академиялық кезеңге (семестр немесе оқу жылы) басқа жоғары оқу орнына (ел ішінде немесе шетелде) академиялық кредиттер түрінде игерген білім беру бағдарламаларын, пәндерін міндетті түрде қайта сынақ ретінде тапсыра</w:t>
      </w:r>
      <w:r w:rsidR="00F4575F" w:rsidRPr="002F059E">
        <w:rPr>
          <w:rFonts w:ascii="Times New Roman" w:hAnsi="Times New Roman" w:cs="Times New Roman"/>
          <w:sz w:val="28"/>
          <w:szCs w:val="28"/>
          <w:lang w:val="kk-KZ"/>
        </w:rPr>
        <w:t>ды.</w:t>
      </w:r>
      <w:r w:rsidRPr="002F059E">
        <w:rPr>
          <w:rFonts w:ascii="Times New Roman" w:hAnsi="Times New Roman" w:cs="Times New Roman"/>
          <w:sz w:val="28"/>
          <w:szCs w:val="28"/>
          <w:lang w:val="kk-KZ"/>
        </w:rPr>
        <w:t xml:space="preserve"> </w:t>
      </w:r>
      <w:r w:rsidR="00F4575F" w:rsidRPr="002F059E">
        <w:rPr>
          <w:rFonts w:ascii="Times New Roman" w:hAnsi="Times New Roman" w:cs="Times New Roman"/>
          <w:sz w:val="28"/>
          <w:szCs w:val="28"/>
          <w:lang w:val="kk-KZ"/>
        </w:rPr>
        <w:t>Ө</w:t>
      </w:r>
      <w:r w:rsidRPr="002F059E">
        <w:rPr>
          <w:rFonts w:ascii="Times New Roman" w:hAnsi="Times New Roman" w:cs="Times New Roman"/>
          <w:sz w:val="28"/>
          <w:szCs w:val="28"/>
          <w:lang w:val="kk-KZ"/>
        </w:rPr>
        <w:t xml:space="preserve">з </w:t>
      </w:r>
      <w:r w:rsidR="002044D6" w:rsidRPr="002F059E">
        <w:rPr>
          <w:rFonts w:ascii="Times New Roman" w:hAnsi="Times New Roman" w:cs="Times New Roman"/>
          <w:sz w:val="28"/>
          <w:szCs w:val="28"/>
          <w:lang w:val="kk-KZ"/>
        </w:rPr>
        <w:t>университетінде</w:t>
      </w:r>
      <w:r w:rsidRPr="002F059E">
        <w:rPr>
          <w:rFonts w:ascii="Times New Roman" w:hAnsi="Times New Roman" w:cs="Times New Roman"/>
          <w:sz w:val="28"/>
          <w:szCs w:val="28"/>
          <w:lang w:val="kk-KZ"/>
        </w:rPr>
        <w:t xml:space="preserve"> немесе</w:t>
      </w:r>
      <w:r w:rsidR="00A0421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басқа </w:t>
      </w:r>
      <w:r w:rsidR="002044D6" w:rsidRPr="002F059E">
        <w:rPr>
          <w:rFonts w:ascii="Times New Roman" w:hAnsi="Times New Roman" w:cs="Times New Roman"/>
          <w:sz w:val="28"/>
          <w:szCs w:val="28"/>
          <w:lang w:val="kk-KZ"/>
        </w:rPr>
        <w:t>университетте</w:t>
      </w:r>
      <w:r w:rsidRPr="002F059E">
        <w:rPr>
          <w:rFonts w:ascii="Times New Roman" w:hAnsi="Times New Roman" w:cs="Times New Roman"/>
          <w:sz w:val="28"/>
          <w:szCs w:val="28"/>
          <w:lang w:val="kk-KZ"/>
        </w:rPr>
        <w:t xml:space="preserve"> білімін жалғастыру немесе зерттеулер жүргізу үшін</w:t>
      </w:r>
      <w:r w:rsidR="00A0421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ауыстыру</w:t>
      </w:r>
      <w:r w:rsidR="00A0421B" w:rsidRPr="002F059E">
        <w:rPr>
          <w:rFonts w:ascii="Times New Roman" w:hAnsi="Times New Roman" w:cs="Times New Roman"/>
          <w:sz w:val="28"/>
          <w:szCs w:val="28"/>
          <w:lang w:val="kk-KZ"/>
        </w:rPr>
        <w:t>, білім алушыларды қорытынды аттестаттау (Qualification Examination), білім алушының академиялық рейтингі (Rating) (ретинг), екі дипломдық білім беру - қос тең бағалы диплом немесе бір негізгі және екінші қосымша диплом алу мақсатында, екі білім беру бағдарламалары мен оқу жоспарлары бойынша оқу мүмкіндігі</w:t>
      </w:r>
      <w:r w:rsidR="00F4575F" w:rsidRPr="002F059E">
        <w:rPr>
          <w:rFonts w:ascii="Times New Roman" w:hAnsi="Times New Roman" w:cs="Times New Roman"/>
          <w:sz w:val="28"/>
          <w:szCs w:val="28"/>
          <w:lang w:val="kk-KZ"/>
        </w:rPr>
        <w:t>не ие.</w:t>
      </w:r>
      <w:r w:rsidR="00A0421B" w:rsidRPr="002F059E">
        <w:rPr>
          <w:rFonts w:ascii="Times New Roman" w:hAnsi="Times New Roman" w:cs="Times New Roman"/>
          <w:sz w:val="28"/>
          <w:szCs w:val="28"/>
          <w:lang w:val="kk-KZ"/>
        </w:rPr>
        <w:t xml:space="preserve"> Еуропалық трансферт және кредиттер жинау жүйесі (ECTS) - студенттің шетелде алған кредиттерін өзі оқитын білім беру ұйымына оралғанда дәреже алу, сондай-ақ білім беру бағдарламасы шеңберінде кредиттер жинау үшін есептелетін кредиттерге аудару тәсілі</w:t>
      </w:r>
      <w:r w:rsidR="00F4575F" w:rsidRPr="002F059E">
        <w:rPr>
          <w:rFonts w:ascii="Times New Roman" w:hAnsi="Times New Roman" w:cs="Times New Roman"/>
          <w:sz w:val="28"/>
          <w:szCs w:val="28"/>
          <w:lang w:val="kk-KZ"/>
        </w:rPr>
        <w:t xml:space="preserve"> қолданылады. Ж</w:t>
      </w:r>
      <w:r w:rsidR="00A0421B" w:rsidRPr="002F059E">
        <w:rPr>
          <w:rFonts w:ascii="Times New Roman" w:hAnsi="Times New Roman" w:cs="Times New Roman"/>
          <w:sz w:val="28"/>
          <w:szCs w:val="28"/>
          <w:lang w:val="kk-KZ"/>
        </w:rPr>
        <w:t>еке оқу жоспары, кредиттік ұтқырлық, қосымша білім беру бағдарламасы (Мinor), негізгі білім беру бағдарламасы (Major), постреквизиттер (Postrequisite), пререквизиттер (Prerequisite), үлгерімнің орташа балы (Grade Point Average - GPA), элективті пәндер - жоғары оқу орны компонентіне және белгіленген академиялық кредиттер шеңберінде таңдау компонентіне кіретін және білім беру ұйымы енгізетін, білім алушылардың жеке дайындығын көрсететін, нақты өңірдің әлеуметтік-экономикалық даму ерекшеліктері мен қажеттіліктерін ескеретін оқу пәндері, қалыптасқан ғылыми мектептер құзіреттілігі, қызметі мәні белгінген [</w:t>
      </w:r>
      <w:r w:rsidR="007642CB" w:rsidRPr="002F059E">
        <w:rPr>
          <w:rFonts w:ascii="Times New Roman" w:hAnsi="Times New Roman" w:cs="Times New Roman"/>
          <w:sz w:val="28"/>
          <w:szCs w:val="28"/>
          <w:lang w:val="kk-KZ"/>
        </w:rPr>
        <w:t>10</w:t>
      </w:r>
      <w:r w:rsidR="00EF70BF">
        <w:rPr>
          <w:rFonts w:ascii="Times New Roman" w:hAnsi="Times New Roman" w:cs="Times New Roman"/>
          <w:sz w:val="28"/>
          <w:szCs w:val="28"/>
          <w:lang w:val="kk-KZ"/>
        </w:rPr>
        <w:t>2</w:t>
      </w:r>
      <w:r w:rsidR="00A0421B" w:rsidRPr="002F059E">
        <w:rPr>
          <w:rFonts w:ascii="Times New Roman" w:hAnsi="Times New Roman" w:cs="Times New Roman"/>
          <w:sz w:val="28"/>
          <w:szCs w:val="28"/>
          <w:lang w:val="kk-KZ"/>
        </w:rPr>
        <w:t>].</w:t>
      </w:r>
    </w:p>
    <w:p w14:paraId="1C430985" w14:textId="4847A948" w:rsidR="00EA7475" w:rsidRPr="002F059E" w:rsidRDefault="00A0421B" w:rsidP="00B65987">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ж</w:t>
      </w:r>
      <w:r w:rsidR="002044D6" w:rsidRPr="002F059E">
        <w:rPr>
          <w:rFonts w:ascii="Times New Roman" w:hAnsi="Times New Roman" w:cs="Times New Roman"/>
          <w:sz w:val="28"/>
          <w:szCs w:val="28"/>
          <w:lang w:val="kk-KZ"/>
        </w:rPr>
        <w:t>оғары оқу орын</w:t>
      </w:r>
      <w:r w:rsidR="00F4575F" w:rsidRPr="002F059E">
        <w:rPr>
          <w:rFonts w:ascii="Times New Roman" w:hAnsi="Times New Roman" w:cs="Times New Roman"/>
          <w:sz w:val="28"/>
          <w:szCs w:val="28"/>
          <w:lang w:val="kk-KZ"/>
        </w:rPr>
        <w:t xml:space="preserve">дарында, </w:t>
      </w:r>
      <w:r w:rsidRPr="002F059E">
        <w:rPr>
          <w:rFonts w:ascii="Times New Roman" w:hAnsi="Times New Roman" w:cs="Times New Roman"/>
          <w:sz w:val="28"/>
          <w:szCs w:val="28"/>
          <w:lang w:val="kk-KZ"/>
        </w:rPr>
        <w:t>білім беру ұйымдарында оқытудың кредиттік технологиясы бойынша оқу процесін ұйымдастыру күрделі өзекті мәселе</w:t>
      </w:r>
      <w:r w:rsidR="002044D6" w:rsidRPr="002F059E">
        <w:rPr>
          <w:rFonts w:ascii="Times New Roman" w:hAnsi="Times New Roman" w:cs="Times New Roman"/>
          <w:sz w:val="28"/>
          <w:szCs w:val="28"/>
          <w:lang w:val="kk-KZ"/>
        </w:rPr>
        <w:t xml:space="preserve"> ретінде халықаралық технологияға сәйкес ұйымдастырылады</w:t>
      </w:r>
      <w:r w:rsidRPr="002F059E">
        <w:rPr>
          <w:rFonts w:ascii="Times New Roman" w:hAnsi="Times New Roman" w:cs="Times New Roman"/>
          <w:sz w:val="28"/>
          <w:szCs w:val="28"/>
          <w:lang w:val="kk-KZ"/>
        </w:rPr>
        <w:t xml:space="preserve">. Оны әлемдік стандартқа сәйкес ұйымдастыру мемлекеттің білім беру саласын реттеу саясатының басым бағыты. </w:t>
      </w:r>
      <w:r w:rsidR="00EF70BF">
        <w:rPr>
          <w:rFonts w:ascii="Times New Roman" w:hAnsi="Times New Roman" w:cs="Times New Roman"/>
          <w:sz w:val="28"/>
          <w:szCs w:val="28"/>
          <w:lang w:val="kk-KZ"/>
        </w:rPr>
        <w:t>Бұл</w:t>
      </w:r>
      <w:r w:rsidR="00D969EA" w:rsidRPr="002F059E">
        <w:rPr>
          <w:rFonts w:ascii="Times New Roman" w:hAnsi="Times New Roman" w:cs="Times New Roman"/>
          <w:sz w:val="28"/>
          <w:szCs w:val="28"/>
          <w:lang w:val="kk-KZ"/>
        </w:rPr>
        <w:t xml:space="preserve"> заң қазақстандық білім беру жүйесінің оқу стандарттарының ұйымдастырылуын тиімдендіруде маңызды.</w:t>
      </w:r>
    </w:p>
    <w:p w14:paraId="52D10271" w14:textId="77777777" w:rsidR="00B0205C" w:rsidRPr="002F059E" w:rsidRDefault="00B0205C"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w:t>
      </w:r>
      <w:r w:rsidR="00A2772C" w:rsidRPr="002F059E">
        <w:rPr>
          <w:rFonts w:ascii="Times New Roman" w:hAnsi="Times New Roman" w:cs="Times New Roman"/>
          <w:sz w:val="28"/>
          <w:szCs w:val="28"/>
          <w:lang w:val="kk-KZ"/>
        </w:rPr>
        <w:t>Р</w:t>
      </w:r>
      <w:r w:rsidRPr="002F059E">
        <w:rPr>
          <w:rFonts w:ascii="Times New Roman" w:hAnsi="Times New Roman" w:cs="Times New Roman"/>
          <w:sz w:val="28"/>
          <w:szCs w:val="28"/>
          <w:lang w:val="kk-KZ"/>
        </w:rPr>
        <w:t>еспубликасында білім беру саласын</w:t>
      </w:r>
      <w:r w:rsidR="00F4575F" w:rsidRPr="002F059E">
        <w:rPr>
          <w:rFonts w:ascii="Times New Roman" w:hAnsi="Times New Roman" w:cs="Times New Roman"/>
          <w:sz w:val="28"/>
          <w:szCs w:val="28"/>
          <w:lang w:val="kk-KZ"/>
        </w:rPr>
        <w:t>дағы мемлекеттік</w:t>
      </w:r>
      <w:r w:rsidR="00A2772C" w:rsidRPr="002F059E">
        <w:rPr>
          <w:rFonts w:ascii="Times New Roman" w:hAnsi="Times New Roman" w:cs="Times New Roman"/>
          <w:sz w:val="28"/>
          <w:szCs w:val="28"/>
          <w:lang w:val="kk-KZ"/>
        </w:rPr>
        <w:t xml:space="preserve"> саясаттың адами капиталды дамытуға қатысты қызметі елдің тәуелсіздік алған жылдарынан бері негізгі басымдыққа ие. Елдегі маңызды мемлекеттік құжаттар білім беру саласын дамыту мен жаһандану жағдайында бәсекеге қабілетті адам</w:t>
      </w:r>
      <w:r w:rsidR="002044D6" w:rsidRPr="002F059E">
        <w:rPr>
          <w:rFonts w:ascii="Times New Roman" w:hAnsi="Times New Roman" w:cs="Times New Roman"/>
          <w:sz w:val="28"/>
          <w:szCs w:val="28"/>
          <w:lang w:val="kk-KZ"/>
        </w:rPr>
        <w:t>и</w:t>
      </w:r>
      <w:r w:rsidR="00A2772C" w:rsidRPr="002F059E">
        <w:rPr>
          <w:rFonts w:ascii="Times New Roman" w:hAnsi="Times New Roman" w:cs="Times New Roman"/>
          <w:sz w:val="28"/>
          <w:szCs w:val="28"/>
          <w:lang w:val="kk-KZ"/>
        </w:rPr>
        <w:t xml:space="preserve"> капитал</w:t>
      </w:r>
      <w:r w:rsidR="002044D6" w:rsidRPr="002F059E">
        <w:rPr>
          <w:rFonts w:ascii="Times New Roman" w:hAnsi="Times New Roman" w:cs="Times New Roman"/>
          <w:sz w:val="28"/>
          <w:szCs w:val="28"/>
          <w:lang w:val="kk-KZ"/>
        </w:rPr>
        <w:t>д</w:t>
      </w:r>
      <w:r w:rsidR="00A2772C" w:rsidRPr="002F059E">
        <w:rPr>
          <w:rFonts w:ascii="Times New Roman" w:hAnsi="Times New Roman" w:cs="Times New Roman"/>
          <w:sz w:val="28"/>
          <w:szCs w:val="28"/>
          <w:lang w:val="kk-KZ"/>
        </w:rPr>
        <w:t>ы дайындауға арналады.</w:t>
      </w:r>
    </w:p>
    <w:p w14:paraId="37577BB3" w14:textId="77777777" w:rsidR="00A2772C" w:rsidRPr="002F059E" w:rsidRDefault="002044D6"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Қазақстанның тәуелсіздік алған жылдардан бері білімді адами капиталды даярлауға арналған мелмекеттік қызметі эволюциялық дамуда. Оған төмендегі мемлекеттік бағдарламалар мен мемлекеттік стратегия дәлел бола алады. </w:t>
      </w:r>
      <w:r w:rsidR="00D13899" w:rsidRPr="002F059E">
        <w:rPr>
          <w:rFonts w:ascii="Times New Roman" w:hAnsi="Times New Roman" w:cs="Times New Roman"/>
          <w:sz w:val="28"/>
          <w:szCs w:val="28"/>
          <w:lang w:val="kk-KZ"/>
        </w:rPr>
        <w:t>«Қазақстан-2050 Стратегиясы – қалыптасқан мемлекеттің жаңа саяси бағыты» атты ұзақ мерзімді бағдарлама әлемнің ең дамыған 30 елінің қатарына кіру мақсатын қоя отырып, оны жүзеге арсырудың 7 бағытын белгіледі. Стратегияның 4-ші бағыты «Білім мен кәсіби машық – заманауи білім беру, кадрларды даярлау мен қайта даярлау жүйесінің негізгі бағдары» деп аталады. Бәсекеге қабілетті дамыған мемлекет болу үшін білімді ұрпақты даярлау арқылы жоғары дамыған елге айналу</w:t>
      </w:r>
      <w:r w:rsidR="00F4575F" w:rsidRPr="002F059E">
        <w:rPr>
          <w:rFonts w:ascii="Times New Roman" w:hAnsi="Times New Roman" w:cs="Times New Roman"/>
          <w:sz w:val="28"/>
          <w:szCs w:val="28"/>
          <w:lang w:val="kk-KZ"/>
        </w:rPr>
        <w:t xml:space="preserve">ға </w:t>
      </w:r>
      <w:r w:rsidR="00D13899" w:rsidRPr="002F059E">
        <w:rPr>
          <w:rFonts w:ascii="Times New Roman" w:hAnsi="Times New Roman" w:cs="Times New Roman"/>
          <w:sz w:val="28"/>
          <w:szCs w:val="28"/>
          <w:lang w:val="kk-KZ"/>
        </w:rPr>
        <w:t>болады.</w:t>
      </w:r>
    </w:p>
    <w:p w14:paraId="323142EB" w14:textId="52C5CA33" w:rsidR="0021508A" w:rsidRPr="002F059E" w:rsidRDefault="0021508A"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2050 стратегиясының білім беруге қатысты мазмұнын зерттеуде контент анализ жасалды. Яғни, Қазақстан Республикасының маңызды стратегиялық бағдарламасы қаншалықты білім беру саласына көңіл бөледі деген сұраққа талдау жасалды</w:t>
      </w:r>
      <w:r w:rsidR="00B65987">
        <w:rPr>
          <w:rFonts w:ascii="Times New Roman" w:hAnsi="Times New Roman" w:cs="Times New Roman"/>
          <w:sz w:val="28"/>
          <w:szCs w:val="28"/>
          <w:lang w:val="kk-KZ"/>
        </w:rPr>
        <w:t xml:space="preserve"> (4-сурет)</w:t>
      </w:r>
      <w:r w:rsidRPr="002F059E">
        <w:rPr>
          <w:rFonts w:ascii="Times New Roman" w:hAnsi="Times New Roman" w:cs="Times New Roman"/>
          <w:sz w:val="28"/>
          <w:szCs w:val="28"/>
          <w:lang w:val="kk-KZ"/>
        </w:rPr>
        <w:t>.</w:t>
      </w:r>
    </w:p>
    <w:p w14:paraId="26E0F063" w14:textId="77777777" w:rsidR="00D13899" w:rsidRPr="002F059E" w:rsidRDefault="007D2BC5" w:rsidP="00B65987">
      <w:pPr>
        <w:pStyle w:val="a3"/>
        <w:tabs>
          <w:tab w:val="left" w:pos="0"/>
          <w:tab w:val="left" w:pos="142"/>
          <w:tab w:val="left" w:pos="709"/>
          <w:tab w:val="left" w:pos="1134"/>
        </w:tabs>
        <w:spacing w:after="0" w:line="240" w:lineRule="auto"/>
        <w:ind w:left="0"/>
        <w:jc w:val="center"/>
        <w:rPr>
          <w:rFonts w:ascii="Times New Roman" w:hAnsi="Times New Roman" w:cs="Times New Roman"/>
          <w:sz w:val="28"/>
          <w:szCs w:val="28"/>
          <w:lang w:val="kk-KZ"/>
        </w:rPr>
      </w:pPr>
      <w:r w:rsidRPr="002F059E">
        <w:rPr>
          <w:noProof/>
          <w:lang w:eastAsia="ru-RU"/>
        </w:rPr>
        <w:drawing>
          <wp:inline distT="0" distB="0" distL="0" distR="0" wp14:anchorId="5DE0DD26" wp14:editId="1690F4B7">
            <wp:extent cx="5928263" cy="17255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869" t="22958" r="3200" b="27373"/>
                    <a:stretch/>
                  </pic:blipFill>
                  <pic:spPr bwMode="auto">
                    <a:xfrm>
                      <a:off x="0" y="0"/>
                      <a:ext cx="5942002" cy="1729560"/>
                    </a:xfrm>
                    <a:prstGeom prst="rect">
                      <a:avLst/>
                    </a:prstGeom>
                    <a:ln>
                      <a:noFill/>
                    </a:ln>
                    <a:extLst>
                      <a:ext uri="{53640926-AAD7-44D8-BBD7-CCE9431645EC}">
                        <a14:shadowObscured xmlns:a14="http://schemas.microsoft.com/office/drawing/2010/main"/>
                      </a:ext>
                    </a:extLst>
                  </pic:spPr>
                </pic:pic>
              </a:graphicData>
            </a:graphic>
          </wp:inline>
        </w:drawing>
      </w:r>
    </w:p>
    <w:p w14:paraId="5AB29627" w14:textId="77777777" w:rsidR="00B65987" w:rsidRPr="00B65987" w:rsidRDefault="00B65987" w:rsidP="00BB231E">
      <w:pPr>
        <w:pStyle w:val="a3"/>
        <w:tabs>
          <w:tab w:val="left" w:pos="0"/>
          <w:tab w:val="left" w:pos="142"/>
          <w:tab w:val="left" w:pos="709"/>
          <w:tab w:val="left" w:pos="1134"/>
        </w:tabs>
        <w:spacing w:after="0" w:line="240" w:lineRule="auto"/>
        <w:ind w:left="0"/>
        <w:jc w:val="both"/>
        <w:rPr>
          <w:rFonts w:ascii="Times New Roman" w:hAnsi="Times New Roman" w:cs="Times New Roman"/>
          <w:sz w:val="16"/>
          <w:szCs w:val="16"/>
          <w:lang w:val="kk-KZ"/>
        </w:rPr>
      </w:pPr>
    </w:p>
    <w:p w14:paraId="5FDBF0DC" w14:textId="29C7FB21" w:rsidR="00C815BE" w:rsidRDefault="0021508A" w:rsidP="00B65987">
      <w:pPr>
        <w:pStyle w:val="a3"/>
        <w:tabs>
          <w:tab w:val="left" w:pos="0"/>
          <w:tab w:val="left" w:pos="142"/>
          <w:tab w:val="left" w:pos="709"/>
          <w:tab w:val="left" w:pos="1134"/>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B65987">
        <w:rPr>
          <w:rFonts w:ascii="Times New Roman" w:hAnsi="Times New Roman" w:cs="Times New Roman"/>
          <w:sz w:val="28"/>
          <w:szCs w:val="28"/>
          <w:lang w:val="kk-KZ"/>
        </w:rPr>
        <w:t xml:space="preserve"> 4</w:t>
      </w:r>
      <w:r w:rsidR="00AB2C6C">
        <w:rPr>
          <w:rFonts w:ascii="Times New Roman" w:hAnsi="Times New Roman" w:cs="Times New Roman"/>
          <w:sz w:val="28"/>
          <w:szCs w:val="28"/>
          <w:lang w:val="kk-KZ"/>
        </w:rPr>
        <w:t xml:space="preserve"> – </w:t>
      </w:r>
      <w:r w:rsidR="008E7051" w:rsidRPr="002F059E">
        <w:rPr>
          <w:rFonts w:ascii="Times New Roman" w:hAnsi="Times New Roman" w:cs="Times New Roman"/>
          <w:sz w:val="28"/>
          <w:szCs w:val="28"/>
          <w:lang w:val="kk-KZ"/>
        </w:rPr>
        <w:t>2050 стратегиясының білім беруге қатысты мазмұнына қатысты контент анализ</w:t>
      </w:r>
    </w:p>
    <w:p w14:paraId="7B444C8D" w14:textId="77777777" w:rsidR="00C815BE" w:rsidRPr="00B65987" w:rsidRDefault="00C815BE" w:rsidP="00BB231E">
      <w:pPr>
        <w:pStyle w:val="a3"/>
        <w:tabs>
          <w:tab w:val="left" w:pos="0"/>
          <w:tab w:val="left" w:pos="142"/>
          <w:tab w:val="left" w:pos="709"/>
          <w:tab w:val="left" w:pos="1134"/>
        </w:tabs>
        <w:spacing w:after="0" w:line="240" w:lineRule="auto"/>
        <w:ind w:left="0"/>
        <w:jc w:val="both"/>
        <w:rPr>
          <w:rFonts w:ascii="Times New Roman" w:hAnsi="Times New Roman" w:cs="Times New Roman"/>
          <w:sz w:val="16"/>
          <w:szCs w:val="16"/>
          <w:lang w:val="kk-KZ"/>
        </w:rPr>
      </w:pPr>
    </w:p>
    <w:p w14:paraId="1E72D697" w14:textId="125917F7" w:rsidR="0021508A" w:rsidRPr="00B65987" w:rsidRDefault="00206D32" w:rsidP="00B65987">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4"/>
          <w:szCs w:val="24"/>
          <w:lang w:val="kk-KZ"/>
        </w:rPr>
      </w:pPr>
      <w:r w:rsidRPr="00B65987">
        <w:rPr>
          <w:rFonts w:ascii="Times New Roman" w:eastAsia="Calibri" w:hAnsi="Times New Roman" w:cs="Times New Roman"/>
          <w:sz w:val="24"/>
          <w:szCs w:val="24"/>
          <w:lang w:val="kk-KZ"/>
        </w:rPr>
        <w:t>Ескерту –</w:t>
      </w:r>
      <w:r w:rsidRPr="00B65987">
        <w:rPr>
          <w:rFonts w:ascii="Times New Roman" w:eastAsia="Calibri" w:hAnsi="Times New Roman" w:cs="Times New Roman"/>
          <w:bCs/>
          <w:sz w:val="24"/>
          <w:szCs w:val="24"/>
          <w:lang w:val="kk-KZ"/>
        </w:rPr>
        <w:t xml:space="preserve"> Әдебиет негізінде құралған </w:t>
      </w:r>
      <w:r w:rsidR="008E7051" w:rsidRPr="00B65987">
        <w:rPr>
          <w:rFonts w:ascii="Times New Roman" w:hAnsi="Times New Roman" w:cs="Times New Roman"/>
          <w:sz w:val="24"/>
          <w:szCs w:val="24"/>
          <w:lang w:val="kk-KZ"/>
        </w:rPr>
        <w:t>[</w:t>
      </w:r>
      <w:r w:rsidR="00EF70BF">
        <w:rPr>
          <w:rFonts w:ascii="Times New Roman" w:hAnsi="Times New Roman" w:cs="Times New Roman"/>
          <w:sz w:val="24"/>
          <w:szCs w:val="24"/>
          <w:lang w:val="kk-KZ"/>
        </w:rPr>
        <w:t>103</w:t>
      </w:r>
      <w:r w:rsidR="00B65987" w:rsidRPr="00B65987">
        <w:rPr>
          <w:rFonts w:ascii="Times New Roman" w:hAnsi="Times New Roman" w:cs="Times New Roman"/>
          <w:sz w:val="24"/>
          <w:szCs w:val="24"/>
          <w:lang w:val="kk-KZ"/>
        </w:rPr>
        <w:t>]</w:t>
      </w:r>
    </w:p>
    <w:p w14:paraId="369F236A" w14:textId="412C3B32" w:rsidR="00E30BD3" w:rsidRDefault="00E30BD3" w:rsidP="00BB231E">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p>
    <w:p w14:paraId="121E7B11" w14:textId="63CC16BF" w:rsidR="005515F8" w:rsidRPr="002F059E" w:rsidRDefault="005E7DAA" w:rsidP="00B65987">
      <w:pPr>
        <w:pStyle w:val="a3"/>
        <w:tabs>
          <w:tab w:val="left" w:pos="142"/>
          <w:tab w:val="left" w:pos="284"/>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2050 стратегиясының білім беруге қатысты мазмұны бағдарламаның жалпы сөз қорының  </w:t>
      </w:r>
      <w:r w:rsidR="005515F8" w:rsidRPr="002F059E">
        <w:rPr>
          <w:rFonts w:ascii="Times New Roman" w:hAnsi="Times New Roman" w:cs="Times New Roman"/>
          <w:sz w:val="28"/>
          <w:szCs w:val="28"/>
          <w:lang w:val="kk-KZ"/>
        </w:rPr>
        <w:t>2 пайызға жуығын қамтиды. Яғни, білім беру сөзі - 31 рет қолданылған. Білім сөзі бағдарламада басқа сөз тіркестерімен қатысты – 56 рет кезедеседі. Стратегияның төртінші бағыты білім беруге қатысты болғандықтан білімге қатысты мазмұнды осы бағыт береді. Адам капиталы – 1 рет қана кездескенімен, негізгі ж</w:t>
      </w:r>
      <w:r w:rsidR="008E7051" w:rsidRPr="002F059E">
        <w:rPr>
          <w:rFonts w:ascii="Times New Roman" w:hAnsi="Times New Roman" w:cs="Times New Roman"/>
          <w:sz w:val="28"/>
          <w:szCs w:val="28"/>
          <w:lang w:val="kk-KZ"/>
        </w:rPr>
        <w:t>оспар адамның білім, денсаулығы,</w:t>
      </w:r>
      <w:r w:rsidR="005515F8" w:rsidRPr="002F059E">
        <w:rPr>
          <w:rFonts w:ascii="Times New Roman" w:hAnsi="Times New Roman" w:cs="Times New Roman"/>
          <w:sz w:val="28"/>
          <w:szCs w:val="28"/>
          <w:lang w:val="kk-KZ"/>
        </w:rPr>
        <w:t xml:space="preserve"> әлеуметтік жағдайы стратегияның негізгі мазмұны адам капиталына қатысты мазмұнды жоққа шығармайды. Осы талдауда мектепке қатысты бағдарламаның стратегиялық жоспары бар. Оған қатысты – 15</w:t>
      </w:r>
      <w:r w:rsidR="00F4575F" w:rsidRPr="002F059E">
        <w:rPr>
          <w:rFonts w:ascii="Times New Roman" w:hAnsi="Times New Roman" w:cs="Times New Roman"/>
          <w:sz w:val="28"/>
          <w:szCs w:val="28"/>
          <w:lang w:val="kk-KZ"/>
        </w:rPr>
        <w:t xml:space="preserve"> сөз</w:t>
      </w:r>
      <w:r w:rsidR="005515F8" w:rsidRPr="002F059E">
        <w:rPr>
          <w:rFonts w:ascii="Times New Roman" w:hAnsi="Times New Roman" w:cs="Times New Roman"/>
          <w:sz w:val="28"/>
          <w:szCs w:val="28"/>
          <w:lang w:val="kk-KZ"/>
        </w:rPr>
        <w:t xml:space="preserve"> кездеседі. Оқу – 20 сөзді құраса, ғылым – 19, ғалым – 2 сөздері де стратегияда басымдыққа ие. Әсіресе, оқу мен ғылым сөздері жиілігін байқауға болады. </w:t>
      </w:r>
      <w:r w:rsidR="008E7051" w:rsidRPr="002F059E">
        <w:rPr>
          <w:rFonts w:ascii="Times New Roman" w:hAnsi="Times New Roman" w:cs="Times New Roman"/>
          <w:sz w:val="28"/>
          <w:szCs w:val="28"/>
          <w:lang w:val="kk-KZ"/>
        </w:rPr>
        <w:t>Технология – 33, и</w:t>
      </w:r>
      <w:r w:rsidR="005515F8" w:rsidRPr="002F059E">
        <w:rPr>
          <w:rFonts w:ascii="Times New Roman" w:hAnsi="Times New Roman" w:cs="Times New Roman"/>
          <w:sz w:val="28"/>
          <w:szCs w:val="28"/>
          <w:lang w:val="kk-KZ"/>
        </w:rPr>
        <w:t>нновация – 14</w:t>
      </w:r>
      <w:r w:rsidR="008E7051" w:rsidRPr="002F059E">
        <w:rPr>
          <w:rFonts w:ascii="Times New Roman" w:hAnsi="Times New Roman" w:cs="Times New Roman"/>
          <w:sz w:val="28"/>
          <w:szCs w:val="28"/>
          <w:lang w:val="kk-KZ"/>
        </w:rPr>
        <w:t xml:space="preserve">, зерттеу – 11 сөздері осы төртінші бағытта жиі қолданылып тұр. Контент талдаудың негізінде ең басымдыққа ие сөздер білім, білім беру, технология, оқу, ғылым, инновация, зерттеу. </w:t>
      </w:r>
      <w:r w:rsidR="005515F8" w:rsidRPr="002F059E">
        <w:rPr>
          <w:rFonts w:ascii="Times New Roman" w:hAnsi="Times New Roman" w:cs="Times New Roman"/>
          <w:sz w:val="28"/>
          <w:szCs w:val="28"/>
          <w:lang w:val="kk-KZ"/>
        </w:rPr>
        <w:t>Мамандық</w:t>
      </w:r>
      <w:r w:rsidR="008E7051" w:rsidRPr="002F059E">
        <w:rPr>
          <w:rFonts w:ascii="Times New Roman" w:hAnsi="Times New Roman" w:cs="Times New Roman"/>
          <w:sz w:val="28"/>
          <w:szCs w:val="28"/>
          <w:lang w:val="kk-KZ"/>
        </w:rPr>
        <w:t>қа қатысты</w:t>
      </w:r>
      <w:r w:rsidR="005515F8" w:rsidRPr="002F059E">
        <w:rPr>
          <w:rFonts w:ascii="Times New Roman" w:hAnsi="Times New Roman" w:cs="Times New Roman"/>
          <w:sz w:val="28"/>
          <w:szCs w:val="28"/>
          <w:lang w:val="kk-KZ"/>
        </w:rPr>
        <w:t xml:space="preserve"> – 3</w:t>
      </w:r>
      <w:r w:rsidR="008E7051" w:rsidRPr="002F059E">
        <w:rPr>
          <w:rFonts w:ascii="Times New Roman" w:hAnsi="Times New Roman" w:cs="Times New Roman"/>
          <w:sz w:val="28"/>
          <w:szCs w:val="28"/>
          <w:lang w:val="kk-KZ"/>
        </w:rPr>
        <w:t xml:space="preserve"> сөз кездесуі бәсекелестік жоспарлауда білімді, білікті мандықтарға назар аударылуы заңдылық екенін дәлелдейді.</w:t>
      </w:r>
    </w:p>
    <w:p w14:paraId="366401AF" w14:textId="43C4CF3F" w:rsidR="005E7DAA" w:rsidRPr="002F059E" w:rsidRDefault="008E7051" w:rsidP="00B65987">
      <w:pPr>
        <w:pStyle w:val="a3"/>
        <w:tabs>
          <w:tab w:val="left" w:pos="142"/>
          <w:tab w:val="left" w:pos="284"/>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w:t>
      </w:r>
      <w:r w:rsidR="005E7DAA" w:rsidRPr="002F059E">
        <w:rPr>
          <w:rFonts w:ascii="Times New Roman" w:hAnsi="Times New Roman" w:cs="Times New Roman"/>
          <w:sz w:val="28"/>
          <w:szCs w:val="28"/>
          <w:lang w:val="kk-KZ"/>
        </w:rPr>
        <w:t xml:space="preserve">ілім беруге қатысты білім мен кәсіби машық – заманауи білім беру, кадрларды даярлау мен қайта даярлау жүйесінің негізгі бағдары </w:t>
      </w:r>
      <w:r w:rsidRPr="002F059E">
        <w:rPr>
          <w:rFonts w:ascii="Times New Roman" w:hAnsi="Times New Roman" w:cs="Times New Roman"/>
          <w:sz w:val="28"/>
          <w:szCs w:val="28"/>
          <w:lang w:val="kk-KZ"/>
        </w:rPr>
        <w:t>білім берудегі</w:t>
      </w:r>
      <w:r w:rsidR="005E7DAA" w:rsidRPr="002F059E">
        <w:rPr>
          <w:rFonts w:ascii="Times New Roman" w:hAnsi="Times New Roman" w:cs="Times New Roman"/>
          <w:sz w:val="28"/>
          <w:szCs w:val="28"/>
          <w:lang w:val="kk-KZ"/>
        </w:rPr>
        <w:t xml:space="preserve"> мақсатты жүзеге асыруда атқарушы билікті жұмылдыру жоспарланды.</w:t>
      </w:r>
    </w:p>
    <w:p w14:paraId="35A16D7E" w14:textId="704F7E3F" w:rsidR="00F4575F" w:rsidRDefault="00F4575F" w:rsidP="00B65987">
      <w:pPr>
        <w:pStyle w:val="a3"/>
        <w:tabs>
          <w:tab w:val="left" w:pos="142"/>
          <w:tab w:val="left" w:pos="284"/>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дамытуда білім беру саласының қызметінің барысын анықтайтын</w:t>
      </w:r>
      <w:r w:rsidR="00E01DE9" w:rsidRPr="002F059E">
        <w:rPr>
          <w:rFonts w:ascii="Times New Roman" w:hAnsi="Times New Roman" w:cs="Times New Roman"/>
          <w:sz w:val="28"/>
          <w:szCs w:val="28"/>
          <w:lang w:val="kk-KZ"/>
        </w:rPr>
        <w:t>, мемлекет</w:t>
      </w:r>
      <w:r w:rsidR="005B4855" w:rsidRPr="002F059E">
        <w:rPr>
          <w:rFonts w:ascii="Times New Roman" w:hAnsi="Times New Roman" w:cs="Times New Roman"/>
          <w:sz w:val="28"/>
          <w:szCs w:val="28"/>
          <w:lang w:val="kk-KZ"/>
        </w:rPr>
        <w:t xml:space="preserve"> саясатының </w:t>
      </w:r>
      <w:r w:rsidR="00E01DE9" w:rsidRPr="002F059E">
        <w:rPr>
          <w:rFonts w:ascii="Times New Roman" w:hAnsi="Times New Roman" w:cs="Times New Roman"/>
          <w:sz w:val="28"/>
          <w:szCs w:val="28"/>
          <w:lang w:val="kk-KZ"/>
        </w:rPr>
        <w:t>негізгі бағдары</w:t>
      </w:r>
      <w:r w:rsidR="005B4855" w:rsidRPr="002F059E">
        <w:rPr>
          <w:rFonts w:ascii="Times New Roman" w:hAnsi="Times New Roman" w:cs="Times New Roman"/>
          <w:sz w:val="28"/>
          <w:szCs w:val="28"/>
          <w:lang w:val="kk-KZ"/>
        </w:rPr>
        <w:t xml:space="preserve"> ҚР Президентінің жыл сайынғы халыққа жолдауы. Президенттің жолдаулары мемлекеттің алдында тұрған мәселелерге қатысты қысқа және ұзақ мерзімді жо</w:t>
      </w:r>
      <w:r w:rsidR="00E01DE9" w:rsidRPr="002F059E">
        <w:rPr>
          <w:rFonts w:ascii="Times New Roman" w:hAnsi="Times New Roman" w:cs="Times New Roman"/>
          <w:sz w:val="28"/>
          <w:szCs w:val="28"/>
          <w:lang w:val="kk-KZ"/>
        </w:rPr>
        <w:t>с</w:t>
      </w:r>
      <w:r w:rsidR="005B4855" w:rsidRPr="002F059E">
        <w:rPr>
          <w:rFonts w:ascii="Times New Roman" w:hAnsi="Times New Roman" w:cs="Times New Roman"/>
          <w:sz w:val="28"/>
          <w:szCs w:val="28"/>
          <w:lang w:val="kk-KZ"/>
        </w:rPr>
        <w:t>парларды көрсетеді. Жолдаулардағы тапсырмалар атқарушы биліктің назарын қажет ететін маңызды шаралар көрсеткіші. Сондықтан 1997 жылғы алғашқы ҚР Президентінің 2023 жылға дейін жолдауларында адами капиталды дамытудың маңызды факторы білім беруге қатысты нақты тапсырмалар мен жоспарлар олардың жүзеге асырылу барысын</w:t>
      </w:r>
      <w:r w:rsidR="00E01DE9" w:rsidRPr="002F059E">
        <w:rPr>
          <w:rFonts w:ascii="Times New Roman" w:hAnsi="Times New Roman" w:cs="Times New Roman"/>
          <w:sz w:val="28"/>
          <w:szCs w:val="28"/>
          <w:lang w:val="kk-KZ"/>
        </w:rPr>
        <w:t>ың</w:t>
      </w:r>
      <w:r w:rsidR="005B4855" w:rsidRPr="002F059E">
        <w:rPr>
          <w:rFonts w:ascii="Times New Roman" w:hAnsi="Times New Roman" w:cs="Times New Roman"/>
          <w:sz w:val="28"/>
          <w:szCs w:val="28"/>
          <w:lang w:val="kk-KZ"/>
        </w:rPr>
        <w:t xml:space="preserve"> мазмұны бойынша топтастыру орындалады.</w:t>
      </w:r>
    </w:p>
    <w:p w14:paraId="0639C43F" w14:textId="77777777" w:rsidR="00C815BE" w:rsidRDefault="00C815BE" w:rsidP="00B65987">
      <w:pPr>
        <w:pStyle w:val="a3"/>
        <w:tabs>
          <w:tab w:val="left" w:pos="142"/>
          <w:tab w:val="left" w:pos="284"/>
          <w:tab w:val="left" w:pos="709"/>
        </w:tabs>
        <w:spacing w:after="0" w:line="240" w:lineRule="auto"/>
        <w:ind w:left="0" w:firstLine="709"/>
        <w:jc w:val="both"/>
        <w:rPr>
          <w:rFonts w:ascii="Times New Roman" w:hAnsi="Times New Roman" w:cs="Times New Roman"/>
          <w:sz w:val="28"/>
          <w:szCs w:val="28"/>
          <w:lang w:val="kk-KZ"/>
        </w:rPr>
      </w:pPr>
    </w:p>
    <w:p w14:paraId="712A6480" w14:textId="77777777" w:rsidR="00C815BE" w:rsidRPr="002F059E" w:rsidRDefault="00C815BE" w:rsidP="00BB231E">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p>
    <w:p w14:paraId="0CF2493A" w14:textId="1A256CC0" w:rsidR="00515FF7" w:rsidRDefault="00BF2F77" w:rsidP="00B65987">
      <w:pPr>
        <w:pStyle w:val="a3"/>
        <w:tabs>
          <w:tab w:val="left" w:pos="0"/>
          <w:tab w:val="left" w:pos="142"/>
          <w:tab w:val="left" w:pos="709"/>
          <w:tab w:val="left" w:pos="851"/>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B65987">
        <w:rPr>
          <w:rFonts w:ascii="Times New Roman" w:hAnsi="Times New Roman" w:cs="Times New Roman"/>
          <w:sz w:val="28"/>
          <w:szCs w:val="28"/>
          <w:lang w:val="kk-KZ"/>
        </w:rPr>
        <w:t xml:space="preserve">1 </w:t>
      </w:r>
      <w:r w:rsidR="00AB2C6C">
        <w:rPr>
          <w:rFonts w:ascii="Times New Roman" w:hAnsi="Times New Roman" w:cs="Times New Roman"/>
          <w:sz w:val="28"/>
          <w:szCs w:val="28"/>
          <w:lang w:val="kk-KZ"/>
        </w:rPr>
        <w:t xml:space="preserve">– </w:t>
      </w:r>
      <w:r w:rsidR="00E01DE9" w:rsidRPr="002F059E">
        <w:rPr>
          <w:rFonts w:ascii="Times New Roman" w:hAnsi="Times New Roman" w:cs="Times New Roman"/>
          <w:sz w:val="28"/>
          <w:szCs w:val="28"/>
          <w:lang w:val="kk-KZ"/>
        </w:rPr>
        <w:t xml:space="preserve">ҚР Президентінің жыл сайынғы халыққа жолдауларындағы білім берудің адами капиталды қалыптастырушы рөлінің маңызын талдау </w:t>
      </w:r>
    </w:p>
    <w:p w14:paraId="28C9BEF8" w14:textId="77777777" w:rsidR="00B65987" w:rsidRPr="00C526B9" w:rsidRDefault="00B65987" w:rsidP="00C526B9">
      <w:pPr>
        <w:pStyle w:val="a3"/>
        <w:tabs>
          <w:tab w:val="left" w:pos="0"/>
          <w:tab w:val="left" w:pos="142"/>
          <w:tab w:val="left" w:pos="709"/>
          <w:tab w:val="left" w:pos="851"/>
        </w:tabs>
        <w:spacing w:after="0" w:line="240" w:lineRule="auto"/>
        <w:ind w:left="0"/>
        <w:jc w:val="right"/>
        <w:rPr>
          <w:rFonts w:ascii="Times New Roman" w:hAnsi="Times New Roman" w:cs="Times New Roman"/>
          <w:sz w:val="16"/>
          <w:szCs w:val="16"/>
          <w:lang w:val="kk-KZ"/>
        </w:rPr>
      </w:pPr>
    </w:p>
    <w:tbl>
      <w:tblPr>
        <w:tblStyle w:v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52"/>
        <w:gridCol w:w="3509"/>
      </w:tblGrid>
      <w:tr w:rsidR="00515FF7" w:rsidRPr="00C815BE" w14:paraId="5CD6ADC9" w14:textId="77777777" w:rsidTr="00C52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vAlign w:val="center"/>
          </w:tcPr>
          <w:p w14:paraId="45EFF05D" w14:textId="7F1FFC51" w:rsidR="00515FF7" w:rsidRPr="00C815BE" w:rsidRDefault="002050E5" w:rsidP="00C526B9">
            <w:pPr>
              <w:pStyle w:val="a3"/>
              <w:tabs>
                <w:tab w:val="left" w:pos="0"/>
                <w:tab w:val="left" w:pos="142"/>
                <w:tab w:val="left" w:pos="709"/>
              </w:tabs>
              <w:ind w:left="0"/>
              <w:jc w:val="center"/>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Жолдаулар</w:t>
            </w:r>
          </w:p>
        </w:tc>
        <w:tc>
          <w:tcPr>
            <w:tcW w:w="3152" w:type="dxa"/>
            <w:tcBorders>
              <w:top w:val="none" w:sz="0" w:space="0" w:color="auto"/>
              <w:left w:val="none" w:sz="0" w:space="0" w:color="auto"/>
              <w:bottom w:val="none" w:sz="0" w:space="0" w:color="auto"/>
              <w:right w:val="none" w:sz="0" w:space="0" w:color="auto"/>
            </w:tcBorders>
            <w:shd w:val="clear" w:color="auto" w:fill="auto"/>
            <w:vAlign w:val="center"/>
          </w:tcPr>
          <w:p w14:paraId="20E505C4" w14:textId="77777777" w:rsidR="00515FF7" w:rsidRPr="00C815BE" w:rsidRDefault="002050E5" w:rsidP="00C526B9">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Білім беру саласына қатысты ұстанымдар</w:t>
            </w:r>
          </w:p>
        </w:tc>
        <w:tc>
          <w:tcPr>
            <w:tcW w:w="3509" w:type="dxa"/>
            <w:tcBorders>
              <w:top w:val="none" w:sz="0" w:space="0" w:color="auto"/>
              <w:left w:val="none" w:sz="0" w:space="0" w:color="auto"/>
              <w:bottom w:val="none" w:sz="0" w:space="0" w:color="auto"/>
              <w:right w:val="none" w:sz="0" w:space="0" w:color="auto"/>
            </w:tcBorders>
            <w:shd w:val="clear" w:color="auto" w:fill="auto"/>
            <w:vAlign w:val="center"/>
          </w:tcPr>
          <w:p w14:paraId="0D1AEBD9" w14:textId="77777777" w:rsidR="00515FF7" w:rsidRPr="00C815BE" w:rsidRDefault="002050E5" w:rsidP="00C526B9">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Қорытынды тұжырымдар</w:t>
            </w:r>
          </w:p>
        </w:tc>
      </w:tr>
      <w:tr w:rsidR="00C526B9" w:rsidRPr="00C815BE" w14:paraId="0A74C484"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vAlign w:val="center"/>
          </w:tcPr>
          <w:p w14:paraId="209BF43F" w14:textId="3CA3AAA2" w:rsidR="00C526B9" w:rsidRPr="00C526B9" w:rsidRDefault="00C526B9" w:rsidP="00C526B9">
            <w:pPr>
              <w:pStyle w:val="a3"/>
              <w:tabs>
                <w:tab w:val="left" w:pos="0"/>
                <w:tab w:val="left" w:pos="142"/>
                <w:tab w:val="left" w:pos="709"/>
              </w:tabs>
              <w:ind w:left="0"/>
              <w:jc w:val="center"/>
              <w:rPr>
                <w:rFonts w:ascii="Times New Roman" w:hAnsi="Times New Roman" w:cs="Times New Roman"/>
                <w:b w:val="0"/>
                <w:sz w:val="24"/>
                <w:szCs w:val="24"/>
                <w:lang w:val="kk-KZ"/>
              </w:rPr>
            </w:pPr>
            <w:r w:rsidRPr="00C526B9">
              <w:rPr>
                <w:rFonts w:ascii="Times New Roman" w:hAnsi="Times New Roman" w:cs="Times New Roman"/>
                <w:b w:val="0"/>
                <w:sz w:val="24"/>
                <w:szCs w:val="24"/>
                <w:lang w:val="kk-KZ"/>
              </w:rPr>
              <w:t>1</w:t>
            </w:r>
          </w:p>
        </w:tc>
        <w:tc>
          <w:tcPr>
            <w:tcW w:w="3152" w:type="dxa"/>
            <w:tcBorders>
              <w:top w:val="none" w:sz="0" w:space="0" w:color="auto"/>
              <w:left w:val="none" w:sz="0" w:space="0" w:color="auto"/>
              <w:bottom w:val="none" w:sz="0" w:space="0" w:color="auto"/>
              <w:right w:val="none" w:sz="0" w:space="0" w:color="auto"/>
            </w:tcBorders>
            <w:shd w:val="clear" w:color="auto" w:fill="auto"/>
            <w:vAlign w:val="center"/>
          </w:tcPr>
          <w:p w14:paraId="19F5D913" w14:textId="6DD5E8E8" w:rsidR="00C526B9" w:rsidRPr="00C526B9" w:rsidRDefault="00C526B9" w:rsidP="00C526B9">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526B9">
              <w:rPr>
                <w:rFonts w:ascii="Times New Roman" w:hAnsi="Times New Roman" w:cs="Times New Roman"/>
                <w:sz w:val="24"/>
                <w:szCs w:val="24"/>
                <w:lang w:val="kk-KZ"/>
              </w:rPr>
              <w:t>2</w:t>
            </w:r>
          </w:p>
        </w:tc>
        <w:tc>
          <w:tcPr>
            <w:tcW w:w="3509" w:type="dxa"/>
            <w:tcBorders>
              <w:top w:val="none" w:sz="0" w:space="0" w:color="auto"/>
              <w:left w:val="none" w:sz="0" w:space="0" w:color="auto"/>
              <w:bottom w:val="none" w:sz="0" w:space="0" w:color="auto"/>
              <w:right w:val="none" w:sz="0" w:space="0" w:color="auto"/>
            </w:tcBorders>
            <w:shd w:val="clear" w:color="auto" w:fill="auto"/>
            <w:vAlign w:val="center"/>
          </w:tcPr>
          <w:p w14:paraId="07956C9F" w14:textId="4255073D" w:rsidR="00C526B9" w:rsidRPr="00C526B9" w:rsidRDefault="00C526B9" w:rsidP="00C526B9">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526B9">
              <w:rPr>
                <w:rFonts w:ascii="Times New Roman" w:hAnsi="Times New Roman" w:cs="Times New Roman"/>
                <w:sz w:val="24"/>
                <w:szCs w:val="24"/>
                <w:lang w:val="kk-KZ"/>
              </w:rPr>
              <w:t>3</w:t>
            </w:r>
          </w:p>
        </w:tc>
      </w:tr>
      <w:tr w:rsidR="00515FF7" w:rsidRPr="00E20D1D" w14:paraId="751AAB33"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32D5DC93" w14:textId="3533D5B8" w:rsidR="002050E5" w:rsidRPr="00C815BE" w:rsidRDefault="002050E5"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Қазақстан Республикасы</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 xml:space="preserve">ның </w:t>
            </w:r>
            <w:r w:rsidR="00CB72FE" w:rsidRPr="00C815BE">
              <w:rPr>
                <w:rFonts w:ascii="Times New Roman" w:hAnsi="Times New Roman" w:cs="Times New Roman"/>
                <w:b w:val="0"/>
                <w:sz w:val="24"/>
                <w:szCs w:val="24"/>
                <w:lang w:val="kk-KZ"/>
              </w:rPr>
              <w:t>Президентінің</w:t>
            </w:r>
            <w:r w:rsidRPr="00C815BE">
              <w:rPr>
                <w:rFonts w:ascii="Times New Roman" w:hAnsi="Times New Roman" w:cs="Times New Roman"/>
                <w:b w:val="0"/>
                <w:sz w:val="24"/>
                <w:szCs w:val="24"/>
                <w:lang w:val="kk-KZ"/>
              </w:rPr>
              <w:t xml:space="preserve"> Қа</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зақстан халқына Жол</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 xml:space="preserve">дауы. </w:t>
            </w:r>
          </w:p>
          <w:p w14:paraId="141EE4FA" w14:textId="188FEF1E" w:rsidR="00515FF7" w:rsidRPr="00C815BE" w:rsidRDefault="002050E5" w:rsidP="00BB231E">
            <w:pPr>
              <w:pStyle w:val="a3"/>
              <w:tabs>
                <w:tab w:val="left" w:pos="0"/>
                <w:tab w:val="left" w:pos="709"/>
              </w:tabs>
              <w:ind w:left="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w:t>
            </w:r>
            <w:r w:rsidR="00515FF7" w:rsidRPr="00C815BE">
              <w:rPr>
                <w:rFonts w:ascii="Times New Roman" w:hAnsi="Times New Roman" w:cs="Times New Roman"/>
                <w:b w:val="0"/>
                <w:sz w:val="24"/>
                <w:szCs w:val="24"/>
                <w:lang w:val="kk-KZ"/>
              </w:rPr>
              <w:t>Барша қазақстандықтар</w:t>
            </w:r>
            <w:r w:rsidR="00C526B9">
              <w:rPr>
                <w:rFonts w:ascii="Times New Roman" w:hAnsi="Times New Roman" w:cs="Times New Roman"/>
                <w:b w:val="0"/>
                <w:sz w:val="24"/>
                <w:szCs w:val="24"/>
                <w:lang w:val="kk-KZ"/>
              </w:rPr>
              <w:t xml:space="preserve"> </w:t>
            </w:r>
            <w:r w:rsidR="00515FF7" w:rsidRPr="00C815BE">
              <w:rPr>
                <w:rFonts w:ascii="Times New Roman" w:hAnsi="Times New Roman" w:cs="Times New Roman"/>
                <w:b w:val="0"/>
                <w:sz w:val="24"/>
                <w:szCs w:val="24"/>
                <w:lang w:val="kk-KZ"/>
              </w:rPr>
              <w:t>дың өркендеу, қауіпсіз</w:t>
            </w:r>
            <w:r w:rsidR="00C526B9">
              <w:rPr>
                <w:rFonts w:ascii="Times New Roman" w:hAnsi="Times New Roman" w:cs="Times New Roman"/>
                <w:b w:val="0"/>
                <w:sz w:val="24"/>
                <w:szCs w:val="24"/>
                <w:lang w:val="kk-KZ"/>
              </w:rPr>
              <w:t xml:space="preserve"> </w:t>
            </w:r>
            <w:r w:rsidR="00515FF7" w:rsidRPr="00C815BE">
              <w:rPr>
                <w:rFonts w:ascii="Times New Roman" w:hAnsi="Times New Roman" w:cs="Times New Roman"/>
                <w:b w:val="0"/>
                <w:sz w:val="24"/>
                <w:szCs w:val="24"/>
                <w:lang w:val="kk-KZ"/>
              </w:rPr>
              <w:t>дік</w:t>
            </w:r>
            <w:r w:rsidR="00C526B9">
              <w:rPr>
                <w:rFonts w:ascii="Times New Roman" w:hAnsi="Times New Roman" w:cs="Times New Roman"/>
                <w:b w:val="0"/>
                <w:sz w:val="24"/>
                <w:szCs w:val="24"/>
                <w:lang w:val="kk-KZ"/>
              </w:rPr>
              <w:t xml:space="preserve"> </w:t>
            </w:r>
            <w:r w:rsidR="00515FF7" w:rsidRPr="00C815BE">
              <w:rPr>
                <w:rFonts w:ascii="Times New Roman" w:hAnsi="Times New Roman" w:cs="Times New Roman"/>
                <w:b w:val="0"/>
                <w:sz w:val="24"/>
                <w:szCs w:val="24"/>
                <w:lang w:val="kk-KZ"/>
              </w:rPr>
              <w:t>және әл-ауқатының жақсаруы</w:t>
            </w:r>
            <w:r w:rsidRPr="00C815BE">
              <w:rPr>
                <w:rFonts w:ascii="Times New Roman" w:hAnsi="Times New Roman" w:cs="Times New Roman"/>
                <w:b w:val="0"/>
                <w:sz w:val="24"/>
                <w:szCs w:val="24"/>
                <w:lang w:val="kk-KZ"/>
              </w:rPr>
              <w:t>»</w:t>
            </w:r>
          </w:p>
          <w:p w14:paraId="004301E6" w14:textId="77777777" w:rsidR="00515FF7" w:rsidRPr="00C815BE" w:rsidRDefault="002050E5" w:rsidP="00BB231E">
            <w:pPr>
              <w:pStyle w:val="a3"/>
              <w:tabs>
                <w:tab w:val="left" w:pos="0"/>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1997 жылғы 16 қазан.</w:t>
            </w:r>
          </w:p>
        </w:tc>
        <w:tc>
          <w:tcPr>
            <w:tcW w:w="3152" w:type="dxa"/>
            <w:tcBorders>
              <w:top w:val="none" w:sz="0" w:space="0" w:color="auto"/>
              <w:left w:val="none" w:sz="0" w:space="0" w:color="auto"/>
              <w:bottom w:val="none" w:sz="0" w:space="0" w:color="auto"/>
              <w:right w:val="none" w:sz="0" w:space="0" w:color="auto"/>
            </w:tcBorders>
            <w:shd w:val="clear" w:color="auto" w:fill="auto"/>
          </w:tcPr>
          <w:p w14:paraId="25AC7513" w14:textId="64D5157B" w:rsidR="00515FF7" w:rsidRPr="00C815BE" w:rsidRDefault="00515FF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Барлық қазақстандықтар</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дың өмір сүру жағдайын, денсаулығын, білімі мен мүмкіндіктерін ұдайы жақсарту, экологиялық ортаны жақсарту</w:t>
            </w:r>
            <w:r w:rsidR="002050E5" w:rsidRPr="00C815BE">
              <w:rPr>
                <w:rFonts w:ascii="Times New Roman" w:hAnsi="Times New Roman" w:cs="Times New Roman"/>
                <w:sz w:val="24"/>
                <w:szCs w:val="24"/>
                <w:lang w:val="kk-KZ"/>
              </w:rPr>
              <w:t xml:space="preserve"> жоспраланды</w:t>
            </w:r>
            <w:r w:rsidRPr="00C815BE">
              <w:rPr>
                <w:rFonts w:ascii="Times New Roman" w:hAnsi="Times New Roman" w:cs="Times New Roman"/>
                <w:sz w:val="24"/>
                <w:szCs w:val="24"/>
                <w:lang w:val="kk-KZ"/>
              </w:rPr>
              <w:t>.</w:t>
            </w:r>
          </w:p>
        </w:tc>
        <w:tc>
          <w:tcPr>
            <w:tcW w:w="3509" w:type="dxa"/>
            <w:tcBorders>
              <w:top w:val="none" w:sz="0" w:space="0" w:color="auto"/>
              <w:left w:val="none" w:sz="0" w:space="0" w:color="auto"/>
              <w:bottom w:val="none" w:sz="0" w:space="0" w:color="auto"/>
              <w:right w:val="none" w:sz="0" w:space="0" w:color="auto"/>
            </w:tcBorders>
            <w:shd w:val="clear" w:color="auto" w:fill="auto"/>
          </w:tcPr>
          <w:p w14:paraId="64142D4C" w14:textId="77777777" w:rsidR="00515FF7" w:rsidRPr="00C815BE" w:rsidRDefault="002050E5"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Қазақстан азаматтарының денсаулығы, білімі және әл-ауқаты адам капиталының басты шарты.</w:t>
            </w:r>
          </w:p>
        </w:tc>
      </w:tr>
      <w:tr w:rsidR="00BF2F77" w:rsidRPr="00E20D1D" w14:paraId="1548D0E8"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1B26C7A1" w14:textId="77777777" w:rsidR="00BF2F77" w:rsidRPr="00C815BE" w:rsidRDefault="00BF2F77" w:rsidP="00BB231E">
            <w:pPr>
              <w:pStyle w:val="a3"/>
              <w:tabs>
                <w:tab w:val="left" w:pos="0"/>
                <w:tab w:val="left" w:pos="142"/>
                <w:tab w:val="left" w:pos="709"/>
              </w:tabs>
              <w:ind w:left="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«Жаңа онжылдық – жаңа экономикалық</w:t>
            </w:r>
          </w:p>
          <w:p w14:paraId="39C527F5" w14:textId="77777777" w:rsidR="00BF2F77" w:rsidRPr="00C815BE" w:rsidRDefault="00BF2F77" w:rsidP="00BB231E">
            <w:pPr>
              <w:pStyle w:val="a3"/>
              <w:tabs>
                <w:tab w:val="left" w:pos="0"/>
                <w:tab w:val="left" w:pos="142"/>
                <w:tab w:val="left" w:pos="709"/>
              </w:tabs>
              <w:ind w:left="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Өрлеу – қазақстанның жаңа мүмкіндіктері»</w:t>
            </w:r>
          </w:p>
          <w:p w14:paraId="5B9AABE2" w14:textId="77777777" w:rsidR="00BF2F77" w:rsidRPr="00C815BE" w:rsidRDefault="00BF2F77" w:rsidP="00BB231E">
            <w:pPr>
              <w:pStyle w:val="a3"/>
              <w:tabs>
                <w:tab w:val="left" w:pos="0"/>
                <w:tab w:val="left" w:pos="142"/>
                <w:tab w:val="left" w:pos="709"/>
              </w:tabs>
              <w:ind w:left="0"/>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2010 жылғы 29 қаңтар.</w:t>
            </w:r>
          </w:p>
          <w:p w14:paraId="57C0DAB0" w14:textId="77777777" w:rsidR="00BF2F77" w:rsidRPr="00C815BE" w:rsidRDefault="00BF2F77" w:rsidP="00BB231E">
            <w:pPr>
              <w:pStyle w:val="a3"/>
              <w:tabs>
                <w:tab w:val="left" w:pos="0"/>
                <w:tab w:val="left" w:pos="142"/>
                <w:tab w:val="left" w:pos="709"/>
              </w:tabs>
              <w:ind w:left="0"/>
              <w:rPr>
                <w:rFonts w:ascii="Times New Roman" w:hAnsi="Times New Roman" w:cs="Times New Roman"/>
                <w:b w:val="0"/>
                <w:sz w:val="24"/>
                <w:szCs w:val="24"/>
                <w:lang w:val="kk-KZ"/>
              </w:rPr>
            </w:pPr>
          </w:p>
        </w:tc>
        <w:tc>
          <w:tcPr>
            <w:tcW w:w="3152" w:type="dxa"/>
            <w:tcBorders>
              <w:top w:val="none" w:sz="0" w:space="0" w:color="auto"/>
              <w:left w:val="none" w:sz="0" w:space="0" w:color="auto"/>
              <w:bottom w:val="none" w:sz="0" w:space="0" w:color="auto"/>
              <w:right w:val="none" w:sz="0" w:space="0" w:color="auto"/>
            </w:tcBorders>
            <w:shd w:val="clear" w:color="auto" w:fill="auto"/>
          </w:tcPr>
          <w:p w14:paraId="1C9266C2" w14:textId="424BEFD4" w:rsidR="00BF2F77" w:rsidRPr="00C815BE" w:rsidRDefault="00BF2F77" w:rsidP="00BB231E">
            <w:pPr>
              <w:pStyle w:val="a3"/>
              <w:tabs>
                <w:tab w:val="left" w:pos="0"/>
                <w:tab w:val="left" w:pos="71"/>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Елді жаңғырту стратегия</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сын іске асырудың табыс</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тылығы, ең алдымен, қазақс</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тандықтардың біліміне, әлеуметтік және дене бол</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мысы, көңіл-күйлеріне бай</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ланысты. БҒМ-не заманға сай білім алуға және озық технологияларды игеруге мүмкіндік беретін білім берудің тиімді инфрақұры</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лымын жасау тапсырылды.</w:t>
            </w:r>
          </w:p>
        </w:tc>
        <w:tc>
          <w:tcPr>
            <w:tcW w:w="3509" w:type="dxa"/>
            <w:tcBorders>
              <w:top w:val="none" w:sz="0" w:space="0" w:color="auto"/>
              <w:left w:val="none" w:sz="0" w:space="0" w:color="auto"/>
              <w:bottom w:val="none" w:sz="0" w:space="0" w:color="auto"/>
              <w:right w:val="none" w:sz="0" w:space="0" w:color="auto"/>
            </w:tcBorders>
            <w:shd w:val="clear" w:color="auto" w:fill="auto"/>
          </w:tcPr>
          <w:p w14:paraId="377CEBA1" w14:textId="77777777" w:rsidR="00BF2F77" w:rsidRPr="00C815BE" w:rsidRDefault="00BF2F77" w:rsidP="00BB231E">
            <w:pPr>
              <w:pStyle w:val="a3"/>
              <w:tabs>
                <w:tab w:val="left" w:pos="-1"/>
                <w:tab w:val="left" w:pos="142"/>
                <w:tab w:val="left" w:pos="709"/>
              </w:tabs>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Адам – елдің басты байлығы! Елдің саясатының басым бағыты эконмикалықтан әлеуметтік бағытқа басымдық алды.</w:t>
            </w:r>
          </w:p>
          <w:p w14:paraId="4E686072" w14:textId="77777777" w:rsidR="00BF2F77" w:rsidRPr="00C815BE" w:rsidRDefault="00BF2F77"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BF2F77" w:rsidRPr="00E20D1D" w14:paraId="74E198FD"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2582FF71"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«Болашақтың іргесін бірге қалаймыз!»</w:t>
            </w:r>
          </w:p>
          <w:p w14:paraId="2D8E5D81"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2011 жылғы 28 қаңтар.</w:t>
            </w:r>
          </w:p>
        </w:tc>
        <w:tc>
          <w:tcPr>
            <w:tcW w:w="3152" w:type="dxa"/>
            <w:tcBorders>
              <w:top w:val="none" w:sz="0" w:space="0" w:color="auto"/>
              <w:left w:val="none" w:sz="0" w:space="0" w:color="auto"/>
              <w:bottom w:val="none" w:sz="0" w:space="0" w:color="auto"/>
              <w:right w:val="none" w:sz="0" w:space="0" w:color="auto"/>
            </w:tcBorders>
            <w:shd w:val="clear" w:color="auto" w:fill="auto"/>
          </w:tcPr>
          <w:p w14:paraId="49A5F455" w14:textId="77777777"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«Өмір бойы білім алу» әрбір қазақстандықтың жеке кредосына айналуы тиіс.</w:t>
            </w:r>
          </w:p>
          <w:p w14:paraId="7E9B2BE1" w14:textId="77777777"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509" w:type="dxa"/>
            <w:tcBorders>
              <w:top w:val="none" w:sz="0" w:space="0" w:color="auto"/>
              <w:left w:val="none" w:sz="0" w:space="0" w:color="auto"/>
              <w:bottom w:val="none" w:sz="0" w:space="0" w:color="auto"/>
              <w:right w:val="none" w:sz="0" w:space="0" w:color="auto"/>
            </w:tcBorders>
            <w:shd w:val="clear" w:color="auto" w:fill="auto"/>
          </w:tcPr>
          <w:p w14:paraId="21EF5020" w14:textId="763C78BF"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Сапалы білім беру Қазақстан</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ның индустрияландырылуының және инновациялық дамуының негізіне айналуы басты назарға ұсынылды.</w:t>
            </w:r>
          </w:p>
        </w:tc>
      </w:tr>
      <w:tr w:rsidR="00BF2F77" w:rsidRPr="00E20D1D" w14:paraId="6E95E4E9"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0DB7190D"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 xml:space="preserve">«Қазақстанның үшінші жаңғыруы: жаһандық бәсекеге қабілеттілік» </w:t>
            </w:r>
          </w:p>
          <w:p w14:paraId="4448B401"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2017 жылғы 31 қаңтар</w:t>
            </w:r>
          </w:p>
        </w:tc>
        <w:tc>
          <w:tcPr>
            <w:tcW w:w="3152" w:type="dxa"/>
            <w:tcBorders>
              <w:top w:val="none" w:sz="0" w:space="0" w:color="auto"/>
              <w:left w:val="none" w:sz="0" w:space="0" w:color="auto"/>
              <w:bottom w:val="none" w:sz="0" w:space="0" w:color="auto"/>
              <w:right w:val="none" w:sz="0" w:space="0" w:color="auto"/>
            </w:tcBorders>
            <w:shd w:val="clear" w:color="auto" w:fill="auto"/>
          </w:tcPr>
          <w:p w14:paraId="342E719E" w14:textId="77777777" w:rsidR="00BF2F77" w:rsidRPr="00C815BE" w:rsidRDefault="00BF2F77" w:rsidP="00BB231E">
            <w:pPr>
              <w:pStyle w:val="a3"/>
              <w:tabs>
                <w:tab w:val="left" w:pos="0"/>
                <w:tab w:val="left" w:pos="71"/>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Адами капитал сапасын жақсарту.</w:t>
            </w:r>
          </w:p>
          <w:p w14:paraId="74C97969" w14:textId="0C29C571" w:rsidR="00BF2F77" w:rsidRPr="00C815BE" w:rsidRDefault="00BF2F77" w:rsidP="00BB231E">
            <w:pPr>
              <w:pStyle w:val="a3"/>
              <w:tabs>
                <w:tab w:val="left" w:pos="0"/>
                <w:tab w:val="left" w:pos="71"/>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жүйесінің рөлін өзгерту. Оқыту бағдарлама</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ларын сыни ойлау қабіле</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тін және өз бетімен іздену дағдыларын дамытуға бағыттау қажет.</w:t>
            </w:r>
          </w:p>
        </w:tc>
        <w:tc>
          <w:tcPr>
            <w:tcW w:w="3509" w:type="dxa"/>
            <w:tcBorders>
              <w:top w:val="none" w:sz="0" w:space="0" w:color="auto"/>
              <w:left w:val="none" w:sz="0" w:space="0" w:color="auto"/>
              <w:bottom w:val="none" w:sz="0" w:space="0" w:color="auto"/>
              <w:right w:val="none" w:sz="0" w:space="0" w:color="auto"/>
            </w:tcBorders>
            <w:shd w:val="clear" w:color="auto" w:fill="auto"/>
          </w:tcPr>
          <w:p w14:paraId="7043A821" w14:textId="3A7824D8" w:rsidR="00BF2F77" w:rsidRPr="00C815BE" w:rsidRDefault="00BF2F77" w:rsidP="00BB231E">
            <w:pPr>
              <w:pStyle w:val="a3"/>
              <w:tabs>
                <w:tab w:val="left" w:pos="0"/>
                <w:tab w:val="left" w:pos="141"/>
                <w:tab w:val="left" w:pos="709"/>
              </w:tabs>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Осы жолдауда адам капиталын жаңа заманның талаптарына бейімдеу қарастырылды. IT-білімді, қаржылық сауаттылық</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ты қалыптастыруға,  ұлтжанды</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 xml:space="preserve">лықты дамытуға баса көңіл бөлу керек. </w:t>
            </w:r>
          </w:p>
        </w:tc>
      </w:tr>
      <w:tr w:rsidR="00BF2F77" w:rsidRPr="00E20D1D" w14:paraId="219F6033"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2CC09158" w14:textId="25A4BC8F" w:rsidR="008441E6" w:rsidRPr="00C815BE" w:rsidRDefault="00BF2F77" w:rsidP="00BB231E">
            <w:pPr>
              <w:pStyle w:val="a3"/>
              <w:tabs>
                <w:tab w:val="left" w:pos="34"/>
                <w:tab w:val="left" w:pos="142"/>
                <w:tab w:val="left" w:pos="284"/>
                <w:tab w:val="left" w:pos="709"/>
              </w:tabs>
              <w:ind w:left="142" w:hanging="108"/>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w:t>
            </w:r>
            <w:r w:rsidR="008441E6" w:rsidRPr="00C815BE">
              <w:rPr>
                <w:rFonts w:ascii="Times New Roman" w:hAnsi="Times New Roman" w:cs="Times New Roman"/>
                <w:b w:val="0"/>
                <w:sz w:val="24"/>
                <w:szCs w:val="24"/>
                <w:lang w:val="kk-KZ"/>
              </w:rPr>
              <w:t>Төртінші</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 xml:space="preserve">өнеркәсіптік </w:t>
            </w:r>
          </w:p>
          <w:p w14:paraId="18B97E97" w14:textId="17D1902B" w:rsidR="008441E6" w:rsidRPr="00C815BE" w:rsidRDefault="00BF2F77" w:rsidP="00C526B9">
            <w:pPr>
              <w:pStyle w:val="a3"/>
              <w:tabs>
                <w:tab w:val="left" w:pos="-53"/>
                <w:tab w:val="left" w:pos="284"/>
                <w:tab w:val="left" w:pos="709"/>
              </w:tabs>
              <w:ind w:left="0" w:firstLine="34"/>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революция жағдайын</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 xml:space="preserve">дағы дамудың жаңа </w:t>
            </w:r>
          </w:p>
          <w:p w14:paraId="1F3A1550" w14:textId="77777777" w:rsidR="00BF2F77" w:rsidRPr="00C815BE" w:rsidRDefault="00BF2F77" w:rsidP="00BB231E">
            <w:pPr>
              <w:pStyle w:val="a3"/>
              <w:tabs>
                <w:tab w:val="left" w:pos="34"/>
                <w:tab w:val="left" w:pos="142"/>
                <w:tab w:val="left" w:pos="284"/>
                <w:tab w:val="left" w:pos="709"/>
              </w:tabs>
              <w:ind w:left="142" w:hanging="108"/>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мүмкіндіктері»</w:t>
            </w:r>
          </w:p>
          <w:p w14:paraId="12506938" w14:textId="77777777" w:rsidR="00BF2F77" w:rsidRPr="00C815BE" w:rsidRDefault="008441E6" w:rsidP="00BB231E">
            <w:pPr>
              <w:pStyle w:val="a3"/>
              <w:tabs>
                <w:tab w:val="left" w:pos="34"/>
                <w:tab w:val="left" w:pos="142"/>
                <w:tab w:val="left" w:pos="284"/>
                <w:tab w:val="left" w:pos="709"/>
              </w:tabs>
              <w:ind w:left="142" w:hanging="142"/>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 xml:space="preserve">2018 жылғы 10 </w:t>
            </w:r>
            <w:r w:rsidR="00BF2F77" w:rsidRPr="00C815BE">
              <w:rPr>
                <w:rFonts w:ascii="Times New Roman" w:hAnsi="Times New Roman" w:cs="Times New Roman"/>
                <w:b w:val="0"/>
                <w:sz w:val="24"/>
                <w:szCs w:val="24"/>
                <w:lang w:val="kk-KZ"/>
              </w:rPr>
              <w:t>қаңтар</w:t>
            </w:r>
          </w:p>
        </w:tc>
        <w:tc>
          <w:tcPr>
            <w:tcW w:w="3152" w:type="dxa"/>
            <w:tcBorders>
              <w:top w:val="none" w:sz="0" w:space="0" w:color="auto"/>
              <w:left w:val="none" w:sz="0" w:space="0" w:color="auto"/>
              <w:bottom w:val="none" w:sz="0" w:space="0" w:color="auto"/>
              <w:right w:val="none" w:sz="0" w:space="0" w:color="auto"/>
            </w:tcBorders>
            <w:shd w:val="clear" w:color="auto" w:fill="auto"/>
          </w:tcPr>
          <w:p w14:paraId="29F829AD" w14:textId="7B545EAD"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индустрияландыру 4.0 жаңа технологиялық қалыптың барлық мүмкіндіктерін пайдалана отырып, мейлінше иннов</w:t>
            </w:r>
            <w:r w:rsidR="00C526B9">
              <w:rPr>
                <w:rFonts w:ascii="Times New Roman" w:hAnsi="Times New Roman" w:cs="Times New Roman"/>
                <w:sz w:val="24"/>
                <w:szCs w:val="24"/>
                <w:lang w:val="kk-KZ"/>
              </w:rPr>
              <w:t>ациялық сипатқа ие болуға тиіс.</w:t>
            </w:r>
          </w:p>
        </w:tc>
        <w:tc>
          <w:tcPr>
            <w:tcW w:w="3509" w:type="dxa"/>
            <w:tcBorders>
              <w:top w:val="none" w:sz="0" w:space="0" w:color="auto"/>
              <w:left w:val="none" w:sz="0" w:space="0" w:color="auto"/>
              <w:bottom w:val="none" w:sz="0" w:space="0" w:color="auto"/>
              <w:right w:val="none" w:sz="0" w:space="0" w:color="auto"/>
            </w:tcBorders>
            <w:shd w:val="clear" w:color="auto" w:fill="auto"/>
          </w:tcPr>
          <w:p w14:paraId="797F3EF6" w14:textId="01AE1855"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жүйесін, коммуника</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ция мен стандарттау салаларын жаңа индустрияландыру талаптарына бейімдеу адами капиталды жаңғыру негізі ретінде қараст</w:t>
            </w:r>
            <w:r w:rsidR="00C526B9">
              <w:rPr>
                <w:rFonts w:ascii="Times New Roman" w:hAnsi="Times New Roman" w:cs="Times New Roman"/>
                <w:sz w:val="24"/>
                <w:szCs w:val="24"/>
                <w:lang w:val="kk-KZ"/>
              </w:rPr>
              <w:t>ырылды.</w:t>
            </w:r>
          </w:p>
        </w:tc>
      </w:tr>
      <w:tr w:rsidR="00BF2F77" w:rsidRPr="00E20D1D" w14:paraId="7CE3C0D8"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il"/>
              <w:right w:val="none" w:sz="0" w:space="0" w:color="auto"/>
            </w:tcBorders>
            <w:shd w:val="clear" w:color="auto" w:fill="auto"/>
          </w:tcPr>
          <w:p w14:paraId="7A3A4FAD"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«Қазақстандықтардың әл-ауқатының өсуі: табыс пен тұрмыс сапасын арттыру»</w:t>
            </w:r>
          </w:p>
          <w:p w14:paraId="2A0FA72B"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2018 жылғы 5 қазан</w:t>
            </w:r>
          </w:p>
        </w:tc>
        <w:tc>
          <w:tcPr>
            <w:tcW w:w="3152" w:type="dxa"/>
            <w:tcBorders>
              <w:top w:val="none" w:sz="0" w:space="0" w:color="auto"/>
              <w:left w:val="none" w:sz="0" w:space="0" w:color="auto"/>
              <w:bottom w:val="nil"/>
              <w:right w:val="none" w:sz="0" w:space="0" w:color="auto"/>
            </w:tcBorders>
            <w:shd w:val="clear" w:color="auto" w:fill="auto"/>
          </w:tcPr>
          <w:p w14:paraId="358CF842" w14:textId="77777777" w:rsidR="00BF2F77" w:rsidRPr="00C815BE" w:rsidRDefault="00BF2F77" w:rsidP="00BB231E">
            <w:pPr>
              <w:pStyle w:val="a3"/>
              <w:tabs>
                <w:tab w:val="left" w:pos="-71"/>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Мектепке дейінгі білім беру сапасын түбегейлі жақсарту.</w:t>
            </w:r>
          </w:p>
          <w:p w14:paraId="7C1CDB6F" w14:textId="77777777" w:rsidR="00BF2F77" w:rsidRPr="00C815BE" w:rsidRDefault="00BF2F77"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509" w:type="dxa"/>
            <w:tcBorders>
              <w:top w:val="none" w:sz="0" w:space="0" w:color="auto"/>
              <w:left w:val="none" w:sz="0" w:space="0" w:color="auto"/>
              <w:bottom w:val="nil"/>
              <w:right w:val="none" w:sz="0" w:space="0" w:color="auto"/>
            </w:tcBorders>
            <w:shd w:val="clear" w:color="auto" w:fill="auto"/>
          </w:tcPr>
          <w:p w14:paraId="7A1B1AE5" w14:textId="77777777" w:rsidR="00BF2F77" w:rsidRPr="00C815BE" w:rsidRDefault="00BF2F77"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ісінде 4К моделіне: креативтілікті, сыни ойлауды, коммуникативтілікті дамытуға және командада жұмыс істей білуге басты назар аудару ұсынылды.</w:t>
            </w:r>
          </w:p>
        </w:tc>
      </w:tr>
      <w:tr w:rsidR="00C526B9" w:rsidRPr="006757C8" w14:paraId="7ECB4509"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nil"/>
              <w:left w:val="nil"/>
              <w:bottom w:val="single" w:sz="4" w:space="0" w:color="auto"/>
              <w:right w:val="nil"/>
            </w:tcBorders>
            <w:shd w:val="clear" w:color="auto" w:fill="auto"/>
          </w:tcPr>
          <w:p w14:paraId="3EE8140F" w14:textId="77777777" w:rsidR="00C526B9" w:rsidRDefault="00C526B9" w:rsidP="00C526B9">
            <w:pPr>
              <w:pStyle w:val="a3"/>
              <w:tabs>
                <w:tab w:val="left" w:pos="0"/>
                <w:tab w:val="left" w:pos="141"/>
                <w:tab w:val="left" w:pos="709"/>
              </w:tabs>
              <w:ind w:left="-1" w:hanging="96"/>
              <w:jc w:val="both"/>
              <w:rPr>
                <w:rFonts w:ascii="Times New Roman" w:hAnsi="Times New Roman" w:cs="Times New Roman"/>
                <w:b w:val="0"/>
                <w:sz w:val="28"/>
                <w:szCs w:val="28"/>
                <w:lang w:val="kk-KZ"/>
              </w:rPr>
            </w:pPr>
            <w:r w:rsidRPr="00C526B9">
              <w:rPr>
                <w:rFonts w:ascii="Times New Roman" w:hAnsi="Times New Roman" w:cs="Times New Roman"/>
                <w:b w:val="0"/>
                <w:sz w:val="28"/>
                <w:szCs w:val="28"/>
                <w:lang w:val="kk-KZ"/>
              </w:rPr>
              <w:t>1-кестенің жалғасы</w:t>
            </w:r>
          </w:p>
          <w:p w14:paraId="3D36EA67" w14:textId="206D2873" w:rsidR="00C526B9" w:rsidRPr="00C526B9" w:rsidRDefault="00C526B9" w:rsidP="00C526B9">
            <w:pPr>
              <w:pStyle w:val="a3"/>
              <w:tabs>
                <w:tab w:val="left" w:pos="0"/>
                <w:tab w:val="left" w:pos="141"/>
                <w:tab w:val="left" w:pos="709"/>
              </w:tabs>
              <w:ind w:left="-1" w:hanging="96"/>
              <w:jc w:val="both"/>
              <w:rPr>
                <w:rFonts w:ascii="Times New Roman" w:hAnsi="Times New Roman" w:cs="Times New Roman"/>
                <w:b w:val="0"/>
                <w:sz w:val="16"/>
                <w:szCs w:val="16"/>
                <w:lang w:val="kk-KZ"/>
              </w:rPr>
            </w:pPr>
          </w:p>
        </w:tc>
      </w:tr>
      <w:tr w:rsidR="00C526B9" w:rsidRPr="006757C8" w14:paraId="2227EA30"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shd w:val="clear" w:color="auto" w:fill="auto"/>
          </w:tcPr>
          <w:p w14:paraId="70F4E3D8" w14:textId="704FE7BC" w:rsidR="00C526B9" w:rsidRPr="00C815BE" w:rsidRDefault="00C526B9" w:rsidP="00C526B9">
            <w:pPr>
              <w:pStyle w:val="a3"/>
              <w:tabs>
                <w:tab w:val="left" w:pos="0"/>
                <w:tab w:val="left" w:pos="709"/>
              </w:tabs>
              <w:ind w:left="0"/>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3152" w:type="dxa"/>
            <w:tcBorders>
              <w:top w:val="single" w:sz="4" w:space="0" w:color="auto"/>
              <w:left w:val="single" w:sz="4" w:space="0" w:color="auto"/>
              <w:bottom w:val="single" w:sz="4" w:space="0" w:color="auto"/>
              <w:right w:val="single" w:sz="4" w:space="0" w:color="auto"/>
            </w:tcBorders>
            <w:shd w:val="clear" w:color="auto" w:fill="auto"/>
          </w:tcPr>
          <w:p w14:paraId="7DD5B812" w14:textId="447A0F42" w:rsidR="00C526B9" w:rsidRPr="00C815BE" w:rsidRDefault="00C526B9" w:rsidP="00C526B9">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09" w:type="dxa"/>
            <w:tcBorders>
              <w:top w:val="single" w:sz="4" w:space="0" w:color="auto"/>
              <w:left w:val="single" w:sz="4" w:space="0" w:color="auto"/>
              <w:bottom w:val="single" w:sz="4" w:space="0" w:color="auto"/>
              <w:right w:val="single" w:sz="4" w:space="0" w:color="auto"/>
            </w:tcBorders>
            <w:shd w:val="clear" w:color="auto" w:fill="auto"/>
          </w:tcPr>
          <w:p w14:paraId="0B038C3E" w14:textId="19A8297A" w:rsidR="00C526B9" w:rsidRPr="00C815BE" w:rsidRDefault="00C526B9" w:rsidP="00C526B9">
            <w:pPr>
              <w:pStyle w:val="a3"/>
              <w:tabs>
                <w:tab w:val="left" w:pos="0"/>
                <w:tab w:val="left" w:pos="141"/>
                <w:tab w:val="left" w:pos="709"/>
              </w:tabs>
              <w:ind w:lef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F2F77" w:rsidRPr="00E20D1D" w14:paraId="6294A200"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486A0FD6" w14:textId="77777777" w:rsidR="00BF2F77" w:rsidRPr="00C815BE" w:rsidRDefault="00BF2F77" w:rsidP="00BB231E">
            <w:pPr>
              <w:pStyle w:val="a3"/>
              <w:tabs>
                <w:tab w:val="left" w:pos="0"/>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Мемлекет басшысы Қасым-Жомарт Тоқаевтың Қазақстан халқына Жолдауы.</w:t>
            </w:r>
          </w:p>
          <w:p w14:paraId="27EE57D7" w14:textId="36F98A66" w:rsidR="00BF2F77" w:rsidRPr="00C815BE" w:rsidRDefault="00BF2F77" w:rsidP="00BB231E">
            <w:pPr>
              <w:pStyle w:val="a3"/>
              <w:tabs>
                <w:tab w:val="left" w:pos="0"/>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«Сындарлы қоғамдық диалог – қазақстанның тұрақтылығы мен өркен</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деуінің негізі» 2019 жылғы 02 қыркүйек</w:t>
            </w:r>
          </w:p>
        </w:tc>
        <w:tc>
          <w:tcPr>
            <w:tcW w:w="3152" w:type="dxa"/>
            <w:tcBorders>
              <w:top w:val="none" w:sz="0" w:space="0" w:color="auto"/>
              <w:left w:val="none" w:sz="0" w:space="0" w:color="auto"/>
              <w:bottom w:val="none" w:sz="0" w:space="0" w:color="auto"/>
              <w:right w:val="none" w:sz="0" w:space="0" w:color="auto"/>
            </w:tcBorders>
            <w:shd w:val="clear" w:color="auto" w:fill="auto"/>
          </w:tcPr>
          <w:p w14:paraId="7DAC9770" w14:textId="77777777"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Жоғары оқу орнының табыстылығын бағалаудың басты критерийі – оқу бітірген студенттердің жұмыспен қамтылуы, жалақысы жоғары жұмысқа орналасуы.</w:t>
            </w:r>
          </w:p>
        </w:tc>
        <w:tc>
          <w:tcPr>
            <w:tcW w:w="3509" w:type="dxa"/>
            <w:tcBorders>
              <w:top w:val="none" w:sz="0" w:space="0" w:color="auto"/>
              <w:left w:val="none" w:sz="0" w:space="0" w:color="auto"/>
              <w:bottom w:val="none" w:sz="0" w:space="0" w:color="auto"/>
              <w:right w:val="none" w:sz="0" w:space="0" w:color="auto"/>
            </w:tcBorders>
            <w:shd w:val="clear" w:color="auto" w:fill="auto"/>
          </w:tcPr>
          <w:p w14:paraId="613A96B3" w14:textId="4E769097" w:rsidR="00BF2F77" w:rsidRPr="00C815BE" w:rsidRDefault="00BF2F77" w:rsidP="00BB231E">
            <w:pPr>
              <w:pStyle w:val="a3"/>
              <w:tabs>
                <w:tab w:val="left" w:pos="0"/>
                <w:tab w:val="left" w:pos="141"/>
                <w:tab w:val="left" w:pos="709"/>
              </w:tabs>
              <w:ind w:left="-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берудің барлық дең</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гейінде дербес қаржыландыру тәртібін енгізу білім берудің сапасын арттыру механизмі ретінде ұсынылды.</w:t>
            </w:r>
          </w:p>
          <w:p w14:paraId="1FB44A57" w14:textId="77777777" w:rsidR="00BF2F77" w:rsidRPr="00C815BE" w:rsidRDefault="00BF2F77" w:rsidP="00BB231E">
            <w:pPr>
              <w:pStyle w:val="a3"/>
              <w:tabs>
                <w:tab w:val="left" w:pos="0"/>
                <w:tab w:val="left" w:pos="141"/>
                <w:tab w:val="left" w:pos="709"/>
              </w:tabs>
              <w:ind w:left="-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r>
      <w:tr w:rsidR="00BF2F77" w:rsidRPr="00C815BE" w14:paraId="42A0D8F2"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7B17D541" w14:textId="51A73CA4"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 xml:space="preserve">«Жаңа жағдайдағы </w:t>
            </w:r>
            <w:r w:rsidR="00C526B9" w:rsidRPr="00C815BE">
              <w:rPr>
                <w:rFonts w:ascii="Times New Roman" w:hAnsi="Times New Roman" w:cs="Times New Roman"/>
                <w:b w:val="0"/>
                <w:sz w:val="24"/>
                <w:szCs w:val="24"/>
                <w:lang w:val="kk-KZ"/>
              </w:rPr>
              <w:t>Қазақстан</w:t>
            </w:r>
            <w:r w:rsidRPr="00C815BE">
              <w:rPr>
                <w:rFonts w:ascii="Times New Roman" w:hAnsi="Times New Roman" w:cs="Times New Roman"/>
                <w:b w:val="0"/>
                <w:sz w:val="24"/>
                <w:szCs w:val="24"/>
                <w:lang w:val="kk-KZ"/>
              </w:rPr>
              <w:t>: іс-қимыл кезеңі»</w:t>
            </w:r>
          </w:p>
          <w:p w14:paraId="5C5D1719"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2020 жылғы 1 қыркүйек</w:t>
            </w:r>
          </w:p>
        </w:tc>
        <w:tc>
          <w:tcPr>
            <w:tcW w:w="3152" w:type="dxa"/>
            <w:tcBorders>
              <w:top w:val="none" w:sz="0" w:space="0" w:color="auto"/>
              <w:left w:val="none" w:sz="0" w:space="0" w:color="auto"/>
              <w:bottom w:val="none" w:sz="0" w:space="0" w:color="auto"/>
              <w:right w:val="none" w:sz="0" w:space="0" w:color="auto"/>
            </w:tcBorders>
            <w:shd w:val="clear" w:color="auto" w:fill="auto"/>
          </w:tcPr>
          <w:p w14:paraId="7A4BF6EA" w14:textId="1E3F3F80" w:rsidR="00BF2F77" w:rsidRPr="00C815BE" w:rsidRDefault="00BF2F77" w:rsidP="00BB231E">
            <w:pPr>
              <w:pStyle w:val="a3"/>
              <w:tabs>
                <w:tab w:val="left" w:pos="0"/>
                <w:tab w:val="left" w:pos="71"/>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Кәсіпкерлердің жаңа буынын қалыптастыруға басымдық беріледі. «Кәсіп</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керлік негіздері» пәні мектептен бастап жоғары оқу орнына дейінгі барлық білім беру сатысында оқытылуы керек.</w:t>
            </w:r>
          </w:p>
        </w:tc>
        <w:tc>
          <w:tcPr>
            <w:tcW w:w="3509" w:type="dxa"/>
            <w:tcBorders>
              <w:top w:val="none" w:sz="0" w:space="0" w:color="auto"/>
              <w:left w:val="none" w:sz="0" w:space="0" w:color="auto"/>
              <w:bottom w:val="none" w:sz="0" w:space="0" w:color="auto"/>
              <w:right w:val="none" w:sz="0" w:space="0" w:color="auto"/>
            </w:tcBorders>
            <w:shd w:val="clear" w:color="auto" w:fill="auto"/>
          </w:tcPr>
          <w:p w14:paraId="4F4C713C" w14:textId="77777777" w:rsidR="00BF2F77" w:rsidRPr="00C815BE" w:rsidRDefault="00BF2F77"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Оқушыларды мектеп қабырғасынан кәсіптік бағдарға баулу ұсынылды. Жастардың жұмыссыз қалуының алдын алу мүмкіндіктері болып табылады.</w:t>
            </w:r>
          </w:p>
        </w:tc>
      </w:tr>
      <w:tr w:rsidR="00BF2F77" w:rsidRPr="00E20D1D" w14:paraId="150F8049"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00A8E0EA" w14:textId="5EB081A2"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«Халық бірлігі және жүйелі реформалар – ел өркендеуінің берік негізі»</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2021 жылғы 01 қыркүйек</w:t>
            </w:r>
          </w:p>
          <w:p w14:paraId="69C92B26"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p>
        </w:tc>
        <w:tc>
          <w:tcPr>
            <w:tcW w:w="3152" w:type="dxa"/>
            <w:tcBorders>
              <w:top w:val="none" w:sz="0" w:space="0" w:color="auto"/>
              <w:left w:val="none" w:sz="0" w:space="0" w:color="auto"/>
              <w:bottom w:val="none" w:sz="0" w:space="0" w:color="auto"/>
              <w:right w:val="none" w:sz="0" w:space="0" w:color="auto"/>
            </w:tcBorders>
            <w:shd w:val="clear" w:color="auto" w:fill="auto"/>
          </w:tcPr>
          <w:p w14:paraId="65894F35" w14:textId="346A17C4" w:rsidR="00BF2F77" w:rsidRPr="00C815BE" w:rsidRDefault="00BF2F77" w:rsidP="00BB231E">
            <w:pPr>
              <w:pStyle w:val="a3"/>
              <w:tabs>
                <w:tab w:val="left" w:pos="0"/>
                <w:tab w:val="left" w:pos="71"/>
                <w:tab w:val="left" w:pos="142"/>
                <w:tab w:val="left" w:pos="709"/>
              </w:tabs>
              <w:ind w:left="7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Білім беру жүйеміз қолжетімді әрі инклюзивті болуға тиіс. «Цифрлы ұстаз», «Тегін техникалық және кәсіби білім беру» жобалары ғылы</w:t>
            </w:r>
            <w:r w:rsidR="00C526B9">
              <w:rPr>
                <w:rFonts w:ascii="Times New Roman" w:hAnsi="Times New Roman" w:cs="Times New Roman"/>
                <w:sz w:val="24"/>
                <w:szCs w:val="24"/>
                <w:lang w:val="kk-KZ"/>
              </w:rPr>
              <w:t>мды дамы ту аса маңызды басымдық</w:t>
            </w:r>
          </w:p>
        </w:tc>
        <w:tc>
          <w:tcPr>
            <w:tcW w:w="3509" w:type="dxa"/>
            <w:tcBorders>
              <w:top w:val="none" w:sz="0" w:space="0" w:color="auto"/>
              <w:left w:val="none" w:sz="0" w:space="0" w:color="auto"/>
              <w:bottom w:val="none" w:sz="0" w:space="0" w:color="auto"/>
              <w:right w:val="none" w:sz="0" w:space="0" w:color="auto"/>
            </w:tcBorders>
            <w:shd w:val="clear" w:color="auto" w:fill="auto"/>
          </w:tcPr>
          <w:p w14:paraId="5FB099F7" w14:textId="651E93F7"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Ұлттық ғылыми кеңестер шешімдерінің әділдігі туралы мәселесі де білім мен ғылымның дамуының ашықты</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ғына жасалатын қадамдар ретінде айтылды.</w:t>
            </w:r>
          </w:p>
        </w:tc>
      </w:tr>
      <w:tr w:rsidR="00BF2F77" w:rsidRPr="00E20D1D" w14:paraId="1D56F868"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6FCEFD7F" w14:textId="7F1F75F8" w:rsidR="00BF2F77" w:rsidRPr="00C815BE" w:rsidRDefault="00BF2F77" w:rsidP="00C526B9">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«Әділетті мемлекет. Біртұтас ұлт. Берекелі қоғам»</w:t>
            </w:r>
            <w:r w:rsidR="00C526B9">
              <w:rPr>
                <w:rFonts w:ascii="Times New Roman" w:hAnsi="Times New Roman" w:cs="Times New Roman"/>
                <w:b w:val="0"/>
                <w:sz w:val="24"/>
                <w:szCs w:val="24"/>
                <w:lang w:val="kk-KZ"/>
              </w:rPr>
              <w:t xml:space="preserve"> </w:t>
            </w:r>
            <w:r w:rsidRPr="00C815BE">
              <w:rPr>
                <w:rFonts w:ascii="Times New Roman" w:hAnsi="Times New Roman" w:cs="Times New Roman"/>
                <w:b w:val="0"/>
                <w:sz w:val="24"/>
                <w:szCs w:val="24"/>
                <w:lang w:val="kk-KZ"/>
              </w:rPr>
              <w:t>2022 жылғы 01 қыркүйек</w:t>
            </w:r>
          </w:p>
        </w:tc>
        <w:tc>
          <w:tcPr>
            <w:tcW w:w="3152" w:type="dxa"/>
            <w:tcBorders>
              <w:top w:val="none" w:sz="0" w:space="0" w:color="auto"/>
              <w:left w:val="none" w:sz="0" w:space="0" w:color="auto"/>
              <w:bottom w:val="none" w:sz="0" w:space="0" w:color="auto"/>
              <w:right w:val="none" w:sz="0" w:space="0" w:color="auto"/>
            </w:tcBorders>
            <w:shd w:val="clear" w:color="auto" w:fill="auto"/>
          </w:tcPr>
          <w:p w14:paraId="72DFDD8E" w14:textId="0B117EA0" w:rsidR="00BF2F77" w:rsidRPr="00C815BE" w:rsidRDefault="00BF2F77" w:rsidP="00BB231E">
            <w:pPr>
              <w:pStyle w:val="a3"/>
              <w:tabs>
                <w:tab w:val="left" w:pos="0"/>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Үшінші бағдарда ел бола</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шағына арналған страте</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гиялық инвестиция ретінде білім беру орындары айтылды.</w:t>
            </w:r>
          </w:p>
          <w:p w14:paraId="11438A7F" w14:textId="12920A63" w:rsidR="00BF2F77" w:rsidRPr="00C815BE" w:rsidRDefault="00BF2F77" w:rsidP="00BB231E">
            <w:pPr>
              <w:pStyle w:val="a3"/>
              <w:tabs>
                <w:tab w:val="left" w:pos="0"/>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Балаларды балабақшамен қамтамасыз ету. Орта білімнің сапасы – табысты ұлт болудың маңызды шар</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ты. «Жайлы мектеп» ұлт</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тық жобасы білім беруді да</w:t>
            </w:r>
            <w:r w:rsidR="00C526B9">
              <w:rPr>
                <w:rFonts w:ascii="Times New Roman" w:hAnsi="Times New Roman" w:cs="Times New Roman"/>
                <w:sz w:val="24"/>
                <w:szCs w:val="24"/>
                <w:lang w:val="kk-KZ"/>
              </w:rPr>
              <w:t xml:space="preserve"> мытудың тетіктері болады</w:t>
            </w:r>
          </w:p>
        </w:tc>
        <w:tc>
          <w:tcPr>
            <w:tcW w:w="3509" w:type="dxa"/>
            <w:tcBorders>
              <w:top w:val="none" w:sz="0" w:space="0" w:color="auto"/>
              <w:left w:val="none" w:sz="0" w:space="0" w:color="auto"/>
              <w:bottom w:val="none" w:sz="0" w:space="0" w:color="auto"/>
              <w:right w:val="none" w:sz="0" w:space="0" w:color="auto"/>
            </w:tcBorders>
            <w:shd w:val="clear" w:color="auto" w:fill="auto"/>
          </w:tcPr>
          <w:p w14:paraId="6724F1FE" w14:textId="77777777" w:rsidR="00BF2F77" w:rsidRPr="00C815BE" w:rsidRDefault="00BF2F77" w:rsidP="00BB231E">
            <w:pPr>
              <w:pStyle w:val="a3"/>
              <w:tabs>
                <w:tab w:val="left" w:pos="0"/>
                <w:tab w:val="left" w:pos="142"/>
                <w:tab w:val="left" w:pos="709"/>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Еліміздің басты құндылығы – адам. Техникалық және кәсіби білім беретін оқу орындары еңбек нарығының нақты сұранысына бейімделуі және  еліміздің жаңа экономикалық бағдарының міндеттеріне сай болуы мәселелерінің көтерілуі осы жолдаудағы білім беру маңыздылығын білдіреді.</w:t>
            </w:r>
          </w:p>
          <w:p w14:paraId="0F647E89" w14:textId="77777777" w:rsidR="00BF2F77" w:rsidRPr="00C815BE" w:rsidRDefault="00BF2F77"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BF2F77" w:rsidRPr="00E20D1D" w14:paraId="371966BE" w14:textId="77777777" w:rsidTr="00C52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14:paraId="2C846ED2" w14:textId="77777777" w:rsidR="00BF2F77" w:rsidRPr="00C815BE" w:rsidRDefault="00BF2F77"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C815BE">
              <w:rPr>
                <w:rFonts w:ascii="Times New Roman" w:hAnsi="Times New Roman" w:cs="Times New Roman"/>
                <w:b w:val="0"/>
                <w:sz w:val="24"/>
                <w:szCs w:val="24"/>
                <w:lang w:val="kk-KZ"/>
              </w:rPr>
              <w:t>«Әділетті Қазақстанның экономикалық бағдары» 2023 жылғы 01 қыркүйек</w:t>
            </w:r>
          </w:p>
        </w:tc>
        <w:tc>
          <w:tcPr>
            <w:tcW w:w="3152" w:type="dxa"/>
            <w:tcBorders>
              <w:top w:val="none" w:sz="0" w:space="0" w:color="auto"/>
              <w:left w:val="none" w:sz="0" w:space="0" w:color="auto"/>
              <w:bottom w:val="none" w:sz="0" w:space="0" w:color="auto"/>
              <w:right w:val="none" w:sz="0" w:space="0" w:color="auto"/>
            </w:tcBorders>
            <w:shd w:val="clear" w:color="auto" w:fill="auto"/>
          </w:tcPr>
          <w:p w14:paraId="6F9C3B3D" w14:textId="77777777" w:rsidR="00BF2F77" w:rsidRPr="00C815BE" w:rsidRDefault="00BF2F77" w:rsidP="00BB231E">
            <w:pPr>
              <w:pStyle w:val="a3"/>
              <w:tabs>
                <w:tab w:val="left" w:pos="0"/>
                <w:tab w:val="left" w:pos="34"/>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Сапалы орта білім алу – әрбір баланың мызғымас құқығы. жақсарту және мұғалімдердің біліктілігін арттыру білім берудің сапасын арттыратыны айтылды.</w:t>
            </w:r>
          </w:p>
        </w:tc>
        <w:tc>
          <w:tcPr>
            <w:tcW w:w="3509" w:type="dxa"/>
            <w:tcBorders>
              <w:top w:val="none" w:sz="0" w:space="0" w:color="auto"/>
              <w:left w:val="none" w:sz="0" w:space="0" w:color="auto"/>
              <w:bottom w:val="none" w:sz="0" w:space="0" w:color="auto"/>
              <w:right w:val="none" w:sz="0" w:space="0" w:color="auto"/>
            </w:tcBorders>
            <w:shd w:val="clear" w:color="auto" w:fill="auto"/>
          </w:tcPr>
          <w:p w14:paraId="579981E7" w14:textId="7F27CD9A" w:rsidR="00BF2F77" w:rsidRPr="00C815BE" w:rsidRDefault="00BF2F77" w:rsidP="00BB231E">
            <w:pPr>
              <w:pStyle w:val="a3"/>
              <w:tabs>
                <w:tab w:val="left" w:pos="0"/>
                <w:tab w:val="left" w:pos="142"/>
                <w:tab w:val="left" w:pos="709"/>
              </w:tabs>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815BE">
              <w:rPr>
                <w:rFonts w:ascii="Times New Roman" w:hAnsi="Times New Roman" w:cs="Times New Roman"/>
                <w:sz w:val="24"/>
                <w:szCs w:val="24"/>
                <w:lang w:val="kk-KZ"/>
              </w:rPr>
              <w:t>Осы жолдауда еліміздегі демо</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графиялық өсім білімге деген сұранысты артып келе жатқан</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дығына байланысты мемлекет</w:t>
            </w:r>
            <w:r w:rsidR="00C526B9">
              <w:rPr>
                <w:rFonts w:ascii="Times New Roman" w:hAnsi="Times New Roman" w:cs="Times New Roman"/>
                <w:sz w:val="24"/>
                <w:szCs w:val="24"/>
                <w:lang w:val="kk-KZ"/>
              </w:rPr>
              <w:t xml:space="preserve"> </w:t>
            </w:r>
            <w:r w:rsidRPr="00C815BE">
              <w:rPr>
                <w:rFonts w:ascii="Times New Roman" w:hAnsi="Times New Roman" w:cs="Times New Roman"/>
                <w:sz w:val="24"/>
                <w:szCs w:val="24"/>
                <w:lang w:val="kk-KZ"/>
              </w:rPr>
              <w:t>тің білім саласына қатысты жұмысы бес жастан асқан балаларға арналған «Келешек» атты бірыңғай ерікті жинақтау</w:t>
            </w:r>
            <w:r w:rsidR="00C526B9">
              <w:rPr>
                <w:rFonts w:ascii="Times New Roman" w:hAnsi="Times New Roman" w:cs="Times New Roman"/>
                <w:sz w:val="24"/>
                <w:szCs w:val="24"/>
                <w:lang w:val="kk-KZ"/>
              </w:rPr>
              <w:t xml:space="preserve"> жүйесін енгізу тапсырылады</w:t>
            </w:r>
          </w:p>
        </w:tc>
      </w:tr>
      <w:tr w:rsidR="00AB053B" w:rsidRPr="00C815BE" w14:paraId="350C98F4" w14:textId="77777777" w:rsidTr="00C5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none" w:sz="0" w:space="0" w:color="auto"/>
              <w:left w:val="none" w:sz="0" w:space="0" w:color="auto"/>
              <w:bottom w:val="none" w:sz="0" w:space="0" w:color="auto"/>
              <w:right w:val="none" w:sz="0" w:space="0" w:color="auto"/>
            </w:tcBorders>
            <w:shd w:val="clear" w:color="auto" w:fill="auto"/>
          </w:tcPr>
          <w:p w14:paraId="6487491C" w14:textId="365B947C" w:rsidR="00AB053B" w:rsidRPr="00C526B9" w:rsidRDefault="00206D32" w:rsidP="00EF70BF">
            <w:pPr>
              <w:pStyle w:val="a3"/>
              <w:tabs>
                <w:tab w:val="left" w:pos="0"/>
                <w:tab w:val="left" w:pos="142"/>
                <w:tab w:val="left" w:pos="709"/>
              </w:tabs>
              <w:ind w:left="0" w:firstLine="514"/>
              <w:jc w:val="both"/>
              <w:rPr>
                <w:rFonts w:ascii="Times New Roman" w:hAnsi="Times New Roman" w:cs="Times New Roman"/>
                <w:b w:val="0"/>
                <w:sz w:val="24"/>
                <w:szCs w:val="24"/>
                <w:lang w:val="kk-KZ"/>
              </w:rPr>
            </w:pPr>
            <w:r w:rsidRPr="00C526B9">
              <w:rPr>
                <w:rFonts w:ascii="Times New Roman" w:eastAsia="Calibri" w:hAnsi="Times New Roman" w:cs="Times New Roman"/>
                <w:b w:val="0"/>
                <w:sz w:val="24"/>
                <w:szCs w:val="24"/>
                <w:lang w:val="kk-KZ"/>
              </w:rPr>
              <w:t xml:space="preserve">Ескерту – Әдебиет негізінде құралған </w:t>
            </w:r>
            <w:r w:rsidR="00C526B9" w:rsidRPr="00C526B9">
              <w:rPr>
                <w:rFonts w:ascii="Times New Roman" w:hAnsi="Times New Roman" w:cs="Times New Roman"/>
                <w:b w:val="0"/>
                <w:sz w:val="24"/>
                <w:szCs w:val="24"/>
                <w:lang w:val="kk-KZ"/>
              </w:rPr>
              <w:t>[10</w:t>
            </w:r>
            <w:r w:rsidR="00EF70BF">
              <w:rPr>
                <w:rFonts w:ascii="Times New Roman" w:hAnsi="Times New Roman" w:cs="Times New Roman"/>
                <w:b w:val="0"/>
                <w:sz w:val="24"/>
                <w:szCs w:val="24"/>
                <w:lang w:val="kk-KZ"/>
              </w:rPr>
              <w:t>4</w:t>
            </w:r>
            <w:r w:rsidR="00C526B9" w:rsidRPr="00C526B9">
              <w:rPr>
                <w:rFonts w:ascii="Times New Roman" w:hAnsi="Times New Roman" w:cs="Times New Roman"/>
                <w:b w:val="0"/>
                <w:sz w:val="24"/>
                <w:szCs w:val="24"/>
                <w:lang w:val="kk-KZ"/>
              </w:rPr>
              <w:t>]</w:t>
            </w:r>
          </w:p>
        </w:tc>
      </w:tr>
    </w:tbl>
    <w:p w14:paraId="3F54A40E" w14:textId="35079B16" w:rsidR="00E30BD3" w:rsidRDefault="00E30BD3" w:rsidP="00C526B9">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p>
    <w:p w14:paraId="2D2677A4" w14:textId="37C2FD27" w:rsidR="008441E6" w:rsidRPr="002F059E" w:rsidRDefault="00BF2F77" w:rsidP="00C526B9">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Ұсынылған </w:t>
      </w:r>
      <w:r w:rsidR="00C526B9">
        <w:rPr>
          <w:rFonts w:ascii="Times New Roman" w:hAnsi="Times New Roman" w:cs="Times New Roman"/>
          <w:sz w:val="28"/>
          <w:szCs w:val="28"/>
          <w:lang w:val="kk-KZ"/>
        </w:rPr>
        <w:t>2-</w:t>
      </w:r>
      <w:r w:rsidRPr="002F059E">
        <w:rPr>
          <w:rFonts w:ascii="Times New Roman" w:hAnsi="Times New Roman" w:cs="Times New Roman"/>
          <w:sz w:val="28"/>
          <w:szCs w:val="28"/>
          <w:lang w:val="kk-KZ"/>
        </w:rPr>
        <w:t>кестеде 1997 жылдан</w:t>
      </w:r>
      <w:r w:rsidR="00E01DE9" w:rsidRPr="002F059E">
        <w:rPr>
          <w:rFonts w:ascii="Times New Roman" w:hAnsi="Times New Roman" w:cs="Times New Roman"/>
          <w:sz w:val="28"/>
          <w:szCs w:val="28"/>
          <w:lang w:val="kk-KZ"/>
        </w:rPr>
        <w:t xml:space="preserve"> бастап 2023 жыл аралығына дейінгі</w:t>
      </w:r>
      <w:r w:rsidRPr="002F059E">
        <w:rPr>
          <w:rFonts w:ascii="Times New Roman" w:hAnsi="Times New Roman" w:cs="Times New Roman"/>
          <w:sz w:val="28"/>
          <w:szCs w:val="28"/>
          <w:lang w:val="kk-KZ"/>
        </w:rPr>
        <w:t xml:space="preserve"> </w:t>
      </w:r>
      <w:r w:rsidR="00E01DE9" w:rsidRPr="002F059E">
        <w:rPr>
          <w:rFonts w:ascii="Times New Roman" w:hAnsi="Times New Roman" w:cs="Times New Roman"/>
          <w:sz w:val="28"/>
          <w:szCs w:val="28"/>
          <w:lang w:val="kk-KZ"/>
        </w:rPr>
        <w:t xml:space="preserve">білім беру саласына қатыстылығына қарай </w:t>
      </w:r>
      <w:r w:rsidRPr="002F059E">
        <w:rPr>
          <w:rFonts w:ascii="Times New Roman" w:hAnsi="Times New Roman" w:cs="Times New Roman"/>
          <w:sz w:val="28"/>
          <w:szCs w:val="28"/>
          <w:lang w:val="kk-KZ"/>
        </w:rPr>
        <w:t>ҚР Президентінің халқына жолдаулары мазмұндық талданды. Құжаттарды т</w:t>
      </w:r>
      <w:r w:rsidR="008441E6" w:rsidRPr="002F059E">
        <w:rPr>
          <w:rFonts w:ascii="Times New Roman" w:hAnsi="Times New Roman" w:cs="Times New Roman"/>
          <w:sz w:val="28"/>
          <w:szCs w:val="28"/>
          <w:lang w:val="kk-KZ"/>
        </w:rPr>
        <w:t>алдау негізінде 1997 жылдан 2010</w:t>
      </w:r>
      <w:r w:rsidRPr="002F059E">
        <w:rPr>
          <w:rFonts w:ascii="Times New Roman" w:hAnsi="Times New Roman" w:cs="Times New Roman"/>
          <w:sz w:val="28"/>
          <w:szCs w:val="28"/>
          <w:lang w:val="kk-KZ"/>
        </w:rPr>
        <w:t xml:space="preserve"> жылға дейінгі жолдаулар мемлекеттің саяси институционалдық құрылымы реформалары мен экономикалық дамуға</w:t>
      </w:r>
      <w:r w:rsidR="008441E6"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бағытталады. </w:t>
      </w:r>
      <w:r w:rsidR="008441E6" w:rsidRPr="002F059E">
        <w:rPr>
          <w:rFonts w:ascii="Times New Roman" w:hAnsi="Times New Roman" w:cs="Times New Roman"/>
          <w:sz w:val="28"/>
          <w:szCs w:val="28"/>
          <w:lang w:val="kk-KZ"/>
        </w:rPr>
        <w:t>2017, 2018 жылдардағы жолдауларға назар аудара отырып, мемлекеттің саясатының басымдығы жаһандық өнеркәсіптік төңкеріс аясында инновациялық басымдыққа бет бұрғаны айқындалады. Білім беру саласында да жаңа технологияны игеру арқылы бәсекеге қабілетті білім беру жүйесін дамыту ұсынылады.</w:t>
      </w:r>
    </w:p>
    <w:p w14:paraId="37C89E27" w14:textId="4171A46C" w:rsidR="00C11B27" w:rsidRPr="002F059E" w:rsidRDefault="008441E6" w:rsidP="00C526B9">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2019 жылғы жолдау Қасым-Жомарт Тоқаевтың «Сындарлы қоғамдық диалог – Қазақстанның тұрақтылығы мен өркендеуінің негізі» биліктің қоғаммен байланысқа ұмтылуын көрсетеді. Білім беру саласын жетілдірудің жаңа тетіктерін ұсынады. Атап айтқанда білім берудің барлық деңгейінде дербес қаржыландыру тәртібін енгізу ұсынылды. Соңғы жылдардағы жолдаулар елдің дамуында адами капиталдың маңыздылығын басты фактор екендігіне назар аударады. Сондықтан мектепке дейінгі бала тәрбиесі мен білім беруде </w:t>
      </w:r>
      <w:r w:rsidR="00011A47" w:rsidRPr="002F059E">
        <w:rPr>
          <w:rFonts w:ascii="Times New Roman" w:hAnsi="Times New Roman" w:cs="Times New Roman"/>
          <w:sz w:val="28"/>
          <w:szCs w:val="28"/>
          <w:lang w:val="kk-KZ"/>
        </w:rPr>
        <w:t>педагогтардың әлеуметтік жағдайы мен білім беру ұйымдарының қаржылық, техникалық жабдықталуына маңыз береді</w:t>
      </w:r>
      <w:r w:rsidR="00D72C63" w:rsidRPr="002F059E">
        <w:rPr>
          <w:rFonts w:ascii="Times New Roman" w:hAnsi="Times New Roman" w:cs="Times New Roman"/>
          <w:sz w:val="28"/>
          <w:szCs w:val="28"/>
          <w:lang w:val="kk-KZ"/>
        </w:rPr>
        <w:t xml:space="preserve"> </w:t>
      </w:r>
      <w:r w:rsidR="002700D9" w:rsidRPr="002F059E">
        <w:rPr>
          <w:rFonts w:ascii="Times New Roman" w:hAnsi="Times New Roman" w:cs="Times New Roman"/>
          <w:sz w:val="28"/>
          <w:szCs w:val="28"/>
          <w:lang w:val="kk-KZ"/>
        </w:rPr>
        <w:t>[</w:t>
      </w:r>
      <w:r w:rsidR="007642CB" w:rsidRPr="002F059E">
        <w:rPr>
          <w:rFonts w:ascii="Times New Roman" w:hAnsi="Times New Roman" w:cs="Times New Roman"/>
          <w:sz w:val="28"/>
          <w:szCs w:val="28"/>
          <w:lang w:val="kk-KZ"/>
        </w:rPr>
        <w:t>1</w:t>
      </w:r>
      <w:r w:rsidR="00EF70BF">
        <w:rPr>
          <w:rFonts w:ascii="Times New Roman" w:hAnsi="Times New Roman" w:cs="Times New Roman"/>
          <w:sz w:val="28"/>
          <w:szCs w:val="28"/>
          <w:lang w:val="kk-KZ"/>
        </w:rPr>
        <w:t>05</w:t>
      </w:r>
      <w:r w:rsidR="002700D9" w:rsidRPr="002F059E">
        <w:rPr>
          <w:rFonts w:ascii="Times New Roman" w:hAnsi="Times New Roman" w:cs="Times New Roman"/>
          <w:sz w:val="28"/>
          <w:szCs w:val="28"/>
          <w:lang w:val="kk-KZ"/>
        </w:rPr>
        <w:t>]</w:t>
      </w:r>
      <w:r w:rsidR="00C11B27" w:rsidRPr="002F059E">
        <w:rPr>
          <w:rFonts w:ascii="Times New Roman" w:hAnsi="Times New Roman" w:cs="Times New Roman"/>
          <w:sz w:val="28"/>
          <w:szCs w:val="28"/>
          <w:lang w:val="kk-KZ"/>
        </w:rPr>
        <w:t>:</w:t>
      </w:r>
    </w:p>
    <w:p w14:paraId="26681443" w14:textId="7F306DD0" w:rsidR="00CB72FE" w:rsidRDefault="003F5F71" w:rsidP="000469DB">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Маңызды құжаттардың бірі ретінде </w:t>
      </w:r>
      <w:r w:rsidR="00CB72FE" w:rsidRPr="002F059E">
        <w:rPr>
          <w:rFonts w:ascii="Times New Roman" w:hAnsi="Times New Roman" w:cs="Times New Roman"/>
          <w:sz w:val="28"/>
          <w:szCs w:val="28"/>
          <w:lang w:val="kk-KZ"/>
        </w:rPr>
        <w:t>талдауды қажет ететін «ҚР мектепке дейінгі, орта, техникалық және кәсіптік білім беруді дамытудың 2023</w:t>
      </w:r>
      <w:r w:rsidR="000469DB">
        <w:rPr>
          <w:rFonts w:ascii="Times New Roman" w:hAnsi="Times New Roman" w:cs="Times New Roman"/>
          <w:sz w:val="28"/>
          <w:szCs w:val="28"/>
          <w:lang w:val="kk-KZ"/>
        </w:rPr>
        <w:t>-</w:t>
      </w:r>
      <w:r w:rsidR="00CB72FE" w:rsidRPr="002F059E">
        <w:rPr>
          <w:rFonts w:ascii="Times New Roman" w:hAnsi="Times New Roman" w:cs="Times New Roman"/>
          <w:sz w:val="28"/>
          <w:szCs w:val="28"/>
          <w:lang w:val="kk-KZ"/>
        </w:rPr>
        <w:t>2029 жыл</w:t>
      </w:r>
      <w:r w:rsidR="000469DB">
        <w:rPr>
          <w:rFonts w:ascii="Times New Roman" w:hAnsi="Times New Roman" w:cs="Times New Roman"/>
          <w:sz w:val="28"/>
          <w:szCs w:val="28"/>
          <w:lang w:val="kk-KZ"/>
        </w:rPr>
        <w:t xml:space="preserve">дарға арналған тұжырымдамасы», </w:t>
      </w:r>
      <w:r w:rsidR="00CB72FE" w:rsidRPr="002F059E">
        <w:rPr>
          <w:rFonts w:ascii="Times New Roman" w:hAnsi="Times New Roman" w:cs="Times New Roman"/>
          <w:sz w:val="28"/>
          <w:szCs w:val="28"/>
          <w:lang w:val="kk-KZ"/>
        </w:rPr>
        <w:t>«ҚР жоғары білімді және ғылымды дамытудың 2023</w:t>
      </w:r>
      <w:r w:rsidR="000469DB">
        <w:rPr>
          <w:rFonts w:ascii="Times New Roman" w:hAnsi="Times New Roman" w:cs="Times New Roman"/>
          <w:sz w:val="28"/>
          <w:szCs w:val="28"/>
          <w:lang w:val="kk-KZ"/>
        </w:rPr>
        <w:t>-</w:t>
      </w:r>
      <w:r w:rsidR="00CB72FE" w:rsidRPr="002F059E">
        <w:rPr>
          <w:rFonts w:ascii="Times New Roman" w:hAnsi="Times New Roman" w:cs="Times New Roman"/>
          <w:sz w:val="28"/>
          <w:szCs w:val="28"/>
          <w:lang w:val="kk-KZ"/>
        </w:rPr>
        <w:t>2029 жылдарға арналған тұжырымдамасы»</w:t>
      </w:r>
      <w:r w:rsidR="00EF70BF">
        <w:rPr>
          <w:rFonts w:ascii="Times New Roman" w:hAnsi="Times New Roman" w:cs="Times New Roman"/>
          <w:sz w:val="28"/>
          <w:szCs w:val="28"/>
          <w:lang w:val="kk-KZ"/>
        </w:rPr>
        <w:t xml:space="preserve"> [106]</w:t>
      </w:r>
      <w:r w:rsidR="00CB72FE" w:rsidRPr="002F059E">
        <w:rPr>
          <w:rFonts w:ascii="Times New Roman" w:hAnsi="Times New Roman" w:cs="Times New Roman"/>
          <w:sz w:val="28"/>
          <w:szCs w:val="28"/>
          <w:lang w:val="kk-KZ"/>
        </w:rPr>
        <w:t xml:space="preserve">. Себебі бұл құжаттар отандық білім жүйесін салалық бағыттары бойынша қызметтерін жоспарлап, басым бағыттарын анықтайды. </w:t>
      </w:r>
      <w:r w:rsidR="00BA1AE5" w:rsidRPr="002F059E">
        <w:rPr>
          <w:rFonts w:ascii="Times New Roman" w:hAnsi="Times New Roman" w:cs="Times New Roman"/>
          <w:sz w:val="28"/>
          <w:szCs w:val="28"/>
          <w:lang w:val="kk-KZ"/>
        </w:rPr>
        <w:t>«ҚР мектепке дейінгі, орта, техникалық және кәсіптік білім беруді дамытудың 2023</w:t>
      </w:r>
      <w:r w:rsidR="000469DB">
        <w:rPr>
          <w:rFonts w:ascii="Times New Roman" w:hAnsi="Times New Roman" w:cs="Times New Roman"/>
          <w:sz w:val="28"/>
          <w:szCs w:val="28"/>
          <w:lang w:val="kk-KZ"/>
        </w:rPr>
        <w:t>-</w:t>
      </w:r>
      <w:r w:rsidR="00BA1AE5" w:rsidRPr="002F059E">
        <w:rPr>
          <w:rFonts w:ascii="Times New Roman" w:hAnsi="Times New Roman" w:cs="Times New Roman"/>
          <w:sz w:val="28"/>
          <w:szCs w:val="28"/>
          <w:lang w:val="kk-KZ"/>
        </w:rPr>
        <w:t>2029 жылдарға арналған тұжырымдамасы» бойынша 28 индикатор берілген. «ҚР жоғары білімді және ғылымды дамытудың 2023</w:t>
      </w:r>
      <w:r w:rsidR="000469DB">
        <w:rPr>
          <w:rFonts w:ascii="Times New Roman" w:hAnsi="Times New Roman" w:cs="Times New Roman"/>
          <w:sz w:val="28"/>
          <w:szCs w:val="28"/>
          <w:lang w:val="kk-KZ"/>
        </w:rPr>
        <w:t>-</w:t>
      </w:r>
      <w:r w:rsidR="00BA1AE5" w:rsidRPr="002F059E">
        <w:rPr>
          <w:rFonts w:ascii="Times New Roman" w:hAnsi="Times New Roman" w:cs="Times New Roman"/>
          <w:sz w:val="28"/>
          <w:szCs w:val="28"/>
          <w:lang w:val="kk-KZ"/>
        </w:rPr>
        <w:t>2029 жылдарға арналған тұжырымдамасы» бойынша 19 нысаналы индикатор бар.</w:t>
      </w:r>
      <w:r w:rsidR="003F75A8" w:rsidRPr="002F059E">
        <w:rPr>
          <w:rFonts w:ascii="Times New Roman" w:hAnsi="Times New Roman" w:cs="Times New Roman"/>
          <w:sz w:val="28"/>
          <w:szCs w:val="28"/>
          <w:lang w:val="kk-KZ"/>
        </w:rPr>
        <w:t xml:space="preserve"> Индикаторлар қазақстандық білім беру жүйесінің көрсеткіштері мен даму болашағына байланысты өсім мүмкіндіктерін болжайды. Индикаторда анықталған критерийлер орынды және Қазақстанның білім беру жүйесінің болашақ дамуына нақты мақсаттар қояды. Дегенмен бұл индикаторлар бойынша шынайы мақсаттардың жүзеге асырылуы екіталай. Сондықтан тұжырымдама </w:t>
      </w:r>
      <w:r w:rsidRPr="002F059E">
        <w:rPr>
          <w:rFonts w:ascii="Times New Roman" w:hAnsi="Times New Roman" w:cs="Times New Roman"/>
          <w:sz w:val="28"/>
          <w:szCs w:val="28"/>
          <w:lang w:val="kk-KZ"/>
        </w:rPr>
        <w:t>тиімді жұмыс жасау</w:t>
      </w:r>
      <w:r w:rsidR="003F75A8" w:rsidRPr="002F059E">
        <w:rPr>
          <w:rFonts w:ascii="Times New Roman" w:hAnsi="Times New Roman" w:cs="Times New Roman"/>
          <w:sz w:val="28"/>
          <w:szCs w:val="28"/>
          <w:lang w:val="kk-KZ"/>
        </w:rPr>
        <w:t xml:space="preserve"> үшін қойылған мақсаттар мен белгіленген индикаторлардың жүзеге асырылуында жүйелілік орын алуы керек.</w:t>
      </w:r>
    </w:p>
    <w:p w14:paraId="5891CBA3" w14:textId="34668769" w:rsidR="000469DB" w:rsidRPr="002F059E" w:rsidRDefault="000469DB" w:rsidP="000469DB">
      <w:pPr>
        <w:tabs>
          <w:tab w:val="left" w:pos="0"/>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F059E">
        <w:rPr>
          <w:rFonts w:ascii="Times New Roman" w:hAnsi="Times New Roman" w:cs="Times New Roman"/>
          <w:sz w:val="28"/>
          <w:szCs w:val="28"/>
          <w:lang w:val="kk-KZ"/>
        </w:rPr>
        <w:t>кестеде</w:t>
      </w:r>
      <w:r w:rsidR="00E25B1A">
        <w:rPr>
          <w:rFonts w:ascii="Times New Roman" w:hAnsi="Times New Roman" w:cs="Times New Roman"/>
          <w:sz w:val="28"/>
          <w:szCs w:val="28"/>
          <w:lang w:val="kk-KZ"/>
        </w:rPr>
        <w:t>, (Қосымша А)-да</w:t>
      </w:r>
      <w:r w:rsidRPr="002F059E">
        <w:rPr>
          <w:rFonts w:ascii="Times New Roman" w:hAnsi="Times New Roman" w:cs="Times New Roman"/>
          <w:sz w:val="28"/>
          <w:szCs w:val="28"/>
          <w:lang w:val="kk-KZ"/>
        </w:rPr>
        <w:t xml:space="preserve"> берілген нәтижелер 2029</w:t>
      </w:r>
      <w:r>
        <w:rPr>
          <w:rFonts w:ascii="Times New Roman" w:hAnsi="Times New Roman" w:cs="Times New Roman"/>
          <w:sz w:val="28"/>
          <w:szCs w:val="28"/>
          <w:lang w:val="kk-KZ"/>
        </w:rPr>
        <w:t>-</w:t>
      </w:r>
      <w:r w:rsidRPr="002F059E">
        <w:rPr>
          <w:rFonts w:ascii="Times New Roman" w:hAnsi="Times New Roman" w:cs="Times New Roman"/>
          <w:sz w:val="28"/>
          <w:szCs w:val="28"/>
          <w:lang w:val="kk-KZ"/>
        </w:rPr>
        <w:t>2030 жылдарға дейінгі уақытты болжайды. Мектепке дейінгі, орта, техникалық және кәсіптік білім беру бойынша мектепке дейінгі балалар мен оқушылардың білім мен тәрбие алудағы қолжетімділігін теңестіру көзделген. Сонымен бірге Қазақстанның білім беру саласындағы аймақтық мәселелер әлі де бар. Қала мен ауыл арасындағы алшақтықты 1,5 есе қысқарту көзделеді. Қала балалары үшін қосымша дайындықтар, халықаралық емтихандарға дайындалу курстары сияқты мүмкіндіктер ауыл балаларына қарағанда көп. Тиісінше қала балаларының шетелдік жоғары оқу орындарына түсу мүмкіндіктері мол. Бірақ ауыл балаларына жоғары оқу орындарына берілетін квоталар олардың отандық университеттерге түсулеріне жағдай жасайды. Сонымен бірге оқушылардың үш ауысымда және авариялық мектептерде білім алулары білім сапасына әсер етеді. Сондықтан оқушы орындарының тапшылығын жою тұжырымдаманың алға қойған шешуді талап ететін жоспары. ТжКБ ұйымдары түлектерінің көпшілігі жұмыспен қамтылуда қиындықтарға ұшырауда. 2029 жылға қарай олардың 89%-ы еңбек нарығында сұранысқа ие болуы жоспарланады. Ол жақсы көрсеткіш болар еді.</w:t>
      </w:r>
    </w:p>
    <w:p w14:paraId="6041F7D0"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410631E9" w14:textId="01827B0A" w:rsidR="003F75A8" w:rsidRDefault="001E1F8B" w:rsidP="00BB231E">
      <w:pPr>
        <w:tabs>
          <w:tab w:val="left" w:pos="0"/>
          <w:tab w:val="left" w:pos="709"/>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C466DB">
        <w:rPr>
          <w:rFonts w:ascii="Times New Roman" w:hAnsi="Times New Roman" w:cs="Times New Roman"/>
          <w:sz w:val="28"/>
          <w:szCs w:val="28"/>
          <w:lang w:val="kk-KZ"/>
        </w:rPr>
        <w:t xml:space="preserve">2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«ҚР мектепке дейінгі, орта, техникалық және кәсіптік білім беруді дамытудың 2023</w:t>
      </w:r>
      <w:r w:rsidR="000469DB">
        <w:rPr>
          <w:rFonts w:ascii="Times New Roman" w:hAnsi="Times New Roman" w:cs="Times New Roman"/>
          <w:sz w:val="28"/>
          <w:szCs w:val="28"/>
          <w:lang w:val="kk-KZ"/>
        </w:rPr>
        <w:t>-</w:t>
      </w:r>
      <w:r w:rsidRPr="002F059E">
        <w:rPr>
          <w:rFonts w:ascii="Times New Roman" w:hAnsi="Times New Roman" w:cs="Times New Roman"/>
          <w:sz w:val="28"/>
          <w:szCs w:val="28"/>
          <w:lang w:val="kk-KZ"/>
        </w:rPr>
        <w:t>2029 жылдарға арналған тұжырымдама</w:t>
      </w:r>
      <w:r w:rsidR="000469DB">
        <w:rPr>
          <w:rFonts w:ascii="Times New Roman" w:hAnsi="Times New Roman" w:cs="Times New Roman"/>
          <w:sz w:val="28"/>
          <w:szCs w:val="28"/>
          <w:lang w:val="kk-KZ"/>
        </w:rPr>
        <w:t xml:space="preserve">сы», </w:t>
      </w:r>
      <w:r w:rsidRPr="002F059E">
        <w:rPr>
          <w:rFonts w:ascii="Times New Roman" w:hAnsi="Times New Roman" w:cs="Times New Roman"/>
          <w:sz w:val="28"/>
          <w:szCs w:val="28"/>
          <w:lang w:val="kk-KZ"/>
        </w:rPr>
        <w:t>«ҚР жоғары білімді және ғылымды дамытудың 2023</w:t>
      </w:r>
      <w:r w:rsidR="000469DB">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2029 жылдарға арналған тұжырымдамасы» бойынша күтілетін нәтижелер </w:t>
      </w:r>
    </w:p>
    <w:p w14:paraId="25B59981" w14:textId="77777777" w:rsidR="003515A5" w:rsidRPr="000469DB" w:rsidRDefault="003515A5" w:rsidP="000469DB">
      <w:pPr>
        <w:tabs>
          <w:tab w:val="left" w:pos="0"/>
          <w:tab w:val="left" w:pos="709"/>
        </w:tabs>
        <w:spacing w:after="0" w:line="240" w:lineRule="auto"/>
        <w:jc w:val="right"/>
        <w:rPr>
          <w:rFonts w:ascii="Times New Roman" w:hAnsi="Times New Roman" w:cs="Times New Roman"/>
          <w:sz w:val="16"/>
          <w:szCs w:val="16"/>
          <w:lang w:val="kk-KZ"/>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068"/>
      </w:tblGrid>
      <w:tr w:rsidR="003F75A8" w:rsidRPr="00E20D1D" w14:paraId="44EC7527" w14:textId="77777777" w:rsidTr="00C46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right w:val="none" w:sz="0" w:space="0" w:color="auto"/>
            </w:tcBorders>
            <w:shd w:val="clear" w:color="auto" w:fill="auto"/>
            <w:vAlign w:val="center"/>
          </w:tcPr>
          <w:p w14:paraId="42CEBCE2" w14:textId="61F45225" w:rsidR="003F75A8" w:rsidRPr="00CF585D" w:rsidRDefault="003F75A8" w:rsidP="00C466DB">
            <w:pPr>
              <w:tabs>
                <w:tab w:val="left" w:pos="0"/>
                <w:tab w:val="left" w:pos="709"/>
              </w:tabs>
              <w:jc w:val="center"/>
              <w:rPr>
                <w:rFonts w:ascii="Times New Roman" w:hAnsi="Times New Roman" w:cs="Times New Roman"/>
                <w:b w:val="0"/>
                <w:color w:val="auto"/>
                <w:sz w:val="24"/>
                <w:szCs w:val="24"/>
                <w:lang w:val="kk-KZ"/>
              </w:rPr>
            </w:pPr>
            <w:r w:rsidRPr="00CF585D">
              <w:rPr>
                <w:rFonts w:ascii="Times New Roman" w:eastAsia="Calibri" w:hAnsi="Times New Roman" w:cs="Times New Roman"/>
                <w:b w:val="0"/>
                <w:color w:val="auto"/>
                <w:sz w:val="24"/>
                <w:szCs w:val="24"/>
                <w:lang w:val="kk-KZ"/>
              </w:rPr>
              <w:t>«ҚР мектепке дейінгі, орта, техникалық және кәсіптік білім беруді дамытудың 2023</w:t>
            </w:r>
            <w:r w:rsidR="000469DB">
              <w:rPr>
                <w:rFonts w:ascii="Times New Roman" w:eastAsia="Calibri" w:hAnsi="Times New Roman" w:cs="Times New Roman"/>
                <w:b w:val="0"/>
                <w:color w:val="auto"/>
                <w:sz w:val="24"/>
                <w:szCs w:val="24"/>
                <w:lang w:val="kk-KZ"/>
              </w:rPr>
              <w:t>-</w:t>
            </w:r>
            <w:r w:rsidRPr="00CF585D">
              <w:rPr>
                <w:rFonts w:ascii="Times New Roman" w:eastAsia="Calibri" w:hAnsi="Times New Roman" w:cs="Times New Roman"/>
                <w:b w:val="0"/>
                <w:color w:val="auto"/>
                <w:sz w:val="24"/>
                <w:szCs w:val="24"/>
                <w:lang w:val="kk-KZ"/>
              </w:rPr>
              <w:t>2029 жылдарға арналған тұжырымдамасы»</w:t>
            </w:r>
          </w:p>
        </w:tc>
        <w:tc>
          <w:tcPr>
            <w:tcW w:w="5068" w:type="dxa"/>
            <w:tcBorders>
              <w:top w:val="none" w:sz="0" w:space="0" w:color="auto"/>
              <w:left w:val="none" w:sz="0" w:space="0" w:color="auto"/>
              <w:bottom w:val="none" w:sz="0" w:space="0" w:color="auto"/>
              <w:right w:val="none" w:sz="0" w:space="0" w:color="auto"/>
            </w:tcBorders>
            <w:shd w:val="clear" w:color="auto" w:fill="auto"/>
            <w:vAlign w:val="center"/>
          </w:tcPr>
          <w:p w14:paraId="10310DD6" w14:textId="440A2A71" w:rsidR="003F75A8" w:rsidRPr="00CF585D" w:rsidRDefault="003F75A8" w:rsidP="00C466DB">
            <w:pPr>
              <w:tabs>
                <w:tab w:val="left" w:pos="0"/>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F585D">
              <w:rPr>
                <w:rFonts w:ascii="Times New Roman" w:eastAsia="Calibri" w:hAnsi="Times New Roman" w:cs="Times New Roman"/>
                <w:b w:val="0"/>
                <w:color w:val="auto"/>
                <w:sz w:val="24"/>
                <w:szCs w:val="24"/>
                <w:lang w:val="kk-KZ"/>
              </w:rPr>
              <w:t>«ҚР жоғары білімді және ғылымды дамытудың 2023</w:t>
            </w:r>
            <w:r w:rsidR="000469DB">
              <w:rPr>
                <w:rFonts w:ascii="Times New Roman" w:eastAsia="Calibri" w:hAnsi="Times New Roman" w:cs="Times New Roman"/>
                <w:b w:val="0"/>
                <w:color w:val="auto"/>
                <w:sz w:val="24"/>
                <w:szCs w:val="24"/>
                <w:lang w:val="kk-KZ"/>
              </w:rPr>
              <w:t>-</w:t>
            </w:r>
            <w:r w:rsidRPr="00CF585D">
              <w:rPr>
                <w:rFonts w:ascii="Times New Roman" w:eastAsia="Calibri" w:hAnsi="Times New Roman" w:cs="Times New Roman"/>
                <w:b w:val="0"/>
                <w:color w:val="auto"/>
                <w:sz w:val="24"/>
                <w:szCs w:val="24"/>
                <w:lang w:val="kk-KZ"/>
              </w:rPr>
              <w:t>2029 жылдарға арналған тұжырымдамасы»</w:t>
            </w:r>
          </w:p>
        </w:tc>
      </w:tr>
      <w:tr w:rsidR="003F75A8" w:rsidRPr="00E20D1D" w14:paraId="0A7D8A2A" w14:textId="77777777" w:rsidTr="0004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tcPr>
          <w:p w14:paraId="3E572BAA" w14:textId="77777777" w:rsidR="003F75A8" w:rsidRPr="00CF585D" w:rsidRDefault="003F75A8" w:rsidP="00BB231E">
            <w:pPr>
              <w:pStyle w:val="ae"/>
              <w:shd w:val="clear" w:color="auto" w:fill="FFFFFF"/>
              <w:tabs>
                <w:tab w:val="left" w:pos="709"/>
              </w:tabs>
              <w:spacing w:before="0" w:beforeAutospacing="0" w:after="0" w:afterAutospacing="0"/>
              <w:textAlignment w:val="baseline"/>
              <w:rPr>
                <w:b w:val="0"/>
                <w:spacing w:val="2"/>
                <w:lang w:val="kk-KZ"/>
              </w:rPr>
            </w:pPr>
            <w:r w:rsidRPr="00CF585D">
              <w:rPr>
                <w:b w:val="0"/>
                <w:spacing w:val="2"/>
                <w:lang w:val="kk-KZ"/>
              </w:rPr>
              <w:t>1. 2 жастан 6 жасқа дейінгі балалардың сапалы тәрбие мен оқытуға тең қолжетімділігі.</w:t>
            </w:r>
          </w:p>
        </w:tc>
        <w:tc>
          <w:tcPr>
            <w:tcW w:w="5068" w:type="dxa"/>
            <w:tcBorders>
              <w:left w:val="none" w:sz="0" w:space="0" w:color="auto"/>
            </w:tcBorders>
            <w:shd w:val="clear" w:color="auto" w:fill="auto"/>
          </w:tcPr>
          <w:p w14:paraId="3132F213" w14:textId="550AF8E8" w:rsidR="003F75A8" w:rsidRPr="00CF585D" w:rsidRDefault="003F75A8" w:rsidP="00BB231E">
            <w:pPr>
              <w:pStyle w:val="ae"/>
              <w:shd w:val="clear" w:color="auto" w:fill="FFFFFF"/>
              <w:tabs>
                <w:tab w:val="left" w:pos="709"/>
              </w:tabs>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pacing w:val="2"/>
                <w:lang w:val="kk-KZ"/>
              </w:rPr>
            </w:pPr>
            <w:r w:rsidRPr="00CF585D">
              <w:rPr>
                <w:spacing w:val="2"/>
                <w:lang w:val="kk-KZ"/>
              </w:rPr>
              <w:t>1. 78% - жоғары және жоғары оқу орнынан кейінгі білім беру жүйесіне қанағаттану дәрежесі;</w:t>
            </w:r>
          </w:p>
        </w:tc>
      </w:tr>
      <w:tr w:rsidR="003F75A8" w:rsidRPr="00E20D1D" w14:paraId="13C20907" w14:textId="77777777" w:rsidTr="000469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tcPr>
          <w:p w14:paraId="0D2A16C6" w14:textId="18A6F280" w:rsidR="003F75A8" w:rsidRPr="00CF585D" w:rsidRDefault="003F75A8" w:rsidP="00BB231E">
            <w:pPr>
              <w:pStyle w:val="ae"/>
              <w:shd w:val="clear" w:color="auto" w:fill="FFFFFF"/>
              <w:tabs>
                <w:tab w:val="left" w:pos="709"/>
              </w:tabs>
              <w:spacing w:before="0" w:beforeAutospacing="0" w:after="0" w:afterAutospacing="0"/>
              <w:textAlignment w:val="baseline"/>
              <w:rPr>
                <w:b w:val="0"/>
                <w:spacing w:val="2"/>
                <w:lang w:val="kk-KZ"/>
              </w:rPr>
            </w:pPr>
            <w:r w:rsidRPr="00CF585D">
              <w:rPr>
                <w:b w:val="0"/>
                <w:spacing w:val="2"/>
                <w:lang w:val="kk-KZ"/>
              </w:rPr>
              <w:t>2. Халықаралық салыстырмалы зерттеу</w:t>
            </w:r>
            <w:r w:rsidR="000469DB">
              <w:rPr>
                <w:b w:val="0"/>
                <w:spacing w:val="2"/>
                <w:lang w:val="kk-KZ"/>
              </w:rPr>
              <w:t xml:space="preserve"> </w:t>
            </w:r>
            <w:r w:rsidRPr="00CF585D">
              <w:rPr>
                <w:b w:val="0"/>
                <w:spacing w:val="2"/>
                <w:lang w:val="kk-KZ"/>
              </w:rPr>
              <w:t>лердің нәтижелеріне сәйкес қала мен ауыл арасындағы алшақтықты 1,5 есе қысқарту.</w:t>
            </w:r>
          </w:p>
        </w:tc>
        <w:tc>
          <w:tcPr>
            <w:tcW w:w="5068" w:type="dxa"/>
            <w:tcBorders>
              <w:left w:val="none" w:sz="0" w:space="0" w:color="auto"/>
            </w:tcBorders>
            <w:shd w:val="clear" w:color="auto" w:fill="auto"/>
          </w:tcPr>
          <w:p w14:paraId="22B84F2C"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spacing w:val="2"/>
                <w:lang w:val="kk-KZ"/>
              </w:rPr>
            </w:pPr>
            <w:r w:rsidRPr="00CF585D">
              <w:rPr>
                <w:spacing w:val="2"/>
                <w:lang w:val="kk-KZ"/>
              </w:rPr>
              <w:t>2. QS-WUR, ТОП-700 рейтингінде белгіленген Қазақстандық 15 ЖЖОКБҰ;</w:t>
            </w:r>
          </w:p>
        </w:tc>
      </w:tr>
      <w:tr w:rsidR="003F75A8" w:rsidRPr="00E20D1D" w14:paraId="5C0D907E" w14:textId="77777777" w:rsidTr="0004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tcPr>
          <w:p w14:paraId="15E1144F" w14:textId="77777777" w:rsidR="003F75A8" w:rsidRPr="00CF585D" w:rsidRDefault="003F75A8" w:rsidP="00BB231E">
            <w:pPr>
              <w:pStyle w:val="ae"/>
              <w:shd w:val="clear" w:color="auto" w:fill="FFFFFF"/>
              <w:tabs>
                <w:tab w:val="left" w:pos="709"/>
              </w:tabs>
              <w:spacing w:before="0" w:beforeAutospacing="0" w:after="0" w:afterAutospacing="0"/>
              <w:textAlignment w:val="baseline"/>
              <w:rPr>
                <w:b w:val="0"/>
                <w:spacing w:val="2"/>
                <w:lang w:val="kk-KZ"/>
              </w:rPr>
            </w:pPr>
            <w:r w:rsidRPr="00CF585D">
              <w:rPr>
                <w:b w:val="0"/>
                <w:spacing w:val="2"/>
                <w:lang w:val="kk-KZ"/>
              </w:rPr>
              <w:t>3. Үш ауысымды және авариялық мектептерді, оқушы орындарының тапшылығын жою.</w:t>
            </w:r>
          </w:p>
        </w:tc>
        <w:tc>
          <w:tcPr>
            <w:tcW w:w="5068" w:type="dxa"/>
            <w:tcBorders>
              <w:left w:val="none" w:sz="0" w:space="0" w:color="auto"/>
            </w:tcBorders>
            <w:shd w:val="clear" w:color="auto" w:fill="auto"/>
          </w:tcPr>
          <w:p w14:paraId="76D4C81A"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pacing w:val="2"/>
                <w:lang w:val="kk-KZ"/>
              </w:rPr>
            </w:pPr>
            <w:r w:rsidRPr="00CF585D">
              <w:rPr>
                <w:spacing w:val="2"/>
                <w:lang w:val="kk-KZ"/>
              </w:rPr>
              <w:t>3. Шетелдік ЖЖОКБҰ-ның 12 филиалын ашу;</w:t>
            </w:r>
          </w:p>
        </w:tc>
      </w:tr>
      <w:tr w:rsidR="003F75A8" w:rsidRPr="00E20D1D" w14:paraId="2C870171" w14:textId="77777777" w:rsidTr="000469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tcPr>
          <w:p w14:paraId="0F6D2624" w14:textId="57B1D87D" w:rsidR="003F75A8" w:rsidRPr="00CF585D" w:rsidRDefault="003F75A8" w:rsidP="00BB231E">
            <w:pPr>
              <w:pStyle w:val="ae"/>
              <w:shd w:val="clear" w:color="auto" w:fill="FFFFFF"/>
              <w:tabs>
                <w:tab w:val="left" w:pos="709"/>
              </w:tabs>
              <w:spacing w:before="0" w:beforeAutospacing="0" w:after="0" w:afterAutospacing="0"/>
              <w:textAlignment w:val="baseline"/>
              <w:rPr>
                <w:b w:val="0"/>
                <w:spacing w:val="2"/>
                <w:lang w:val="kk-KZ"/>
              </w:rPr>
            </w:pPr>
            <w:r w:rsidRPr="00CF585D">
              <w:rPr>
                <w:b w:val="0"/>
                <w:spacing w:val="2"/>
                <w:lang w:val="kk-KZ"/>
              </w:rPr>
              <w:t>4. Әрбір білім алушыға оның шығарма</w:t>
            </w:r>
            <w:r w:rsidR="000469DB">
              <w:rPr>
                <w:b w:val="0"/>
                <w:spacing w:val="2"/>
                <w:lang w:val="kk-KZ"/>
              </w:rPr>
              <w:t xml:space="preserve"> </w:t>
            </w:r>
            <w:r w:rsidRPr="00CF585D">
              <w:rPr>
                <w:b w:val="0"/>
                <w:spacing w:val="2"/>
                <w:lang w:val="kk-KZ"/>
              </w:rPr>
              <w:t>шылық, зияткерлік және дене әлеуеті</w:t>
            </w:r>
            <w:r w:rsidR="001E1F8B" w:rsidRPr="00CF585D">
              <w:rPr>
                <w:b w:val="0"/>
                <w:spacing w:val="2"/>
                <w:lang w:val="kk-KZ"/>
              </w:rPr>
              <w:t>н дамыту үшін жағдайлар жасау</w:t>
            </w:r>
            <w:r w:rsidRPr="00CF585D">
              <w:rPr>
                <w:b w:val="0"/>
                <w:spacing w:val="2"/>
                <w:lang w:val="kk-KZ"/>
              </w:rPr>
              <w:t>.</w:t>
            </w:r>
          </w:p>
        </w:tc>
        <w:tc>
          <w:tcPr>
            <w:tcW w:w="5068" w:type="dxa"/>
            <w:tcBorders>
              <w:left w:val="none" w:sz="0" w:space="0" w:color="auto"/>
            </w:tcBorders>
            <w:shd w:val="clear" w:color="auto" w:fill="auto"/>
          </w:tcPr>
          <w:p w14:paraId="695CE9EC"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spacing w:val="2"/>
                <w:lang w:val="kk-KZ"/>
              </w:rPr>
            </w:pPr>
            <w:r w:rsidRPr="00CF585D">
              <w:rPr>
                <w:spacing w:val="2"/>
                <w:lang w:val="kk-KZ"/>
              </w:rPr>
              <w:t>4. 1400 шетелдік сарапшы оқытушылық қызметке тартылды;</w:t>
            </w:r>
          </w:p>
        </w:tc>
      </w:tr>
      <w:tr w:rsidR="003F75A8" w:rsidRPr="00E20D1D" w14:paraId="18F5863C" w14:textId="77777777" w:rsidTr="0004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tcPr>
          <w:p w14:paraId="524F0572" w14:textId="20FBBD8A" w:rsidR="003F75A8" w:rsidRPr="00CF585D" w:rsidRDefault="003F75A8" w:rsidP="000469DB">
            <w:pPr>
              <w:pStyle w:val="ae"/>
              <w:shd w:val="clear" w:color="auto" w:fill="FFFFFF"/>
              <w:tabs>
                <w:tab w:val="left" w:pos="709"/>
              </w:tabs>
              <w:spacing w:before="0" w:beforeAutospacing="0" w:after="0" w:afterAutospacing="0"/>
              <w:textAlignment w:val="baseline"/>
              <w:rPr>
                <w:b w:val="0"/>
                <w:spacing w:val="2"/>
                <w:lang w:val="kk-KZ"/>
              </w:rPr>
            </w:pPr>
            <w:r w:rsidRPr="00CF585D">
              <w:rPr>
                <w:b w:val="0"/>
                <w:spacing w:val="2"/>
                <w:lang w:val="kk-KZ"/>
              </w:rPr>
              <w:t>5. ТжКБ ұйымдары түлектерінің 89%-ы еңбек нарығында сұранысқа ие.</w:t>
            </w:r>
          </w:p>
        </w:tc>
        <w:tc>
          <w:tcPr>
            <w:tcW w:w="5068" w:type="dxa"/>
            <w:tcBorders>
              <w:left w:val="none" w:sz="0" w:space="0" w:color="auto"/>
            </w:tcBorders>
            <w:shd w:val="clear" w:color="auto" w:fill="auto"/>
          </w:tcPr>
          <w:p w14:paraId="3C90C580"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pacing w:val="2"/>
                <w:lang w:val="kk-KZ"/>
              </w:rPr>
            </w:pPr>
            <w:r w:rsidRPr="00CF585D">
              <w:rPr>
                <w:spacing w:val="2"/>
                <w:lang w:val="kk-KZ"/>
              </w:rPr>
              <w:t>5. Алдыңғы білім беру деңгейінің дағдылары мен құзыреттерін, сондай-ақ формалды емес білім беру нәтижелерін ескеруге мүмкіндік беретін жинақтау жүйесін енгізу арқылы ересек адамдарды өмір бойы оқыту жүйесінің жұмыс істеуі;</w:t>
            </w:r>
          </w:p>
        </w:tc>
      </w:tr>
      <w:tr w:rsidR="003F75A8" w:rsidRPr="00E20D1D" w14:paraId="60764E98" w14:textId="77777777" w:rsidTr="00C466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vAlign w:val="center"/>
          </w:tcPr>
          <w:p w14:paraId="1E2B7142" w14:textId="136C022F" w:rsidR="003F75A8" w:rsidRPr="00CF585D" w:rsidRDefault="00C466DB" w:rsidP="00C466DB">
            <w:pPr>
              <w:tabs>
                <w:tab w:val="left" w:pos="0"/>
                <w:tab w:val="left" w:pos="709"/>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w:t>
            </w:r>
          </w:p>
        </w:tc>
        <w:tc>
          <w:tcPr>
            <w:tcW w:w="5068" w:type="dxa"/>
            <w:tcBorders>
              <w:left w:val="none" w:sz="0" w:space="0" w:color="auto"/>
            </w:tcBorders>
            <w:shd w:val="clear" w:color="auto" w:fill="auto"/>
          </w:tcPr>
          <w:p w14:paraId="03A4B311" w14:textId="5CCB11E5" w:rsidR="003F75A8" w:rsidRPr="00CF585D" w:rsidRDefault="003F75A8" w:rsidP="000469DB">
            <w:pPr>
              <w:pStyle w:val="ae"/>
              <w:shd w:val="clear" w:color="auto" w:fill="FFFFFF"/>
              <w:tabs>
                <w:tab w:val="left" w:pos="709"/>
              </w:tabs>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spacing w:val="2"/>
                <w:lang w:val="kk-KZ"/>
              </w:rPr>
            </w:pPr>
            <w:r w:rsidRPr="00CF585D">
              <w:rPr>
                <w:spacing w:val="2"/>
                <w:lang w:val="kk-KZ"/>
              </w:rPr>
              <w:t>6. 55% - халықтың қызметтер спектрі мен формалды емес білім беру сапасына қанағаттану деңгейі;</w:t>
            </w:r>
          </w:p>
        </w:tc>
      </w:tr>
      <w:tr w:rsidR="003F75A8" w:rsidRPr="00E20D1D" w14:paraId="0CED4A5C" w14:textId="77777777" w:rsidTr="00C46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vAlign w:val="center"/>
          </w:tcPr>
          <w:p w14:paraId="35B1F8A2" w14:textId="319C722F" w:rsidR="003F75A8" w:rsidRPr="00CF585D" w:rsidRDefault="00C466DB" w:rsidP="00C466DB">
            <w:pPr>
              <w:tabs>
                <w:tab w:val="left" w:pos="0"/>
                <w:tab w:val="left" w:pos="709"/>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w:t>
            </w:r>
          </w:p>
        </w:tc>
        <w:tc>
          <w:tcPr>
            <w:tcW w:w="5068" w:type="dxa"/>
            <w:tcBorders>
              <w:left w:val="none" w:sz="0" w:space="0" w:color="auto"/>
            </w:tcBorders>
            <w:shd w:val="clear" w:color="auto" w:fill="auto"/>
          </w:tcPr>
          <w:p w14:paraId="079C2969"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pacing w:val="2"/>
                <w:lang w:val="kk-KZ"/>
              </w:rPr>
            </w:pPr>
            <w:r w:rsidRPr="00CF585D">
              <w:rPr>
                <w:spacing w:val="2"/>
                <w:lang w:val="kk-KZ"/>
              </w:rPr>
              <w:t>7. 1% - жалпы ішкі өнімнен ғылымға арналған шығыстар;</w:t>
            </w:r>
          </w:p>
        </w:tc>
      </w:tr>
      <w:tr w:rsidR="003F75A8" w:rsidRPr="00E20D1D" w14:paraId="70222EED" w14:textId="77777777" w:rsidTr="00C466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vAlign w:val="center"/>
          </w:tcPr>
          <w:p w14:paraId="064A5B28" w14:textId="59D535E3" w:rsidR="003F75A8" w:rsidRPr="00CF585D" w:rsidRDefault="00C466DB" w:rsidP="00C466DB">
            <w:pPr>
              <w:tabs>
                <w:tab w:val="left" w:pos="0"/>
                <w:tab w:val="left" w:pos="709"/>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w:t>
            </w:r>
          </w:p>
        </w:tc>
        <w:tc>
          <w:tcPr>
            <w:tcW w:w="5068" w:type="dxa"/>
            <w:tcBorders>
              <w:left w:val="none" w:sz="0" w:space="0" w:color="auto"/>
            </w:tcBorders>
            <w:shd w:val="clear" w:color="auto" w:fill="auto"/>
          </w:tcPr>
          <w:p w14:paraId="6D97B5B1"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spacing w:val="2"/>
                <w:lang w:val="kk-KZ"/>
              </w:rPr>
            </w:pPr>
            <w:r w:rsidRPr="00CF585D">
              <w:rPr>
                <w:spacing w:val="2"/>
                <w:lang w:val="kk-KZ"/>
              </w:rPr>
              <w:t>8. 30% - ұлттық өтініш берушілердің патенттік белсенділігінің артуы;</w:t>
            </w:r>
          </w:p>
        </w:tc>
      </w:tr>
      <w:tr w:rsidR="003F75A8" w:rsidRPr="00E20D1D" w14:paraId="7E8AF05F" w14:textId="77777777" w:rsidTr="00C46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shd w:val="clear" w:color="auto" w:fill="auto"/>
            <w:vAlign w:val="center"/>
          </w:tcPr>
          <w:p w14:paraId="6A6F1C07" w14:textId="638123DF" w:rsidR="003F75A8" w:rsidRPr="00CF585D" w:rsidRDefault="00C466DB" w:rsidP="00C466DB">
            <w:pPr>
              <w:tabs>
                <w:tab w:val="left" w:pos="0"/>
                <w:tab w:val="left" w:pos="709"/>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w:t>
            </w:r>
          </w:p>
        </w:tc>
        <w:tc>
          <w:tcPr>
            <w:tcW w:w="5068" w:type="dxa"/>
            <w:tcBorders>
              <w:left w:val="none" w:sz="0" w:space="0" w:color="auto"/>
            </w:tcBorders>
            <w:shd w:val="clear" w:color="auto" w:fill="auto"/>
          </w:tcPr>
          <w:p w14:paraId="439321F8" w14:textId="77777777" w:rsidR="003F75A8" w:rsidRPr="00CF585D" w:rsidRDefault="003F75A8" w:rsidP="00BB231E">
            <w:pPr>
              <w:pStyle w:val="ae"/>
              <w:shd w:val="clear" w:color="auto" w:fill="FFFFFF"/>
              <w:tabs>
                <w:tab w:val="left" w:pos="709"/>
              </w:tabs>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pacing w:val="2"/>
                <w:lang w:val="kk-KZ"/>
              </w:rPr>
            </w:pPr>
            <w:r w:rsidRPr="00CF585D">
              <w:rPr>
                <w:spacing w:val="2"/>
                <w:lang w:val="kk-KZ"/>
              </w:rPr>
              <w:t>9. "Бизнеспен қаржыландыратын ҒЗТКЖ" GII рейтингінде 30 орын.</w:t>
            </w:r>
          </w:p>
        </w:tc>
      </w:tr>
      <w:tr w:rsidR="000469DB" w:rsidRPr="00CF585D" w14:paraId="23F6B698" w14:textId="77777777" w:rsidTr="000469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3" w:type="dxa"/>
            <w:gridSpan w:val="2"/>
            <w:shd w:val="clear" w:color="auto" w:fill="auto"/>
          </w:tcPr>
          <w:p w14:paraId="52BFD261" w14:textId="50BD99ED" w:rsidR="000469DB" w:rsidRPr="000469DB" w:rsidRDefault="000469DB" w:rsidP="00EF70BF">
            <w:pPr>
              <w:tabs>
                <w:tab w:val="left" w:pos="0"/>
                <w:tab w:val="left" w:pos="709"/>
              </w:tabs>
              <w:ind w:firstLine="601"/>
              <w:jc w:val="both"/>
              <w:rPr>
                <w:rFonts w:ascii="Times New Roman" w:hAnsi="Times New Roman" w:cs="Times New Roman"/>
                <w:b w:val="0"/>
                <w:spacing w:val="2"/>
                <w:sz w:val="24"/>
                <w:szCs w:val="24"/>
                <w:lang w:val="kk-KZ"/>
              </w:rPr>
            </w:pPr>
            <w:r w:rsidRPr="000469DB">
              <w:rPr>
                <w:rFonts w:ascii="Times New Roman" w:eastAsia="Calibri" w:hAnsi="Times New Roman" w:cs="Times New Roman"/>
                <w:b w:val="0"/>
                <w:sz w:val="24"/>
                <w:szCs w:val="24"/>
                <w:lang w:val="kk-KZ"/>
              </w:rPr>
              <w:t xml:space="preserve">Ескерту – Әдебиет негізінде құралған </w:t>
            </w:r>
            <w:r w:rsidRPr="000469DB">
              <w:rPr>
                <w:rFonts w:ascii="Times New Roman" w:hAnsi="Times New Roman" w:cs="Times New Roman"/>
                <w:b w:val="0"/>
                <w:sz w:val="24"/>
                <w:szCs w:val="24"/>
                <w:lang w:val="kk-KZ"/>
              </w:rPr>
              <w:t>[1</w:t>
            </w:r>
            <w:r w:rsidR="00EF70BF">
              <w:rPr>
                <w:rFonts w:ascii="Times New Roman" w:hAnsi="Times New Roman" w:cs="Times New Roman"/>
                <w:b w:val="0"/>
                <w:sz w:val="24"/>
                <w:szCs w:val="24"/>
                <w:lang w:val="kk-KZ"/>
              </w:rPr>
              <w:t>06</w:t>
            </w:r>
            <w:r w:rsidRPr="000469DB">
              <w:rPr>
                <w:rFonts w:ascii="Times New Roman" w:hAnsi="Times New Roman" w:cs="Times New Roman"/>
                <w:b w:val="0"/>
                <w:sz w:val="24"/>
                <w:szCs w:val="24"/>
                <w:lang w:val="kk-KZ"/>
              </w:rPr>
              <w:t>]</w:t>
            </w:r>
          </w:p>
        </w:tc>
      </w:tr>
    </w:tbl>
    <w:p w14:paraId="7B3051C3" w14:textId="40922729" w:rsidR="003F75A8" w:rsidRPr="002F059E" w:rsidRDefault="003F75A8" w:rsidP="000469DB">
      <w:pPr>
        <w:tabs>
          <w:tab w:val="left" w:pos="0"/>
          <w:tab w:val="left" w:pos="709"/>
        </w:tabs>
        <w:spacing w:after="0" w:line="240" w:lineRule="auto"/>
        <w:ind w:firstLine="709"/>
        <w:jc w:val="both"/>
        <w:rPr>
          <w:rFonts w:ascii="Times New Roman" w:hAnsi="Times New Roman" w:cs="Times New Roman"/>
          <w:sz w:val="28"/>
          <w:szCs w:val="28"/>
          <w:lang w:val="kk-KZ"/>
        </w:rPr>
      </w:pPr>
    </w:p>
    <w:p w14:paraId="07BD9B55" w14:textId="09409F68" w:rsidR="00CB72FE" w:rsidRPr="002F059E" w:rsidRDefault="00CD6242" w:rsidP="000469DB">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Ал «ҚР жоғары білімді және ғылымды дамытудың 2023</w:t>
      </w:r>
      <w:r w:rsidR="000469DB">
        <w:rPr>
          <w:rFonts w:ascii="Times New Roman" w:hAnsi="Times New Roman" w:cs="Times New Roman"/>
          <w:sz w:val="28"/>
          <w:szCs w:val="28"/>
          <w:lang w:val="kk-KZ"/>
        </w:rPr>
        <w:t>-</w:t>
      </w:r>
      <w:r w:rsidRPr="002F059E">
        <w:rPr>
          <w:rFonts w:ascii="Times New Roman" w:hAnsi="Times New Roman" w:cs="Times New Roman"/>
          <w:sz w:val="28"/>
          <w:szCs w:val="28"/>
          <w:lang w:val="kk-KZ"/>
        </w:rPr>
        <w:t>2029 жылдарға арналған тұжырымдамасы» бойынша күтілетін нәтижелерге қазақстандық университеттердің сапасын арттырып, әлемдік бәсекеге қабілеттілігін арттыру үшін QS-WUR, ТОП-700 рейтингінде белгіленген Қазақстандық 15 ЖОО-ы орындарды иелену қажеттілігі көрсетіледі. Адами капиталдың сыртқа ағылуын азайту мақсатында және отандық ЖОО-ның бәсекелестігін арттыру үшін 12 шетелді ЖОО-ның филиалдарын ашу қажеттілігі тұр. Шетелдік сарапшы оқытушылар қызметке тартылуы барынша басымдықта. Ол Болон жүйесі талаптарына сәйкес мобильділікті күшейтіп, отандық білім беру жүйесінің дамуына ықпал етеді.</w:t>
      </w:r>
      <w:r w:rsidR="00316FA5" w:rsidRPr="002F059E">
        <w:rPr>
          <w:rFonts w:ascii="Times New Roman" w:hAnsi="Times New Roman" w:cs="Times New Roman"/>
          <w:sz w:val="28"/>
          <w:szCs w:val="28"/>
          <w:lang w:val="kk-KZ"/>
        </w:rPr>
        <w:t xml:space="preserve"> Жалп</w:t>
      </w:r>
      <w:r w:rsidR="00C466DB">
        <w:rPr>
          <w:rFonts w:ascii="Times New Roman" w:hAnsi="Times New Roman" w:cs="Times New Roman"/>
          <w:sz w:val="28"/>
          <w:szCs w:val="28"/>
          <w:lang w:val="kk-KZ"/>
        </w:rPr>
        <w:t>ы ішкі өнімнің 1</w:t>
      </w:r>
      <w:r w:rsidR="00316FA5" w:rsidRPr="002F059E">
        <w:rPr>
          <w:rFonts w:ascii="Times New Roman" w:hAnsi="Times New Roman" w:cs="Times New Roman"/>
          <w:sz w:val="28"/>
          <w:szCs w:val="28"/>
          <w:lang w:val="kk-KZ"/>
        </w:rPr>
        <w:t>%-</w:t>
      </w:r>
      <w:r w:rsidR="003F5F71" w:rsidRPr="002F059E">
        <w:rPr>
          <w:rFonts w:ascii="Times New Roman" w:hAnsi="Times New Roman" w:cs="Times New Roman"/>
          <w:sz w:val="28"/>
          <w:szCs w:val="28"/>
          <w:lang w:val="kk-KZ"/>
        </w:rPr>
        <w:t xml:space="preserve">ын </w:t>
      </w:r>
      <w:r w:rsidR="00316FA5" w:rsidRPr="002F059E">
        <w:rPr>
          <w:rFonts w:ascii="Times New Roman" w:hAnsi="Times New Roman" w:cs="Times New Roman"/>
          <w:sz w:val="28"/>
          <w:szCs w:val="28"/>
          <w:lang w:val="kk-KZ"/>
        </w:rPr>
        <w:t xml:space="preserve">ғылымға бөлу қажеттілігі ұсынылады. Әлі де ол көрсеткішке жете алмай отырмыз. </w:t>
      </w:r>
      <w:r w:rsidR="003021CE" w:rsidRPr="002F059E">
        <w:rPr>
          <w:rFonts w:ascii="Times New Roman" w:hAnsi="Times New Roman" w:cs="Times New Roman"/>
          <w:sz w:val="28"/>
          <w:szCs w:val="28"/>
          <w:lang w:val="kk-KZ"/>
        </w:rPr>
        <w:t>Ғылым мен инновацияға бөлінетін шығындардың көрсеткіші бойынша Қазақстан 81 орында. Дамыған мемлекеттер Швейцария 1-ші орында, Америка Құрама Штаттары 2-ші, Швеция 3-ші орында тұр. Оңтүстік-Шығыс Азияның және Океанияның алты елі әлемдік көшбасшы болып табылады. Олар: Сингапур (5 орын), Корея Республикасы (10 орын), Қытай (12 орын), Жапония (13 орын) Гонконг (17-орын)</w:t>
      </w:r>
      <w:r w:rsidR="00D82C60" w:rsidRPr="002F059E">
        <w:rPr>
          <w:rFonts w:ascii="Times New Roman" w:hAnsi="Times New Roman" w:cs="Times New Roman"/>
          <w:sz w:val="28"/>
          <w:szCs w:val="28"/>
          <w:lang w:val="kk-KZ"/>
        </w:rPr>
        <w:t>,</w:t>
      </w:r>
      <w:r w:rsidR="003021CE" w:rsidRPr="002F059E">
        <w:rPr>
          <w:rFonts w:ascii="Times New Roman" w:hAnsi="Times New Roman" w:cs="Times New Roman"/>
          <w:sz w:val="28"/>
          <w:szCs w:val="28"/>
          <w:lang w:val="kk-KZ"/>
        </w:rPr>
        <w:t xml:space="preserve"> және Австралия (24-орын) </w:t>
      </w:r>
      <w:r w:rsidR="003021CE" w:rsidRPr="002F059E">
        <w:rPr>
          <w:rFonts w:ascii="Times New Roman" w:hAnsi="Times New Roman" w:cs="Times New Roman"/>
          <w:sz w:val="28"/>
          <w:szCs w:val="28"/>
        </w:rPr>
        <w:t>[</w:t>
      </w:r>
      <w:r w:rsidR="007642CB" w:rsidRPr="002F059E">
        <w:rPr>
          <w:rFonts w:ascii="Times New Roman" w:hAnsi="Times New Roman" w:cs="Times New Roman"/>
          <w:sz w:val="28"/>
          <w:szCs w:val="28"/>
        </w:rPr>
        <w:t>1</w:t>
      </w:r>
      <w:r w:rsidR="007329B4">
        <w:rPr>
          <w:rFonts w:ascii="Times New Roman" w:hAnsi="Times New Roman" w:cs="Times New Roman"/>
          <w:sz w:val="28"/>
          <w:szCs w:val="28"/>
          <w:lang w:val="kk-KZ"/>
        </w:rPr>
        <w:t>07</w:t>
      </w:r>
      <w:r w:rsidR="003021CE" w:rsidRPr="002F059E">
        <w:rPr>
          <w:rFonts w:ascii="Times New Roman" w:hAnsi="Times New Roman" w:cs="Times New Roman"/>
          <w:sz w:val="28"/>
          <w:szCs w:val="28"/>
        </w:rPr>
        <w:t>]</w:t>
      </w:r>
      <w:r w:rsidR="003021CE" w:rsidRPr="002F059E">
        <w:rPr>
          <w:rFonts w:ascii="Times New Roman" w:hAnsi="Times New Roman" w:cs="Times New Roman"/>
          <w:sz w:val="28"/>
          <w:szCs w:val="28"/>
          <w:lang w:val="kk-KZ"/>
        </w:rPr>
        <w:t>.</w:t>
      </w:r>
      <w:r w:rsidR="003021CE" w:rsidRPr="002F059E">
        <w:rPr>
          <w:rFonts w:ascii="Times New Roman" w:hAnsi="Times New Roman" w:cs="Times New Roman"/>
          <w:sz w:val="28"/>
          <w:szCs w:val="28"/>
        </w:rPr>
        <w:t xml:space="preserve"> </w:t>
      </w:r>
      <w:proofErr w:type="spellStart"/>
      <w:r w:rsidR="003021CE" w:rsidRPr="002F059E">
        <w:rPr>
          <w:rFonts w:ascii="Times New Roman" w:hAnsi="Times New Roman" w:cs="Times New Roman"/>
          <w:sz w:val="28"/>
          <w:szCs w:val="28"/>
        </w:rPr>
        <w:t>Демек</w:t>
      </w:r>
      <w:proofErr w:type="spellEnd"/>
      <w:r w:rsidR="003021CE" w:rsidRPr="002F059E">
        <w:rPr>
          <w:rFonts w:ascii="Times New Roman" w:hAnsi="Times New Roman" w:cs="Times New Roman"/>
          <w:sz w:val="28"/>
          <w:szCs w:val="28"/>
          <w:lang w:val="kk-KZ"/>
        </w:rPr>
        <w:t xml:space="preserve">, ғылым мен инноввациялық дамуға салынған қаржы артқан сайын ғалымдардың ғылыммен шұғылдануға деген ынтасы </w:t>
      </w:r>
      <w:r w:rsidR="00D82C60" w:rsidRPr="002F059E">
        <w:rPr>
          <w:rFonts w:ascii="Times New Roman" w:hAnsi="Times New Roman" w:cs="Times New Roman"/>
          <w:sz w:val="28"/>
          <w:szCs w:val="28"/>
          <w:lang w:val="kk-KZ"/>
        </w:rPr>
        <w:t>өсіп</w:t>
      </w:r>
      <w:r w:rsidR="003021CE" w:rsidRPr="002F059E">
        <w:rPr>
          <w:rFonts w:ascii="Times New Roman" w:hAnsi="Times New Roman" w:cs="Times New Roman"/>
          <w:sz w:val="28"/>
          <w:szCs w:val="28"/>
          <w:lang w:val="kk-KZ"/>
        </w:rPr>
        <w:t>, ғылыми жаңалықтардың көбеюуіне мүмкіндік болады. Ғылымға инвестиция бәсекелестікті арттырады. Ғылымды бизнеспен байланыстыру</w:t>
      </w:r>
      <w:r w:rsidR="00D82C60" w:rsidRPr="002F059E">
        <w:rPr>
          <w:rFonts w:ascii="Times New Roman" w:hAnsi="Times New Roman" w:cs="Times New Roman"/>
          <w:sz w:val="28"/>
          <w:szCs w:val="28"/>
          <w:lang w:val="kk-KZ"/>
        </w:rPr>
        <w:t xml:space="preserve">дың </w:t>
      </w:r>
      <w:r w:rsidR="003021CE" w:rsidRPr="002F059E">
        <w:rPr>
          <w:rFonts w:ascii="Times New Roman" w:hAnsi="Times New Roman" w:cs="Times New Roman"/>
          <w:sz w:val="28"/>
          <w:szCs w:val="28"/>
          <w:lang w:val="kk-KZ"/>
        </w:rPr>
        <w:t xml:space="preserve"> арттырылуы жоспарлануда. Тұжырымдамаға сәйкес білім мен ғылымды дамытуға қатысты жоспарлар мен алдыға қойылған міндеттер орынды, қажетті, тек олардың орындалуындағы бақылау мен жүйеліліктің сақталуы осы тұжырымдаманың жүзеге асырылуында маңызды</w:t>
      </w:r>
      <w:r w:rsidR="00D82C60" w:rsidRPr="002F059E">
        <w:rPr>
          <w:rFonts w:ascii="Times New Roman" w:hAnsi="Times New Roman" w:cs="Times New Roman"/>
          <w:sz w:val="28"/>
          <w:szCs w:val="28"/>
          <w:lang w:val="kk-KZ"/>
        </w:rPr>
        <w:t xml:space="preserve"> болып табылады</w:t>
      </w:r>
      <w:r w:rsidR="003021CE" w:rsidRPr="002F059E">
        <w:rPr>
          <w:rFonts w:ascii="Times New Roman" w:hAnsi="Times New Roman" w:cs="Times New Roman"/>
          <w:sz w:val="28"/>
          <w:szCs w:val="28"/>
          <w:lang w:val="kk-KZ"/>
        </w:rPr>
        <w:t>.</w:t>
      </w:r>
    </w:p>
    <w:p w14:paraId="0FFCB82A" w14:textId="73ED52DF" w:rsidR="00B82DE2" w:rsidRPr="002F059E" w:rsidRDefault="00B82DE2" w:rsidP="000469DB">
      <w:pPr>
        <w:tabs>
          <w:tab w:val="left" w:pos="0"/>
          <w:tab w:val="left" w:pos="709"/>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i/>
          <w:sz w:val="28"/>
          <w:szCs w:val="28"/>
          <w:lang w:val="kk-KZ"/>
        </w:rPr>
        <w:t>Қорытынды.</w:t>
      </w:r>
      <w:r w:rsidRPr="002F059E">
        <w:rPr>
          <w:rFonts w:ascii="Times New Roman" w:hAnsi="Times New Roman" w:cs="Times New Roman"/>
          <w:sz w:val="28"/>
          <w:szCs w:val="28"/>
          <w:lang w:val="kk-KZ"/>
        </w:rPr>
        <w:t xml:space="preserve"> Адами капиталды дамытуда білім беру саласындағы мемлекеттік саясаттың қызметін саяси-құқықтық талдау арқылы зерттеудің заңнамалық-құқықтық негізі, ұйымдастырылуы мен реттелуі айқындалды. Білім беру саласындағы мемлекеттік саясатты жүргізудің </w:t>
      </w:r>
      <w:r w:rsidR="00E92EDA" w:rsidRPr="002F059E">
        <w:rPr>
          <w:rFonts w:ascii="Times New Roman" w:hAnsi="Times New Roman" w:cs="Times New Roman"/>
          <w:sz w:val="28"/>
          <w:szCs w:val="28"/>
          <w:lang w:val="kk-KZ"/>
        </w:rPr>
        <w:t>халықаралық және отандық құжаттар</w:t>
      </w:r>
      <w:r w:rsidR="003F5F71" w:rsidRPr="002F059E">
        <w:rPr>
          <w:rFonts w:ascii="Times New Roman" w:hAnsi="Times New Roman" w:cs="Times New Roman"/>
          <w:sz w:val="28"/>
          <w:szCs w:val="28"/>
          <w:lang w:val="kk-KZ"/>
        </w:rPr>
        <w:t>ы талданды. Құжаттарды талдауда</w:t>
      </w:r>
      <w:r w:rsidR="00E92EDA" w:rsidRPr="002F059E">
        <w:rPr>
          <w:rFonts w:ascii="Times New Roman" w:hAnsi="Times New Roman" w:cs="Times New Roman"/>
          <w:sz w:val="28"/>
          <w:szCs w:val="28"/>
          <w:lang w:val="kk-KZ"/>
        </w:rPr>
        <w:t xml:space="preserve"> логикалық-жүйелік, құрылымдық-функционалдық, контент анализге сүйене отырып төмендегі қорытынды алынды:</w:t>
      </w:r>
    </w:p>
    <w:p w14:paraId="6D31E425" w14:textId="77777777" w:rsidR="00E92EDA" w:rsidRPr="002F059E" w:rsidRDefault="00E92EDA" w:rsidP="006D5EE5">
      <w:pPr>
        <w:pStyle w:val="a3"/>
        <w:numPr>
          <w:ilvl w:val="0"/>
          <w:numId w:val="8"/>
        </w:numPr>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құжаттар талданып, олар мазмұны мен сипатына қарай жүйеленді. Мектепке дейін, жалпы білім беретін орта мектеп, кәсіптік-орта, жоғары орта білімнің қолжетімділігі, әлеуметтік, жыныстық, діни сенімі, саяси көзқарасы, бас бостандығынан айырылу жағдайы, денсаулығы т.б. ерекшеліктеріне қарамастан білім алу құқығының заңнамалық мүмкіндігі қазақстандық білім беру жүйесінің негізі болып отырғандығы айқындалды.</w:t>
      </w:r>
    </w:p>
    <w:p w14:paraId="2E0A44D2" w14:textId="77777777" w:rsidR="00E92EDA" w:rsidRPr="002F059E" w:rsidRDefault="00C07225" w:rsidP="006D5EE5">
      <w:pPr>
        <w:pStyle w:val="a3"/>
        <w:numPr>
          <w:ilvl w:val="0"/>
          <w:numId w:val="48"/>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Республикасының білім беру жүйесінің құқықтық базасы талданып, олардың білім беруді реттеудегі рөлі көрсетілді. </w:t>
      </w:r>
    </w:p>
    <w:p w14:paraId="5AFEFCFC" w14:textId="77777777" w:rsidR="00D72C63" w:rsidRPr="002F059E" w:rsidRDefault="00C07225" w:rsidP="006D5EE5">
      <w:pPr>
        <w:pStyle w:val="a3"/>
        <w:numPr>
          <w:ilvl w:val="0"/>
          <w:numId w:val="48"/>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білім беру саласындағы мемлекеттік саясатын жүргізудің басым бағытын анықтайтын құжаттар ретінде Президент жолдаулары мен мемлекеттік тұжырымдама сараланды.</w:t>
      </w:r>
    </w:p>
    <w:p w14:paraId="033C4171" w14:textId="040E8E95" w:rsidR="003021CE" w:rsidRPr="002F059E" w:rsidRDefault="00D72C63" w:rsidP="000469DB">
      <w:pPr>
        <w:pStyle w:val="a3"/>
        <w:tabs>
          <w:tab w:val="left" w:pos="0"/>
          <w:tab w:val="left" w:pos="284"/>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Құжаттарды талдау барысында алынған қорытындыларға сәйкес ұсыныстар:</w:t>
      </w:r>
    </w:p>
    <w:p w14:paraId="39A74320" w14:textId="0F6342B8" w:rsidR="00D72C63" w:rsidRPr="002F059E" w:rsidRDefault="003F5F71" w:rsidP="006D5EE5">
      <w:pPr>
        <w:pStyle w:val="a3"/>
        <w:numPr>
          <w:ilvl w:val="0"/>
          <w:numId w:val="49"/>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құжаттармен байланысты</w:t>
      </w:r>
      <w:r w:rsidR="00D72C63" w:rsidRPr="002F059E">
        <w:rPr>
          <w:rFonts w:ascii="Times New Roman" w:hAnsi="Times New Roman" w:cs="Times New Roman"/>
          <w:sz w:val="28"/>
          <w:szCs w:val="28"/>
          <w:lang w:val="kk-KZ"/>
        </w:rPr>
        <w:t xml:space="preserve"> отандық білім беруді реттеу құжаттары</w:t>
      </w:r>
      <w:r w:rsidRPr="002F059E">
        <w:rPr>
          <w:rFonts w:ascii="Times New Roman" w:hAnsi="Times New Roman" w:cs="Times New Roman"/>
          <w:sz w:val="28"/>
          <w:szCs w:val="28"/>
          <w:lang w:val="kk-KZ"/>
        </w:rPr>
        <w:t xml:space="preserve">на қатысты </w:t>
      </w:r>
      <w:r w:rsidR="00D72C63" w:rsidRPr="002F059E">
        <w:rPr>
          <w:rFonts w:ascii="Times New Roman" w:hAnsi="Times New Roman" w:cs="Times New Roman"/>
          <w:sz w:val="28"/>
          <w:szCs w:val="28"/>
          <w:lang w:val="kk-KZ"/>
        </w:rPr>
        <w:t>құрылымдық-функционалдық тәртіптің орындалуын үнемі басымдыққа алу</w:t>
      </w:r>
      <w:r w:rsidR="00D82C60" w:rsidRPr="002F059E">
        <w:rPr>
          <w:rFonts w:ascii="Times New Roman" w:hAnsi="Times New Roman" w:cs="Times New Roman"/>
          <w:sz w:val="28"/>
          <w:szCs w:val="28"/>
          <w:lang w:val="kk-KZ"/>
        </w:rPr>
        <w:t xml:space="preserve"> қажет</w:t>
      </w:r>
      <w:r w:rsidR="000469DB">
        <w:rPr>
          <w:rFonts w:ascii="Times New Roman" w:hAnsi="Times New Roman" w:cs="Times New Roman"/>
          <w:sz w:val="28"/>
          <w:szCs w:val="28"/>
          <w:lang w:val="kk-KZ"/>
        </w:rPr>
        <w:t>.</w:t>
      </w:r>
    </w:p>
    <w:p w14:paraId="60C6E982" w14:textId="77777777" w:rsidR="00D72C63" w:rsidRPr="002F059E" w:rsidRDefault="00D72C63" w:rsidP="006D5EE5">
      <w:pPr>
        <w:pStyle w:val="a3"/>
        <w:numPr>
          <w:ilvl w:val="0"/>
          <w:numId w:val="49"/>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Қазақстанның тәуелсіздік алған жылдардан бергі білім беруді реттеу мен жетілдіруге қатысты заңнамалық реформалардың орындалуына байланысты мониторинг жасап отыру ұсынылады. Ол осы саладағы алдыға қойылған мақсаттардың қаншалықты орындалғанын анықтап, кемшіліктері мен жетістіктерін көрсетеді.</w:t>
      </w:r>
    </w:p>
    <w:p w14:paraId="49F90AA0" w14:textId="77777777" w:rsidR="00D72C63" w:rsidRPr="002F059E" w:rsidRDefault="00D72C63" w:rsidP="006D5EE5">
      <w:pPr>
        <w:pStyle w:val="a3"/>
        <w:numPr>
          <w:ilvl w:val="0"/>
          <w:numId w:val="49"/>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мен ғылымды дамытуға арналған мемлекеттік бағдарламалар мен тұжырымдамалардың алдына қойған мақсаты анық, осы жоспардың орындалуы барысын жүзеге асыруда жүйеліліктің болуы нақты нәтижеге әкеледі.</w:t>
      </w:r>
    </w:p>
    <w:p w14:paraId="72197344" w14:textId="5944A2B4" w:rsidR="00C07225" w:rsidRPr="002F059E" w:rsidRDefault="00C07225" w:rsidP="000469DB">
      <w:pPr>
        <w:pStyle w:val="a3"/>
        <w:tabs>
          <w:tab w:val="left" w:pos="0"/>
          <w:tab w:val="left" w:pos="284"/>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Қазақстан Республикасының адам</w:t>
      </w:r>
      <w:r w:rsidR="00D72C63"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дамытуда білім беру саласын ұйымдастыру мен реттеу мақсатында жүргізіліп отырған саясаты құқықтық-заңнамалық тұрғыда халықаралық құжаттарға сәйкес реттелгендігі анықталып, жұмыс істеу барысы талдан</w:t>
      </w:r>
      <w:r w:rsidR="00D82C60" w:rsidRPr="002F059E">
        <w:rPr>
          <w:rFonts w:ascii="Times New Roman" w:hAnsi="Times New Roman" w:cs="Times New Roman"/>
          <w:sz w:val="28"/>
          <w:szCs w:val="28"/>
          <w:lang w:val="kk-KZ"/>
        </w:rPr>
        <w:t>ып,</w:t>
      </w:r>
      <w:r w:rsidRPr="002F059E">
        <w:rPr>
          <w:rFonts w:ascii="Times New Roman" w:hAnsi="Times New Roman" w:cs="Times New Roman"/>
          <w:sz w:val="28"/>
          <w:szCs w:val="28"/>
          <w:lang w:val="kk-KZ"/>
        </w:rPr>
        <w:t xml:space="preserve"> Қазақстандықтардың білім алуына жан-жақты мүмкіндік беретін құжаттар </w:t>
      </w:r>
      <w:r w:rsidR="0091014F" w:rsidRPr="002F059E">
        <w:rPr>
          <w:rFonts w:ascii="Times New Roman" w:hAnsi="Times New Roman" w:cs="Times New Roman"/>
          <w:sz w:val="28"/>
          <w:szCs w:val="28"/>
          <w:lang w:val="kk-KZ"/>
        </w:rPr>
        <w:t>халықаралық стандарттармен сәйкес келеді, адами капиталдың дам</w:t>
      </w:r>
      <w:r w:rsidR="00D82C60" w:rsidRPr="002F059E">
        <w:rPr>
          <w:rFonts w:ascii="Times New Roman" w:hAnsi="Times New Roman" w:cs="Times New Roman"/>
          <w:sz w:val="28"/>
          <w:szCs w:val="28"/>
          <w:lang w:val="kk-KZ"/>
        </w:rPr>
        <w:t>уына жағымды жағдай жасалуда деген қорытынды алынды</w:t>
      </w:r>
      <w:r w:rsidRPr="002F059E">
        <w:rPr>
          <w:rFonts w:ascii="Times New Roman" w:hAnsi="Times New Roman" w:cs="Times New Roman"/>
          <w:sz w:val="28"/>
          <w:szCs w:val="28"/>
          <w:lang w:val="kk-KZ"/>
        </w:rPr>
        <w:t>.</w:t>
      </w:r>
    </w:p>
    <w:p w14:paraId="5567DB0F" w14:textId="77777777" w:rsidR="00B82DE2" w:rsidRPr="002F059E" w:rsidRDefault="00B82DE2" w:rsidP="00BB231E">
      <w:pPr>
        <w:tabs>
          <w:tab w:val="left" w:pos="0"/>
          <w:tab w:val="left" w:pos="709"/>
        </w:tabs>
        <w:spacing w:after="0" w:line="240" w:lineRule="auto"/>
        <w:jc w:val="both"/>
        <w:rPr>
          <w:rFonts w:ascii="Times New Roman" w:hAnsi="Times New Roman" w:cs="Times New Roman"/>
          <w:sz w:val="28"/>
          <w:szCs w:val="28"/>
          <w:lang w:val="kk-KZ"/>
        </w:rPr>
      </w:pPr>
    </w:p>
    <w:p w14:paraId="0C4BA2E6" w14:textId="77777777" w:rsidR="00B82DE2" w:rsidRPr="002F059E" w:rsidRDefault="00B82DE2" w:rsidP="00BB231E">
      <w:pPr>
        <w:tabs>
          <w:tab w:val="left" w:pos="0"/>
          <w:tab w:val="left" w:pos="709"/>
        </w:tabs>
        <w:spacing w:after="0" w:line="240" w:lineRule="auto"/>
        <w:jc w:val="both"/>
        <w:rPr>
          <w:rFonts w:ascii="Times New Roman" w:hAnsi="Times New Roman" w:cs="Times New Roman"/>
          <w:sz w:val="28"/>
          <w:szCs w:val="28"/>
          <w:lang w:val="kk-KZ"/>
        </w:rPr>
      </w:pPr>
    </w:p>
    <w:p w14:paraId="4CB4F9DE"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55E288D9"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6EA8C672"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5BD1E68B"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1E864853"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20916C39"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05F198E8"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2083B9BA"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7878C5F2"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4C4EC9A7"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059AE583"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22637DE7"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5DE1B9F1" w14:textId="77777777" w:rsidR="00B67DA1" w:rsidRPr="002F059E"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37A74724" w14:textId="77777777" w:rsidR="00B67DA1" w:rsidRDefault="00B67DA1" w:rsidP="00BB231E">
      <w:pPr>
        <w:tabs>
          <w:tab w:val="left" w:pos="0"/>
          <w:tab w:val="left" w:pos="709"/>
        </w:tabs>
        <w:spacing w:after="0" w:line="240" w:lineRule="auto"/>
        <w:jc w:val="both"/>
        <w:rPr>
          <w:rFonts w:ascii="Times New Roman" w:hAnsi="Times New Roman" w:cs="Times New Roman"/>
          <w:sz w:val="28"/>
          <w:szCs w:val="28"/>
          <w:lang w:val="kk-KZ"/>
        </w:rPr>
      </w:pPr>
    </w:p>
    <w:p w14:paraId="6E033321"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0BCD723A"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63A3CA80"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1D9C6984"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1488BEB4"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5D08B962"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32BCD512" w14:textId="77777777" w:rsidR="000469DB" w:rsidRDefault="000469DB" w:rsidP="00BB231E">
      <w:pPr>
        <w:tabs>
          <w:tab w:val="left" w:pos="0"/>
          <w:tab w:val="left" w:pos="709"/>
        </w:tabs>
        <w:spacing w:after="0" w:line="240" w:lineRule="auto"/>
        <w:jc w:val="both"/>
        <w:rPr>
          <w:rFonts w:ascii="Times New Roman" w:hAnsi="Times New Roman" w:cs="Times New Roman"/>
          <w:sz w:val="28"/>
          <w:szCs w:val="28"/>
          <w:lang w:val="kk-KZ"/>
        </w:rPr>
      </w:pPr>
    </w:p>
    <w:p w14:paraId="66F711F0" w14:textId="66FF6B93" w:rsidR="00C07225" w:rsidRPr="000469DB" w:rsidRDefault="007E53CF" w:rsidP="000469DB">
      <w:pPr>
        <w:tabs>
          <w:tab w:val="left" w:pos="142"/>
          <w:tab w:val="left" w:pos="709"/>
        </w:tabs>
        <w:spacing w:after="0" w:line="240" w:lineRule="auto"/>
        <w:ind w:firstLine="709"/>
        <w:jc w:val="both"/>
        <w:rPr>
          <w:rFonts w:ascii="Times New Roman" w:hAnsi="Times New Roman" w:cs="Times New Roman"/>
          <w:b/>
          <w:sz w:val="28"/>
          <w:szCs w:val="28"/>
          <w:lang w:val="kk-KZ"/>
        </w:rPr>
      </w:pPr>
      <w:r w:rsidRPr="000469DB">
        <w:rPr>
          <w:rFonts w:ascii="Times New Roman" w:hAnsi="Times New Roman" w:cs="Times New Roman"/>
          <w:b/>
          <w:sz w:val="28"/>
          <w:szCs w:val="28"/>
          <w:lang w:val="kk-KZ"/>
        </w:rPr>
        <w:t xml:space="preserve">2 </w:t>
      </w:r>
      <w:r w:rsidR="00C07225" w:rsidRPr="000469DB">
        <w:rPr>
          <w:rFonts w:ascii="Times New Roman" w:hAnsi="Times New Roman" w:cs="Times New Roman"/>
          <w:b/>
          <w:sz w:val="28"/>
          <w:szCs w:val="28"/>
          <w:lang w:val="kk-KZ"/>
        </w:rPr>
        <w:t>АДАМИ КАПИТАЛДЫ ДАМЫТУДА БІЛІМ БЕРУ САЛАСЫН МЕМЛЕКЕТТІК БАСҚАРУ ТӘЖІРИБЕЛЕРІ, ҮЛГІЛЕРІ МЕН ЖАҢА ТРЕНДТЕР</w:t>
      </w:r>
    </w:p>
    <w:p w14:paraId="2F781F12" w14:textId="77777777" w:rsidR="00327723" w:rsidRPr="000469DB" w:rsidRDefault="00327723" w:rsidP="000469DB">
      <w:pPr>
        <w:tabs>
          <w:tab w:val="left" w:pos="142"/>
          <w:tab w:val="left" w:pos="709"/>
        </w:tabs>
        <w:spacing w:after="0" w:line="240" w:lineRule="auto"/>
        <w:ind w:firstLine="709"/>
        <w:jc w:val="both"/>
        <w:rPr>
          <w:rFonts w:ascii="Times New Roman" w:hAnsi="Times New Roman" w:cs="Times New Roman"/>
          <w:b/>
          <w:sz w:val="28"/>
          <w:szCs w:val="28"/>
          <w:lang w:val="kk-KZ"/>
        </w:rPr>
      </w:pPr>
    </w:p>
    <w:p w14:paraId="2E4CCB2F" w14:textId="6FCED90A" w:rsidR="00B82DE2" w:rsidRPr="000469DB" w:rsidRDefault="00C07225" w:rsidP="000469DB">
      <w:pPr>
        <w:tabs>
          <w:tab w:val="left" w:pos="142"/>
          <w:tab w:val="left" w:pos="709"/>
        </w:tabs>
        <w:spacing w:after="0" w:line="240" w:lineRule="auto"/>
        <w:ind w:firstLine="709"/>
        <w:jc w:val="both"/>
        <w:rPr>
          <w:rFonts w:ascii="Times New Roman" w:hAnsi="Times New Roman" w:cs="Times New Roman"/>
          <w:b/>
          <w:sz w:val="28"/>
          <w:szCs w:val="28"/>
          <w:lang w:val="kk-KZ"/>
        </w:rPr>
      </w:pPr>
      <w:r w:rsidRPr="000469DB">
        <w:rPr>
          <w:rFonts w:ascii="Times New Roman" w:hAnsi="Times New Roman" w:cs="Times New Roman"/>
          <w:b/>
          <w:sz w:val="28"/>
          <w:szCs w:val="28"/>
          <w:lang w:val="kk-KZ"/>
        </w:rPr>
        <w:t>2.1 Білім берудің адами капиталды дамытудағы қызметін мемлекеттік басқару тәсілдері: шетелдік тәжірибе</w:t>
      </w:r>
    </w:p>
    <w:p w14:paraId="531B9527" w14:textId="4D4B5F31" w:rsidR="004E4C01" w:rsidRPr="000469DB" w:rsidRDefault="004E4C01" w:rsidP="000469DB">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Қазіргі әлемдегі тарихи уақыттың жылдамдығы мен ғылыми-техникалық прогресс білімнің адами капиталды дамытатын маң</w:t>
      </w:r>
      <w:r w:rsidR="000469DB">
        <w:rPr>
          <w:rFonts w:ascii="Times New Roman" w:hAnsi="Times New Roman" w:cs="Times New Roman"/>
          <w:sz w:val="28"/>
          <w:szCs w:val="28"/>
          <w:lang w:val="kk-KZ"/>
        </w:rPr>
        <w:t xml:space="preserve">ызды фактор екенін дәлелдеуде. </w:t>
      </w:r>
      <w:r w:rsidRPr="000469DB">
        <w:rPr>
          <w:rFonts w:ascii="Times New Roman" w:hAnsi="Times New Roman" w:cs="Times New Roman"/>
          <w:sz w:val="28"/>
          <w:szCs w:val="28"/>
          <w:lang w:val="kk-KZ"/>
        </w:rPr>
        <w:t xml:space="preserve">Білім тұлғаның болашаққа деген жауапкершілігін сезінуіне, жаһандық сын-қатерлер мен қауіптердің алдын алу мен еңбек нарығындағы бәсекеге қабілеттілікті нығайтуға адами капиталдың әлеуметтік-экономикалық прогрестің жетекші факторы позициясынан қарастырылады. </w:t>
      </w:r>
      <w:r w:rsidR="009E196D" w:rsidRPr="000469DB">
        <w:rPr>
          <w:rFonts w:ascii="Times New Roman" w:hAnsi="Times New Roman" w:cs="Times New Roman"/>
          <w:sz w:val="28"/>
          <w:szCs w:val="28"/>
          <w:lang w:val="kk-KZ"/>
        </w:rPr>
        <w:t xml:space="preserve">Адамзаттың даму эволюциясы адамның білімге деген құлшынысының нәтижесі. Сондықтан әлем елдері мемлекеттік саясаттың басым бағыты ретінде білім беру саласын </w:t>
      </w:r>
      <w:r w:rsidR="0003304E" w:rsidRPr="000469DB">
        <w:rPr>
          <w:rFonts w:ascii="Times New Roman" w:hAnsi="Times New Roman" w:cs="Times New Roman"/>
          <w:sz w:val="28"/>
          <w:szCs w:val="28"/>
          <w:lang w:val="kk-KZ"/>
        </w:rPr>
        <w:t xml:space="preserve">мемлекеттік саясаттың басым бағыты ретінде </w:t>
      </w:r>
      <w:r w:rsidR="009E196D" w:rsidRPr="000469DB">
        <w:rPr>
          <w:rFonts w:ascii="Times New Roman" w:hAnsi="Times New Roman" w:cs="Times New Roman"/>
          <w:sz w:val="28"/>
          <w:szCs w:val="28"/>
          <w:lang w:val="kk-KZ"/>
        </w:rPr>
        <w:t>қарастырады.</w:t>
      </w:r>
      <w:r w:rsidR="00F7503C" w:rsidRPr="000469DB">
        <w:rPr>
          <w:rFonts w:ascii="Times New Roman" w:hAnsi="Times New Roman" w:cs="Times New Roman"/>
          <w:sz w:val="28"/>
          <w:szCs w:val="28"/>
          <w:lang w:val="kk-KZ"/>
        </w:rPr>
        <w:t xml:space="preserve"> Білім, ғылым, техника, технологияның дамуы жаһандық жағдайда тығыз байланыстыр</w:t>
      </w:r>
      <w:r w:rsidR="000612FC" w:rsidRPr="000469DB">
        <w:rPr>
          <w:rFonts w:ascii="Times New Roman" w:hAnsi="Times New Roman" w:cs="Times New Roman"/>
          <w:sz w:val="28"/>
          <w:szCs w:val="28"/>
          <w:lang w:val="kk-KZ"/>
        </w:rPr>
        <w:t>ыл</w:t>
      </w:r>
      <w:r w:rsidR="00F7503C" w:rsidRPr="000469DB">
        <w:rPr>
          <w:rFonts w:ascii="Times New Roman" w:hAnsi="Times New Roman" w:cs="Times New Roman"/>
          <w:sz w:val="28"/>
          <w:szCs w:val="28"/>
          <w:lang w:val="kk-KZ"/>
        </w:rPr>
        <w:t>ғанымен еңбек нарығында бәсекелестікті күшейтіп отыр.</w:t>
      </w:r>
    </w:p>
    <w:p w14:paraId="6435D328" w14:textId="2A2FFFE0" w:rsidR="00F7503C" w:rsidRPr="000469DB" w:rsidRDefault="00F7503C" w:rsidP="000469DB">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Осы тарауда шетел тәжірибесіне әсіресе, еуроодақ елдерінің білім беру жүйесі мен үлгілерін талдау арқылы қазақстандық білім беру жүйесіне қатысты тиімді тұстарын анықтап, талдаудың қорытындысынан ұсыныстар беріледі.</w:t>
      </w:r>
      <w:r w:rsidR="00151A32" w:rsidRPr="000469DB">
        <w:rPr>
          <w:rFonts w:ascii="Times New Roman" w:hAnsi="Times New Roman" w:cs="Times New Roman"/>
          <w:sz w:val="28"/>
          <w:szCs w:val="28"/>
          <w:lang w:val="kk-KZ"/>
        </w:rPr>
        <w:t xml:space="preserve"> Қазіргі таңда еуропалық елдердің білім беру жүйесі, атап айтқанда мектепке дейінгі, жалпы білім беру мектептері, мектептен кейінгі яғни, жоғары оқу орындарының қызметі, үлгілері </w:t>
      </w:r>
      <w:r w:rsidR="0003304E" w:rsidRPr="000469DB">
        <w:rPr>
          <w:rFonts w:ascii="Times New Roman" w:hAnsi="Times New Roman" w:cs="Times New Roman"/>
          <w:sz w:val="28"/>
          <w:szCs w:val="28"/>
          <w:lang w:val="kk-KZ"/>
        </w:rPr>
        <w:t>өзекті</w:t>
      </w:r>
      <w:r w:rsidR="00151A32" w:rsidRPr="000469DB">
        <w:rPr>
          <w:rFonts w:ascii="Times New Roman" w:hAnsi="Times New Roman" w:cs="Times New Roman"/>
          <w:sz w:val="28"/>
          <w:szCs w:val="28"/>
          <w:lang w:val="kk-KZ"/>
        </w:rPr>
        <w:t>. Қазақстан да білім беру жүйесінің стандарттарын осы елдермен сабақтастырады. Дегенмен, жүзеге асыруда әртүрлі қиындықтар мен мәселелер орын алуы мүмкін. Сондықтан тиімді модель ретінде еуроодақ елдерінің білім жүйесін шетелдік тәжірибе ретінде қарастыру, оны талдау объектісі ретінде анықтау қазақстандық білім беру жүйесін дамытуда маңызды.</w:t>
      </w:r>
    </w:p>
    <w:p w14:paraId="7FF28523" w14:textId="77777777" w:rsidR="00F7503C" w:rsidRPr="000469DB" w:rsidRDefault="00D83C98" w:rsidP="000469DB">
      <w:pPr>
        <w:pStyle w:val="a3"/>
        <w:tabs>
          <w:tab w:val="left" w:pos="142"/>
          <w:tab w:val="left" w:pos="709"/>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Ең алдымен әлем елдеріне ортақ жалпы білім беру модельдеріне тоқтала отырып, қазіргі тиімді білім беру үлгісін анықтауға болады. </w:t>
      </w:r>
      <w:r w:rsidR="005C7625" w:rsidRPr="000469DB">
        <w:rPr>
          <w:rFonts w:ascii="Times New Roman" w:hAnsi="Times New Roman" w:cs="Times New Roman"/>
          <w:sz w:val="28"/>
          <w:szCs w:val="28"/>
          <w:lang w:val="kk-KZ"/>
        </w:rPr>
        <w:t>Ж</w:t>
      </w:r>
      <w:r w:rsidR="00F7503C" w:rsidRPr="000469DB">
        <w:rPr>
          <w:rFonts w:ascii="Times New Roman" w:hAnsi="Times New Roman" w:cs="Times New Roman"/>
          <w:sz w:val="28"/>
          <w:szCs w:val="28"/>
          <w:lang w:val="kk-KZ"/>
        </w:rPr>
        <w:t xml:space="preserve">алпы білім берудің қазіргі жетістіктері мен даму деңгейінің негізі болып табылатын әлемдік деңгейдегі білім беру </w:t>
      </w:r>
      <w:r w:rsidR="005C7625" w:rsidRPr="000469DB">
        <w:rPr>
          <w:rFonts w:ascii="Times New Roman" w:hAnsi="Times New Roman" w:cs="Times New Roman"/>
          <w:sz w:val="28"/>
          <w:szCs w:val="28"/>
          <w:lang w:val="kk-KZ"/>
        </w:rPr>
        <w:t>үлгілері білім беру жүйелерінің жұмысын ұйымдастыратын, реттейтін, қызмет жүйесі:</w:t>
      </w:r>
    </w:p>
    <w:p w14:paraId="15EA873A" w14:textId="05715DDA" w:rsidR="005C7625" w:rsidRPr="000469DB" w:rsidRDefault="00D83C98" w:rsidP="000469DB">
      <w:pPr>
        <w:tabs>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i/>
          <w:sz w:val="28"/>
          <w:szCs w:val="28"/>
          <w:lang w:val="kk-KZ"/>
        </w:rPr>
        <w:t>Д</w:t>
      </w:r>
      <w:r w:rsidR="005C7625" w:rsidRPr="000469DB">
        <w:rPr>
          <w:rFonts w:ascii="Times New Roman" w:hAnsi="Times New Roman" w:cs="Times New Roman"/>
          <w:i/>
          <w:sz w:val="28"/>
          <w:szCs w:val="28"/>
          <w:lang w:val="kk-KZ"/>
        </w:rPr>
        <w:t>әстүрлі</w:t>
      </w:r>
      <w:r w:rsidRPr="000469DB">
        <w:rPr>
          <w:rFonts w:ascii="Times New Roman" w:hAnsi="Times New Roman" w:cs="Times New Roman"/>
          <w:i/>
          <w:sz w:val="28"/>
          <w:szCs w:val="28"/>
          <w:lang w:val="kk-KZ"/>
        </w:rPr>
        <w:t xml:space="preserve"> модель</w:t>
      </w:r>
      <w:r w:rsidR="005C7625" w:rsidRPr="000469DB">
        <w:rPr>
          <w:rFonts w:ascii="Times New Roman" w:hAnsi="Times New Roman" w:cs="Times New Roman"/>
          <w:sz w:val="28"/>
          <w:szCs w:val="28"/>
          <w:lang w:val="kk-KZ"/>
        </w:rPr>
        <w:t xml:space="preserve"> (Д. Равич, Дж. Маго және т.б.) – </w:t>
      </w:r>
      <w:r w:rsidRPr="000469DB">
        <w:rPr>
          <w:rFonts w:ascii="Times New Roman" w:hAnsi="Times New Roman" w:cs="Times New Roman"/>
          <w:sz w:val="28"/>
          <w:szCs w:val="28"/>
          <w:lang w:val="kk-KZ"/>
        </w:rPr>
        <w:t>жүйелі академиялық білім беру үлгісі білім алушыларға</w:t>
      </w:r>
      <w:r w:rsidR="005C7625" w:rsidRPr="000469DB">
        <w:rPr>
          <w:rFonts w:ascii="Times New Roman" w:hAnsi="Times New Roman" w:cs="Times New Roman"/>
          <w:sz w:val="28"/>
          <w:szCs w:val="28"/>
          <w:lang w:val="kk-KZ"/>
        </w:rPr>
        <w:t xml:space="preserve"> мәдениеттің әмбебап элементтерін беру </w:t>
      </w:r>
      <w:r w:rsidRPr="000469DB">
        <w:rPr>
          <w:rFonts w:ascii="Times New Roman" w:hAnsi="Times New Roman" w:cs="Times New Roman"/>
          <w:sz w:val="28"/>
          <w:szCs w:val="28"/>
          <w:lang w:val="kk-KZ"/>
        </w:rPr>
        <w:t xml:space="preserve">арқылы </w:t>
      </w:r>
      <w:r w:rsidR="005C7625" w:rsidRPr="000469DB">
        <w:rPr>
          <w:rFonts w:ascii="Times New Roman" w:hAnsi="Times New Roman" w:cs="Times New Roman"/>
          <w:sz w:val="28"/>
          <w:szCs w:val="28"/>
          <w:lang w:val="kk-KZ"/>
        </w:rPr>
        <w:t>оқушылардың кең дүниетанымын дамытуға мүмкіндік береді</w:t>
      </w:r>
      <w:r w:rsidR="00093A04">
        <w:rPr>
          <w:rFonts w:ascii="Times New Roman" w:hAnsi="Times New Roman" w:cs="Times New Roman"/>
          <w:sz w:val="28"/>
          <w:szCs w:val="28"/>
          <w:lang w:val="kk-KZ"/>
        </w:rPr>
        <w:t>.</w:t>
      </w:r>
    </w:p>
    <w:p w14:paraId="61528B1E" w14:textId="138D547E" w:rsidR="005C7625" w:rsidRPr="000469DB" w:rsidRDefault="00D83C98" w:rsidP="000469DB">
      <w:pPr>
        <w:tabs>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093A04">
        <w:rPr>
          <w:rFonts w:ascii="Times New Roman" w:hAnsi="Times New Roman" w:cs="Times New Roman"/>
          <w:i/>
          <w:sz w:val="28"/>
          <w:szCs w:val="28"/>
          <w:lang w:val="kk-KZ"/>
        </w:rPr>
        <w:t>Рационалистік модель</w:t>
      </w:r>
      <w:r w:rsidR="005C7625" w:rsidRPr="000469DB">
        <w:rPr>
          <w:rFonts w:ascii="Times New Roman" w:hAnsi="Times New Roman" w:cs="Times New Roman"/>
          <w:sz w:val="28"/>
          <w:szCs w:val="28"/>
          <w:lang w:val="kk-KZ"/>
        </w:rPr>
        <w:t xml:space="preserve"> (П. Блум және т.б.) – білім берудің қалыптасқан әлеуметтік жағдайларға бейімделуіне, </w:t>
      </w:r>
      <w:r w:rsidRPr="000469DB">
        <w:rPr>
          <w:rFonts w:ascii="Times New Roman" w:hAnsi="Times New Roman" w:cs="Times New Roman"/>
          <w:sz w:val="28"/>
          <w:szCs w:val="28"/>
          <w:lang w:val="kk-KZ"/>
        </w:rPr>
        <w:t>білім алушылардың тиімді</w:t>
      </w:r>
      <w:r w:rsidR="005C7625" w:rsidRPr="000469DB">
        <w:rPr>
          <w:rFonts w:ascii="Times New Roman" w:hAnsi="Times New Roman" w:cs="Times New Roman"/>
          <w:sz w:val="28"/>
          <w:szCs w:val="28"/>
          <w:lang w:val="kk-KZ"/>
        </w:rPr>
        <w:t xml:space="preserve"> мамандануына негізделген</w:t>
      </w:r>
      <w:r w:rsidR="00093A04">
        <w:rPr>
          <w:rFonts w:ascii="Times New Roman" w:hAnsi="Times New Roman" w:cs="Times New Roman"/>
          <w:sz w:val="28"/>
          <w:szCs w:val="28"/>
          <w:lang w:val="kk-KZ"/>
        </w:rPr>
        <w:t>.</w:t>
      </w:r>
    </w:p>
    <w:p w14:paraId="36AFEFF1" w14:textId="13406C24" w:rsidR="005C7625" w:rsidRPr="000469DB" w:rsidRDefault="00D83C98" w:rsidP="000469DB">
      <w:pPr>
        <w:tabs>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093A04">
        <w:rPr>
          <w:rFonts w:ascii="Times New Roman" w:hAnsi="Times New Roman" w:cs="Times New Roman"/>
          <w:i/>
          <w:sz w:val="28"/>
          <w:szCs w:val="28"/>
          <w:lang w:val="kk-KZ"/>
        </w:rPr>
        <w:t>Феноменологиялық модель</w:t>
      </w:r>
      <w:r w:rsidR="005C7625" w:rsidRPr="000469DB">
        <w:rPr>
          <w:rFonts w:ascii="Times New Roman" w:hAnsi="Times New Roman" w:cs="Times New Roman"/>
          <w:sz w:val="28"/>
          <w:szCs w:val="28"/>
          <w:lang w:val="kk-KZ"/>
        </w:rPr>
        <w:t xml:space="preserve"> (А. Маслоу, К. Роджерс және т.б.) – </w:t>
      </w:r>
      <w:r w:rsidRPr="000469DB">
        <w:rPr>
          <w:rFonts w:ascii="Times New Roman" w:hAnsi="Times New Roman" w:cs="Times New Roman"/>
          <w:sz w:val="28"/>
          <w:szCs w:val="28"/>
          <w:lang w:val="kk-KZ"/>
        </w:rPr>
        <w:t xml:space="preserve">білім алушының жеке басының артықшылықтарына </w:t>
      </w:r>
      <w:r w:rsidR="005C7625" w:rsidRPr="000469DB">
        <w:rPr>
          <w:rFonts w:ascii="Times New Roman" w:hAnsi="Times New Roman" w:cs="Times New Roman"/>
          <w:sz w:val="28"/>
          <w:szCs w:val="28"/>
          <w:lang w:val="kk-KZ"/>
        </w:rPr>
        <w:t>оның психологиялық ерекшеліктеріне назар аударады</w:t>
      </w:r>
      <w:r w:rsidRPr="000469DB">
        <w:rPr>
          <w:rFonts w:ascii="Times New Roman" w:hAnsi="Times New Roman" w:cs="Times New Roman"/>
          <w:sz w:val="28"/>
          <w:szCs w:val="28"/>
          <w:lang w:val="kk-KZ"/>
        </w:rPr>
        <w:t>.</w:t>
      </w:r>
      <w:r w:rsidR="005C7625" w:rsidRPr="000469DB">
        <w:rPr>
          <w:rFonts w:ascii="Times New Roman" w:hAnsi="Times New Roman" w:cs="Times New Roman"/>
          <w:sz w:val="28"/>
          <w:szCs w:val="28"/>
          <w:lang w:val="kk-KZ"/>
        </w:rPr>
        <w:t xml:space="preserve"> </w:t>
      </w:r>
      <w:r w:rsidRPr="000469DB">
        <w:rPr>
          <w:rFonts w:ascii="Times New Roman" w:hAnsi="Times New Roman" w:cs="Times New Roman"/>
          <w:sz w:val="28"/>
          <w:szCs w:val="28"/>
          <w:lang w:val="kk-KZ"/>
        </w:rPr>
        <w:t>индивидуалды көзқарасқа басымдық береді</w:t>
      </w:r>
      <w:r w:rsidR="00093A04">
        <w:rPr>
          <w:rFonts w:ascii="Times New Roman" w:hAnsi="Times New Roman" w:cs="Times New Roman"/>
          <w:sz w:val="28"/>
          <w:szCs w:val="28"/>
          <w:lang w:val="kk-KZ"/>
        </w:rPr>
        <w:t>.</w:t>
      </w:r>
    </w:p>
    <w:p w14:paraId="1694B590" w14:textId="6FA6CF1D" w:rsidR="005C7625" w:rsidRPr="000469DB" w:rsidRDefault="00D83C98" w:rsidP="000469DB">
      <w:pPr>
        <w:tabs>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093A04">
        <w:rPr>
          <w:rFonts w:ascii="Times New Roman" w:hAnsi="Times New Roman" w:cs="Times New Roman"/>
          <w:i/>
          <w:sz w:val="28"/>
          <w:szCs w:val="28"/>
          <w:lang w:val="kk-KZ"/>
        </w:rPr>
        <w:t>Институционалдық емес модель</w:t>
      </w:r>
      <w:r w:rsidR="005C7625" w:rsidRPr="000469DB">
        <w:rPr>
          <w:rFonts w:ascii="Times New Roman" w:hAnsi="Times New Roman" w:cs="Times New Roman"/>
          <w:sz w:val="28"/>
          <w:szCs w:val="28"/>
          <w:lang w:val="kk-KZ"/>
        </w:rPr>
        <w:t xml:space="preserve"> (Дж.</w:t>
      </w:r>
      <w:r w:rsidR="00C466DB">
        <w:rPr>
          <w:rFonts w:ascii="Times New Roman" w:hAnsi="Times New Roman" w:cs="Times New Roman"/>
          <w:sz w:val="28"/>
          <w:szCs w:val="28"/>
          <w:lang w:val="kk-KZ"/>
        </w:rPr>
        <w:t xml:space="preserve"> </w:t>
      </w:r>
      <w:r w:rsidR="005C7625" w:rsidRPr="000469DB">
        <w:rPr>
          <w:rFonts w:ascii="Times New Roman" w:hAnsi="Times New Roman" w:cs="Times New Roman"/>
          <w:sz w:val="28"/>
          <w:szCs w:val="28"/>
          <w:lang w:val="kk-KZ"/>
        </w:rPr>
        <w:t>Холт, И.</w:t>
      </w:r>
      <w:r w:rsidR="00C466DB">
        <w:rPr>
          <w:rFonts w:ascii="Times New Roman" w:hAnsi="Times New Roman" w:cs="Times New Roman"/>
          <w:sz w:val="28"/>
          <w:szCs w:val="28"/>
          <w:lang w:val="kk-KZ"/>
        </w:rPr>
        <w:t xml:space="preserve"> </w:t>
      </w:r>
      <w:r w:rsidR="005C7625" w:rsidRPr="000469DB">
        <w:rPr>
          <w:rFonts w:ascii="Times New Roman" w:hAnsi="Times New Roman" w:cs="Times New Roman"/>
          <w:sz w:val="28"/>
          <w:szCs w:val="28"/>
          <w:lang w:val="kk-KZ"/>
        </w:rPr>
        <w:t xml:space="preserve">Ильич және т.б.) – </w:t>
      </w:r>
      <w:r w:rsidRPr="000469DB">
        <w:rPr>
          <w:rFonts w:ascii="Times New Roman" w:hAnsi="Times New Roman" w:cs="Times New Roman"/>
          <w:sz w:val="28"/>
          <w:szCs w:val="28"/>
          <w:lang w:val="kk-KZ"/>
        </w:rPr>
        <w:t>білім алушы</w:t>
      </w:r>
      <w:r w:rsidR="005C7625" w:rsidRPr="000469DB">
        <w:rPr>
          <w:rFonts w:ascii="Times New Roman" w:hAnsi="Times New Roman" w:cs="Times New Roman"/>
          <w:sz w:val="28"/>
          <w:szCs w:val="28"/>
          <w:lang w:val="kk-KZ"/>
        </w:rPr>
        <w:t xml:space="preserve"> өзінің оқу әрекетін </w:t>
      </w:r>
      <w:r w:rsidRPr="000469DB">
        <w:rPr>
          <w:rFonts w:ascii="Times New Roman" w:hAnsi="Times New Roman" w:cs="Times New Roman"/>
          <w:sz w:val="28"/>
          <w:szCs w:val="28"/>
          <w:lang w:val="kk-KZ"/>
        </w:rPr>
        <w:t>әлеуметтік институттардан тыс ұйымдастыруды</w:t>
      </w:r>
      <w:r w:rsidR="005C7625" w:rsidRPr="000469DB">
        <w:rPr>
          <w:rFonts w:ascii="Times New Roman" w:hAnsi="Times New Roman" w:cs="Times New Roman"/>
          <w:sz w:val="28"/>
          <w:szCs w:val="28"/>
          <w:lang w:val="kk-KZ"/>
        </w:rPr>
        <w:t xml:space="preserve"> көздейді.</w:t>
      </w:r>
      <w:r w:rsidRPr="000469DB">
        <w:rPr>
          <w:rFonts w:ascii="Times New Roman" w:hAnsi="Times New Roman" w:cs="Times New Roman"/>
          <w:sz w:val="28"/>
          <w:szCs w:val="28"/>
          <w:lang w:val="kk-KZ"/>
        </w:rPr>
        <w:t xml:space="preserve"> Ол білім алуда өзінің психологиялық табандылығы мен күшті мотивациясына сүйенеді. </w:t>
      </w:r>
      <w:r w:rsidR="005C7625" w:rsidRPr="000469DB">
        <w:rPr>
          <w:rFonts w:ascii="Times New Roman" w:hAnsi="Times New Roman" w:cs="Times New Roman"/>
          <w:sz w:val="28"/>
          <w:szCs w:val="28"/>
          <w:lang w:val="kk-KZ"/>
        </w:rPr>
        <w:t>Бұл модель</w:t>
      </w:r>
      <w:r w:rsidRPr="000469DB">
        <w:rPr>
          <w:rFonts w:ascii="Times New Roman" w:hAnsi="Times New Roman" w:cs="Times New Roman"/>
          <w:sz w:val="28"/>
          <w:szCs w:val="28"/>
          <w:lang w:val="kk-KZ"/>
        </w:rPr>
        <w:t>де</w:t>
      </w:r>
      <w:r w:rsidR="005C7625" w:rsidRPr="000469DB">
        <w:rPr>
          <w:rFonts w:ascii="Times New Roman" w:hAnsi="Times New Roman" w:cs="Times New Roman"/>
          <w:sz w:val="28"/>
          <w:szCs w:val="28"/>
          <w:lang w:val="kk-KZ"/>
        </w:rPr>
        <w:t xml:space="preserve"> </w:t>
      </w:r>
      <w:r w:rsidRPr="000469DB">
        <w:rPr>
          <w:rFonts w:ascii="Times New Roman" w:hAnsi="Times New Roman" w:cs="Times New Roman"/>
          <w:sz w:val="28"/>
          <w:szCs w:val="28"/>
          <w:lang w:val="kk-KZ"/>
        </w:rPr>
        <w:t>білім алушының</w:t>
      </w:r>
      <w:r w:rsidR="005C7625" w:rsidRPr="000469DB">
        <w:rPr>
          <w:rFonts w:ascii="Times New Roman" w:hAnsi="Times New Roman" w:cs="Times New Roman"/>
          <w:sz w:val="28"/>
          <w:szCs w:val="28"/>
          <w:lang w:val="kk-KZ"/>
        </w:rPr>
        <w:t xml:space="preserve"> білімі туралы құжатты алуға мүмкіндігі болмайды</w:t>
      </w:r>
      <w:r w:rsidR="00D02EE1" w:rsidRPr="000469DB">
        <w:rPr>
          <w:rFonts w:ascii="Times New Roman" w:hAnsi="Times New Roman" w:cs="Times New Roman"/>
          <w:sz w:val="28"/>
          <w:szCs w:val="28"/>
          <w:lang w:val="kk-KZ"/>
        </w:rPr>
        <w:t xml:space="preserve"> [</w:t>
      </w:r>
      <w:r w:rsidR="007642CB" w:rsidRPr="000469DB">
        <w:rPr>
          <w:rFonts w:ascii="Times New Roman" w:hAnsi="Times New Roman" w:cs="Times New Roman"/>
          <w:sz w:val="28"/>
          <w:szCs w:val="28"/>
          <w:lang w:val="kk-KZ"/>
        </w:rPr>
        <w:t>1</w:t>
      </w:r>
      <w:r w:rsidR="007329B4">
        <w:rPr>
          <w:rFonts w:ascii="Times New Roman" w:hAnsi="Times New Roman" w:cs="Times New Roman"/>
          <w:sz w:val="28"/>
          <w:szCs w:val="28"/>
          <w:lang w:val="kk-KZ"/>
        </w:rPr>
        <w:t>08</w:t>
      </w:r>
      <w:r w:rsidR="00D02EE1"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620613F3" w14:textId="3FD11484" w:rsidR="00D83C98" w:rsidRPr="000469DB" w:rsidRDefault="00754B03"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Аталған білім беру модельдері жалпы білім берудің ерекшеліктеріне байланысты қызметін топтастыру мен оның жүйесіне қатысты. Себе</w:t>
      </w:r>
      <w:r w:rsidR="00923025" w:rsidRPr="000469DB">
        <w:rPr>
          <w:rFonts w:ascii="Times New Roman" w:hAnsi="Times New Roman" w:cs="Times New Roman"/>
          <w:sz w:val="28"/>
          <w:szCs w:val="28"/>
          <w:lang w:val="kk-KZ"/>
        </w:rPr>
        <w:t>б</w:t>
      </w:r>
      <w:r w:rsidRPr="000469DB">
        <w:rPr>
          <w:rFonts w:ascii="Times New Roman" w:hAnsi="Times New Roman" w:cs="Times New Roman"/>
          <w:sz w:val="28"/>
          <w:szCs w:val="28"/>
          <w:lang w:val="kk-KZ"/>
        </w:rPr>
        <w:t>і, дәстүрлі модель барлық елдердің білім беру жүйесіне тән қызмет болып табылады. Білім берудің мақсаты тек адамды белгілі бір мақсатты бағытта білімін арттыру ғана емес, сонымен қатар жеке тұлғаның кең дүниетаныммен, мәдени құндылықтарды бойына сіңіру</w:t>
      </w:r>
      <w:r w:rsidR="00923025" w:rsidRPr="000469DB">
        <w:rPr>
          <w:rFonts w:ascii="Times New Roman" w:hAnsi="Times New Roman" w:cs="Times New Roman"/>
          <w:sz w:val="28"/>
          <w:szCs w:val="28"/>
          <w:lang w:val="kk-KZ"/>
        </w:rPr>
        <w:t xml:space="preserve"> арқылы адами капиталды дамыту</w:t>
      </w:r>
      <w:r w:rsidRPr="000469DB">
        <w:rPr>
          <w:rFonts w:ascii="Times New Roman" w:hAnsi="Times New Roman" w:cs="Times New Roman"/>
          <w:sz w:val="28"/>
          <w:szCs w:val="28"/>
          <w:lang w:val="kk-KZ"/>
        </w:rPr>
        <w:t xml:space="preserve"> мақсатынан тұрады. Рационалистік модельге тән қызмет білім алушының тиімді таңдауына негізделген. Яғни, білім алушы өзінің білімін нақты бір салаға мамандануға </w:t>
      </w:r>
      <w:r w:rsidR="00923025" w:rsidRPr="000469DB">
        <w:rPr>
          <w:rFonts w:ascii="Times New Roman" w:hAnsi="Times New Roman" w:cs="Times New Roman"/>
          <w:sz w:val="28"/>
          <w:szCs w:val="28"/>
          <w:lang w:val="kk-KZ"/>
        </w:rPr>
        <w:t>бағыттайды</w:t>
      </w:r>
      <w:r w:rsidRPr="000469DB">
        <w:rPr>
          <w:rFonts w:ascii="Times New Roman" w:hAnsi="Times New Roman" w:cs="Times New Roman"/>
          <w:sz w:val="28"/>
          <w:szCs w:val="28"/>
          <w:lang w:val="kk-KZ"/>
        </w:rPr>
        <w:t>. Бұл да тиімді модельдің бірі. Себебі, білім алушы қаншалықты алып жатқан білімінің рационалды екенін анықтап сол бағытта жұмыс атқарса, оның еңбек нарығында өзін реализациялау мүмк</w:t>
      </w:r>
      <w:r w:rsidR="00E742B4" w:rsidRPr="000469DB">
        <w:rPr>
          <w:rFonts w:ascii="Times New Roman" w:hAnsi="Times New Roman" w:cs="Times New Roman"/>
          <w:sz w:val="28"/>
          <w:szCs w:val="28"/>
          <w:lang w:val="kk-KZ"/>
        </w:rPr>
        <w:t>і</w:t>
      </w:r>
      <w:r w:rsidRPr="000469DB">
        <w:rPr>
          <w:rFonts w:ascii="Times New Roman" w:hAnsi="Times New Roman" w:cs="Times New Roman"/>
          <w:sz w:val="28"/>
          <w:szCs w:val="28"/>
          <w:lang w:val="kk-KZ"/>
        </w:rPr>
        <w:t>ндігі жоғары болады. Феноменологиялық модель қазіргі таңда батыс елдерінің білім беру жүйесіне тән. Себебі, білім беру саласында индивидуализм жеке тұлғанын</w:t>
      </w:r>
      <w:r w:rsidR="00E742B4" w:rsidRPr="000469DB">
        <w:rPr>
          <w:rFonts w:ascii="Times New Roman" w:hAnsi="Times New Roman" w:cs="Times New Roman"/>
          <w:sz w:val="28"/>
          <w:szCs w:val="28"/>
          <w:lang w:val="kk-KZ"/>
        </w:rPr>
        <w:t>ы</w:t>
      </w:r>
      <w:r w:rsidRPr="000469DB">
        <w:rPr>
          <w:rFonts w:ascii="Times New Roman" w:hAnsi="Times New Roman" w:cs="Times New Roman"/>
          <w:sz w:val="28"/>
          <w:szCs w:val="28"/>
          <w:lang w:val="kk-KZ"/>
        </w:rPr>
        <w:t>ң қалыптасуында маңызды рөл атқарады. Демек, білім алушының жеке қабілетін дамытуға басымдық беріледі.</w:t>
      </w:r>
      <w:r w:rsidR="00D02EE1" w:rsidRPr="000469DB">
        <w:rPr>
          <w:rFonts w:ascii="Times New Roman" w:hAnsi="Times New Roman" w:cs="Times New Roman"/>
          <w:sz w:val="28"/>
          <w:szCs w:val="28"/>
          <w:lang w:val="kk-KZ"/>
        </w:rPr>
        <w:t xml:space="preserve"> Институционалдық емес модель қазіргі таңда </w:t>
      </w:r>
      <w:r w:rsidR="00E742B4" w:rsidRPr="000469DB">
        <w:rPr>
          <w:rFonts w:ascii="Times New Roman" w:hAnsi="Times New Roman" w:cs="Times New Roman"/>
          <w:sz w:val="28"/>
          <w:szCs w:val="28"/>
          <w:lang w:val="kk-KZ"/>
        </w:rPr>
        <w:t>дам</w:t>
      </w:r>
      <w:r w:rsidR="00D02EE1" w:rsidRPr="000469DB">
        <w:rPr>
          <w:rFonts w:ascii="Times New Roman" w:hAnsi="Times New Roman" w:cs="Times New Roman"/>
          <w:sz w:val="28"/>
          <w:szCs w:val="28"/>
          <w:lang w:val="kk-KZ"/>
        </w:rPr>
        <w:t>ып келеді. Нақты білім беретін мекемелер емес білім алушылардың басқа орындардан және өздерінің қабілеттерін жетілдіру мен мотивацияларының күшімен білім алуға құлшынысы жатады.</w:t>
      </w:r>
    </w:p>
    <w:p w14:paraId="1E384BCA" w14:textId="77777777" w:rsidR="00D02EE1" w:rsidRPr="000469DB" w:rsidRDefault="00D02EE1"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Жоғарыдағы білім модельдері ешқандай елге таңылмайды. Диссертациялық зерттеудің осы тарауында шетелдік білім беру тәжірибесі ретінд</w:t>
      </w:r>
      <w:r w:rsidR="00723478" w:rsidRPr="000469DB">
        <w:rPr>
          <w:rFonts w:ascii="Times New Roman" w:hAnsi="Times New Roman" w:cs="Times New Roman"/>
          <w:sz w:val="28"/>
          <w:szCs w:val="28"/>
          <w:lang w:val="kk-KZ"/>
        </w:rPr>
        <w:t>е еуроодақ елдері қарастырылады. Білім – Еуропалық Одақ елдерінің өздерінің таңдауына байланысты біркелкі жүйені құрамайтын салаларының бірі. Еуропалық қоғамдастыққа мүше әрбір елге ұлттық ерекшеліктері мен тарихи білім беру дәстүрлеріне сәйкес өзінің білім беру жүйесін қалыптастыру құқығы берілген. Еуроодаққа мүше елдердің білім беру жүйесінің ұйымдастырылуы, мемлекеттің тарапынан реттелу саясаты талданады. Себебі, қазіргі таңда әлемдегі ең озық білім беру үлгсі ретінде осы еуропалық одаққа мүше елдердің білім беру жүйесі қарастырылады.</w:t>
      </w:r>
    </w:p>
    <w:p w14:paraId="70C0372E" w14:textId="4DD46A66" w:rsidR="00723478" w:rsidRPr="000469DB" w:rsidRDefault="00723478"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Еуропалық Одақтың Маастрихт шартының </w:t>
      </w:r>
      <w:r w:rsidR="00952785" w:rsidRPr="000469DB">
        <w:rPr>
          <w:rFonts w:ascii="Times New Roman" w:hAnsi="Times New Roman" w:cs="Times New Roman"/>
          <w:sz w:val="28"/>
          <w:szCs w:val="28"/>
          <w:lang w:val="kk-KZ"/>
        </w:rPr>
        <w:t xml:space="preserve">(1993) </w:t>
      </w:r>
      <w:r w:rsidRPr="000469DB">
        <w:rPr>
          <w:rFonts w:ascii="Times New Roman" w:hAnsi="Times New Roman" w:cs="Times New Roman"/>
          <w:sz w:val="28"/>
          <w:szCs w:val="28"/>
          <w:lang w:val="kk-KZ"/>
        </w:rPr>
        <w:t>ережелеріне сәйкес білім беру барлық елдерге бірдей өзгерістер енгізу қажеттілігін жүктей от</w:t>
      </w:r>
      <w:r w:rsidR="00D536A7" w:rsidRPr="000469DB">
        <w:rPr>
          <w:rFonts w:ascii="Times New Roman" w:hAnsi="Times New Roman" w:cs="Times New Roman"/>
          <w:sz w:val="28"/>
          <w:szCs w:val="28"/>
          <w:lang w:val="kk-KZ"/>
        </w:rPr>
        <w:t xml:space="preserve">ырып, толық қабылдауды </w:t>
      </w:r>
      <w:r w:rsidR="00952785" w:rsidRPr="000469DB">
        <w:rPr>
          <w:rFonts w:ascii="Times New Roman" w:hAnsi="Times New Roman" w:cs="Times New Roman"/>
          <w:sz w:val="28"/>
          <w:szCs w:val="28"/>
          <w:lang w:val="kk-KZ"/>
        </w:rPr>
        <w:t>талап етпейді</w:t>
      </w:r>
      <w:r w:rsidRPr="000469DB">
        <w:rPr>
          <w:rFonts w:ascii="Times New Roman" w:hAnsi="Times New Roman" w:cs="Times New Roman"/>
          <w:sz w:val="28"/>
          <w:szCs w:val="28"/>
          <w:lang w:val="kk-KZ"/>
        </w:rPr>
        <w:t xml:space="preserve">. Білім беру саласын ұйымдастыру, оның ішінде білім беру жүйесінің құрылымы мен білім беру мазмұны әр елдің </w:t>
      </w:r>
      <w:r w:rsidR="00D536A7" w:rsidRPr="000469DB">
        <w:rPr>
          <w:rFonts w:ascii="Times New Roman" w:hAnsi="Times New Roman" w:cs="Times New Roman"/>
          <w:sz w:val="28"/>
          <w:szCs w:val="28"/>
          <w:lang w:val="kk-KZ"/>
        </w:rPr>
        <w:t xml:space="preserve">өз </w:t>
      </w:r>
      <w:r w:rsidRPr="000469DB">
        <w:rPr>
          <w:rFonts w:ascii="Times New Roman" w:hAnsi="Times New Roman" w:cs="Times New Roman"/>
          <w:sz w:val="28"/>
          <w:szCs w:val="28"/>
          <w:lang w:val="kk-KZ"/>
        </w:rPr>
        <w:t xml:space="preserve">құзыретінде </w:t>
      </w:r>
      <w:r w:rsidR="00952785" w:rsidRPr="000469DB">
        <w:rPr>
          <w:rFonts w:ascii="Times New Roman" w:hAnsi="Times New Roman" w:cs="Times New Roman"/>
          <w:sz w:val="28"/>
          <w:szCs w:val="28"/>
          <w:lang w:val="kk-KZ"/>
        </w:rPr>
        <w:t>бол</w:t>
      </w:r>
      <w:r w:rsidRPr="000469DB">
        <w:rPr>
          <w:rFonts w:ascii="Times New Roman" w:hAnsi="Times New Roman" w:cs="Times New Roman"/>
          <w:sz w:val="28"/>
          <w:szCs w:val="28"/>
          <w:lang w:val="kk-KZ"/>
        </w:rPr>
        <w:t>ады. Бұл ереже Еуропалық Одақ туралы шарттың 126 және 127-баптарында бекітілген</w:t>
      </w:r>
      <w:r w:rsidR="00952785" w:rsidRPr="000469DB">
        <w:rPr>
          <w:rFonts w:ascii="Times New Roman" w:hAnsi="Times New Roman" w:cs="Times New Roman"/>
          <w:sz w:val="28"/>
          <w:szCs w:val="28"/>
          <w:lang w:val="kk-KZ"/>
        </w:rPr>
        <w:t xml:space="preserve"> [</w:t>
      </w:r>
      <w:r w:rsidR="007642CB" w:rsidRPr="000469DB">
        <w:rPr>
          <w:rFonts w:ascii="Times New Roman" w:hAnsi="Times New Roman" w:cs="Times New Roman"/>
          <w:sz w:val="28"/>
          <w:szCs w:val="28"/>
          <w:lang w:val="kk-KZ"/>
        </w:rPr>
        <w:t>1</w:t>
      </w:r>
      <w:r w:rsidR="007329B4">
        <w:rPr>
          <w:rFonts w:ascii="Times New Roman" w:hAnsi="Times New Roman" w:cs="Times New Roman"/>
          <w:sz w:val="28"/>
          <w:szCs w:val="28"/>
          <w:lang w:val="kk-KZ"/>
        </w:rPr>
        <w:t>09</w:t>
      </w:r>
      <w:r w:rsidR="00952785"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1911E5C3" w14:textId="77777777" w:rsidR="00952785" w:rsidRPr="000469DB" w:rsidRDefault="00952785"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Білім беру саласында </w:t>
      </w:r>
      <w:r w:rsidR="00D536A7" w:rsidRPr="000469DB">
        <w:rPr>
          <w:rFonts w:ascii="Times New Roman" w:hAnsi="Times New Roman" w:cs="Times New Roman"/>
          <w:sz w:val="28"/>
          <w:szCs w:val="28"/>
          <w:lang w:val="kk-KZ"/>
        </w:rPr>
        <w:t xml:space="preserve">ЕО елдерінің білім беру жүйелерінің </w:t>
      </w:r>
      <w:r w:rsidRPr="000469DB">
        <w:rPr>
          <w:rFonts w:ascii="Times New Roman" w:hAnsi="Times New Roman" w:cs="Times New Roman"/>
          <w:sz w:val="28"/>
          <w:szCs w:val="28"/>
          <w:lang w:val="kk-KZ"/>
        </w:rPr>
        <w:t xml:space="preserve">мемлекеттік саясаты терең трансформациясымен байланысты. 2001 жылы Еуропа Кеңесі еуропалық дамудың экономикалық бағыттарын ескере отырып, жалпы стратегиялық білім беру мақсаты «Білім беру және оқыту жүйесінің нақты болашақ міндеттері» баяндамасын бекітті. Стратегиялық мақсаттарға қол жеткізу және білім беру басымдықтарын жүзеге асыру үшін баяндамада еуропалық білім беру жүйелерін қазіргі заманғы еуропалық қоғамдардың талаптарына сәйкестендіру мәселесін жан-жақты шешетін ресми және бейресми білім </w:t>
      </w:r>
      <w:r w:rsidR="00D536A7" w:rsidRPr="000469DB">
        <w:rPr>
          <w:rFonts w:ascii="Times New Roman" w:hAnsi="Times New Roman" w:cs="Times New Roman"/>
          <w:sz w:val="28"/>
          <w:szCs w:val="28"/>
          <w:lang w:val="kk-KZ"/>
        </w:rPr>
        <w:t>беруді дамыту бағыттары айқында</w:t>
      </w:r>
      <w:r w:rsidRPr="000469DB">
        <w:rPr>
          <w:rFonts w:ascii="Times New Roman" w:hAnsi="Times New Roman" w:cs="Times New Roman"/>
          <w:sz w:val="28"/>
          <w:szCs w:val="28"/>
          <w:lang w:val="kk-KZ"/>
        </w:rPr>
        <w:t>ды.</w:t>
      </w:r>
    </w:p>
    <w:p w14:paraId="5EA81BAA" w14:textId="77777777" w:rsidR="00552610" w:rsidRPr="000469DB" w:rsidRDefault="00952785"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Осы білім беру бағыттарын айқындайтын бірнеше </w:t>
      </w:r>
      <w:r w:rsidRPr="00093A04">
        <w:rPr>
          <w:rFonts w:ascii="Times New Roman" w:hAnsi="Times New Roman" w:cs="Times New Roman"/>
          <w:i/>
          <w:sz w:val="28"/>
          <w:szCs w:val="28"/>
          <w:lang w:val="kk-KZ"/>
        </w:rPr>
        <w:t xml:space="preserve">стратегиялық </w:t>
      </w:r>
      <w:r w:rsidR="00552610" w:rsidRPr="00093A04">
        <w:rPr>
          <w:rFonts w:ascii="Times New Roman" w:hAnsi="Times New Roman" w:cs="Times New Roman"/>
          <w:i/>
          <w:sz w:val="28"/>
          <w:szCs w:val="28"/>
          <w:lang w:val="kk-KZ"/>
        </w:rPr>
        <w:t>мақсаттарды</w:t>
      </w:r>
      <w:r w:rsidR="00552610" w:rsidRPr="000469DB">
        <w:rPr>
          <w:rFonts w:ascii="Times New Roman" w:hAnsi="Times New Roman" w:cs="Times New Roman"/>
          <w:sz w:val="28"/>
          <w:szCs w:val="28"/>
          <w:lang w:val="kk-KZ"/>
        </w:rPr>
        <w:t xml:space="preserve"> жүзеге асыру жоспарланды.</w:t>
      </w:r>
    </w:p>
    <w:p w14:paraId="723A40F1" w14:textId="331D144C" w:rsidR="00552610" w:rsidRPr="00093A04" w:rsidRDefault="00552610" w:rsidP="000469DB">
      <w:pPr>
        <w:pStyle w:val="a3"/>
        <w:tabs>
          <w:tab w:val="left" w:pos="142"/>
          <w:tab w:val="left" w:pos="709"/>
          <w:tab w:val="left" w:pos="1134"/>
        </w:tabs>
        <w:spacing w:after="0" w:line="240" w:lineRule="auto"/>
        <w:ind w:left="0" w:firstLine="709"/>
        <w:jc w:val="both"/>
        <w:rPr>
          <w:rFonts w:ascii="Times New Roman" w:hAnsi="Times New Roman" w:cs="Times New Roman"/>
          <w:i/>
          <w:sz w:val="28"/>
          <w:szCs w:val="28"/>
          <w:lang w:val="kk-KZ"/>
        </w:rPr>
      </w:pPr>
      <w:r w:rsidRPr="00093A04">
        <w:rPr>
          <w:rFonts w:ascii="Times New Roman" w:hAnsi="Times New Roman" w:cs="Times New Roman"/>
          <w:i/>
          <w:sz w:val="28"/>
          <w:szCs w:val="28"/>
          <w:lang w:val="kk-KZ"/>
        </w:rPr>
        <w:t xml:space="preserve">Бірінші </w:t>
      </w:r>
      <w:r w:rsidR="00952785" w:rsidRPr="00093A04">
        <w:rPr>
          <w:rFonts w:ascii="Times New Roman" w:hAnsi="Times New Roman" w:cs="Times New Roman"/>
          <w:i/>
          <w:sz w:val="28"/>
          <w:szCs w:val="28"/>
          <w:lang w:val="kk-KZ"/>
        </w:rPr>
        <w:t>стратегиялық мақсат</w:t>
      </w:r>
      <w:r w:rsidRPr="00093A04">
        <w:rPr>
          <w:rFonts w:ascii="Times New Roman" w:hAnsi="Times New Roman" w:cs="Times New Roman"/>
          <w:i/>
          <w:sz w:val="28"/>
          <w:szCs w:val="28"/>
          <w:lang w:val="kk-KZ"/>
        </w:rPr>
        <w:t>:</w:t>
      </w:r>
    </w:p>
    <w:p w14:paraId="3FDA44E1" w14:textId="3F7A0049" w:rsidR="00552610" w:rsidRPr="000469DB" w:rsidRDefault="00952785"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ЕО елдерінде білім берудің тиімділігі</w:t>
      </w:r>
      <w:r w:rsidR="00552610" w:rsidRPr="000469DB">
        <w:rPr>
          <w:rFonts w:ascii="Times New Roman" w:hAnsi="Times New Roman" w:cs="Times New Roman"/>
          <w:sz w:val="28"/>
          <w:szCs w:val="28"/>
          <w:lang w:val="kk-KZ"/>
        </w:rPr>
        <w:t xml:space="preserve"> мен сапасын арттыруды көздейді</w:t>
      </w:r>
      <w:r w:rsidR="00093A04">
        <w:rPr>
          <w:rFonts w:ascii="Times New Roman" w:hAnsi="Times New Roman" w:cs="Times New Roman"/>
          <w:sz w:val="28"/>
          <w:szCs w:val="28"/>
          <w:lang w:val="kk-KZ"/>
        </w:rPr>
        <w:t>.</w:t>
      </w:r>
    </w:p>
    <w:p w14:paraId="339131CC" w14:textId="370B1C4D" w:rsidR="00552610" w:rsidRPr="000469DB" w:rsidRDefault="00552610"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w:t>
      </w:r>
      <w:r w:rsidR="00952785" w:rsidRPr="000469DB">
        <w:rPr>
          <w:rFonts w:ascii="Times New Roman" w:hAnsi="Times New Roman" w:cs="Times New Roman"/>
          <w:sz w:val="28"/>
          <w:szCs w:val="28"/>
          <w:lang w:val="kk-KZ"/>
        </w:rPr>
        <w:t>ілім беру сапасын және педагогтардың кәсіби біліктілігін арттыру</w:t>
      </w:r>
      <w:r w:rsidR="00093A04">
        <w:rPr>
          <w:rFonts w:ascii="Times New Roman" w:hAnsi="Times New Roman" w:cs="Times New Roman"/>
          <w:sz w:val="28"/>
          <w:szCs w:val="28"/>
          <w:lang w:val="kk-KZ"/>
        </w:rPr>
        <w:t>.</w:t>
      </w:r>
    </w:p>
    <w:p w14:paraId="64303294" w14:textId="60B09DAF" w:rsidR="00552610" w:rsidRPr="000469DB" w:rsidRDefault="00552610"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w:t>
      </w:r>
      <w:r w:rsidR="00952785" w:rsidRPr="000469DB">
        <w:rPr>
          <w:rFonts w:ascii="Times New Roman" w:hAnsi="Times New Roman" w:cs="Times New Roman"/>
          <w:sz w:val="28"/>
          <w:szCs w:val="28"/>
          <w:lang w:val="kk-KZ"/>
        </w:rPr>
        <w:t>ілім қоғамын» табысты қалыптастыру үшін қажетті біліктілік пен құзыреттерді дамыту</w:t>
      </w:r>
      <w:r w:rsidR="00093A04">
        <w:rPr>
          <w:rFonts w:ascii="Times New Roman" w:hAnsi="Times New Roman" w:cs="Times New Roman"/>
          <w:sz w:val="28"/>
          <w:szCs w:val="28"/>
          <w:lang w:val="kk-KZ"/>
        </w:rPr>
        <w:t>.</w:t>
      </w:r>
    </w:p>
    <w:p w14:paraId="28113EF2" w14:textId="5FC5FFC0" w:rsidR="00552610" w:rsidRPr="000469DB" w:rsidRDefault="00552610"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А</w:t>
      </w:r>
      <w:r w:rsidR="00952785" w:rsidRPr="000469DB">
        <w:rPr>
          <w:rFonts w:ascii="Times New Roman" w:hAnsi="Times New Roman" w:cs="Times New Roman"/>
          <w:sz w:val="28"/>
          <w:szCs w:val="28"/>
          <w:lang w:val="kk-KZ"/>
        </w:rPr>
        <w:t>қпараттық-коммуникациялық технологияларға қолжетімділікті қамтамасыз ету</w:t>
      </w:r>
      <w:r w:rsidR="00093A04">
        <w:rPr>
          <w:rFonts w:ascii="Times New Roman" w:hAnsi="Times New Roman" w:cs="Times New Roman"/>
          <w:sz w:val="28"/>
          <w:szCs w:val="28"/>
          <w:lang w:val="kk-KZ"/>
        </w:rPr>
        <w:t>.</w:t>
      </w:r>
    </w:p>
    <w:p w14:paraId="38A881F6" w14:textId="4CA1F255" w:rsidR="00552610" w:rsidRPr="000469DB" w:rsidRDefault="00552610"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Т</w:t>
      </w:r>
      <w:r w:rsidR="00952785" w:rsidRPr="000469DB">
        <w:rPr>
          <w:rFonts w:ascii="Times New Roman" w:hAnsi="Times New Roman" w:cs="Times New Roman"/>
          <w:sz w:val="28"/>
          <w:szCs w:val="28"/>
          <w:lang w:val="kk-KZ"/>
        </w:rPr>
        <w:t xml:space="preserve">ехникалық және жаратылыстану ғылымдары бойынша </w:t>
      </w:r>
      <w:r w:rsidRPr="000469DB">
        <w:rPr>
          <w:rFonts w:ascii="Times New Roman" w:hAnsi="Times New Roman" w:cs="Times New Roman"/>
          <w:sz w:val="28"/>
          <w:szCs w:val="28"/>
          <w:lang w:val="kk-KZ"/>
        </w:rPr>
        <w:t>білім алушыларды</w:t>
      </w:r>
      <w:r w:rsidR="00952785" w:rsidRPr="000469DB">
        <w:rPr>
          <w:rFonts w:ascii="Times New Roman" w:hAnsi="Times New Roman" w:cs="Times New Roman"/>
          <w:sz w:val="28"/>
          <w:szCs w:val="28"/>
          <w:lang w:val="kk-KZ"/>
        </w:rPr>
        <w:t xml:space="preserve"> қабылдауды арттыру</w:t>
      </w:r>
      <w:r w:rsidR="00093A04">
        <w:rPr>
          <w:rFonts w:ascii="Times New Roman" w:hAnsi="Times New Roman" w:cs="Times New Roman"/>
          <w:sz w:val="28"/>
          <w:szCs w:val="28"/>
          <w:lang w:val="kk-KZ"/>
        </w:rPr>
        <w:t>.</w:t>
      </w:r>
    </w:p>
    <w:p w14:paraId="338E8F1D" w14:textId="77777777" w:rsidR="00952785" w:rsidRPr="000469DB" w:rsidRDefault="00552610" w:rsidP="006D5EE5">
      <w:pPr>
        <w:pStyle w:val="a3"/>
        <w:numPr>
          <w:ilvl w:val="0"/>
          <w:numId w:val="5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беруге жұмсалатын қаржыны арттыру</w:t>
      </w:r>
      <w:r w:rsidR="00952785" w:rsidRPr="000469DB">
        <w:rPr>
          <w:rFonts w:ascii="Times New Roman" w:hAnsi="Times New Roman" w:cs="Times New Roman"/>
          <w:sz w:val="28"/>
          <w:szCs w:val="28"/>
          <w:lang w:val="kk-KZ"/>
        </w:rPr>
        <w:t>.</w:t>
      </w:r>
    </w:p>
    <w:p w14:paraId="7F150FB7" w14:textId="77777777" w:rsidR="00552610" w:rsidRPr="00093A04" w:rsidRDefault="00552610" w:rsidP="000469DB">
      <w:pPr>
        <w:pStyle w:val="a3"/>
        <w:tabs>
          <w:tab w:val="left" w:pos="142"/>
          <w:tab w:val="left" w:pos="709"/>
          <w:tab w:val="left" w:pos="1134"/>
        </w:tabs>
        <w:spacing w:after="0" w:line="240" w:lineRule="auto"/>
        <w:ind w:left="0" w:firstLine="709"/>
        <w:jc w:val="both"/>
        <w:rPr>
          <w:rFonts w:ascii="Times New Roman" w:hAnsi="Times New Roman" w:cs="Times New Roman"/>
          <w:i/>
          <w:sz w:val="28"/>
          <w:szCs w:val="28"/>
          <w:lang w:val="kk-KZ"/>
        </w:rPr>
      </w:pPr>
      <w:r w:rsidRPr="00093A04">
        <w:rPr>
          <w:rFonts w:ascii="Times New Roman" w:hAnsi="Times New Roman" w:cs="Times New Roman"/>
          <w:i/>
          <w:sz w:val="28"/>
          <w:szCs w:val="28"/>
          <w:lang w:val="kk-KZ"/>
        </w:rPr>
        <w:t xml:space="preserve">Екінші </w:t>
      </w:r>
      <w:r w:rsidR="00952785" w:rsidRPr="00093A04">
        <w:rPr>
          <w:rFonts w:ascii="Times New Roman" w:hAnsi="Times New Roman" w:cs="Times New Roman"/>
          <w:i/>
          <w:sz w:val="28"/>
          <w:szCs w:val="28"/>
          <w:lang w:val="kk-KZ"/>
        </w:rPr>
        <w:t>стратегиялық мақсат</w:t>
      </w:r>
      <w:r w:rsidRPr="00093A04">
        <w:rPr>
          <w:rFonts w:ascii="Times New Roman" w:hAnsi="Times New Roman" w:cs="Times New Roman"/>
          <w:i/>
          <w:sz w:val="28"/>
          <w:szCs w:val="28"/>
          <w:lang w:val="kk-KZ"/>
        </w:rPr>
        <w:t>:</w:t>
      </w:r>
    </w:p>
    <w:p w14:paraId="6608EAEC" w14:textId="3D07E0F0" w:rsidR="00552610" w:rsidRPr="000469DB" w:rsidRDefault="00093A04" w:rsidP="006D5EE5">
      <w:pPr>
        <w:pStyle w:val="a3"/>
        <w:numPr>
          <w:ilvl w:val="0"/>
          <w:numId w:val="9"/>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ашық білім беру кеңістігін құру;</w:t>
      </w:r>
    </w:p>
    <w:p w14:paraId="7F293AEB" w14:textId="10FC1068" w:rsidR="00552610" w:rsidRPr="000469DB" w:rsidRDefault="00093A04" w:rsidP="006D5EE5">
      <w:pPr>
        <w:pStyle w:val="a3"/>
        <w:numPr>
          <w:ilvl w:val="0"/>
          <w:numId w:val="9"/>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процесін жаңарту және жетілдіру;</w:t>
      </w:r>
    </w:p>
    <w:p w14:paraId="6BC64BBE" w14:textId="08A61FB7" w:rsidR="00952785" w:rsidRPr="000469DB" w:rsidRDefault="00093A04" w:rsidP="006D5EE5">
      <w:pPr>
        <w:pStyle w:val="a3"/>
        <w:numPr>
          <w:ilvl w:val="0"/>
          <w:numId w:val="9"/>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білім </w:t>
      </w:r>
      <w:r w:rsidR="00952785" w:rsidRPr="000469DB">
        <w:rPr>
          <w:rFonts w:ascii="Times New Roman" w:hAnsi="Times New Roman" w:cs="Times New Roman"/>
          <w:sz w:val="28"/>
          <w:szCs w:val="28"/>
          <w:lang w:val="kk-KZ"/>
        </w:rPr>
        <w:t>беру мүмкіндіктерінің теңдігін қамтамасыз ету арқылы білім беру жүйесіне қолжетімділікті кеңейтуді көздейді.</w:t>
      </w:r>
    </w:p>
    <w:p w14:paraId="3154BA53" w14:textId="77777777" w:rsidR="00552610" w:rsidRPr="00093A04" w:rsidRDefault="00552610" w:rsidP="000469DB">
      <w:pPr>
        <w:pStyle w:val="a3"/>
        <w:tabs>
          <w:tab w:val="left" w:pos="142"/>
          <w:tab w:val="left" w:pos="709"/>
          <w:tab w:val="left" w:pos="1134"/>
        </w:tabs>
        <w:spacing w:after="0" w:line="240" w:lineRule="auto"/>
        <w:ind w:left="0" w:firstLine="709"/>
        <w:jc w:val="both"/>
        <w:rPr>
          <w:rFonts w:ascii="Times New Roman" w:hAnsi="Times New Roman" w:cs="Times New Roman"/>
          <w:i/>
          <w:sz w:val="28"/>
          <w:szCs w:val="28"/>
          <w:lang w:val="kk-KZ"/>
        </w:rPr>
      </w:pPr>
      <w:r w:rsidRPr="00093A04">
        <w:rPr>
          <w:rFonts w:ascii="Times New Roman" w:hAnsi="Times New Roman" w:cs="Times New Roman"/>
          <w:i/>
          <w:sz w:val="28"/>
          <w:szCs w:val="28"/>
          <w:lang w:val="kk-KZ"/>
        </w:rPr>
        <w:t>Үшінші</w:t>
      </w:r>
      <w:r w:rsidR="00952785" w:rsidRPr="00093A04">
        <w:rPr>
          <w:rFonts w:ascii="Times New Roman" w:hAnsi="Times New Roman" w:cs="Times New Roman"/>
          <w:i/>
          <w:sz w:val="28"/>
          <w:szCs w:val="28"/>
          <w:lang w:val="kk-KZ"/>
        </w:rPr>
        <w:t xml:space="preserve"> стратегиялық мақсат</w:t>
      </w:r>
      <w:r w:rsidRPr="00093A04">
        <w:rPr>
          <w:rFonts w:ascii="Times New Roman" w:hAnsi="Times New Roman" w:cs="Times New Roman"/>
          <w:i/>
          <w:sz w:val="28"/>
          <w:szCs w:val="28"/>
          <w:lang w:val="kk-KZ"/>
        </w:rPr>
        <w:t>:</w:t>
      </w:r>
    </w:p>
    <w:p w14:paraId="1A7CD733" w14:textId="217A1D07" w:rsidR="00552610" w:rsidRPr="000469DB" w:rsidRDefault="00093A04" w:rsidP="006D5EE5">
      <w:pPr>
        <w:pStyle w:val="a3"/>
        <w:numPr>
          <w:ilvl w:val="0"/>
          <w:numId w:val="1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жүйелерін біртұтас еуропалық жүйеге біріктіруді еңбек нарығымен байланыстыру;</w:t>
      </w:r>
    </w:p>
    <w:p w14:paraId="42587939" w14:textId="207D5674" w:rsidR="00552610" w:rsidRPr="000469DB" w:rsidRDefault="00093A04" w:rsidP="006D5EE5">
      <w:pPr>
        <w:pStyle w:val="a3"/>
        <w:numPr>
          <w:ilvl w:val="0"/>
          <w:numId w:val="1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жүйелерін ғылыми мекемелермен, жұмыс берушілермен және қызметкерлермен байланысты нығайту;</w:t>
      </w:r>
    </w:p>
    <w:p w14:paraId="572F544D" w14:textId="21672274" w:rsidR="00552610" w:rsidRPr="000469DB" w:rsidRDefault="00093A04" w:rsidP="006D5EE5">
      <w:pPr>
        <w:pStyle w:val="a3"/>
        <w:numPr>
          <w:ilvl w:val="0"/>
          <w:numId w:val="1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жүйелерін кәсіпкерлікті дамытудың, шет тілдерін үйренуге жәрдемдесудің, ұтқырлық пен алмасуды арттырудың маңызды факторы ретінде қарастыру;</w:t>
      </w:r>
    </w:p>
    <w:p w14:paraId="4DC1EA95" w14:textId="5C2E489B" w:rsidR="00952785" w:rsidRPr="000469DB" w:rsidRDefault="00093A04" w:rsidP="006D5EE5">
      <w:pPr>
        <w:pStyle w:val="a3"/>
        <w:numPr>
          <w:ilvl w:val="0"/>
          <w:numId w:val="10"/>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білім алушылардың, студенттердің және оқытушылардың, еуропалық ынтымақтастығын </w:t>
      </w:r>
      <w:r w:rsidR="00952785" w:rsidRPr="000469DB">
        <w:rPr>
          <w:rFonts w:ascii="Times New Roman" w:hAnsi="Times New Roman" w:cs="Times New Roman"/>
          <w:sz w:val="28"/>
          <w:szCs w:val="28"/>
          <w:lang w:val="kk-KZ"/>
        </w:rPr>
        <w:t>нығайту</w:t>
      </w:r>
      <w:r w:rsidR="00552610" w:rsidRPr="000469DB">
        <w:rPr>
          <w:rFonts w:ascii="Times New Roman" w:hAnsi="Times New Roman" w:cs="Times New Roman"/>
          <w:sz w:val="28"/>
          <w:szCs w:val="28"/>
          <w:lang w:val="kk-KZ"/>
        </w:rPr>
        <w:t xml:space="preserve"> [</w:t>
      </w:r>
      <w:r w:rsidR="007642CB" w:rsidRPr="000469DB">
        <w:rPr>
          <w:rFonts w:ascii="Times New Roman" w:hAnsi="Times New Roman" w:cs="Times New Roman"/>
          <w:sz w:val="28"/>
          <w:szCs w:val="28"/>
          <w:lang w:val="kk-KZ"/>
        </w:rPr>
        <w:t>11</w:t>
      </w:r>
      <w:r w:rsidR="007329B4">
        <w:rPr>
          <w:rFonts w:ascii="Times New Roman" w:hAnsi="Times New Roman" w:cs="Times New Roman"/>
          <w:sz w:val="28"/>
          <w:szCs w:val="28"/>
          <w:lang w:val="kk-KZ"/>
        </w:rPr>
        <w:t>0</w:t>
      </w:r>
      <w:r w:rsidR="00552610" w:rsidRPr="000469DB">
        <w:rPr>
          <w:rFonts w:ascii="Times New Roman" w:hAnsi="Times New Roman" w:cs="Times New Roman"/>
          <w:sz w:val="28"/>
          <w:szCs w:val="28"/>
          <w:lang w:val="kk-KZ"/>
        </w:rPr>
        <w:t>].</w:t>
      </w:r>
    </w:p>
    <w:p w14:paraId="23514374" w14:textId="07A10846" w:rsidR="004C6BD4" w:rsidRPr="000469DB" w:rsidRDefault="00552610"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Демек, жоғарыдағы ЕО ұйымына мүше елдердің білім саласын мемлекеттік басқаруд</w:t>
      </w:r>
      <w:r w:rsidR="00D536A7" w:rsidRPr="000469DB">
        <w:rPr>
          <w:rFonts w:ascii="Times New Roman" w:hAnsi="Times New Roman" w:cs="Times New Roman"/>
          <w:sz w:val="28"/>
          <w:szCs w:val="28"/>
          <w:lang w:val="kk-KZ"/>
        </w:rPr>
        <w:t>а нақты стратегиялық мақсаттары</w:t>
      </w:r>
      <w:r w:rsidRPr="000469DB">
        <w:rPr>
          <w:rFonts w:ascii="Times New Roman" w:hAnsi="Times New Roman" w:cs="Times New Roman"/>
          <w:sz w:val="28"/>
          <w:szCs w:val="28"/>
          <w:lang w:val="kk-KZ"/>
        </w:rPr>
        <w:t xml:space="preserve"> </w:t>
      </w:r>
      <w:r w:rsidR="00D536A7" w:rsidRPr="000469DB">
        <w:rPr>
          <w:rFonts w:ascii="Times New Roman" w:hAnsi="Times New Roman" w:cs="Times New Roman"/>
          <w:sz w:val="28"/>
          <w:szCs w:val="28"/>
          <w:lang w:val="kk-KZ"/>
        </w:rPr>
        <w:t>ерекшеліктері мен тиімділігі бойынша  топтастырылады</w:t>
      </w:r>
      <w:r w:rsidRPr="000469DB">
        <w:rPr>
          <w:rFonts w:ascii="Times New Roman" w:hAnsi="Times New Roman" w:cs="Times New Roman"/>
          <w:sz w:val="28"/>
          <w:szCs w:val="28"/>
          <w:lang w:val="kk-KZ"/>
        </w:rPr>
        <w:t>.</w:t>
      </w:r>
    </w:p>
    <w:p w14:paraId="7F956D23" w14:textId="77777777" w:rsidR="00552610" w:rsidRPr="000469DB" w:rsidRDefault="00552610"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ХХІ ғасырдағы жаһандану жағдайында </w:t>
      </w:r>
      <w:r w:rsidR="00B1034F" w:rsidRPr="000469DB">
        <w:rPr>
          <w:rFonts w:ascii="Times New Roman" w:hAnsi="Times New Roman" w:cs="Times New Roman"/>
          <w:sz w:val="28"/>
          <w:szCs w:val="28"/>
          <w:lang w:val="kk-KZ"/>
        </w:rPr>
        <w:t xml:space="preserve">өзіндік ерекшелігі мен ұлттық </w:t>
      </w:r>
      <w:r w:rsidR="00800320" w:rsidRPr="000469DB">
        <w:rPr>
          <w:rFonts w:ascii="Times New Roman" w:hAnsi="Times New Roman" w:cs="Times New Roman"/>
          <w:sz w:val="28"/>
          <w:szCs w:val="28"/>
          <w:lang w:val="kk-KZ"/>
        </w:rPr>
        <w:t>құндылығын</w:t>
      </w:r>
      <w:r w:rsidR="00B1034F" w:rsidRPr="000469DB">
        <w:rPr>
          <w:rFonts w:ascii="Times New Roman" w:hAnsi="Times New Roman" w:cs="Times New Roman"/>
          <w:sz w:val="28"/>
          <w:szCs w:val="28"/>
          <w:lang w:val="kk-KZ"/>
        </w:rPr>
        <w:t xml:space="preserve"> сақтай отырып, Еуропалық Одаққа мүше елдерде</w:t>
      </w:r>
      <w:r w:rsidRPr="000469DB">
        <w:rPr>
          <w:rFonts w:ascii="Times New Roman" w:hAnsi="Times New Roman" w:cs="Times New Roman"/>
          <w:sz w:val="28"/>
          <w:szCs w:val="28"/>
          <w:lang w:val="kk-KZ"/>
        </w:rPr>
        <w:t xml:space="preserve"> </w:t>
      </w:r>
      <w:r w:rsidR="00B1034F" w:rsidRPr="000469DB">
        <w:rPr>
          <w:rFonts w:ascii="Times New Roman" w:hAnsi="Times New Roman" w:cs="Times New Roman"/>
          <w:sz w:val="28"/>
          <w:szCs w:val="28"/>
          <w:lang w:val="kk-KZ"/>
        </w:rPr>
        <w:t>орын алып отырған</w:t>
      </w:r>
      <w:r w:rsidRPr="000469DB">
        <w:rPr>
          <w:rFonts w:ascii="Times New Roman" w:hAnsi="Times New Roman" w:cs="Times New Roman"/>
          <w:sz w:val="28"/>
          <w:szCs w:val="28"/>
          <w:lang w:val="kk-KZ"/>
        </w:rPr>
        <w:t xml:space="preserve"> интеграциялық үдерістердің әсерінен өзара байланысты, </w:t>
      </w:r>
      <w:r w:rsidR="00B1034F" w:rsidRPr="000469DB">
        <w:rPr>
          <w:rFonts w:ascii="Times New Roman" w:hAnsi="Times New Roman" w:cs="Times New Roman"/>
          <w:sz w:val="28"/>
          <w:szCs w:val="28"/>
          <w:lang w:val="kk-KZ"/>
        </w:rPr>
        <w:t>құрылымданған,</w:t>
      </w:r>
      <w:r w:rsidRPr="000469DB">
        <w:rPr>
          <w:rFonts w:ascii="Times New Roman" w:hAnsi="Times New Roman" w:cs="Times New Roman"/>
          <w:sz w:val="28"/>
          <w:szCs w:val="28"/>
          <w:lang w:val="kk-KZ"/>
        </w:rPr>
        <w:t xml:space="preserve"> мазмұны жағынан ұқсас, икемді, өзгерістерге ашық, қабілетті білім беру жүйелері қалыптасуда. </w:t>
      </w:r>
      <w:r w:rsidR="00800320" w:rsidRPr="000469DB">
        <w:rPr>
          <w:rFonts w:ascii="Times New Roman" w:hAnsi="Times New Roman" w:cs="Times New Roman"/>
          <w:sz w:val="28"/>
          <w:szCs w:val="28"/>
          <w:lang w:val="kk-KZ"/>
        </w:rPr>
        <w:t xml:space="preserve">Ол </w:t>
      </w:r>
      <w:r w:rsidRPr="000469DB">
        <w:rPr>
          <w:rFonts w:ascii="Times New Roman" w:hAnsi="Times New Roman" w:cs="Times New Roman"/>
          <w:sz w:val="28"/>
          <w:szCs w:val="28"/>
          <w:lang w:val="kk-KZ"/>
        </w:rPr>
        <w:t xml:space="preserve">Лиссабон </w:t>
      </w:r>
      <w:r w:rsidR="00B1034F" w:rsidRPr="000469DB">
        <w:rPr>
          <w:rFonts w:ascii="Times New Roman" w:hAnsi="Times New Roman" w:cs="Times New Roman"/>
          <w:sz w:val="28"/>
          <w:szCs w:val="28"/>
          <w:lang w:val="kk-KZ"/>
        </w:rPr>
        <w:t xml:space="preserve">- 2020 Стратегиясымен </w:t>
      </w:r>
      <w:r w:rsidRPr="000469DB">
        <w:rPr>
          <w:rFonts w:ascii="Times New Roman" w:hAnsi="Times New Roman" w:cs="Times New Roman"/>
          <w:sz w:val="28"/>
          <w:szCs w:val="28"/>
          <w:lang w:val="kk-KZ"/>
        </w:rPr>
        <w:t>тұжырымдалған</w:t>
      </w:r>
      <w:r w:rsidR="00B1034F"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 xml:space="preserve"> </w:t>
      </w:r>
      <w:r w:rsidR="00A62D1A" w:rsidRPr="000469DB">
        <w:rPr>
          <w:rFonts w:ascii="Times New Roman" w:hAnsi="Times New Roman" w:cs="Times New Roman"/>
          <w:sz w:val="28"/>
          <w:szCs w:val="28"/>
          <w:lang w:val="kk-KZ"/>
        </w:rPr>
        <w:t>С</w:t>
      </w:r>
      <w:r w:rsidRPr="000469DB">
        <w:rPr>
          <w:rFonts w:ascii="Times New Roman" w:hAnsi="Times New Roman" w:cs="Times New Roman"/>
          <w:sz w:val="28"/>
          <w:szCs w:val="28"/>
          <w:lang w:val="kk-KZ"/>
        </w:rPr>
        <w:t>тратегиялық міндеттерді жүзеге асыруға бағытталған</w:t>
      </w:r>
      <w:r w:rsidR="00800320" w:rsidRPr="000469DB">
        <w:rPr>
          <w:rFonts w:ascii="Times New Roman" w:hAnsi="Times New Roman" w:cs="Times New Roman"/>
          <w:sz w:val="28"/>
          <w:szCs w:val="28"/>
          <w:lang w:val="kk-KZ"/>
        </w:rPr>
        <w:t xml:space="preserve"> еуропалық білім беру жүйес</w:t>
      </w:r>
      <w:r w:rsidRPr="000469DB">
        <w:rPr>
          <w:rFonts w:ascii="Times New Roman" w:hAnsi="Times New Roman" w:cs="Times New Roman"/>
          <w:sz w:val="28"/>
          <w:szCs w:val="28"/>
          <w:lang w:val="kk-KZ"/>
        </w:rPr>
        <w:t>ін қалыптастыру</w:t>
      </w:r>
      <w:r w:rsidR="00800320" w:rsidRPr="000469DB">
        <w:rPr>
          <w:rFonts w:ascii="Times New Roman" w:hAnsi="Times New Roman" w:cs="Times New Roman"/>
          <w:sz w:val="28"/>
          <w:szCs w:val="28"/>
          <w:lang w:val="kk-KZ"/>
        </w:rPr>
        <w:t>ға</w:t>
      </w:r>
      <w:r w:rsidRPr="000469DB">
        <w:rPr>
          <w:rFonts w:ascii="Times New Roman" w:hAnsi="Times New Roman" w:cs="Times New Roman"/>
          <w:sz w:val="28"/>
          <w:szCs w:val="28"/>
          <w:lang w:val="kk-KZ"/>
        </w:rPr>
        <w:t xml:space="preserve"> толық негіз бар.</w:t>
      </w:r>
    </w:p>
    <w:p w14:paraId="2288DA2B" w14:textId="77777777" w:rsidR="00B1034F" w:rsidRPr="000469DB" w:rsidRDefault="00B1034F"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білім беру жүйелерінің интеграциясы білім беру жүйесінің бастапқы деңгейі – мектепке дейінгі білім беруден басталады. Еуропа елдерінің көпшілігінде мектепке дейінгі білім беру міндеттелмегенімен мектепке баруға бір жыл қалғанда міндетті түрде мектепке</w:t>
      </w:r>
      <w:r w:rsidR="00800320" w:rsidRPr="000469DB">
        <w:rPr>
          <w:rFonts w:ascii="Times New Roman" w:hAnsi="Times New Roman" w:cs="Times New Roman"/>
          <w:sz w:val="28"/>
          <w:szCs w:val="28"/>
          <w:lang w:val="kk-KZ"/>
        </w:rPr>
        <w:t xml:space="preserve"> дейінгі білім орнына бару</w:t>
      </w:r>
      <w:r w:rsidRPr="000469DB">
        <w:rPr>
          <w:rFonts w:ascii="Times New Roman" w:hAnsi="Times New Roman" w:cs="Times New Roman"/>
          <w:sz w:val="28"/>
          <w:szCs w:val="28"/>
          <w:lang w:val="kk-KZ"/>
        </w:rPr>
        <w:t xml:space="preserve"> талап етеді. Ол балалардың өмірінің жаңа жағдайларына әлеуметтік бейімделуі, дамуын ынталандыру</w:t>
      </w:r>
      <w:r w:rsidR="00800320" w:rsidRPr="000469DB">
        <w:rPr>
          <w:rFonts w:ascii="Times New Roman" w:hAnsi="Times New Roman" w:cs="Times New Roman"/>
          <w:sz w:val="28"/>
          <w:szCs w:val="28"/>
          <w:lang w:val="kk-KZ"/>
        </w:rPr>
        <w:t xml:space="preserve"> үшін қажет</w:t>
      </w:r>
      <w:r w:rsidRPr="000469DB">
        <w:rPr>
          <w:rFonts w:ascii="Times New Roman" w:hAnsi="Times New Roman" w:cs="Times New Roman"/>
          <w:sz w:val="28"/>
          <w:szCs w:val="28"/>
          <w:lang w:val="kk-KZ"/>
        </w:rPr>
        <w:t>. Сол арқылы қарым-қатынас дағдыларын, қозғалыс белсенділігін дамыту, адамгершілік-құндылық бағдарларын қалыптастыру, оның өмірінің әлеуметтік-мәдени жағдайлары мен мінез-құлық ерекшеліктеріне байланысты баланың дамуындағы белгілі бір кемшіліктерді түзету</w:t>
      </w:r>
      <w:r w:rsidR="00800320" w:rsidRPr="000469DB">
        <w:rPr>
          <w:rFonts w:ascii="Times New Roman" w:hAnsi="Times New Roman" w:cs="Times New Roman"/>
          <w:sz w:val="28"/>
          <w:szCs w:val="28"/>
          <w:lang w:val="kk-KZ"/>
        </w:rPr>
        <w:t>ге көмектеседі.</w:t>
      </w:r>
    </w:p>
    <w:p w14:paraId="7726603C" w14:textId="1F9C83DB" w:rsidR="00B1034F" w:rsidRPr="000469DB" w:rsidRDefault="00BA1FA6"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Еуропаның көптеген елдерінде балалардың жүз пайызы мектепке дейінгі мекемелерге барады. 0 жастан 3 жасқа дейінгі балалар Австрия, Бельгия, Болгария, Венгрия, Германия, Голландия, Дания, Италия, Испания, Польша, Португалия, Румыния, Франция, Чехия және басқа да бірқатар Еуропа елдерінде </w:t>
      </w:r>
      <w:r w:rsidR="004355FC" w:rsidRPr="000469DB">
        <w:rPr>
          <w:rFonts w:ascii="Times New Roman" w:hAnsi="Times New Roman" w:cs="Times New Roman"/>
          <w:sz w:val="28"/>
          <w:szCs w:val="28"/>
          <w:lang w:val="kk-KZ"/>
        </w:rPr>
        <w:t>бүлдіршін тобына</w:t>
      </w:r>
      <w:r w:rsidRPr="000469DB">
        <w:rPr>
          <w:rFonts w:ascii="Times New Roman" w:hAnsi="Times New Roman" w:cs="Times New Roman"/>
          <w:sz w:val="28"/>
          <w:szCs w:val="28"/>
          <w:lang w:val="kk-KZ"/>
        </w:rPr>
        <w:t xml:space="preserve"> барады. 3 жастан 6 жасқа дейінгі балалар – балабақшалар</w:t>
      </w:r>
      <w:r w:rsidR="004355FC" w:rsidRPr="000469DB">
        <w:rPr>
          <w:rFonts w:ascii="Times New Roman" w:hAnsi="Times New Roman" w:cs="Times New Roman"/>
          <w:sz w:val="28"/>
          <w:szCs w:val="28"/>
          <w:lang w:val="kk-KZ"/>
        </w:rPr>
        <w:t>ға барады</w:t>
      </w:r>
      <w:r w:rsidRPr="000469DB">
        <w:rPr>
          <w:rFonts w:ascii="Times New Roman" w:hAnsi="Times New Roman" w:cs="Times New Roman"/>
          <w:sz w:val="28"/>
          <w:szCs w:val="28"/>
          <w:lang w:val="kk-KZ"/>
        </w:rPr>
        <w:t xml:space="preserve">. Литва, Латвия, Исландия, Словения, Норвегия, Швеция және Финляндия сияқты Еуропаның кейбір елдерінде </w:t>
      </w:r>
      <w:r w:rsidR="004355FC" w:rsidRPr="000469DB">
        <w:rPr>
          <w:rFonts w:ascii="Times New Roman" w:hAnsi="Times New Roman" w:cs="Times New Roman"/>
          <w:sz w:val="28"/>
          <w:szCs w:val="28"/>
          <w:lang w:val="kk-KZ"/>
        </w:rPr>
        <w:t xml:space="preserve">бүлдіршіндер топтары мен балабақшаларды біріктіретін </w:t>
      </w:r>
      <w:r w:rsidRPr="000469DB">
        <w:rPr>
          <w:rFonts w:ascii="Times New Roman" w:hAnsi="Times New Roman" w:cs="Times New Roman"/>
          <w:sz w:val="28"/>
          <w:szCs w:val="28"/>
          <w:lang w:val="kk-KZ"/>
        </w:rPr>
        <w:t xml:space="preserve">мектепке дейінгі мекемелер </w:t>
      </w:r>
      <w:r w:rsidR="004355FC" w:rsidRPr="000469DB">
        <w:rPr>
          <w:rFonts w:ascii="Times New Roman" w:hAnsi="Times New Roman" w:cs="Times New Roman"/>
          <w:sz w:val="28"/>
          <w:szCs w:val="28"/>
          <w:lang w:val="kk-KZ"/>
        </w:rPr>
        <w:t>жұмыс істейді [</w:t>
      </w:r>
      <w:r w:rsidR="007329B4">
        <w:rPr>
          <w:rFonts w:ascii="Times New Roman" w:hAnsi="Times New Roman" w:cs="Times New Roman"/>
          <w:sz w:val="28"/>
          <w:szCs w:val="28"/>
          <w:lang w:val="kk-KZ"/>
        </w:rPr>
        <w:t>111</w:t>
      </w:r>
      <w:r w:rsidR="004355FC"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1646DBFB" w14:textId="77777777" w:rsidR="004355FC" w:rsidRPr="000469DB" w:rsidRDefault="004355FC"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Біртұтас Еуропада білім беру жүйелерінің трансформациясы жүріп жатыр. Білім берудің жекелеген сатылары арасында бірізді байланыс орнатылуда. Бір мектеп деңгейінен келесі деңгейге көшу кезінде туындайтын кедергілерді жоюға, жасқа байланысты дағдарыстарды шектеуге бағытталған. Сонымен бірге, балалардың жеке потенциалдық мүмкіндіктеріне сәйкес және олардың мәдени-әлеуметтік ортасының ерекшеліктерін ескере отырып дамуын ынталандыру</w:t>
      </w:r>
      <w:r w:rsidR="00800320" w:rsidRPr="000469DB">
        <w:rPr>
          <w:rFonts w:ascii="Times New Roman" w:hAnsi="Times New Roman" w:cs="Times New Roman"/>
          <w:sz w:val="28"/>
          <w:szCs w:val="28"/>
          <w:lang w:val="kk-KZ"/>
        </w:rPr>
        <w:t xml:space="preserve"> маңызды болып табылады</w:t>
      </w:r>
      <w:r w:rsidRPr="000469DB">
        <w:rPr>
          <w:rFonts w:ascii="Times New Roman" w:hAnsi="Times New Roman" w:cs="Times New Roman"/>
          <w:sz w:val="28"/>
          <w:szCs w:val="28"/>
          <w:lang w:val="kk-KZ"/>
        </w:rPr>
        <w:t>. Барлық дамыған Еуропа елдерінде мектепке дейінгі білім беру ұлттық білім беру саясатында басым орын алады. Шетелдік білім беру жүйелерінің ажырамас сипаттамасы күрделі әлеуметтік-экономикалық мәселелерді шешуге ықпал ететін ұлттық өмірдің ерекше саласы ретінде қарастырылады.</w:t>
      </w:r>
    </w:p>
    <w:p w14:paraId="3771DB2A" w14:textId="77777777" w:rsidR="004355FC" w:rsidRPr="000469DB" w:rsidRDefault="004355FC"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Білім беру интеграциясының маңызды бағыттарының бірі </w:t>
      </w:r>
      <w:r w:rsidR="00800320" w:rsidRPr="000469DB">
        <w:rPr>
          <w:rFonts w:ascii="Times New Roman" w:hAnsi="Times New Roman" w:cs="Times New Roman"/>
          <w:sz w:val="28"/>
          <w:szCs w:val="28"/>
          <w:lang w:val="kk-KZ"/>
        </w:rPr>
        <w:t>ретінде</w:t>
      </w:r>
      <w:r w:rsidRPr="000469DB">
        <w:rPr>
          <w:rFonts w:ascii="Times New Roman" w:hAnsi="Times New Roman" w:cs="Times New Roman"/>
          <w:sz w:val="28"/>
          <w:szCs w:val="28"/>
          <w:lang w:val="kk-KZ"/>
        </w:rPr>
        <w:t xml:space="preserve"> мектепке дейінгі және бастауыш білім беру жүйесінің бір деңгейге біріктірілетін біртұтас білім беру кеңістігін қалыптастыру табысты дамып келеді. Ол:</w:t>
      </w:r>
    </w:p>
    <w:p w14:paraId="25F1AFD4" w14:textId="3A526249" w:rsidR="004355FC"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мектепке дейінгі мекемелер мен бастауыш сыныптардың сабақтастығы мектепке дейінгі және бастауыш білім берудің мақсаттары мен міндеттерін анықтау;</w:t>
      </w:r>
    </w:p>
    <w:p w14:paraId="43F31C20" w14:textId="34EF38AA" w:rsidR="004355FC"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мазмұнын таңдау және құрылымдау;</w:t>
      </w:r>
    </w:p>
    <w:p w14:paraId="608AD5BC" w14:textId="6FA21719" w:rsidR="004355FC"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мектепке дейінгі және бастауыш мектеп жасындағы балалармен жұмыстың әдістері мен құралдарын қолдану;</w:t>
      </w:r>
    </w:p>
    <w:p w14:paraId="49366C88" w14:textId="644DD0B7" w:rsidR="00327723"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бағытталған түзету жұмыстарын ұйымдастыру;</w:t>
      </w:r>
    </w:p>
    <w:p w14:paraId="47EE7213" w14:textId="5B64444E" w:rsidR="00327723"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мектеп жасына дейінгі және бастауыш мектеп оқушыларының білім алу мүмкіндіктерін теңестіру;</w:t>
      </w:r>
    </w:p>
    <w:p w14:paraId="219B267C" w14:textId="20383E8A" w:rsidR="00327723" w:rsidRPr="000469DB" w:rsidRDefault="00093A04" w:rsidP="006D5EE5">
      <w:pPr>
        <w:pStyle w:val="a3"/>
        <w:numPr>
          <w:ilvl w:val="0"/>
          <w:numId w:val="10"/>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педагогикалық-психологиялық көмек пен қолдауды қажет ететін балалармен жеке </w:t>
      </w:r>
      <w:r w:rsidR="004355FC" w:rsidRPr="000469DB">
        <w:rPr>
          <w:rFonts w:ascii="Times New Roman" w:hAnsi="Times New Roman" w:cs="Times New Roman"/>
          <w:sz w:val="28"/>
          <w:szCs w:val="28"/>
          <w:lang w:val="kk-KZ"/>
        </w:rPr>
        <w:t>жұмыс жасау.</w:t>
      </w:r>
    </w:p>
    <w:p w14:paraId="582025E2" w14:textId="77777777" w:rsidR="004355FC" w:rsidRPr="000469DB" w:rsidRDefault="004355FC"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Бастауыш білім беру мектепке дейінгі мекемелерде басталған оқу-тәрбие процесінің логикалық жалғасы болады. </w:t>
      </w:r>
      <w:r w:rsidR="00327723" w:rsidRPr="000469DB">
        <w:rPr>
          <w:rFonts w:ascii="Times New Roman" w:hAnsi="Times New Roman" w:cs="Times New Roman"/>
          <w:sz w:val="28"/>
          <w:szCs w:val="28"/>
          <w:lang w:val="kk-KZ"/>
        </w:rPr>
        <w:t>Шетел мамандарының үздіксіз білім беру принципін жүзеге асыру және оның сапасын арттырудың оңтайлы жолдарын іздестіруі б</w:t>
      </w:r>
      <w:r w:rsidRPr="000469DB">
        <w:rPr>
          <w:rFonts w:ascii="Times New Roman" w:hAnsi="Times New Roman" w:cs="Times New Roman"/>
          <w:sz w:val="28"/>
          <w:szCs w:val="28"/>
          <w:lang w:val="kk-KZ"/>
        </w:rPr>
        <w:t xml:space="preserve">ілім беру жүйелерінің </w:t>
      </w:r>
      <w:r w:rsidR="00327723" w:rsidRPr="000469DB">
        <w:rPr>
          <w:rFonts w:ascii="Times New Roman" w:hAnsi="Times New Roman" w:cs="Times New Roman"/>
          <w:sz w:val="28"/>
          <w:szCs w:val="28"/>
          <w:lang w:val="kk-KZ"/>
        </w:rPr>
        <w:t xml:space="preserve">әртүрлі </w:t>
      </w:r>
      <w:r w:rsidRPr="000469DB">
        <w:rPr>
          <w:rFonts w:ascii="Times New Roman" w:hAnsi="Times New Roman" w:cs="Times New Roman"/>
          <w:sz w:val="28"/>
          <w:szCs w:val="28"/>
          <w:lang w:val="kk-KZ"/>
        </w:rPr>
        <w:t xml:space="preserve">деңгейлері арасындағы сабақтастықты нығайту </w:t>
      </w:r>
      <w:r w:rsidR="00327723" w:rsidRPr="000469DB">
        <w:rPr>
          <w:rFonts w:ascii="Times New Roman" w:hAnsi="Times New Roman" w:cs="Times New Roman"/>
          <w:sz w:val="28"/>
          <w:szCs w:val="28"/>
          <w:lang w:val="kk-KZ"/>
        </w:rPr>
        <w:t>болып табылады</w:t>
      </w:r>
      <w:r w:rsidRPr="000469DB">
        <w:rPr>
          <w:rFonts w:ascii="Times New Roman" w:hAnsi="Times New Roman" w:cs="Times New Roman"/>
          <w:sz w:val="28"/>
          <w:szCs w:val="28"/>
          <w:lang w:val="kk-KZ"/>
        </w:rPr>
        <w:t>.</w:t>
      </w:r>
    </w:p>
    <w:p w14:paraId="645A29D6" w14:textId="77777777" w:rsidR="00327723" w:rsidRPr="000469DB" w:rsidRDefault="00327723"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Одаққа мүше елдердің білім беру жүйелерінің трансформациясы олардың құрылымдарының бір-біріне жақындай түскенін көрсетеді. Кейбір еуропалық елдер (Испания, Польша) балалардың жас ерекшеліктерін</w:t>
      </w:r>
      <w:r w:rsidR="00AC3B1A" w:rsidRPr="000469DB">
        <w:rPr>
          <w:rFonts w:ascii="Times New Roman" w:hAnsi="Times New Roman" w:cs="Times New Roman"/>
          <w:sz w:val="28"/>
          <w:szCs w:val="28"/>
          <w:lang w:val="kk-KZ"/>
        </w:rPr>
        <w:t>е байланысты</w:t>
      </w:r>
      <w:r w:rsidRPr="000469DB">
        <w:rPr>
          <w:rFonts w:ascii="Times New Roman" w:hAnsi="Times New Roman" w:cs="Times New Roman"/>
          <w:sz w:val="28"/>
          <w:szCs w:val="28"/>
          <w:lang w:val="kk-KZ"/>
        </w:rPr>
        <w:t xml:space="preserve"> бастауыш немесе </w:t>
      </w:r>
      <w:r w:rsidR="00AC3B1A" w:rsidRPr="000469DB">
        <w:rPr>
          <w:rFonts w:ascii="Times New Roman" w:hAnsi="Times New Roman" w:cs="Times New Roman"/>
          <w:sz w:val="28"/>
          <w:szCs w:val="28"/>
          <w:lang w:val="kk-KZ"/>
        </w:rPr>
        <w:t xml:space="preserve">төменгі мектеп деңгейін </w:t>
      </w:r>
      <w:r w:rsidRPr="000469DB">
        <w:rPr>
          <w:rFonts w:ascii="Times New Roman" w:hAnsi="Times New Roman" w:cs="Times New Roman"/>
          <w:sz w:val="28"/>
          <w:szCs w:val="28"/>
          <w:lang w:val="kk-KZ"/>
        </w:rPr>
        <w:t>орта мектептен бө</w:t>
      </w:r>
      <w:r w:rsidR="00AC3B1A" w:rsidRPr="000469DB">
        <w:rPr>
          <w:rFonts w:ascii="Times New Roman" w:hAnsi="Times New Roman" w:cs="Times New Roman"/>
          <w:sz w:val="28"/>
          <w:szCs w:val="28"/>
          <w:lang w:val="kk-KZ"/>
        </w:rPr>
        <w:t>лу жолын ұстанды.</w:t>
      </w:r>
      <w:r w:rsidRPr="000469DB">
        <w:rPr>
          <w:rFonts w:ascii="Times New Roman" w:hAnsi="Times New Roman" w:cs="Times New Roman"/>
          <w:sz w:val="28"/>
          <w:szCs w:val="28"/>
          <w:lang w:val="kk-KZ"/>
        </w:rPr>
        <w:t xml:space="preserve"> </w:t>
      </w:r>
      <w:r w:rsidR="00AC3B1A" w:rsidRPr="000469DB">
        <w:rPr>
          <w:rFonts w:ascii="Times New Roman" w:hAnsi="Times New Roman" w:cs="Times New Roman"/>
          <w:sz w:val="28"/>
          <w:szCs w:val="28"/>
          <w:lang w:val="kk-KZ"/>
        </w:rPr>
        <w:t xml:space="preserve">Олар </w:t>
      </w:r>
      <w:r w:rsidRPr="000469DB">
        <w:rPr>
          <w:rFonts w:ascii="Times New Roman" w:hAnsi="Times New Roman" w:cs="Times New Roman"/>
          <w:sz w:val="28"/>
          <w:szCs w:val="28"/>
          <w:lang w:val="kk-KZ"/>
        </w:rPr>
        <w:t xml:space="preserve">мектеп жүйесінің еуропалық үлгілеріне жақындады. Сарапшылар арасында үш сатылы білім беру </w:t>
      </w:r>
      <w:r w:rsidR="00AC3B1A" w:rsidRPr="000469DB">
        <w:rPr>
          <w:rFonts w:ascii="Times New Roman" w:hAnsi="Times New Roman" w:cs="Times New Roman"/>
          <w:sz w:val="28"/>
          <w:szCs w:val="28"/>
          <w:lang w:val="kk-KZ"/>
        </w:rPr>
        <w:t>жүйесіне</w:t>
      </w:r>
      <w:r w:rsidRPr="000469DB">
        <w:rPr>
          <w:rFonts w:ascii="Times New Roman" w:hAnsi="Times New Roman" w:cs="Times New Roman"/>
          <w:sz w:val="28"/>
          <w:szCs w:val="28"/>
          <w:lang w:val="kk-KZ"/>
        </w:rPr>
        <w:t xml:space="preserve"> көшу</w:t>
      </w:r>
      <w:r w:rsidR="00AC3B1A"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 xml:space="preserve"> орта мектептерде оқыту әдістемесінің өзгеруіне, жоғары сынып оқушыларының жоғары оқу орындарының талаптарына сәйкес келетін оқу пәндерін таңдау еркіндігін </w:t>
      </w:r>
      <w:r w:rsidR="00AC3B1A" w:rsidRPr="000469DB">
        <w:rPr>
          <w:rFonts w:ascii="Times New Roman" w:hAnsi="Times New Roman" w:cs="Times New Roman"/>
          <w:sz w:val="28"/>
          <w:szCs w:val="28"/>
          <w:lang w:val="kk-KZ"/>
        </w:rPr>
        <w:t>қанағаттандыра алады деген пікірлер бар</w:t>
      </w:r>
      <w:r w:rsidRPr="000469DB">
        <w:rPr>
          <w:rFonts w:ascii="Times New Roman" w:hAnsi="Times New Roman" w:cs="Times New Roman"/>
          <w:sz w:val="28"/>
          <w:szCs w:val="28"/>
          <w:lang w:val="kk-KZ"/>
        </w:rPr>
        <w:t>.</w:t>
      </w:r>
    </w:p>
    <w:p w14:paraId="7203F5AB" w14:textId="77777777" w:rsidR="00AC3B1A" w:rsidRPr="000469DB" w:rsidRDefault="00AC3B1A"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Одақ елдерінде ең көп таралған білім беру құрылымына жататын жүйе:</w:t>
      </w:r>
    </w:p>
    <w:p w14:paraId="1CF495C9" w14:textId="77777777" w:rsidR="00AC3B1A" w:rsidRPr="000469DB" w:rsidRDefault="00AC3B1A" w:rsidP="006D5EE5">
      <w:pPr>
        <w:pStyle w:val="a3"/>
        <w:numPr>
          <w:ilvl w:val="0"/>
          <w:numId w:val="1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бастауыш немесе негізгі білім деңгейі - 5 жылдан 6 жылға дейін созылады;</w:t>
      </w:r>
    </w:p>
    <w:p w14:paraId="6E2312D0" w14:textId="77777777" w:rsidR="00AC3B1A" w:rsidRPr="000469DB" w:rsidRDefault="00AC3B1A" w:rsidP="006D5EE5">
      <w:pPr>
        <w:pStyle w:val="a3"/>
        <w:numPr>
          <w:ilvl w:val="0"/>
          <w:numId w:val="1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төменгі жалпы орта білім беру деңгейі - 3 жылдан 5 жылға дейін созылады;</w:t>
      </w:r>
    </w:p>
    <w:p w14:paraId="5295AAC0" w14:textId="77777777" w:rsidR="00AC3B1A" w:rsidRPr="000469DB" w:rsidRDefault="00AC3B1A" w:rsidP="006D5EE5">
      <w:pPr>
        <w:pStyle w:val="a3"/>
        <w:numPr>
          <w:ilvl w:val="0"/>
          <w:numId w:val="11"/>
        </w:numPr>
        <w:tabs>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орта білімнің жоғары деңгейі 2 жылдан 3 жылға дейін созылады.</w:t>
      </w:r>
    </w:p>
    <w:p w14:paraId="52C464E3" w14:textId="5407523A" w:rsidR="00AC3B1A" w:rsidRPr="000469DB" w:rsidRDefault="00AC3B1A"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Осылайша, ЕО елдерінде оқу ұзақтығы келесі схемалардың біріне негізделген (жылдармен)</w:t>
      </w:r>
      <w:r w:rsidR="00A62D1A" w:rsidRPr="000469DB">
        <w:rPr>
          <w:rFonts w:ascii="Times New Roman" w:hAnsi="Times New Roman" w:cs="Times New Roman"/>
          <w:sz w:val="28"/>
          <w:szCs w:val="28"/>
          <w:lang w:val="kk-KZ"/>
        </w:rPr>
        <w:t xml:space="preserve"> [</w:t>
      </w:r>
      <w:r w:rsidR="007642CB" w:rsidRPr="000469DB">
        <w:rPr>
          <w:rFonts w:ascii="Times New Roman" w:hAnsi="Times New Roman" w:cs="Times New Roman"/>
          <w:sz w:val="28"/>
          <w:szCs w:val="28"/>
          <w:lang w:val="kk-KZ"/>
        </w:rPr>
        <w:t>11</w:t>
      </w:r>
      <w:r w:rsidR="007329B4">
        <w:rPr>
          <w:rFonts w:ascii="Times New Roman" w:hAnsi="Times New Roman" w:cs="Times New Roman"/>
          <w:sz w:val="28"/>
          <w:szCs w:val="28"/>
          <w:lang w:val="kk-KZ"/>
        </w:rPr>
        <w:t>2</w:t>
      </w:r>
      <w:r w:rsidR="00A62D1A"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535F29D6" w14:textId="56B3F2CB" w:rsidR="00AC3B1A" w:rsidRPr="000469DB" w:rsidRDefault="00093A04"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3B1A" w:rsidRPr="000469DB">
        <w:rPr>
          <w:rFonts w:ascii="Times New Roman" w:hAnsi="Times New Roman" w:cs="Times New Roman"/>
          <w:sz w:val="28"/>
          <w:szCs w:val="28"/>
          <w:lang w:val="kk-KZ"/>
        </w:rPr>
        <w:t>6+3+3=12 (ең таралған схема);</w:t>
      </w:r>
    </w:p>
    <w:p w14:paraId="04D4DAA0" w14:textId="6BAEF0BE" w:rsidR="00AC3B1A" w:rsidRPr="000469DB" w:rsidRDefault="00093A04"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3B1A" w:rsidRPr="000469DB">
        <w:rPr>
          <w:rFonts w:ascii="Times New Roman" w:hAnsi="Times New Roman" w:cs="Times New Roman"/>
          <w:sz w:val="28"/>
          <w:szCs w:val="28"/>
          <w:lang w:val="kk-KZ"/>
        </w:rPr>
        <w:t>5+4+3=12;</w:t>
      </w:r>
    </w:p>
    <w:p w14:paraId="74D3E478" w14:textId="6721114C" w:rsidR="00AC3B1A" w:rsidRPr="000469DB" w:rsidRDefault="00093A04"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3B1A" w:rsidRPr="000469DB">
        <w:rPr>
          <w:rFonts w:ascii="Times New Roman" w:hAnsi="Times New Roman" w:cs="Times New Roman"/>
          <w:sz w:val="28"/>
          <w:szCs w:val="28"/>
          <w:lang w:val="kk-KZ"/>
        </w:rPr>
        <w:t>6+5+2 = 13.</w:t>
      </w:r>
    </w:p>
    <w:p w14:paraId="7FF0C035" w14:textId="77777777" w:rsidR="00AC3B1A" w:rsidRPr="000469DB" w:rsidRDefault="00AC3B1A"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Еуропалық Одақтың </w:t>
      </w:r>
      <w:r w:rsidR="00D939BF" w:rsidRPr="000469DB">
        <w:rPr>
          <w:rFonts w:ascii="Times New Roman" w:hAnsi="Times New Roman" w:cs="Times New Roman"/>
          <w:sz w:val="28"/>
          <w:szCs w:val="28"/>
          <w:lang w:val="kk-KZ"/>
        </w:rPr>
        <w:t xml:space="preserve">Дания, Швеция, Финляндия сияқты бірқатар елдерінде </w:t>
      </w:r>
      <w:r w:rsidRPr="000469DB">
        <w:rPr>
          <w:rFonts w:ascii="Times New Roman" w:hAnsi="Times New Roman" w:cs="Times New Roman"/>
          <w:sz w:val="28"/>
          <w:szCs w:val="28"/>
          <w:lang w:val="kk-KZ"/>
        </w:rPr>
        <w:t xml:space="preserve">8-9 жылға созылатын мектептегі білімнің бірінші деңгейі негізгі </w:t>
      </w:r>
      <w:r w:rsidR="00D939BF" w:rsidRPr="000469DB">
        <w:rPr>
          <w:rFonts w:ascii="Times New Roman" w:hAnsi="Times New Roman" w:cs="Times New Roman"/>
          <w:sz w:val="28"/>
          <w:szCs w:val="28"/>
          <w:lang w:val="kk-KZ"/>
        </w:rPr>
        <w:t xml:space="preserve">білім </w:t>
      </w:r>
      <w:r w:rsidRPr="000469DB">
        <w:rPr>
          <w:rFonts w:ascii="Times New Roman" w:hAnsi="Times New Roman" w:cs="Times New Roman"/>
          <w:sz w:val="28"/>
          <w:szCs w:val="28"/>
          <w:lang w:val="kk-KZ"/>
        </w:rPr>
        <w:t>ретінде сипатталады.</w:t>
      </w:r>
    </w:p>
    <w:p w14:paraId="520AB1C1" w14:textId="24480962" w:rsidR="00D939BF" w:rsidRPr="000469DB" w:rsidRDefault="00D939BF"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білім беру жүйелерінің конвергенциясы бағытындағы тенденция білім беру жасының 7 жастан 6 жасқа дейін төмендеуі. Соған сәйкес білім беру мерзімінің ұзаруы. Австрия, Бельгия, Германия, Ирландия, Италия, Исландия, Норвегия, Португалия, Румыния, Словакия, Чехия, Эстония және т.б. елдерде балалар мектепті 6 жастан бастайды. Голландияда және Ұлыбритания елдерінде, яғни, Англияда, Шотландияда және Уэльсте балалар 5 жасында барады. Солтүстік Ирландияда төменгі бастауыш білім 4 жастан басталса, Болгария, Латвия, Литва, Швеция, Финляндия және Эстониядағы балалар 7</w:t>
      </w:r>
      <w:r w:rsidR="00C466DB">
        <w:rPr>
          <w:rFonts w:ascii="Times New Roman" w:hAnsi="Times New Roman" w:cs="Times New Roman"/>
          <w:sz w:val="28"/>
          <w:szCs w:val="28"/>
          <w:lang w:val="kk-KZ"/>
        </w:rPr>
        <w:t> </w:t>
      </w:r>
      <w:r w:rsidRPr="000469DB">
        <w:rPr>
          <w:rFonts w:ascii="Times New Roman" w:hAnsi="Times New Roman" w:cs="Times New Roman"/>
          <w:sz w:val="28"/>
          <w:szCs w:val="28"/>
          <w:lang w:val="kk-KZ"/>
        </w:rPr>
        <w:t>жаста мектепке барады.</w:t>
      </w:r>
    </w:p>
    <w:p w14:paraId="7F5226BB" w14:textId="77777777" w:rsidR="00D939BF" w:rsidRPr="000469DB" w:rsidRDefault="00D939BF"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Міндетті мектепке дейінгі дайындық Венгрия, Голландия, Дания, Латвия, Польша және басқа да Еуропа елдерінде 5 жастан басталады.</w:t>
      </w:r>
    </w:p>
    <w:p w14:paraId="0DA4CA2D" w14:textId="289990FA" w:rsidR="00D939BF" w:rsidRPr="000469DB" w:rsidRDefault="00D939BF"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Еуропадағы жалпы орта білім берудің жалпы ұзақтығы 11</w:t>
      </w:r>
      <w:r w:rsidR="00E97FF1" w:rsidRPr="000469DB">
        <w:rPr>
          <w:rFonts w:ascii="Times New Roman" w:hAnsi="Times New Roman" w:cs="Times New Roman"/>
          <w:sz w:val="28"/>
          <w:szCs w:val="28"/>
          <w:lang w:val="kk-KZ"/>
        </w:rPr>
        <w:t xml:space="preserve"> жылдан 13</w:t>
      </w:r>
      <w:r w:rsidR="00C466DB">
        <w:rPr>
          <w:rFonts w:ascii="Times New Roman" w:hAnsi="Times New Roman" w:cs="Times New Roman"/>
          <w:sz w:val="28"/>
          <w:szCs w:val="28"/>
          <w:lang w:val="kk-KZ"/>
        </w:rPr>
        <w:t> </w:t>
      </w:r>
      <w:r w:rsidR="00E97FF1" w:rsidRPr="000469DB">
        <w:rPr>
          <w:rFonts w:ascii="Times New Roman" w:hAnsi="Times New Roman" w:cs="Times New Roman"/>
          <w:sz w:val="28"/>
          <w:szCs w:val="28"/>
          <w:lang w:val="kk-KZ"/>
        </w:rPr>
        <w:t>жылға дейін уақытты құрайды. Еуроодақтың 80 пайыздан астам елдерінде</w:t>
      </w:r>
      <w:r w:rsidRPr="000469DB">
        <w:rPr>
          <w:rFonts w:ascii="Times New Roman" w:hAnsi="Times New Roman" w:cs="Times New Roman"/>
          <w:sz w:val="28"/>
          <w:szCs w:val="28"/>
          <w:lang w:val="kk-KZ"/>
        </w:rPr>
        <w:t xml:space="preserve"> 12</w:t>
      </w:r>
      <w:r w:rsidR="00C466DB">
        <w:rPr>
          <w:rFonts w:ascii="Times New Roman" w:hAnsi="Times New Roman" w:cs="Times New Roman"/>
          <w:sz w:val="28"/>
          <w:szCs w:val="28"/>
          <w:lang w:val="kk-KZ"/>
        </w:rPr>
        <w:t> </w:t>
      </w:r>
      <w:r w:rsidRPr="000469DB">
        <w:rPr>
          <w:rFonts w:ascii="Times New Roman" w:hAnsi="Times New Roman" w:cs="Times New Roman"/>
          <w:sz w:val="28"/>
          <w:szCs w:val="28"/>
          <w:lang w:val="kk-KZ"/>
        </w:rPr>
        <w:t xml:space="preserve">жыл. Ұлыбританияда, Германияда, Италияда, Чехияда және Румынияда </w:t>
      </w:r>
      <w:r w:rsidR="00E97FF1" w:rsidRPr="000469DB">
        <w:rPr>
          <w:rFonts w:ascii="Times New Roman" w:hAnsi="Times New Roman" w:cs="Times New Roman"/>
          <w:sz w:val="28"/>
          <w:szCs w:val="28"/>
          <w:lang w:val="kk-KZ"/>
        </w:rPr>
        <w:t>13</w:t>
      </w:r>
      <w:r w:rsidR="00C466DB">
        <w:rPr>
          <w:rFonts w:ascii="Times New Roman" w:hAnsi="Times New Roman" w:cs="Times New Roman"/>
          <w:sz w:val="28"/>
          <w:szCs w:val="28"/>
          <w:lang w:val="kk-KZ"/>
        </w:rPr>
        <w:t> </w:t>
      </w:r>
      <w:r w:rsidRPr="000469DB">
        <w:rPr>
          <w:rFonts w:ascii="Times New Roman" w:hAnsi="Times New Roman" w:cs="Times New Roman"/>
          <w:sz w:val="28"/>
          <w:szCs w:val="28"/>
          <w:lang w:val="kk-KZ"/>
        </w:rPr>
        <w:t>жылдық оқу кезеңі енгізілді.</w:t>
      </w:r>
    </w:p>
    <w:p w14:paraId="05ECC5BE" w14:textId="2E09AF22" w:rsidR="00E97FF1" w:rsidRPr="000469DB" w:rsidRDefault="00E97FF1"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Мектеп жүйелерінің трансформация процесі орта білім беру сатысына ерекше әсер етті. Қазіргі уақытта ол ЕО-ға мүше елдердің әлеуметтік-экономикалық дамуының, ұлттық құндылықтар жүйесінің</w:t>
      </w:r>
      <w:r w:rsidR="004E7CBD" w:rsidRPr="000469DB">
        <w:rPr>
          <w:rFonts w:ascii="Times New Roman" w:hAnsi="Times New Roman" w:cs="Times New Roman"/>
          <w:sz w:val="28"/>
          <w:szCs w:val="28"/>
          <w:lang w:val="kk-KZ"/>
        </w:rPr>
        <w:t xml:space="preserve"> әркелкілігінен</w:t>
      </w:r>
      <w:r w:rsidRPr="000469DB">
        <w:rPr>
          <w:rFonts w:ascii="Times New Roman" w:hAnsi="Times New Roman" w:cs="Times New Roman"/>
          <w:sz w:val="28"/>
          <w:szCs w:val="28"/>
          <w:lang w:val="kk-KZ"/>
        </w:rPr>
        <w:t xml:space="preserve">, білім беру стандарттарының сәйкес келмеуінен, </w:t>
      </w:r>
      <w:r w:rsidR="005F5C77" w:rsidRPr="000469DB">
        <w:rPr>
          <w:rFonts w:ascii="Times New Roman" w:hAnsi="Times New Roman" w:cs="Times New Roman"/>
          <w:sz w:val="28"/>
          <w:szCs w:val="28"/>
          <w:lang w:val="kk-KZ"/>
        </w:rPr>
        <w:t>кедергілерді еңсеруге қатысты жұмыстар жүргізілуде</w:t>
      </w:r>
      <w:r w:rsidRPr="000469DB">
        <w:rPr>
          <w:rFonts w:ascii="Times New Roman" w:hAnsi="Times New Roman" w:cs="Times New Roman"/>
          <w:sz w:val="28"/>
          <w:szCs w:val="28"/>
          <w:lang w:val="kk-KZ"/>
        </w:rPr>
        <w:t>.</w:t>
      </w:r>
    </w:p>
    <w:p w14:paraId="676AAFA3" w14:textId="77777777" w:rsidR="004E7CBD" w:rsidRPr="000469DB" w:rsidRDefault="004E7CBD"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Еуропалық білім берудің сапасын арттыру мақсатында қажеттіліктерді қанағаттандыру және оқушылардың бейімділігін ескеру </w:t>
      </w:r>
      <w:r w:rsidR="00BC5EE5" w:rsidRPr="000469DB">
        <w:rPr>
          <w:rFonts w:ascii="Times New Roman" w:hAnsi="Times New Roman" w:cs="Times New Roman"/>
          <w:sz w:val="28"/>
          <w:szCs w:val="28"/>
          <w:lang w:val="kk-KZ"/>
        </w:rPr>
        <w:t xml:space="preserve">бойынша интеграциялық тенденциялардың көрінісі </w:t>
      </w:r>
      <w:r w:rsidRPr="000469DB">
        <w:rPr>
          <w:rFonts w:ascii="Times New Roman" w:hAnsi="Times New Roman" w:cs="Times New Roman"/>
          <w:sz w:val="28"/>
          <w:szCs w:val="28"/>
          <w:lang w:val="kk-KZ"/>
        </w:rPr>
        <w:t xml:space="preserve">жалпы білім беру мазмұнын стандарттау процесі болып табылады. «Білім берудегі еуропалық өлшем» терминін ғылыми айналымға және білім беру тәжірибесіне енгізу </w:t>
      </w:r>
      <w:r w:rsidR="00BC5EE5" w:rsidRPr="000469DB">
        <w:rPr>
          <w:rFonts w:ascii="Times New Roman" w:hAnsi="Times New Roman" w:cs="Times New Roman"/>
          <w:sz w:val="28"/>
          <w:szCs w:val="28"/>
          <w:lang w:val="kk-KZ"/>
        </w:rPr>
        <w:t xml:space="preserve">білім беру ді басқару жүйесін </w:t>
      </w:r>
      <w:r w:rsidRPr="000469DB">
        <w:rPr>
          <w:rFonts w:ascii="Times New Roman" w:hAnsi="Times New Roman" w:cs="Times New Roman"/>
          <w:sz w:val="28"/>
          <w:szCs w:val="28"/>
          <w:lang w:val="kk-KZ"/>
        </w:rPr>
        <w:t>орталық</w:t>
      </w:r>
      <w:r w:rsidR="00BC5EE5" w:rsidRPr="000469DB">
        <w:rPr>
          <w:rFonts w:ascii="Times New Roman" w:hAnsi="Times New Roman" w:cs="Times New Roman"/>
          <w:sz w:val="28"/>
          <w:szCs w:val="28"/>
          <w:lang w:val="kk-KZ"/>
        </w:rPr>
        <w:t xml:space="preserve">сыздандыру </w:t>
      </w:r>
      <w:r w:rsidRPr="000469DB">
        <w:rPr>
          <w:rFonts w:ascii="Times New Roman" w:hAnsi="Times New Roman" w:cs="Times New Roman"/>
          <w:sz w:val="28"/>
          <w:szCs w:val="28"/>
          <w:lang w:val="kk-KZ"/>
        </w:rPr>
        <w:t xml:space="preserve">үшін ерекше маңызды. Егер орталықтандырылған жүйелерде ұлттық стандарттар мемлекеттік органдар бекіткен оқу жоспарлары мен бағдарламалар түрінде болса, </w:t>
      </w:r>
      <w:r w:rsidR="00BC5EE5" w:rsidRPr="000469DB">
        <w:rPr>
          <w:rFonts w:ascii="Times New Roman" w:hAnsi="Times New Roman" w:cs="Times New Roman"/>
          <w:sz w:val="28"/>
          <w:szCs w:val="28"/>
          <w:lang w:val="kk-KZ"/>
        </w:rPr>
        <w:t>ол</w:t>
      </w:r>
      <w:r w:rsidRPr="000469DB">
        <w:rPr>
          <w:rFonts w:ascii="Times New Roman" w:hAnsi="Times New Roman" w:cs="Times New Roman"/>
          <w:sz w:val="28"/>
          <w:szCs w:val="28"/>
          <w:lang w:val="kk-KZ"/>
        </w:rPr>
        <w:t xml:space="preserve"> барлық мектептер үшін міндетті болса, орталықтандырылмаған жүйелер үшін білім стандарттары жаңа құбылыс</w:t>
      </w:r>
      <w:r w:rsidR="00BC5EE5" w:rsidRPr="000469DB">
        <w:rPr>
          <w:rFonts w:ascii="Times New Roman" w:hAnsi="Times New Roman" w:cs="Times New Roman"/>
          <w:sz w:val="28"/>
          <w:szCs w:val="28"/>
          <w:lang w:val="kk-KZ"/>
        </w:rPr>
        <w:t>, таңдау</w:t>
      </w:r>
      <w:r w:rsidRPr="000469DB">
        <w:rPr>
          <w:rFonts w:ascii="Times New Roman" w:hAnsi="Times New Roman" w:cs="Times New Roman"/>
          <w:sz w:val="28"/>
          <w:szCs w:val="28"/>
          <w:lang w:val="kk-KZ"/>
        </w:rPr>
        <w:t xml:space="preserve"> болып табылады.</w:t>
      </w:r>
    </w:p>
    <w:p w14:paraId="02E0E11A" w14:textId="77777777" w:rsidR="00BC5EE5" w:rsidRPr="000469DB" w:rsidRDefault="00BC5EE5"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сапасын арттыру бойынша білім беру стандарттарын әзірлеу келесі міндеттерді шешуге әсер етті:</w:t>
      </w:r>
    </w:p>
    <w:p w14:paraId="0828509B" w14:textId="77777777" w:rsidR="00BC5EE5" w:rsidRPr="000469DB" w:rsidRDefault="00BC5EE5" w:rsidP="006D5EE5">
      <w:pPr>
        <w:pStyle w:val="a3"/>
        <w:numPr>
          <w:ilvl w:val="0"/>
          <w:numId w:val="12"/>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берудің жалпы және жеке мазмұнына сәйкес білім берудегі өзара әрекеттестік;</w:t>
      </w:r>
    </w:p>
    <w:p w14:paraId="0DA8F998" w14:textId="77777777" w:rsidR="00BC5EE5" w:rsidRPr="000469DB" w:rsidRDefault="00BC5EE5" w:rsidP="006D5EE5">
      <w:pPr>
        <w:pStyle w:val="a3"/>
        <w:numPr>
          <w:ilvl w:val="0"/>
          <w:numId w:val="12"/>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қазіргі білім беру стандарттарында шешуші маңызы орын алатын білім беру мен дағдыларды қалыптастыру үдерісі арасындағы тепе-теңдікті орнату;</w:t>
      </w:r>
    </w:p>
    <w:p w14:paraId="267BF7EE" w14:textId="77777777" w:rsidR="00BC5EE5" w:rsidRPr="000469DB" w:rsidRDefault="00BC5EE5" w:rsidP="006D5EE5">
      <w:pPr>
        <w:pStyle w:val="a3"/>
        <w:numPr>
          <w:ilvl w:val="0"/>
          <w:numId w:val="12"/>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гуманитарлық және жаратылыстану циклдері арасындағы оқу пәндерінің байланысын орнату;</w:t>
      </w:r>
    </w:p>
    <w:p w14:paraId="7CE32722" w14:textId="77777777" w:rsidR="00BC5EE5" w:rsidRPr="000469DB" w:rsidRDefault="00BC5EE5" w:rsidP="006D5EE5">
      <w:pPr>
        <w:pStyle w:val="a3"/>
        <w:numPr>
          <w:ilvl w:val="0"/>
          <w:numId w:val="12"/>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сапасын арттыру мен қажеттіліктерді қанағаттандыру арасында оқушылардың бейімділігін ескере отырып үйлесімділікке қол жеткізу.</w:t>
      </w:r>
    </w:p>
    <w:p w14:paraId="3161385A" w14:textId="449065F2" w:rsidR="00BC5EE5" w:rsidRPr="000469DB" w:rsidRDefault="00BC5EE5"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ЕО елдерінің барлығында жалпы білім беру мазмұны стандартталған. Айырмашылықтар білім берудің негізгі кезеңінде стандарттау </w:t>
      </w:r>
      <w:r w:rsidR="009F31D9" w:rsidRPr="000469DB">
        <w:rPr>
          <w:rFonts w:ascii="Times New Roman" w:hAnsi="Times New Roman" w:cs="Times New Roman"/>
          <w:sz w:val="28"/>
          <w:szCs w:val="28"/>
          <w:lang w:val="kk-KZ"/>
        </w:rPr>
        <w:t>формасы мен дәрежесі</w:t>
      </w:r>
      <w:r w:rsidRPr="000469DB">
        <w:rPr>
          <w:rFonts w:ascii="Times New Roman" w:hAnsi="Times New Roman" w:cs="Times New Roman"/>
          <w:sz w:val="28"/>
          <w:szCs w:val="28"/>
          <w:lang w:val="kk-KZ"/>
        </w:rPr>
        <w:t xml:space="preserve"> </w:t>
      </w:r>
      <w:r w:rsidR="009F31D9" w:rsidRPr="000469DB">
        <w:rPr>
          <w:rFonts w:ascii="Times New Roman" w:hAnsi="Times New Roman" w:cs="Times New Roman"/>
          <w:sz w:val="28"/>
          <w:szCs w:val="28"/>
          <w:lang w:val="kk-KZ"/>
        </w:rPr>
        <w:t>қатаң және жан-жақты және орта білім берудің соңғы сатысына өткен сайын бірте-бірте әлсірейді.</w:t>
      </w:r>
    </w:p>
    <w:p w14:paraId="79BBB3A0" w14:textId="77777777" w:rsidR="009F31D9" w:rsidRPr="000469DB" w:rsidRDefault="009F31D9"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қоғамдастық елдерінің білім беру жүйелерін жақындастыратын жағдай олардың білім беруді басқарудың оңтайлы моделін қалыптастыру процесінде де жүзеге асырылады. Білім беру саясатын реттеу мен ұйымдастыруды жүзеге асыруда</w:t>
      </w:r>
      <w:r w:rsidR="003A29D3" w:rsidRPr="000469DB">
        <w:rPr>
          <w:rFonts w:ascii="Times New Roman" w:hAnsi="Times New Roman" w:cs="Times New Roman"/>
          <w:sz w:val="28"/>
          <w:szCs w:val="28"/>
          <w:lang w:val="kk-KZ"/>
        </w:rPr>
        <w:t xml:space="preserve"> барлық субъектілерд</w:t>
      </w:r>
      <w:r w:rsidRPr="000469DB">
        <w:rPr>
          <w:rFonts w:ascii="Times New Roman" w:hAnsi="Times New Roman" w:cs="Times New Roman"/>
          <w:sz w:val="28"/>
          <w:szCs w:val="28"/>
          <w:lang w:val="kk-KZ"/>
        </w:rPr>
        <w:t>ің, біл</w:t>
      </w:r>
      <w:r w:rsidR="005F5C77" w:rsidRPr="000469DB">
        <w:rPr>
          <w:rFonts w:ascii="Times New Roman" w:hAnsi="Times New Roman" w:cs="Times New Roman"/>
          <w:sz w:val="28"/>
          <w:szCs w:val="28"/>
          <w:lang w:val="kk-KZ"/>
        </w:rPr>
        <w:t>ім беру мекемелерінің құзыретіліктер</w:t>
      </w:r>
      <w:r w:rsidRPr="000469DB">
        <w:rPr>
          <w:rFonts w:ascii="Times New Roman" w:hAnsi="Times New Roman" w:cs="Times New Roman"/>
          <w:sz w:val="28"/>
          <w:szCs w:val="28"/>
          <w:lang w:val="kk-KZ"/>
        </w:rPr>
        <w:t>і, өкілеттіктері, функциялары мен міндеттері жергілікті өзін-өзі басқару органдары, аймақтық және орталық білім беру құрылымдарына қатысты бөлінеді және келісіледі.</w:t>
      </w:r>
    </w:p>
    <w:p w14:paraId="30E706A6" w14:textId="77777777" w:rsidR="009F31D9" w:rsidRPr="000469DB" w:rsidRDefault="009F31D9"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беруді басқару жүйелерінің қызметі формализм, нұсқамалық, көп сатылылық, бюрократиялық және әкімшілік басқару әдістеріне қарсы жүзеге асырылады. Білім саласы қызметіндегі ең жоғары құқықтар мен бостандықтар жергілікті өзін-өзі басқару органдарына, мектептерге, мұғалімдерге, ата-аналарға, жұртшылыққа және оқушылардың өздеріне беріледі. Бiлiм берудiң барлық деңгейлерiндегi басқару құрылымдарының қызметiнде негізгі бағыт әкiмшiлiк-ұйымдастырудан қарағанда бiлiм беру сапасына бағытталған.  Мектепті басқаруда өзін-өзі реттеу механизмдері жұмыс жасайды. Ол заманауи басқару технологиялары, басқарушы кадрларды таңдаудың объективті критерийлері арқылы жүзеге асырылады.</w:t>
      </w:r>
    </w:p>
    <w:p w14:paraId="29F6DC28" w14:textId="77777777" w:rsidR="00F70AE3" w:rsidRPr="000469DB" w:rsidRDefault="009F31D9"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комиссия</w:t>
      </w:r>
      <w:r w:rsidR="005F5C77" w:rsidRPr="000469DB">
        <w:rPr>
          <w:rFonts w:ascii="Times New Roman" w:hAnsi="Times New Roman" w:cs="Times New Roman"/>
          <w:sz w:val="28"/>
          <w:szCs w:val="28"/>
          <w:lang w:val="kk-KZ"/>
        </w:rPr>
        <w:t>ғ</w:t>
      </w:r>
      <w:r w:rsidRPr="000469DB">
        <w:rPr>
          <w:rFonts w:ascii="Times New Roman" w:hAnsi="Times New Roman" w:cs="Times New Roman"/>
          <w:sz w:val="28"/>
          <w:szCs w:val="28"/>
          <w:lang w:val="kk-KZ"/>
        </w:rPr>
        <w:t>а сәйкес мұғалімдерді даярлау принциптері</w:t>
      </w:r>
      <w:r w:rsidR="00F70AE3" w:rsidRPr="000469DB">
        <w:rPr>
          <w:rFonts w:ascii="Times New Roman" w:hAnsi="Times New Roman" w:cs="Times New Roman"/>
          <w:sz w:val="28"/>
          <w:szCs w:val="28"/>
          <w:lang w:val="kk-KZ"/>
        </w:rPr>
        <w:t>:</w:t>
      </w:r>
    </w:p>
    <w:p w14:paraId="7E68B9CD" w14:textId="7B805668" w:rsidR="00F70AE3" w:rsidRPr="000469DB" w:rsidRDefault="00093A04" w:rsidP="006D5EE5">
      <w:pPr>
        <w:pStyle w:val="a3"/>
        <w:numPr>
          <w:ilvl w:val="0"/>
          <w:numId w:val="13"/>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мұғалімдерді </w:t>
      </w:r>
      <w:r w:rsidR="009F31D9" w:rsidRPr="000469DB">
        <w:rPr>
          <w:rFonts w:ascii="Times New Roman" w:hAnsi="Times New Roman" w:cs="Times New Roman"/>
          <w:sz w:val="28"/>
          <w:szCs w:val="28"/>
          <w:lang w:val="kk-KZ"/>
        </w:rPr>
        <w:t>жоғары оқу орындары дайында</w:t>
      </w:r>
      <w:r w:rsidR="00F70AE3" w:rsidRPr="000469DB">
        <w:rPr>
          <w:rFonts w:ascii="Times New Roman" w:hAnsi="Times New Roman" w:cs="Times New Roman"/>
          <w:sz w:val="28"/>
          <w:szCs w:val="28"/>
          <w:lang w:val="kk-KZ"/>
        </w:rPr>
        <w:t>йды</w:t>
      </w:r>
      <w:r w:rsidR="009F31D9" w:rsidRPr="000469DB">
        <w:rPr>
          <w:rFonts w:ascii="Times New Roman" w:hAnsi="Times New Roman" w:cs="Times New Roman"/>
          <w:sz w:val="28"/>
          <w:szCs w:val="28"/>
          <w:lang w:val="kk-KZ"/>
        </w:rPr>
        <w:t>;</w:t>
      </w:r>
    </w:p>
    <w:p w14:paraId="12ACF46C" w14:textId="7D97AB0F" w:rsidR="00F70AE3" w:rsidRPr="000469DB" w:rsidRDefault="00093A04" w:rsidP="006D5EE5">
      <w:pPr>
        <w:pStyle w:val="a3"/>
        <w:numPr>
          <w:ilvl w:val="0"/>
          <w:numId w:val="13"/>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мұғалім </w:t>
      </w:r>
      <w:r w:rsidR="009F31D9" w:rsidRPr="000469DB">
        <w:rPr>
          <w:rFonts w:ascii="Times New Roman" w:hAnsi="Times New Roman" w:cs="Times New Roman"/>
          <w:sz w:val="28"/>
          <w:szCs w:val="28"/>
          <w:lang w:val="kk-KZ"/>
        </w:rPr>
        <w:t>өз мамандығының өмір бойы ұстаздықпен байланысты екенін түсінуі керек;</w:t>
      </w:r>
    </w:p>
    <w:p w14:paraId="10298BF5" w14:textId="27820DF5" w:rsidR="009F31D9" w:rsidRPr="000469DB" w:rsidRDefault="00093A04" w:rsidP="006D5EE5">
      <w:pPr>
        <w:pStyle w:val="a3"/>
        <w:numPr>
          <w:ilvl w:val="0"/>
          <w:numId w:val="13"/>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мұғалім </w:t>
      </w:r>
      <w:r w:rsidR="00F70AE3" w:rsidRPr="000469DB">
        <w:rPr>
          <w:rFonts w:ascii="Times New Roman" w:hAnsi="Times New Roman" w:cs="Times New Roman"/>
          <w:sz w:val="28"/>
          <w:szCs w:val="28"/>
          <w:lang w:val="kk-KZ"/>
        </w:rPr>
        <w:t>мобильді</w:t>
      </w:r>
      <w:r w:rsidR="009F31D9" w:rsidRPr="000469DB">
        <w:rPr>
          <w:rFonts w:ascii="Times New Roman" w:hAnsi="Times New Roman" w:cs="Times New Roman"/>
          <w:sz w:val="28"/>
          <w:szCs w:val="28"/>
          <w:lang w:val="kk-KZ"/>
        </w:rPr>
        <w:t xml:space="preserve"> болуы керек, мұғалімнің жұмысы </w:t>
      </w:r>
      <w:r w:rsidR="00F70AE3" w:rsidRPr="000469DB">
        <w:rPr>
          <w:rFonts w:ascii="Times New Roman" w:hAnsi="Times New Roman" w:cs="Times New Roman"/>
          <w:sz w:val="28"/>
          <w:szCs w:val="28"/>
          <w:lang w:val="kk-KZ"/>
        </w:rPr>
        <w:t>білім алушылармен</w:t>
      </w:r>
      <w:r w:rsidR="009F31D9" w:rsidRPr="000469DB">
        <w:rPr>
          <w:rFonts w:ascii="Times New Roman" w:hAnsi="Times New Roman" w:cs="Times New Roman"/>
          <w:sz w:val="28"/>
          <w:szCs w:val="28"/>
          <w:lang w:val="kk-KZ"/>
        </w:rPr>
        <w:t>, мектептермен, өндірістік тәжірибені қамтамасыз ететін мекемелермен серіктестікке құрылуы керек.</w:t>
      </w:r>
    </w:p>
    <w:p w14:paraId="24EAFCBD" w14:textId="2C45ADB0" w:rsidR="00F70AE3" w:rsidRPr="000469DB" w:rsidRDefault="00F70AE3"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Еуропаның ерекше білім беру қажеттіліктері бар балаларға қатысты инклюзивті білім беру</w:t>
      </w:r>
      <w:r w:rsidR="005F5C77" w:rsidRPr="000469DB">
        <w:rPr>
          <w:rFonts w:ascii="Times New Roman" w:hAnsi="Times New Roman" w:cs="Times New Roman"/>
          <w:sz w:val="28"/>
          <w:szCs w:val="28"/>
          <w:lang w:val="kk-KZ"/>
        </w:rPr>
        <w:t xml:space="preserve"> жүйесі қалыптасқан</w:t>
      </w:r>
      <w:r w:rsidRPr="000469DB">
        <w:rPr>
          <w:rFonts w:ascii="Times New Roman" w:hAnsi="Times New Roman" w:cs="Times New Roman"/>
          <w:sz w:val="28"/>
          <w:szCs w:val="28"/>
          <w:lang w:val="kk-KZ"/>
        </w:rPr>
        <w:t>. Дені сау балалар м</w:t>
      </w:r>
      <w:r w:rsidR="005F5C77" w:rsidRPr="000469DB">
        <w:rPr>
          <w:rFonts w:ascii="Times New Roman" w:hAnsi="Times New Roman" w:cs="Times New Roman"/>
          <w:sz w:val="28"/>
          <w:szCs w:val="28"/>
          <w:lang w:val="kk-KZ"/>
        </w:rPr>
        <w:t>ен мүмкіндігі шектеулі балаларға</w:t>
      </w:r>
      <w:r w:rsidRPr="000469DB">
        <w:rPr>
          <w:rFonts w:ascii="Times New Roman" w:hAnsi="Times New Roman" w:cs="Times New Roman"/>
          <w:sz w:val="28"/>
          <w:szCs w:val="28"/>
          <w:lang w:val="kk-KZ"/>
        </w:rPr>
        <w:t xml:space="preserve"> ортақ білім беріп, тәрбиелеу идеясы өте құнды</w:t>
      </w:r>
      <w:r w:rsidR="003A29D3" w:rsidRPr="000469DB">
        <w:rPr>
          <w:rFonts w:ascii="Times New Roman" w:hAnsi="Times New Roman" w:cs="Times New Roman"/>
          <w:sz w:val="28"/>
          <w:szCs w:val="28"/>
          <w:lang w:val="kk-KZ"/>
        </w:rPr>
        <w:t xml:space="preserve"> болып саналады</w:t>
      </w:r>
      <w:r w:rsidRPr="000469DB">
        <w:rPr>
          <w:rFonts w:ascii="Times New Roman" w:hAnsi="Times New Roman" w:cs="Times New Roman"/>
          <w:sz w:val="28"/>
          <w:szCs w:val="28"/>
          <w:lang w:val="kk-KZ"/>
        </w:rPr>
        <w:t>. Адам құндылығын, жеке тұлғаның мүдделері мен мүмкіндіктерін ескере отырып, үйлесімді даму құқығын қамтамасыз ететін гуманистік педагогика мен психологияның ықпалымен әлемде дамып келеді. Бұл бағыттың өкілдері «Қазіргі уақытта әркімнің мұқтаждығына байланысты мүмкіндіктерін қанағаттандыру» деген ережені ұсынды</w:t>
      </w:r>
      <w:r w:rsidR="001E4553" w:rsidRPr="000469DB">
        <w:rPr>
          <w:rFonts w:ascii="Times New Roman" w:hAnsi="Times New Roman" w:cs="Times New Roman"/>
          <w:sz w:val="28"/>
          <w:szCs w:val="28"/>
          <w:lang w:val="kk-KZ"/>
        </w:rPr>
        <w:t xml:space="preserve"> [</w:t>
      </w:r>
      <w:r w:rsidR="007329B4">
        <w:rPr>
          <w:rFonts w:ascii="Times New Roman" w:hAnsi="Times New Roman" w:cs="Times New Roman"/>
          <w:sz w:val="28"/>
          <w:szCs w:val="28"/>
          <w:lang w:val="kk-KZ"/>
        </w:rPr>
        <w:t>113</w:t>
      </w:r>
      <w:r w:rsidR="001E4553"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65EEA41E" w14:textId="77777777" w:rsidR="00F70AE3" w:rsidRPr="000469DB" w:rsidRDefault="00F70AE3"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Қазіргі шетелдік білі</w:t>
      </w:r>
      <w:r w:rsidR="005F5C77" w:rsidRPr="000469DB">
        <w:rPr>
          <w:rFonts w:ascii="Times New Roman" w:hAnsi="Times New Roman" w:cs="Times New Roman"/>
          <w:sz w:val="28"/>
          <w:szCs w:val="28"/>
          <w:lang w:val="kk-KZ"/>
        </w:rPr>
        <w:t>м беруде инклюзивті білім беру</w:t>
      </w:r>
      <w:r w:rsidRPr="000469DB">
        <w:rPr>
          <w:rFonts w:ascii="Times New Roman" w:hAnsi="Times New Roman" w:cs="Times New Roman"/>
          <w:sz w:val="28"/>
          <w:szCs w:val="28"/>
          <w:lang w:val="kk-KZ"/>
        </w:rPr>
        <w:t xml:space="preserve"> балалардың жан-жақты дамуы үшін барынша интеграциялық қолайлы жағдайлар жасалған жаңа типті білім беру ортасын құруды көздейді. Инклюзивті білім беруде мектептердің жұмысына бағдарламалық және ұйымдастырушылық өзгерістер енгізілуде. Жеке оқу жоспарлары, көп деңгейлі білім беру жүйесі мен жеке оқу модульдері, сипаттамалық-сандық бағалау жүйесі құрылуда. Арнайы педагогика саласының мамандарын тарту арқылы мектептердегі инклюзияға қатысты педагогикалық кадрларды көбейтуде.</w:t>
      </w:r>
    </w:p>
    <w:p w14:paraId="0F1AFB5A" w14:textId="77777777" w:rsidR="00F70AE3" w:rsidRPr="000469DB" w:rsidRDefault="00F70AE3"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Инклюзивті білім беру халықаралық стандарттарға сәйкес келетін принциптер негізінде жұмыс істейтін жаңартылған білім беру жүйелерінің маңызды </w:t>
      </w:r>
      <w:r w:rsidR="000D654B" w:rsidRPr="000469DB">
        <w:rPr>
          <w:rFonts w:ascii="Times New Roman" w:hAnsi="Times New Roman" w:cs="Times New Roman"/>
          <w:sz w:val="28"/>
          <w:szCs w:val="28"/>
          <w:lang w:val="kk-KZ"/>
        </w:rPr>
        <w:t>саласы болып табылады.</w:t>
      </w:r>
      <w:r w:rsidRPr="000469DB">
        <w:rPr>
          <w:rFonts w:ascii="Times New Roman" w:hAnsi="Times New Roman" w:cs="Times New Roman"/>
          <w:sz w:val="28"/>
          <w:szCs w:val="28"/>
          <w:lang w:val="kk-KZ"/>
        </w:rPr>
        <w:t xml:space="preserve"> </w:t>
      </w:r>
      <w:r w:rsidR="000D654B" w:rsidRPr="000469DB">
        <w:rPr>
          <w:rFonts w:ascii="Times New Roman" w:hAnsi="Times New Roman" w:cs="Times New Roman"/>
          <w:sz w:val="28"/>
          <w:szCs w:val="28"/>
          <w:lang w:val="kk-KZ"/>
        </w:rPr>
        <w:t>ЕО елдері мемлекеттік басқару құрылымдары мен білім беру саласына қатысты ұстанып отырған мемлекеттік саясатына байланысты мектептерге қатысты жұмысын жүзеге асырып отыр. Мемлекеттің білім саласын қаржыландыруына байланысты сол елдің білім саласына деген көзқарасын анықтауға болады.</w:t>
      </w:r>
    </w:p>
    <w:p w14:paraId="1929671E" w14:textId="77777777" w:rsidR="00080627" w:rsidRPr="000469DB" w:rsidRDefault="00250070"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Қазіргі таңда </w:t>
      </w:r>
      <w:r w:rsidR="001E4553" w:rsidRPr="000469DB">
        <w:rPr>
          <w:rFonts w:ascii="Times New Roman" w:hAnsi="Times New Roman" w:cs="Times New Roman"/>
          <w:sz w:val="28"/>
          <w:szCs w:val="28"/>
          <w:lang w:val="kk-KZ"/>
        </w:rPr>
        <w:t>мектепке дейінгі және орта мектептердегі білім беру жүйесі юойынша Еуро Одақ елдерінің үлгісі ең тиімді деп қарастырылуымен қатар, жоғары білім беруде осы елдердің тәжірибесі тиімді саналады.</w:t>
      </w:r>
      <w:r w:rsidRPr="000469DB">
        <w:rPr>
          <w:rFonts w:ascii="Times New Roman" w:hAnsi="Times New Roman" w:cs="Times New Roman"/>
          <w:sz w:val="28"/>
          <w:szCs w:val="28"/>
          <w:lang w:val="kk-KZ"/>
        </w:rPr>
        <w:t xml:space="preserve"> </w:t>
      </w:r>
      <w:r w:rsidR="001E4553" w:rsidRPr="000469DB">
        <w:rPr>
          <w:rFonts w:ascii="Times New Roman" w:hAnsi="Times New Roman" w:cs="Times New Roman"/>
          <w:sz w:val="28"/>
          <w:szCs w:val="28"/>
          <w:lang w:val="kk-KZ"/>
        </w:rPr>
        <w:t>Ә</w:t>
      </w:r>
      <w:r w:rsidRPr="000469DB">
        <w:rPr>
          <w:rFonts w:ascii="Times New Roman" w:hAnsi="Times New Roman" w:cs="Times New Roman"/>
          <w:sz w:val="28"/>
          <w:szCs w:val="28"/>
          <w:lang w:val="kk-KZ"/>
        </w:rPr>
        <w:t>лемдік деңгейде бірден-бір үлгі болып отырған Болон жүйесі. Шетел тәжірибесінде жоғары білім беру жүйесінің озық моделі ретінде жұмыс жаса</w:t>
      </w:r>
      <w:r w:rsidR="005F5C77" w:rsidRPr="000469DB">
        <w:rPr>
          <w:rFonts w:ascii="Times New Roman" w:hAnsi="Times New Roman" w:cs="Times New Roman"/>
          <w:sz w:val="28"/>
          <w:szCs w:val="28"/>
          <w:lang w:val="kk-KZ"/>
        </w:rPr>
        <w:t>йды. Ж</w:t>
      </w:r>
      <w:r w:rsidRPr="000469DB">
        <w:rPr>
          <w:rFonts w:ascii="Times New Roman" w:hAnsi="Times New Roman" w:cs="Times New Roman"/>
          <w:sz w:val="28"/>
          <w:szCs w:val="28"/>
          <w:lang w:val="kk-KZ"/>
        </w:rPr>
        <w:t>үйенің</w:t>
      </w:r>
      <w:r w:rsidR="005F5C77" w:rsidRPr="000469DB">
        <w:rPr>
          <w:rFonts w:ascii="Times New Roman" w:hAnsi="Times New Roman" w:cs="Times New Roman"/>
          <w:sz w:val="28"/>
          <w:szCs w:val="28"/>
          <w:lang w:val="kk-KZ"/>
        </w:rPr>
        <w:t xml:space="preserve"> </w:t>
      </w:r>
      <w:r w:rsidRPr="000469DB">
        <w:rPr>
          <w:rFonts w:ascii="Times New Roman" w:hAnsi="Times New Roman" w:cs="Times New Roman"/>
          <w:sz w:val="28"/>
          <w:szCs w:val="28"/>
          <w:lang w:val="kk-KZ"/>
        </w:rPr>
        <w:t>тиімді, ұтымды ерекшеліктері мен қоса басқа да пікірлерді салыстырмалы талдау жасалады. Бұл анализ білім берудің адами капиталды дамытудағы қызметін мемлекеттік басқару</w:t>
      </w:r>
      <w:r w:rsidR="001E4553" w:rsidRPr="000469DB">
        <w:rPr>
          <w:rFonts w:ascii="Times New Roman" w:hAnsi="Times New Roman" w:cs="Times New Roman"/>
          <w:sz w:val="28"/>
          <w:szCs w:val="28"/>
          <w:lang w:val="kk-KZ"/>
        </w:rPr>
        <w:t>дың тәсілдерінің бірі ретінде шетелдің ұтымды</w:t>
      </w:r>
      <w:r w:rsidRPr="000469DB">
        <w:rPr>
          <w:rFonts w:ascii="Times New Roman" w:hAnsi="Times New Roman" w:cs="Times New Roman"/>
          <w:sz w:val="28"/>
          <w:szCs w:val="28"/>
          <w:lang w:val="kk-KZ"/>
        </w:rPr>
        <w:t xml:space="preserve"> тәжірибесі бола алады.</w:t>
      </w:r>
    </w:p>
    <w:p w14:paraId="64659EF2" w14:textId="77777777" w:rsidR="00250070" w:rsidRPr="000469DB" w:rsidRDefault="00250070"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Болон жүйесі осы құжатқа қатысушы елдердегі университеттерді біріктіретін декларация. 1998 жылы Парижде Сорбоннаның 800 жылдығына арналған кездесуде Италия, Германия, Ұлыбритания және Франция елдерінің білім министрлері еуропалық білім берудің ортақ стандарттарын </w:t>
      </w:r>
      <w:r w:rsidR="00A73589" w:rsidRPr="000469DB">
        <w:rPr>
          <w:rFonts w:ascii="Times New Roman" w:hAnsi="Times New Roman" w:cs="Times New Roman"/>
          <w:sz w:val="28"/>
          <w:szCs w:val="28"/>
          <w:lang w:val="kk-KZ"/>
        </w:rPr>
        <w:t>құру мақсатында</w:t>
      </w:r>
      <w:r w:rsidRPr="000469DB">
        <w:rPr>
          <w:rFonts w:ascii="Times New Roman" w:hAnsi="Times New Roman" w:cs="Times New Roman"/>
          <w:sz w:val="28"/>
          <w:szCs w:val="28"/>
          <w:lang w:val="kk-KZ"/>
        </w:rPr>
        <w:t xml:space="preserve"> Сорбонна декларациясына қол қой</w:t>
      </w:r>
      <w:r w:rsidR="00A73589" w:rsidRPr="000469DB">
        <w:rPr>
          <w:rFonts w:ascii="Times New Roman" w:hAnsi="Times New Roman" w:cs="Times New Roman"/>
          <w:sz w:val="28"/>
          <w:szCs w:val="28"/>
          <w:lang w:val="kk-KZ"/>
        </w:rPr>
        <w:t>ып, жоғары білім берудің жаңа жүйесін жасады</w:t>
      </w:r>
      <w:r w:rsidRPr="000469DB">
        <w:rPr>
          <w:rFonts w:ascii="Times New Roman" w:hAnsi="Times New Roman" w:cs="Times New Roman"/>
          <w:sz w:val="28"/>
          <w:szCs w:val="28"/>
          <w:lang w:val="kk-KZ"/>
        </w:rPr>
        <w:t>.</w:t>
      </w:r>
    </w:p>
    <w:p w14:paraId="298F9AD5" w14:textId="77777777" w:rsidR="00A73589" w:rsidRPr="000469DB" w:rsidRDefault="00A73589"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Декларацияның көтеріп отырған мәселесі барлық жоғары білім беру үшін өзекті мәселелереге қатысты. Б</w:t>
      </w:r>
      <w:r w:rsidR="00BB70FA" w:rsidRPr="000469DB">
        <w:rPr>
          <w:rFonts w:ascii="Times New Roman" w:hAnsi="Times New Roman" w:cs="Times New Roman"/>
          <w:sz w:val="28"/>
          <w:szCs w:val="28"/>
          <w:lang w:val="kk-KZ"/>
        </w:rPr>
        <w:t>ілім беруде</w:t>
      </w:r>
      <w:r w:rsidRPr="000469DB">
        <w:rPr>
          <w:rFonts w:ascii="Times New Roman" w:hAnsi="Times New Roman" w:cs="Times New Roman"/>
          <w:sz w:val="28"/>
          <w:szCs w:val="28"/>
          <w:lang w:val="kk-KZ"/>
        </w:rPr>
        <w:t xml:space="preserve"> мобильді</w:t>
      </w:r>
      <w:r w:rsidR="00BB70FA" w:rsidRPr="000469DB">
        <w:rPr>
          <w:rFonts w:ascii="Times New Roman" w:hAnsi="Times New Roman" w:cs="Times New Roman"/>
          <w:sz w:val="28"/>
          <w:szCs w:val="28"/>
          <w:lang w:val="kk-KZ"/>
        </w:rPr>
        <w:t xml:space="preserve">лікті </w:t>
      </w:r>
      <w:r w:rsidRPr="000469DB">
        <w:rPr>
          <w:rFonts w:ascii="Times New Roman" w:hAnsi="Times New Roman" w:cs="Times New Roman"/>
          <w:sz w:val="28"/>
          <w:szCs w:val="28"/>
          <w:lang w:val="kk-KZ"/>
        </w:rPr>
        <w:t>жасау мен түлектердің еңбек нарығында сұранысқа ие болулары үшін негізгі принциптер анықталды:</w:t>
      </w:r>
    </w:p>
    <w:p w14:paraId="0533ACF5" w14:textId="77777777" w:rsidR="00A73589" w:rsidRPr="000469DB" w:rsidRDefault="00A73589" w:rsidP="006D5EE5">
      <w:pPr>
        <w:pStyle w:val="a3"/>
        <w:numPr>
          <w:ilvl w:val="0"/>
          <w:numId w:val="14"/>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берудің бірыңғай жүйесі болып табылатын бакалавриат, магистратура және докторантура деңгейлерін құру мен сол жүйеге көшу;</w:t>
      </w:r>
    </w:p>
    <w:p w14:paraId="2A7EE2BC" w14:textId="77777777" w:rsidR="00A73589" w:rsidRPr="000469DB" w:rsidRDefault="00A73589" w:rsidP="006D5EE5">
      <w:pPr>
        <w:pStyle w:val="a3"/>
        <w:numPr>
          <w:ilvl w:val="0"/>
          <w:numId w:val="14"/>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студенттер мен оқытушыларға кемінде бір семестр басқа елде оқу немесе тәжірибе алмасу мүмкіндігін беру;</w:t>
      </w:r>
    </w:p>
    <w:p w14:paraId="60CD14D2" w14:textId="77777777" w:rsidR="00A73589" w:rsidRPr="000469DB" w:rsidRDefault="00A73589" w:rsidP="006D5EE5">
      <w:pPr>
        <w:pStyle w:val="a3"/>
        <w:numPr>
          <w:ilvl w:val="0"/>
          <w:numId w:val="14"/>
        </w:numPr>
        <w:tabs>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белгілі бір пәнге қатысты білім беру кредиттерінің бірыңғай бағалау шкаласын енгізу.</w:t>
      </w:r>
    </w:p>
    <w:p w14:paraId="36A4A3EA" w14:textId="27F4200D" w:rsidR="00A73589" w:rsidRPr="000469DB" w:rsidRDefault="00A73589"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 xml:space="preserve">Жоғарыдағы принциптер жоғары білім жүйесін дамыту арқылы елдегі адам капиталын күшейтуге мүмкіндік береді. Себебі ортақ білім берудің стандарты оған қатысушы елдерге бірдей мүмкіндік береді. Бұл жағдайды Болон жүйесінің жоғары білім беру бойынша артықшылығы ретінде бағалауға болады. Сондықтан 1999 жылы 19 маусымда Италияның Болонья қаласында 29 елдің білім министрлері Сорбонна декларациясының </w:t>
      </w:r>
      <w:r w:rsidR="00F433B1" w:rsidRPr="000469DB">
        <w:rPr>
          <w:rFonts w:ascii="Times New Roman" w:hAnsi="Times New Roman" w:cs="Times New Roman"/>
          <w:sz w:val="28"/>
          <w:szCs w:val="28"/>
          <w:lang w:val="kk-KZ"/>
        </w:rPr>
        <w:t xml:space="preserve">тиімділігін қолдап, оның </w:t>
      </w:r>
      <w:r w:rsidRPr="000469DB">
        <w:rPr>
          <w:rFonts w:ascii="Times New Roman" w:hAnsi="Times New Roman" w:cs="Times New Roman"/>
          <w:sz w:val="28"/>
          <w:szCs w:val="28"/>
          <w:lang w:val="kk-KZ"/>
        </w:rPr>
        <w:t xml:space="preserve">қорытындысы «Еуропалық жоғары білім кеңістігін» құру туралы Болон декларациясы </w:t>
      </w:r>
      <w:r w:rsidR="00F433B1" w:rsidRPr="000469DB">
        <w:rPr>
          <w:rFonts w:ascii="Times New Roman" w:hAnsi="Times New Roman" w:cs="Times New Roman"/>
          <w:sz w:val="28"/>
          <w:szCs w:val="28"/>
          <w:lang w:val="kk-KZ"/>
        </w:rPr>
        <w:t>қабылдады</w:t>
      </w:r>
      <w:r w:rsidR="003931B2" w:rsidRPr="000469DB">
        <w:rPr>
          <w:rFonts w:ascii="Times New Roman" w:hAnsi="Times New Roman" w:cs="Times New Roman"/>
          <w:sz w:val="28"/>
          <w:szCs w:val="28"/>
          <w:lang w:val="kk-KZ"/>
        </w:rPr>
        <w:t xml:space="preserve"> [</w:t>
      </w:r>
      <w:r w:rsidR="007642CB" w:rsidRPr="000469DB">
        <w:rPr>
          <w:rFonts w:ascii="Times New Roman" w:hAnsi="Times New Roman" w:cs="Times New Roman"/>
          <w:sz w:val="28"/>
          <w:szCs w:val="28"/>
          <w:lang w:val="kk-KZ"/>
        </w:rPr>
        <w:t>11</w:t>
      </w:r>
      <w:r w:rsidR="007329B4">
        <w:rPr>
          <w:rFonts w:ascii="Times New Roman" w:hAnsi="Times New Roman" w:cs="Times New Roman"/>
          <w:sz w:val="28"/>
          <w:szCs w:val="28"/>
          <w:lang w:val="kk-KZ"/>
        </w:rPr>
        <w:t>4</w:t>
      </w:r>
      <w:r w:rsidR="003931B2"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w:t>
      </w:r>
    </w:p>
    <w:p w14:paraId="653129DD" w14:textId="77777777" w:rsidR="00F433B1" w:rsidRPr="000469DB" w:rsidRDefault="00F433B1"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Болон декларациясына қатысушылардың кездесулері екі жыл сайын өткізіліп, маңызды стратегиялық мәселелер шешіліп отырады. 2020 жылы Римде өткізілген кездесуде 2030 жылға жоспарланған Болон жүйесін дамытудың стратегиялық қағидаттары бекітіліп, білім</w:t>
      </w:r>
      <w:r w:rsidR="005F5C77" w:rsidRPr="000469DB">
        <w:rPr>
          <w:rFonts w:ascii="Times New Roman" w:hAnsi="Times New Roman" w:cs="Times New Roman"/>
          <w:sz w:val="28"/>
          <w:szCs w:val="28"/>
          <w:lang w:val="kk-KZ"/>
        </w:rPr>
        <w:t xml:space="preserve"> </w:t>
      </w:r>
      <w:r w:rsidRPr="000469DB">
        <w:rPr>
          <w:rFonts w:ascii="Times New Roman" w:hAnsi="Times New Roman" w:cs="Times New Roman"/>
          <w:sz w:val="28"/>
          <w:szCs w:val="28"/>
          <w:lang w:val="kk-KZ"/>
        </w:rPr>
        <w:t>беруді жан-жақты жетілдірудің принциперін күшейту ұсынылды:</w:t>
      </w:r>
    </w:p>
    <w:p w14:paraId="2A1FE5AB" w14:textId="77777777" w:rsidR="00F433B1" w:rsidRPr="000469DB" w:rsidRDefault="00F433B1"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i/>
          <w:sz w:val="28"/>
          <w:szCs w:val="28"/>
          <w:lang w:val="kk-KZ"/>
        </w:rPr>
        <w:t>Біріншіден,</w:t>
      </w:r>
      <w:r w:rsidRPr="000469DB">
        <w:rPr>
          <w:rFonts w:ascii="Times New Roman" w:hAnsi="Times New Roman" w:cs="Times New Roman"/>
          <w:sz w:val="28"/>
          <w:szCs w:val="28"/>
          <w:lang w:val="kk-KZ"/>
        </w:rPr>
        <w:t xml:space="preserve"> жоғары білім беру жүйесі инклюзивті болу керек, яғни әрбір адамның білім алу құқығының тең болуы шарт.</w:t>
      </w:r>
    </w:p>
    <w:p w14:paraId="24BA978E" w14:textId="77777777" w:rsidR="00F433B1" w:rsidRPr="000469DB" w:rsidRDefault="00F433B1" w:rsidP="000469DB">
      <w:pPr>
        <w:pStyle w:val="a3"/>
        <w:tabs>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0469DB">
        <w:rPr>
          <w:rFonts w:ascii="Times New Roman" w:hAnsi="Times New Roman" w:cs="Times New Roman"/>
          <w:i/>
          <w:sz w:val="28"/>
          <w:szCs w:val="28"/>
          <w:lang w:val="kk-KZ"/>
        </w:rPr>
        <w:t>Екіншіден,</w:t>
      </w:r>
      <w:r w:rsidRPr="000469DB">
        <w:rPr>
          <w:rFonts w:ascii="Times New Roman" w:hAnsi="Times New Roman" w:cs="Times New Roman"/>
          <w:sz w:val="28"/>
          <w:szCs w:val="28"/>
          <w:lang w:val="kk-KZ"/>
        </w:rPr>
        <w:t xml:space="preserve"> инновациялық білім берудің және бағалаудың жаңа әдістері пайда болады.</w:t>
      </w:r>
    </w:p>
    <w:p w14:paraId="2554F289" w14:textId="77777777" w:rsidR="00F433B1" w:rsidRPr="000469DB" w:rsidRDefault="00F433B1"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i/>
          <w:sz w:val="28"/>
          <w:szCs w:val="28"/>
          <w:lang w:val="kk-KZ"/>
        </w:rPr>
        <w:t>Үшіншіден,</w:t>
      </w:r>
      <w:r w:rsidRPr="000469DB">
        <w:rPr>
          <w:rFonts w:ascii="Times New Roman" w:hAnsi="Times New Roman" w:cs="Times New Roman"/>
          <w:sz w:val="28"/>
          <w:szCs w:val="28"/>
          <w:lang w:val="kk-KZ"/>
        </w:rPr>
        <w:t xml:space="preserve"> мобильділік. Студенттердің ұтқырлығын және білім алмасуды қолдау.</w:t>
      </w:r>
    </w:p>
    <w:p w14:paraId="46E94457" w14:textId="77777777" w:rsidR="00F433B1" w:rsidRPr="000469DB" w:rsidRDefault="00B81E87"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Жоғары білімді қолдау мен дамыту оған қатысушы елдердің білім алушыларының инклюзивті, инновациялық, мобильділік жағдайында білімді басқаруды реттеудің тиімді үлгісі болып отыр.</w:t>
      </w:r>
    </w:p>
    <w:p w14:paraId="7DEF9DE3" w14:textId="77777777" w:rsidR="00B81E87" w:rsidRPr="000469DB" w:rsidRDefault="00B81E87"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Білім беру стандарттарын құру арқылы студенттерге, түлектерге және қызметкерлерге білімдері мен тәжірибелерін арттыру және алмасу мақсатында басқа елдер мен университеттер арасында байланыс жасауға мүмкіндік береді. Олар білімдерімен бөлісе алады, жаңа тәжірибе жинақтайды, оқытады және зерттеу жүргізеді. Болашақта студент бәсекеге қабілетті маман болуына зор мүмкіндік алып, өзіне және қоғамға пайдалы маман болады.</w:t>
      </w:r>
    </w:p>
    <w:p w14:paraId="6C88F6F6" w14:textId="117ED0F1" w:rsidR="00B81E87" w:rsidRPr="000469DB" w:rsidRDefault="00B81E87"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Еуропалық білім еңбек нарығына бейімдел</w:t>
      </w:r>
      <w:r w:rsidR="005F5C77" w:rsidRPr="000469DB">
        <w:rPr>
          <w:rFonts w:ascii="Times New Roman" w:hAnsi="Times New Roman" w:cs="Times New Roman"/>
          <w:sz w:val="28"/>
          <w:szCs w:val="28"/>
          <w:lang w:val="kk-KZ"/>
        </w:rPr>
        <w:t>у</w:t>
      </w:r>
      <w:r w:rsidRPr="000469DB">
        <w:rPr>
          <w:rFonts w:ascii="Times New Roman" w:hAnsi="Times New Roman" w:cs="Times New Roman"/>
          <w:sz w:val="28"/>
          <w:szCs w:val="28"/>
          <w:lang w:val="kk-KZ"/>
        </w:rPr>
        <w:t>ге негізделген үлгідегі білім беру жүйесі. Университеттер үшін студенттердің оқуын бітірген соң практикалық дағдылармен жұмысқа орналасулары маңызды. Студенттер өз жұмысына пайдалы болатын пәндерді таңдай алады. Ғылыми зерттеулерге қатысуға, әртүрлі университеттерде оқуын жалғастырады. Еңбек нарығында қажет болған жағдай</w:t>
      </w:r>
      <w:r w:rsidR="0096394D" w:rsidRPr="000469DB">
        <w:rPr>
          <w:rFonts w:ascii="Times New Roman" w:hAnsi="Times New Roman" w:cs="Times New Roman"/>
          <w:sz w:val="28"/>
          <w:szCs w:val="28"/>
          <w:lang w:val="kk-KZ"/>
        </w:rPr>
        <w:t>да</w:t>
      </w:r>
      <w:r w:rsidRPr="000469DB">
        <w:rPr>
          <w:rFonts w:ascii="Times New Roman" w:hAnsi="Times New Roman" w:cs="Times New Roman"/>
          <w:sz w:val="28"/>
          <w:szCs w:val="28"/>
          <w:lang w:val="kk-KZ"/>
        </w:rPr>
        <w:t xml:space="preserve"> </w:t>
      </w:r>
      <w:r w:rsidR="0096394D" w:rsidRPr="000469DB">
        <w:rPr>
          <w:rFonts w:ascii="Times New Roman" w:hAnsi="Times New Roman" w:cs="Times New Roman"/>
          <w:sz w:val="28"/>
          <w:szCs w:val="28"/>
          <w:lang w:val="kk-KZ"/>
        </w:rPr>
        <w:t>мамандығын өзгерт</w:t>
      </w:r>
      <w:r w:rsidRPr="000469DB">
        <w:rPr>
          <w:rFonts w:ascii="Times New Roman" w:hAnsi="Times New Roman" w:cs="Times New Roman"/>
          <w:sz w:val="28"/>
          <w:szCs w:val="28"/>
          <w:lang w:val="kk-KZ"/>
        </w:rPr>
        <w:t xml:space="preserve">е </w:t>
      </w:r>
      <w:r w:rsidR="0096394D" w:rsidRPr="000469DB">
        <w:rPr>
          <w:rFonts w:ascii="Times New Roman" w:hAnsi="Times New Roman" w:cs="Times New Roman"/>
          <w:sz w:val="28"/>
          <w:szCs w:val="28"/>
          <w:lang w:val="kk-KZ"/>
        </w:rPr>
        <w:t>а</w:t>
      </w:r>
      <w:r w:rsidRPr="000469DB">
        <w:rPr>
          <w:rFonts w:ascii="Times New Roman" w:hAnsi="Times New Roman" w:cs="Times New Roman"/>
          <w:sz w:val="28"/>
          <w:szCs w:val="28"/>
          <w:lang w:val="kk-KZ"/>
        </w:rPr>
        <w:t>лады</w:t>
      </w:r>
      <w:r w:rsidR="0096394D" w:rsidRPr="000469DB">
        <w:rPr>
          <w:rFonts w:ascii="Times New Roman" w:hAnsi="Times New Roman" w:cs="Times New Roman"/>
          <w:sz w:val="28"/>
          <w:szCs w:val="28"/>
          <w:lang w:val="kk-KZ"/>
        </w:rPr>
        <w:t>.</w:t>
      </w:r>
      <w:r w:rsidRPr="000469DB">
        <w:rPr>
          <w:rFonts w:ascii="Times New Roman" w:hAnsi="Times New Roman" w:cs="Times New Roman"/>
          <w:sz w:val="28"/>
          <w:szCs w:val="28"/>
          <w:lang w:val="kk-KZ"/>
        </w:rPr>
        <w:t xml:space="preserve"> </w:t>
      </w:r>
      <w:r w:rsidR="0096394D" w:rsidRPr="000469DB">
        <w:rPr>
          <w:rFonts w:ascii="Times New Roman" w:hAnsi="Times New Roman" w:cs="Times New Roman"/>
          <w:sz w:val="28"/>
          <w:szCs w:val="28"/>
          <w:lang w:val="kk-KZ"/>
        </w:rPr>
        <w:t>М</w:t>
      </w:r>
      <w:r w:rsidRPr="000469DB">
        <w:rPr>
          <w:rFonts w:ascii="Times New Roman" w:hAnsi="Times New Roman" w:cs="Times New Roman"/>
          <w:sz w:val="28"/>
          <w:szCs w:val="28"/>
          <w:lang w:val="kk-KZ"/>
        </w:rPr>
        <w:t>агистр</w:t>
      </w:r>
      <w:r w:rsidR="0096394D" w:rsidRPr="000469DB">
        <w:rPr>
          <w:rFonts w:ascii="Times New Roman" w:hAnsi="Times New Roman" w:cs="Times New Roman"/>
          <w:sz w:val="28"/>
          <w:szCs w:val="28"/>
          <w:lang w:val="kk-KZ"/>
        </w:rPr>
        <w:t>атурада нарық талап еткен мамандықты таңдап оқи алады.</w:t>
      </w:r>
    </w:p>
    <w:p w14:paraId="5D7731FA" w14:textId="77777777" w:rsidR="0096394D" w:rsidRPr="000469DB" w:rsidRDefault="00937BF8"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Үш дәрежелі білім бакалавриат, магистратура, докторантура дәрежелерді алғаннан кейін кезең-кезеңімен оқылады. Жоғары білім циклдері бакалавриат – 240 кредит, магистратура – 120 кредит және үшінші докторантура – 180 кредитті құрайды. Медицина мен ветеринария және стоматология 300-360 кредит, магистр дәрежесіне баламалы біліктілігі бар біріктірілген бағдарламалар</w:t>
      </w:r>
      <w:r w:rsidR="003931B2" w:rsidRPr="000469DB">
        <w:rPr>
          <w:rFonts w:ascii="Times New Roman" w:hAnsi="Times New Roman" w:cs="Times New Roman"/>
          <w:sz w:val="28"/>
          <w:szCs w:val="28"/>
          <w:lang w:val="kk-KZ"/>
        </w:rPr>
        <w:t xml:space="preserve"> болады</w:t>
      </w:r>
      <w:r w:rsidRPr="000469DB">
        <w:rPr>
          <w:rFonts w:ascii="Times New Roman" w:hAnsi="Times New Roman" w:cs="Times New Roman"/>
          <w:sz w:val="28"/>
          <w:szCs w:val="28"/>
          <w:lang w:val="kk-KZ"/>
        </w:rPr>
        <w:t>.</w:t>
      </w:r>
    </w:p>
    <w:p w14:paraId="40C53257" w14:textId="77777777" w:rsidR="00937BF8" w:rsidRPr="000469DB" w:rsidRDefault="003931B2"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Боло</w:t>
      </w:r>
      <w:r w:rsidR="00937BF8" w:rsidRPr="000469DB">
        <w:rPr>
          <w:rFonts w:ascii="Times New Roman" w:hAnsi="Times New Roman" w:cs="Times New Roman"/>
          <w:sz w:val="28"/>
          <w:szCs w:val="28"/>
          <w:lang w:val="kk-KZ"/>
        </w:rPr>
        <w:t>н білім беру жүйесінің басты ерекшелігі білім алушыға пәндерді таңдау еркіндігін береді. Сонымен қатар білім алушы білімін басқа университетте немесе басқа елде жалғастыра алады.</w:t>
      </w:r>
      <w:r w:rsidRPr="000469DB">
        <w:rPr>
          <w:rFonts w:ascii="Times New Roman" w:hAnsi="Times New Roman" w:cs="Times New Roman"/>
          <w:sz w:val="28"/>
          <w:szCs w:val="28"/>
          <w:lang w:val="kk-KZ"/>
        </w:rPr>
        <w:t xml:space="preserve"> Бұл білім алушылардың еркіндігін қамтамасыз ететін үлкен мүмкіндік.</w:t>
      </w:r>
    </w:p>
    <w:p w14:paraId="68290A5F" w14:textId="0DC054A5" w:rsidR="003931B2" w:rsidRPr="000469DB" w:rsidRDefault="003931B2" w:rsidP="000469DB">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0469DB">
        <w:rPr>
          <w:rFonts w:ascii="Times New Roman" w:hAnsi="Times New Roman" w:cs="Times New Roman"/>
          <w:sz w:val="28"/>
          <w:szCs w:val="28"/>
          <w:lang w:val="kk-KZ"/>
        </w:rPr>
        <w:t>Болон жүйесінің жұмыс істеуін қамтамасыз ететін</w:t>
      </w:r>
      <w:r w:rsidR="00E756EB" w:rsidRPr="000469DB">
        <w:rPr>
          <w:rFonts w:ascii="Times New Roman" w:hAnsi="Times New Roman" w:cs="Times New Roman"/>
          <w:sz w:val="28"/>
          <w:szCs w:val="28"/>
          <w:lang w:val="kk-KZ"/>
        </w:rPr>
        <w:t xml:space="preserve"> механизм құқықтық жүйемен реттеледі. Оның жүзеге асырылу жағдайын төмендегі </w:t>
      </w:r>
      <w:r w:rsidR="00093A04">
        <w:rPr>
          <w:rFonts w:ascii="Times New Roman" w:hAnsi="Times New Roman" w:cs="Times New Roman"/>
          <w:sz w:val="28"/>
          <w:szCs w:val="28"/>
          <w:lang w:val="kk-KZ"/>
        </w:rPr>
        <w:t>3-</w:t>
      </w:r>
      <w:r w:rsidR="00E756EB" w:rsidRPr="000469DB">
        <w:rPr>
          <w:rFonts w:ascii="Times New Roman" w:hAnsi="Times New Roman" w:cs="Times New Roman"/>
          <w:sz w:val="28"/>
          <w:szCs w:val="28"/>
          <w:lang w:val="kk-KZ"/>
        </w:rPr>
        <w:t>кестеден көруге болады.</w:t>
      </w:r>
    </w:p>
    <w:p w14:paraId="435E250E" w14:textId="77777777" w:rsidR="00093A04" w:rsidRDefault="00093A04" w:rsidP="00BB231E">
      <w:pPr>
        <w:tabs>
          <w:tab w:val="left" w:pos="0"/>
          <w:tab w:val="left" w:pos="709"/>
          <w:tab w:val="left" w:pos="1134"/>
        </w:tabs>
        <w:spacing w:after="0" w:line="240" w:lineRule="auto"/>
        <w:ind w:firstLine="709"/>
        <w:jc w:val="both"/>
        <w:rPr>
          <w:rFonts w:ascii="Times New Roman" w:hAnsi="Times New Roman" w:cs="Times New Roman"/>
          <w:sz w:val="28"/>
          <w:szCs w:val="28"/>
          <w:lang w:val="kk-KZ"/>
        </w:rPr>
      </w:pPr>
    </w:p>
    <w:p w14:paraId="097FC564" w14:textId="268E9EEA" w:rsidR="00937BF8" w:rsidRDefault="00CA67CA" w:rsidP="00093A04">
      <w:pPr>
        <w:tabs>
          <w:tab w:val="left" w:pos="0"/>
          <w:tab w:val="left" w:pos="709"/>
          <w:tab w:val="left" w:pos="1134"/>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093A04">
        <w:rPr>
          <w:rFonts w:ascii="Times New Roman" w:hAnsi="Times New Roman" w:cs="Times New Roman"/>
          <w:sz w:val="28"/>
          <w:szCs w:val="28"/>
          <w:lang w:val="kk-KZ"/>
        </w:rPr>
        <w:t xml:space="preserve">3 </w:t>
      </w:r>
      <w:r w:rsidR="00AB2C6C">
        <w:rPr>
          <w:rFonts w:ascii="Times New Roman" w:hAnsi="Times New Roman" w:cs="Times New Roman"/>
          <w:sz w:val="28"/>
          <w:szCs w:val="28"/>
          <w:lang w:val="kk-KZ"/>
        </w:rPr>
        <w:t xml:space="preserve">– </w:t>
      </w:r>
      <w:r w:rsidR="004D7390" w:rsidRPr="002F059E">
        <w:rPr>
          <w:rFonts w:ascii="Times New Roman" w:hAnsi="Times New Roman" w:cs="Times New Roman"/>
          <w:sz w:val="28"/>
          <w:szCs w:val="28"/>
          <w:lang w:val="kk-KZ"/>
        </w:rPr>
        <w:t>Болон жүйесінің құқықтық жүйесінің қалыптасуы хронологиясы</w:t>
      </w:r>
      <w:r w:rsidRPr="002F059E">
        <w:rPr>
          <w:rFonts w:ascii="Times New Roman" w:hAnsi="Times New Roman" w:cs="Times New Roman"/>
          <w:sz w:val="28"/>
          <w:szCs w:val="28"/>
          <w:lang w:val="kk-KZ"/>
        </w:rPr>
        <w:t xml:space="preserve"> </w:t>
      </w:r>
    </w:p>
    <w:p w14:paraId="05C44FDE" w14:textId="77777777" w:rsidR="003515A5" w:rsidRPr="00093A04" w:rsidRDefault="003515A5" w:rsidP="00093A04">
      <w:pPr>
        <w:tabs>
          <w:tab w:val="left" w:pos="0"/>
          <w:tab w:val="left" w:pos="709"/>
          <w:tab w:val="left" w:pos="1134"/>
        </w:tabs>
        <w:spacing w:after="0" w:line="240" w:lineRule="auto"/>
        <w:ind w:firstLine="709"/>
        <w:jc w:val="right"/>
        <w:rPr>
          <w:rFonts w:ascii="Times New Roman" w:hAnsi="Times New Roman" w:cs="Times New Roman"/>
          <w:sz w:val="16"/>
          <w:szCs w:val="16"/>
          <w:lang w:val="kk-KZ"/>
        </w:rPr>
      </w:pPr>
    </w:p>
    <w:tbl>
      <w:tblPr>
        <w:tblStyle w:val="-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093A04" w:rsidRPr="00C466DB" w14:paraId="4DEB2562" w14:textId="77777777" w:rsidTr="00093A04">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166582" w14:textId="78B2297A" w:rsidR="00093A04" w:rsidRPr="00C466DB" w:rsidRDefault="00C466DB" w:rsidP="00093A04">
            <w:pPr>
              <w:tabs>
                <w:tab w:val="left" w:pos="0"/>
                <w:tab w:val="left" w:pos="709"/>
                <w:tab w:val="left" w:pos="1134"/>
              </w:tabs>
              <w:jc w:val="center"/>
              <w:rPr>
                <w:rFonts w:ascii="Times New Roman" w:hAnsi="Times New Roman" w:cs="Times New Roman"/>
                <w:b w:val="0"/>
                <w:sz w:val="24"/>
                <w:szCs w:val="24"/>
                <w:lang w:val="kk-KZ"/>
              </w:rPr>
            </w:pPr>
            <w:r w:rsidRPr="00C466DB">
              <w:rPr>
                <w:rFonts w:ascii="Times New Roman" w:hAnsi="Times New Roman" w:cs="Times New Roman"/>
                <w:b w:val="0"/>
                <w:sz w:val="24"/>
                <w:szCs w:val="24"/>
                <w:lang w:val="kk-KZ"/>
              </w:rPr>
              <w:t xml:space="preserve">Жылдар </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5411C65" w14:textId="25436C69" w:rsidR="00093A04" w:rsidRPr="00C466DB" w:rsidRDefault="00C466DB" w:rsidP="00093A04">
            <w:pPr>
              <w:tabs>
                <w:tab w:val="left" w:pos="0"/>
                <w:tab w:val="left" w:pos="709"/>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C466DB">
              <w:rPr>
                <w:rFonts w:ascii="Times New Roman" w:hAnsi="Times New Roman" w:cs="Times New Roman"/>
                <w:b w:val="0"/>
                <w:sz w:val="24"/>
                <w:szCs w:val="24"/>
                <w:lang w:val="kk-KZ"/>
              </w:rPr>
              <w:t>Болон қалыптасуы хронологиясы</w:t>
            </w:r>
          </w:p>
        </w:tc>
      </w:tr>
      <w:tr w:rsidR="00093A04" w:rsidRPr="006757C8" w14:paraId="657D60D7"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51021DBD" w14:textId="15F8F70B" w:rsidR="00093A04" w:rsidRPr="00CF585D" w:rsidRDefault="00093A04" w:rsidP="00093A04">
            <w:pPr>
              <w:tabs>
                <w:tab w:val="left" w:pos="0"/>
                <w:tab w:val="left" w:pos="709"/>
                <w:tab w:val="left" w:pos="1134"/>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93BC83B" w14:textId="0B2A19CC" w:rsidR="00093A04" w:rsidRPr="00093A04" w:rsidRDefault="00093A04" w:rsidP="00093A04">
            <w:pPr>
              <w:tabs>
                <w:tab w:val="left" w:pos="0"/>
                <w:tab w:val="left" w:pos="709"/>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93A04">
              <w:rPr>
                <w:rFonts w:ascii="Times New Roman" w:hAnsi="Times New Roman" w:cs="Times New Roman"/>
                <w:sz w:val="24"/>
                <w:szCs w:val="24"/>
                <w:lang w:val="kk-KZ"/>
              </w:rPr>
              <w:t>2</w:t>
            </w:r>
          </w:p>
        </w:tc>
      </w:tr>
      <w:tr w:rsidR="004D7390" w:rsidRPr="00E20D1D" w14:paraId="6E586861"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none" w:sz="0" w:space="0" w:color="auto"/>
              <w:right w:val="none" w:sz="0" w:space="0" w:color="auto"/>
            </w:tcBorders>
            <w:shd w:val="clear" w:color="auto" w:fill="auto"/>
          </w:tcPr>
          <w:p w14:paraId="5738B683" w14:textId="77777777" w:rsidR="004D7390" w:rsidRPr="00CF585D" w:rsidRDefault="004D7390"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1988 жылы 18 қыркүйек. Болонья</w:t>
            </w:r>
          </w:p>
        </w:tc>
        <w:tc>
          <w:tcPr>
            <w:tcW w:w="7796" w:type="dxa"/>
            <w:tcBorders>
              <w:top w:val="single" w:sz="4" w:space="0" w:color="auto"/>
              <w:left w:val="none" w:sz="0" w:space="0" w:color="auto"/>
              <w:bottom w:val="none" w:sz="0" w:space="0" w:color="auto"/>
              <w:right w:val="none" w:sz="0" w:space="0" w:color="auto"/>
            </w:tcBorders>
            <w:shd w:val="clear" w:color="auto" w:fill="auto"/>
          </w:tcPr>
          <w:p w14:paraId="35BEA8A4" w14:textId="77777777" w:rsidR="004D7390" w:rsidRPr="00093A04" w:rsidRDefault="004D7390"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093A04">
              <w:rPr>
                <w:rFonts w:ascii="Times New Roman" w:hAnsi="Times New Roman" w:cs="Times New Roman"/>
                <w:sz w:val="24"/>
                <w:szCs w:val="24"/>
                <w:lang w:val="kk-KZ"/>
              </w:rPr>
              <w:t>«Университеттердің жалпы жарғысы» (Magna Charta Unifersitatum)</w:t>
            </w:r>
          </w:p>
        </w:tc>
      </w:tr>
      <w:tr w:rsidR="004D7390" w:rsidRPr="00E20D1D" w14:paraId="26F59B69"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50A9320C" w14:textId="77777777" w:rsidR="004D7390" w:rsidRPr="00CF585D" w:rsidRDefault="004D7390"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1997 жылы 11 сәуір. Лиссабон</w:t>
            </w:r>
          </w:p>
        </w:tc>
        <w:tc>
          <w:tcPr>
            <w:tcW w:w="7796" w:type="dxa"/>
            <w:tcBorders>
              <w:top w:val="none" w:sz="0" w:space="0" w:color="auto"/>
              <w:left w:val="none" w:sz="0" w:space="0" w:color="auto"/>
              <w:bottom w:val="none" w:sz="0" w:space="0" w:color="auto"/>
              <w:right w:val="none" w:sz="0" w:space="0" w:color="auto"/>
            </w:tcBorders>
            <w:shd w:val="clear" w:color="auto" w:fill="auto"/>
          </w:tcPr>
          <w:p w14:paraId="05F1C3EA" w14:textId="77777777" w:rsidR="004D7390" w:rsidRPr="00CF585D" w:rsidRDefault="004D7390"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Еуропа Кеңесі тану туралы конвенцияға қол қойды жоғары білімге қатысты біліктілік</w:t>
            </w:r>
          </w:p>
        </w:tc>
      </w:tr>
      <w:tr w:rsidR="004D7390" w:rsidRPr="00E20D1D" w14:paraId="6E59D4D1"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3757D5D9" w14:textId="77777777" w:rsidR="004D7390" w:rsidRPr="00CF585D" w:rsidRDefault="004D7390"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 xml:space="preserve">1998 жыл.  Сорбон декларациясы </w:t>
            </w:r>
          </w:p>
        </w:tc>
        <w:tc>
          <w:tcPr>
            <w:tcW w:w="7796" w:type="dxa"/>
            <w:tcBorders>
              <w:top w:val="none" w:sz="0" w:space="0" w:color="auto"/>
              <w:left w:val="none" w:sz="0" w:space="0" w:color="auto"/>
              <w:bottom w:val="none" w:sz="0" w:space="0" w:color="auto"/>
              <w:right w:val="none" w:sz="0" w:space="0" w:color="auto"/>
            </w:tcBorders>
            <w:shd w:val="clear" w:color="auto" w:fill="auto"/>
          </w:tcPr>
          <w:p w14:paraId="3FB3C358" w14:textId="77777777" w:rsidR="004D7390" w:rsidRPr="00CF585D" w:rsidRDefault="004D7390"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Болон процесінің негізгі принциптері Сорбонна бірлескен декларациясында бекітілді, төрт елдің білім министрлері қол қойды: Франция, Германия, Италия және Ұлыбритания 1998 ж.</w:t>
            </w:r>
          </w:p>
        </w:tc>
      </w:tr>
      <w:tr w:rsidR="004D7390" w:rsidRPr="002F059E" w14:paraId="2480F6F2"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07464B91" w14:textId="77777777" w:rsidR="004D7390" w:rsidRPr="00CF585D" w:rsidRDefault="004D7390"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 xml:space="preserve">1999 жыл. Болон декларациясы </w:t>
            </w:r>
          </w:p>
        </w:tc>
        <w:tc>
          <w:tcPr>
            <w:tcW w:w="7796" w:type="dxa"/>
            <w:tcBorders>
              <w:top w:val="none" w:sz="0" w:space="0" w:color="auto"/>
              <w:left w:val="none" w:sz="0" w:space="0" w:color="auto"/>
              <w:bottom w:val="none" w:sz="0" w:space="0" w:color="auto"/>
              <w:right w:val="none" w:sz="0" w:space="0" w:color="auto"/>
            </w:tcBorders>
            <w:shd w:val="clear" w:color="auto" w:fill="auto"/>
          </w:tcPr>
          <w:p w14:paraId="2ECDB40C" w14:textId="77777777" w:rsidR="007347A2" w:rsidRPr="00CF585D" w:rsidRDefault="004D7390"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Сорбонна Декларациясы, Еуропалық жоғары білім кеңістігі туралы Болон декларациясы, 1999 жылы маусымда Еуропаның 29 елінің білім министрлері қол қойды.</w:t>
            </w:r>
            <w:r w:rsidR="007347A2" w:rsidRPr="00CF585D">
              <w:rPr>
                <w:rFonts w:ascii="Times New Roman" w:hAnsi="Times New Roman" w:cs="Times New Roman"/>
                <w:sz w:val="24"/>
                <w:szCs w:val="24"/>
                <w:lang w:val="kk-KZ"/>
              </w:rPr>
              <w:t xml:space="preserve"> 2001 жылы наурызда Саламанкада Еуропадағы 300-ден астам оқу орындарының өкілдерінің кездесуінде Еуропалық университеттер қауымдастығы құрылды. Комитет құрамына Еуропалық университет ректорларының одағы (CEURAC) кірді.</w:t>
            </w:r>
          </w:p>
        </w:tc>
      </w:tr>
      <w:tr w:rsidR="004D7390" w:rsidRPr="00E20D1D" w14:paraId="33D18BF7"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028E5971" w14:textId="77777777" w:rsidR="004D7390" w:rsidRPr="00CF585D" w:rsidRDefault="007347A2"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Прага коммюникесі (2001)</w:t>
            </w:r>
          </w:p>
        </w:tc>
        <w:tc>
          <w:tcPr>
            <w:tcW w:w="7796" w:type="dxa"/>
            <w:tcBorders>
              <w:top w:val="none" w:sz="0" w:space="0" w:color="auto"/>
              <w:left w:val="none" w:sz="0" w:space="0" w:color="auto"/>
              <w:bottom w:val="none" w:sz="0" w:space="0" w:color="auto"/>
              <w:right w:val="none" w:sz="0" w:space="0" w:color="auto"/>
            </w:tcBorders>
            <w:shd w:val="clear" w:color="auto" w:fill="auto"/>
          </w:tcPr>
          <w:p w14:paraId="2A09E805" w14:textId="77777777" w:rsidR="007347A2" w:rsidRPr="00CF585D" w:rsidRDefault="007347A2"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Прага коммюникесінде Болон процесінің үш бағытына ерекше көңіл бөлінеді:</w:t>
            </w:r>
          </w:p>
          <w:p w14:paraId="5916C27D" w14:textId="13DF99D1" w:rsidR="007347A2" w:rsidRPr="00CF585D" w:rsidRDefault="007347A2"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w:t>
            </w:r>
            <w:r w:rsidR="00093A04">
              <w:rPr>
                <w:rFonts w:ascii="Times New Roman" w:hAnsi="Times New Roman" w:cs="Times New Roman"/>
                <w:sz w:val="24"/>
                <w:szCs w:val="24"/>
                <w:lang w:val="kk-KZ"/>
              </w:rPr>
              <w:t xml:space="preserve"> </w:t>
            </w:r>
            <w:r w:rsidR="00093A04" w:rsidRPr="00CF585D">
              <w:rPr>
                <w:rFonts w:ascii="Times New Roman" w:hAnsi="Times New Roman" w:cs="Times New Roman"/>
                <w:sz w:val="24"/>
                <w:szCs w:val="24"/>
                <w:lang w:val="kk-KZ"/>
              </w:rPr>
              <w:t>үздіксіз білім алуды дамыту;</w:t>
            </w:r>
          </w:p>
          <w:p w14:paraId="59300881" w14:textId="76B6365D" w:rsidR="007347A2" w:rsidRPr="00CF585D" w:rsidRDefault="00093A04"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F585D">
              <w:rPr>
                <w:rFonts w:ascii="Times New Roman" w:hAnsi="Times New Roman" w:cs="Times New Roman"/>
                <w:sz w:val="24"/>
                <w:szCs w:val="24"/>
                <w:lang w:val="kk-KZ"/>
              </w:rPr>
              <w:t>университеттер мен студенттердің қатысуы;</w:t>
            </w:r>
          </w:p>
          <w:p w14:paraId="22C32790" w14:textId="66BC7223" w:rsidR="004D7390" w:rsidRPr="00CF585D" w:rsidRDefault="00093A04"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F585D">
              <w:rPr>
                <w:rFonts w:ascii="Times New Roman" w:hAnsi="Times New Roman" w:cs="Times New Roman"/>
                <w:sz w:val="24"/>
                <w:szCs w:val="24"/>
                <w:lang w:val="kk-KZ"/>
              </w:rPr>
              <w:t xml:space="preserve">еуропалық </w:t>
            </w:r>
            <w:r w:rsidR="007347A2" w:rsidRPr="00CF585D">
              <w:rPr>
                <w:rFonts w:ascii="Times New Roman" w:hAnsi="Times New Roman" w:cs="Times New Roman"/>
                <w:sz w:val="24"/>
                <w:szCs w:val="24"/>
                <w:lang w:val="kk-KZ"/>
              </w:rPr>
              <w:t>жоғары білім аймағының тартымдылығын арттыру.</w:t>
            </w:r>
          </w:p>
        </w:tc>
      </w:tr>
      <w:tr w:rsidR="004D7390" w:rsidRPr="00E20D1D" w14:paraId="15C8E168"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il"/>
              <w:right w:val="none" w:sz="0" w:space="0" w:color="auto"/>
            </w:tcBorders>
            <w:shd w:val="clear" w:color="auto" w:fill="auto"/>
          </w:tcPr>
          <w:p w14:paraId="08F3559B" w14:textId="77777777" w:rsidR="004D7390" w:rsidRPr="00CF585D" w:rsidRDefault="009E5954"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Берлин коммюникесі (2003)</w:t>
            </w:r>
          </w:p>
        </w:tc>
        <w:tc>
          <w:tcPr>
            <w:tcW w:w="7796" w:type="dxa"/>
            <w:tcBorders>
              <w:top w:val="none" w:sz="0" w:space="0" w:color="auto"/>
              <w:left w:val="none" w:sz="0" w:space="0" w:color="auto"/>
              <w:bottom w:val="nil"/>
              <w:right w:val="none" w:sz="0" w:space="0" w:color="auto"/>
            </w:tcBorders>
            <w:shd w:val="clear" w:color="auto" w:fill="auto"/>
          </w:tcPr>
          <w:p w14:paraId="7A27CABC" w14:textId="77777777" w:rsidR="009E5954" w:rsidRPr="00CF585D" w:rsidRDefault="009E595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Сапаны қамтамасыз ету жүйесін университет деңгейінде дамыту, ұлттық және еуропалық деңгейлер;</w:t>
            </w:r>
          </w:p>
          <w:p w14:paraId="63998DAC" w14:textId="633177D2" w:rsidR="009E5954" w:rsidRPr="00CF585D" w:rsidRDefault="009E595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 xml:space="preserve">- </w:t>
            </w:r>
            <w:r w:rsidR="00093A04" w:rsidRPr="00CF585D">
              <w:rPr>
                <w:rFonts w:ascii="Times New Roman" w:hAnsi="Times New Roman" w:cs="Times New Roman"/>
                <w:sz w:val="24"/>
                <w:szCs w:val="24"/>
                <w:lang w:val="kk-KZ"/>
              </w:rPr>
              <w:t>екі циклді жүйені енгізу;</w:t>
            </w:r>
          </w:p>
          <w:p w14:paraId="14DCF799" w14:textId="488F50AC" w:rsidR="009E5954" w:rsidRPr="00CF585D" w:rsidRDefault="00093A0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 оқу дәрежесі мен кезеңдерін, 2005 жылдан бастап барлық түлектерге дипломға қосымша беру;</w:t>
            </w:r>
          </w:p>
          <w:p w14:paraId="7C136293" w14:textId="2D4011C1" w:rsidR="009E5954" w:rsidRDefault="00093A0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 еуропалық аймақ үшін жоғары білімнің кешенді біліктілік шеңберін әзірлеу</w:t>
            </w:r>
            <w:r w:rsidR="009E5954" w:rsidRPr="00CF585D">
              <w:rPr>
                <w:rFonts w:ascii="Times New Roman" w:hAnsi="Times New Roman" w:cs="Times New Roman"/>
                <w:sz w:val="24"/>
                <w:szCs w:val="24"/>
                <w:lang w:val="kk-KZ"/>
              </w:rPr>
              <w:t>;</w:t>
            </w:r>
          </w:p>
          <w:p w14:paraId="0EB991E0" w14:textId="04A2CB1C" w:rsidR="009E5954" w:rsidRPr="00093A04" w:rsidRDefault="00093A04" w:rsidP="00093A04">
            <w:pPr>
              <w:tabs>
                <w:tab w:val="left" w:pos="0"/>
                <w:tab w:val="left" w:pos="33"/>
                <w:tab w:val="left" w:pos="175"/>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3A04">
              <w:rPr>
                <w:rFonts w:ascii="Times New Roman" w:hAnsi="Times New Roman" w:cs="Times New Roman"/>
                <w:sz w:val="24"/>
                <w:szCs w:val="24"/>
                <w:lang w:val="kk-KZ"/>
              </w:rPr>
              <w:t xml:space="preserve">ғылым </w:t>
            </w:r>
            <w:r w:rsidR="009E5954" w:rsidRPr="00093A04">
              <w:rPr>
                <w:rFonts w:ascii="Times New Roman" w:hAnsi="Times New Roman" w:cs="Times New Roman"/>
                <w:sz w:val="24"/>
                <w:szCs w:val="24"/>
                <w:lang w:val="kk-KZ"/>
              </w:rPr>
              <w:t>докторы деңгейін үшінші цикл ретінде Болон процесіне енгізу;</w:t>
            </w:r>
          </w:p>
          <w:p w14:paraId="001DE438" w14:textId="7559FF3B" w:rsidR="004D7390" w:rsidRPr="00093A04" w:rsidRDefault="00093A04" w:rsidP="00093A04">
            <w:pPr>
              <w:tabs>
                <w:tab w:val="left" w:pos="0"/>
                <w:tab w:val="left" w:pos="33"/>
                <w:tab w:val="left" w:pos="175"/>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3A04">
              <w:rPr>
                <w:rFonts w:ascii="Times New Roman" w:hAnsi="Times New Roman" w:cs="Times New Roman"/>
                <w:sz w:val="24"/>
                <w:szCs w:val="24"/>
                <w:lang w:val="kk-KZ"/>
              </w:rPr>
              <w:t xml:space="preserve">еуропалық </w:t>
            </w:r>
            <w:r w:rsidR="009E5954" w:rsidRPr="00093A04">
              <w:rPr>
                <w:rFonts w:ascii="Times New Roman" w:hAnsi="Times New Roman" w:cs="Times New Roman"/>
                <w:sz w:val="24"/>
                <w:szCs w:val="24"/>
                <w:lang w:val="kk-KZ"/>
              </w:rPr>
              <w:t>жоғары білім кеңістігі</w:t>
            </w:r>
            <w:r w:rsidR="005F4922" w:rsidRPr="00093A04">
              <w:rPr>
                <w:rFonts w:ascii="Times New Roman" w:hAnsi="Times New Roman" w:cs="Times New Roman"/>
                <w:sz w:val="24"/>
                <w:szCs w:val="24"/>
                <w:lang w:val="kk-KZ"/>
              </w:rPr>
              <w:t>нде</w:t>
            </w:r>
            <w:r w:rsidR="009E5954" w:rsidRPr="00093A04">
              <w:rPr>
                <w:rFonts w:ascii="Times New Roman" w:hAnsi="Times New Roman" w:cs="Times New Roman"/>
                <w:sz w:val="24"/>
                <w:szCs w:val="24"/>
                <w:lang w:val="kk-KZ"/>
              </w:rPr>
              <w:t xml:space="preserve"> байланыстарды нығайтуға жәрдемдесу</w:t>
            </w:r>
            <w:r w:rsidR="005F4922" w:rsidRPr="00093A04">
              <w:rPr>
                <w:rFonts w:ascii="Times New Roman" w:hAnsi="Times New Roman" w:cs="Times New Roman"/>
                <w:sz w:val="24"/>
                <w:szCs w:val="24"/>
                <w:lang w:val="kk-KZ"/>
              </w:rPr>
              <w:t xml:space="preserve">, </w:t>
            </w:r>
            <w:r w:rsidR="009E5954" w:rsidRPr="00093A04">
              <w:rPr>
                <w:rFonts w:ascii="Times New Roman" w:hAnsi="Times New Roman" w:cs="Times New Roman"/>
                <w:sz w:val="24"/>
                <w:szCs w:val="24"/>
                <w:lang w:val="kk-KZ"/>
              </w:rPr>
              <w:t>білім беру және Еуропалық зерттеу аймағы</w:t>
            </w:r>
            <w:r w:rsidR="005F4922" w:rsidRPr="00093A04">
              <w:rPr>
                <w:rFonts w:ascii="Times New Roman" w:hAnsi="Times New Roman" w:cs="Times New Roman"/>
                <w:sz w:val="24"/>
                <w:szCs w:val="24"/>
                <w:lang w:val="kk-KZ"/>
              </w:rPr>
              <w:t>н дамыту</w:t>
            </w:r>
            <w:r w:rsidR="009E5954" w:rsidRPr="00093A04">
              <w:rPr>
                <w:rFonts w:ascii="Times New Roman" w:hAnsi="Times New Roman" w:cs="Times New Roman"/>
                <w:sz w:val="24"/>
                <w:szCs w:val="24"/>
                <w:lang w:val="kk-KZ"/>
              </w:rPr>
              <w:t>.</w:t>
            </w:r>
          </w:p>
        </w:tc>
      </w:tr>
      <w:tr w:rsidR="00093A04" w:rsidRPr="006757C8" w14:paraId="6D6C21B4"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il"/>
              <w:left w:val="nil"/>
              <w:bottom w:val="single" w:sz="4" w:space="0" w:color="auto"/>
              <w:right w:val="nil"/>
            </w:tcBorders>
            <w:shd w:val="clear" w:color="auto" w:fill="auto"/>
          </w:tcPr>
          <w:p w14:paraId="52EFC94D" w14:textId="77777777" w:rsidR="00093A04" w:rsidRPr="00CA5A08" w:rsidRDefault="00CA5A08" w:rsidP="00CA5A08">
            <w:pPr>
              <w:tabs>
                <w:tab w:val="left" w:pos="0"/>
                <w:tab w:val="left" w:pos="709"/>
                <w:tab w:val="left" w:pos="1134"/>
              </w:tabs>
              <w:ind w:hanging="80"/>
              <w:jc w:val="both"/>
              <w:rPr>
                <w:rFonts w:ascii="Times New Roman" w:hAnsi="Times New Roman" w:cs="Times New Roman"/>
                <w:b w:val="0"/>
                <w:sz w:val="28"/>
                <w:szCs w:val="28"/>
                <w:lang w:val="kk-KZ"/>
              </w:rPr>
            </w:pPr>
            <w:r w:rsidRPr="00CA5A08">
              <w:rPr>
                <w:rFonts w:ascii="Times New Roman" w:hAnsi="Times New Roman" w:cs="Times New Roman"/>
                <w:b w:val="0"/>
                <w:sz w:val="28"/>
                <w:szCs w:val="28"/>
                <w:lang w:val="kk-KZ"/>
              </w:rPr>
              <w:t>3-кестенің жалғасы</w:t>
            </w:r>
          </w:p>
          <w:p w14:paraId="7DF6501B" w14:textId="28BC17F5" w:rsidR="00CA5A08" w:rsidRPr="00CA5A08" w:rsidRDefault="00CA5A08" w:rsidP="00CA5A08">
            <w:pPr>
              <w:tabs>
                <w:tab w:val="left" w:pos="0"/>
                <w:tab w:val="left" w:pos="709"/>
                <w:tab w:val="left" w:pos="1134"/>
              </w:tabs>
              <w:ind w:hanging="80"/>
              <w:jc w:val="both"/>
              <w:rPr>
                <w:rFonts w:ascii="Times New Roman" w:hAnsi="Times New Roman" w:cs="Times New Roman"/>
                <w:sz w:val="16"/>
                <w:szCs w:val="16"/>
                <w:lang w:val="kk-KZ"/>
              </w:rPr>
            </w:pPr>
          </w:p>
        </w:tc>
      </w:tr>
      <w:tr w:rsidR="00093A04" w:rsidRPr="006757C8" w14:paraId="64571C3E"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129638D5" w14:textId="7CE35A8D" w:rsidR="00093A04" w:rsidRPr="00CF585D" w:rsidRDefault="00093A04" w:rsidP="00093A04">
            <w:pPr>
              <w:tabs>
                <w:tab w:val="left" w:pos="0"/>
                <w:tab w:val="left" w:pos="709"/>
                <w:tab w:val="left" w:pos="1134"/>
              </w:tabs>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80F0C49" w14:textId="3915BFDF" w:rsidR="00093A04" w:rsidRPr="00CF585D" w:rsidRDefault="00093A04" w:rsidP="00093A04">
            <w:pPr>
              <w:tabs>
                <w:tab w:val="left" w:pos="0"/>
                <w:tab w:val="left" w:pos="709"/>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D7390" w:rsidRPr="00E20D1D" w14:paraId="292389BD"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none" w:sz="0" w:space="0" w:color="auto"/>
              <w:right w:val="none" w:sz="0" w:space="0" w:color="auto"/>
            </w:tcBorders>
            <w:shd w:val="clear" w:color="auto" w:fill="auto"/>
          </w:tcPr>
          <w:p w14:paraId="567C1AF0" w14:textId="77777777" w:rsidR="004D7390" w:rsidRPr="00CF585D" w:rsidRDefault="009E5954"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Берген коммюникесі (2005)</w:t>
            </w:r>
          </w:p>
        </w:tc>
        <w:tc>
          <w:tcPr>
            <w:tcW w:w="7796" w:type="dxa"/>
            <w:tcBorders>
              <w:top w:val="single" w:sz="4" w:space="0" w:color="auto"/>
              <w:left w:val="none" w:sz="0" w:space="0" w:color="auto"/>
              <w:bottom w:val="none" w:sz="0" w:space="0" w:color="auto"/>
              <w:right w:val="none" w:sz="0" w:space="0" w:color="auto"/>
            </w:tcBorders>
            <w:shd w:val="clear" w:color="auto" w:fill="auto"/>
          </w:tcPr>
          <w:p w14:paraId="72224E52" w14:textId="77777777" w:rsidR="004D7390" w:rsidRPr="00CF585D" w:rsidRDefault="009E5954"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Еуропалық жоғары білім кеңістігіндегі сапаны қамтамасыз ету стандарттары мен нұсқаулары және Еуропалық жоғары білім кеңістігінің біліктілік шеңбері қабылданды.</w:t>
            </w:r>
          </w:p>
        </w:tc>
      </w:tr>
      <w:tr w:rsidR="009E5954" w:rsidRPr="00E20D1D" w14:paraId="483B931F"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5367EB81" w14:textId="77777777" w:rsidR="009E5954" w:rsidRPr="00CF585D" w:rsidRDefault="009E5954"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Лондон коммюникесі (2007)</w:t>
            </w:r>
          </w:p>
        </w:tc>
        <w:tc>
          <w:tcPr>
            <w:tcW w:w="7796" w:type="dxa"/>
            <w:tcBorders>
              <w:top w:val="none" w:sz="0" w:space="0" w:color="auto"/>
              <w:left w:val="none" w:sz="0" w:space="0" w:color="auto"/>
              <w:bottom w:val="none" w:sz="0" w:space="0" w:color="auto"/>
              <w:right w:val="none" w:sz="0" w:space="0" w:color="auto"/>
            </w:tcBorders>
            <w:shd w:val="clear" w:color="auto" w:fill="auto"/>
          </w:tcPr>
          <w:p w14:paraId="54C29784" w14:textId="77777777" w:rsidR="009E5954" w:rsidRPr="00CF585D" w:rsidRDefault="009E595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Болон процесінің алғашқы заңды органы – Еуропалық сапаны қамтамасыз ету тізілімі (EQAR) құрылды.</w:t>
            </w:r>
          </w:p>
        </w:tc>
      </w:tr>
      <w:tr w:rsidR="009E5954" w:rsidRPr="00E20D1D" w14:paraId="6EFB9FFD"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3087E2E1" w14:textId="77777777" w:rsidR="009E5954" w:rsidRPr="00CF585D" w:rsidRDefault="009E5954"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Левенде/Лувен-ла-Невт коммюникесі (2009)</w:t>
            </w:r>
          </w:p>
        </w:tc>
        <w:tc>
          <w:tcPr>
            <w:tcW w:w="7796" w:type="dxa"/>
            <w:tcBorders>
              <w:top w:val="none" w:sz="0" w:space="0" w:color="auto"/>
              <w:left w:val="none" w:sz="0" w:space="0" w:color="auto"/>
              <w:bottom w:val="none" w:sz="0" w:space="0" w:color="auto"/>
              <w:right w:val="none" w:sz="0" w:space="0" w:color="auto"/>
            </w:tcBorders>
            <w:shd w:val="clear" w:color="auto" w:fill="auto"/>
          </w:tcPr>
          <w:p w14:paraId="6817AAAD" w14:textId="77777777" w:rsidR="009E5954" w:rsidRPr="00CF585D" w:rsidRDefault="009E5954"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 xml:space="preserve">Болон процесінің ұйымдық құрылымдарының қызметі бекітіліп, шешім қабылданды. Болашақта Болон процесіне ЕО-ға төрағалық ететін мемлекет және ЕО-ға кірмейтін ел төрағалық етеді. </w:t>
            </w:r>
          </w:p>
        </w:tc>
      </w:tr>
      <w:tr w:rsidR="009E5954" w:rsidRPr="00E20D1D" w14:paraId="6EA8B5F7"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46359164" w14:textId="77777777" w:rsidR="009E5954" w:rsidRPr="00CF585D" w:rsidRDefault="009E5954"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Будапешт/Вена коммюникесі (2010)</w:t>
            </w:r>
          </w:p>
        </w:tc>
        <w:tc>
          <w:tcPr>
            <w:tcW w:w="7796" w:type="dxa"/>
            <w:tcBorders>
              <w:top w:val="none" w:sz="0" w:space="0" w:color="auto"/>
              <w:left w:val="none" w:sz="0" w:space="0" w:color="auto"/>
              <w:bottom w:val="none" w:sz="0" w:space="0" w:color="auto"/>
              <w:right w:val="none" w:sz="0" w:space="0" w:color="auto"/>
            </w:tcBorders>
            <w:shd w:val="clear" w:color="auto" w:fill="auto"/>
          </w:tcPr>
          <w:p w14:paraId="10177323" w14:textId="77777777" w:rsidR="009E5954" w:rsidRPr="00CF585D" w:rsidRDefault="009E5954" w:rsidP="00BB231E">
            <w:pPr>
              <w:tabs>
                <w:tab w:val="left" w:pos="0"/>
                <w:tab w:val="left" w:pos="709"/>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Қатысушы елдер қатарына Қазақстан қосылды, қазір олардың саны 47-ге жетті.</w:t>
            </w:r>
          </w:p>
        </w:tc>
      </w:tr>
      <w:tr w:rsidR="00CA67CA" w:rsidRPr="00E20D1D" w14:paraId="31BB88B6" w14:textId="77777777" w:rsidTr="0009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tcPr>
          <w:p w14:paraId="5959C408" w14:textId="77777777" w:rsidR="00CA67CA" w:rsidRPr="00CF585D" w:rsidRDefault="00CA67CA" w:rsidP="00BB231E">
            <w:pPr>
              <w:tabs>
                <w:tab w:val="left" w:pos="0"/>
                <w:tab w:val="left" w:pos="709"/>
                <w:tab w:val="left" w:pos="1134"/>
              </w:tabs>
              <w:jc w:val="both"/>
              <w:rPr>
                <w:rFonts w:ascii="Times New Roman" w:hAnsi="Times New Roman" w:cs="Times New Roman"/>
                <w:b w:val="0"/>
                <w:sz w:val="24"/>
                <w:szCs w:val="24"/>
                <w:lang w:val="kk-KZ"/>
              </w:rPr>
            </w:pPr>
            <w:r w:rsidRPr="00CF585D">
              <w:rPr>
                <w:rFonts w:ascii="Times New Roman" w:hAnsi="Times New Roman" w:cs="Times New Roman"/>
                <w:b w:val="0"/>
                <w:sz w:val="24"/>
                <w:szCs w:val="24"/>
                <w:lang w:val="kk-KZ"/>
              </w:rPr>
              <w:t xml:space="preserve">Төртінші Ереван </w:t>
            </w:r>
            <w:r w:rsidR="005F4922" w:rsidRPr="00CF585D">
              <w:rPr>
                <w:rFonts w:ascii="Times New Roman" w:hAnsi="Times New Roman" w:cs="Times New Roman"/>
                <w:b w:val="0"/>
                <w:sz w:val="24"/>
                <w:szCs w:val="24"/>
                <w:lang w:val="kk-KZ"/>
              </w:rPr>
              <w:t>Болон саяси форумы (2015)</w:t>
            </w:r>
          </w:p>
        </w:tc>
        <w:tc>
          <w:tcPr>
            <w:tcW w:w="7796" w:type="dxa"/>
            <w:tcBorders>
              <w:top w:val="none" w:sz="0" w:space="0" w:color="auto"/>
              <w:left w:val="none" w:sz="0" w:space="0" w:color="auto"/>
              <w:bottom w:val="none" w:sz="0" w:space="0" w:color="auto"/>
              <w:right w:val="none" w:sz="0" w:space="0" w:color="auto"/>
            </w:tcBorders>
            <w:shd w:val="clear" w:color="auto" w:fill="auto"/>
          </w:tcPr>
          <w:p w14:paraId="63C2581F" w14:textId="77777777" w:rsidR="00CA67CA" w:rsidRPr="00CF585D" w:rsidRDefault="005F4922" w:rsidP="00BB231E">
            <w:pPr>
              <w:tabs>
                <w:tab w:val="left" w:pos="0"/>
                <w:tab w:val="left" w:pos="709"/>
                <w:tab w:val="left" w:pos="1134"/>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F585D">
              <w:rPr>
                <w:rFonts w:ascii="Times New Roman" w:hAnsi="Times New Roman" w:cs="Times New Roman"/>
                <w:sz w:val="24"/>
                <w:szCs w:val="24"/>
                <w:lang w:val="kk-KZ"/>
              </w:rPr>
              <w:t>Конференцияда 2012-2015 жылдарға арналған BFUG жұмыс жоспарында бекітілген сапаны қамтамасыз ету, ECTS кредиттерін пайдалану, біліктілік жүйелері, алдыңғы оқытуды тану саласындағы қызметтің негізгі нәтижелері ұсынылды.</w:t>
            </w:r>
          </w:p>
        </w:tc>
      </w:tr>
      <w:tr w:rsidR="00206D32" w:rsidRPr="00C815BE" w14:paraId="19FBE872" w14:textId="77777777" w:rsidTr="00093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auto"/>
          </w:tcPr>
          <w:p w14:paraId="3115521D" w14:textId="462D48F7" w:rsidR="00206D32" w:rsidRPr="00093A04" w:rsidRDefault="00206D32" w:rsidP="007329B4">
            <w:pPr>
              <w:tabs>
                <w:tab w:val="left" w:pos="0"/>
                <w:tab w:val="left" w:pos="709"/>
                <w:tab w:val="left" w:pos="1134"/>
              </w:tabs>
              <w:ind w:firstLine="601"/>
              <w:jc w:val="both"/>
              <w:rPr>
                <w:rFonts w:ascii="Times New Roman" w:hAnsi="Times New Roman" w:cs="Times New Roman"/>
                <w:b w:val="0"/>
                <w:sz w:val="24"/>
                <w:szCs w:val="24"/>
                <w:lang w:val="kk-KZ"/>
              </w:rPr>
            </w:pPr>
            <w:r w:rsidRPr="00093A04">
              <w:rPr>
                <w:rFonts w:ascii="Times New Roman" w:eastAsia="Calibri" w:hAnsi="Times New Roman" w:cs="Times New Roman"/>
                <w:b w:val="0"/>
                <w:sz w:val="24"/>
                <w:szCs w:val="24"/>
                <w:lang w:val="kk-KZ"/>
              </w:rPr>
              <w:t>Ескерту – Әдебиет негізінде құралған</w:t>
            </w:r>
            <w:r w:rsidR="00C466DB">
              <w:rPr>
                <w:rFonts w:ascii="Times New Roman" w:eastAsia="Calibri" w:hAnsi="Times New Roman" w:cs="Times New Roman"/>
                <w:b w:val="0"/>
                <w:sz w:val="24"/>
                <w:szCs w:val="24"/>
                <w:lang w:val="kk-KZ"/>
              </w:rPr>
              <w:t xml:space="preserve"> </w:t>
            </w:r>
            <w:r w:rsidR="00093A04">
              <w:rPr>
                <w:rFonts w:ascii="Times New Roman" w:hAnsi="Times New Roman" w:cs="Times New Roman"/>
                <w:b w:val="0"/>
                <w:sz w:val="24"/>
                <w:szCs w:val="24"/>
                <w:lang w:val="kk-KZ"/>
              </w:rPr>
              <w:t>[1</w:t>
            </w:r>
            <w:r w:rsidR="007329B4">
              <w:rPr>
                <w:rFonts w:ascii="Times New Roman" w:hAnsi="Times New Roman" w:cs="Times New Roman"/>
                <w:b w:val="0"/>
                <w:sz w:val="24"/>
                <w:szCs w:val="24"/>
                <w:lang w:val="kk-KZ"/>
              </w:rPr>
              <w:t>15</w:t>
            </w:r>
            <w:r w:rsidR="00093A04">
              <w:rPr>
                <w:rFonts w:ascii="Times New Roman" w:hAnsi="Times New Roman" w:cs="Times New Roman"/>
                <w:b w:val="0"/>
                <w:sz w:val="24"/>
                <w:szCs w:val="24"/>
                <w:lang w:val="kk-KZ"/>
              </w:rPr>
              <w:t>]</w:t>
            </w:r>
          </w:p>
        </w:tc>
      </w:tr>
    </w:tbl>
    <w:p w14:paraId="027873BB" w14:textId="77777777" w:rsidR="00E30BD3" w:rsidRDefault="00E30BD3" w:rsidP="00BB231E">
      <w:pPr>
        <w:tabs>
          <w:tab w:val="left" w:pos="0"/>
          <w:tab w:val="left" w:pos="709"/>
          <w:tab w:val="left" w:pos="1134"/>
        </w:tabs>
        <w:spacing w:after="0" w:line="240" w:lineRule="auto"/>
        <w:ind w:firstLine="709"/>
        <w:jc w:val="both"/>
        <w:rPr>
          <w:rFonts w:ascii="Times New Roman" w:hAnsi="Times New Roman" w:cs="Times New Roman"/>
          <w:sz w:val="28"/>
          <w:szCs w:val="28"/>
          <w:lang w:val="kk-KZ"/>
        </w:rPr>
      </w:pPr>
    </w:p>
    <w:p w14:paraId="61FC7698" w14:textId="044767D2" w:rsidR="004D7390" w:rsidRPr="002F059E" w:rsidRDefault="00093A04" w:rsidP="00BB231E">
      <w:pPr>
        <w:tabs>
          <w:tab w:val="left" w:pos="0"/>
          <w:tab w:val="left" w:pos="709"/>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2F059E">
        <w:rPr>
          <w:rFonts w:ascii="Times New Roman" w:hAnsi="Times New Roman" w:cs="Times New Roman"/>
          <w:sz w:val="28"/>
          <w:szCs w:val="28"/>
          <w:lang w:val="kk-KZ"/>
        </w:rPr>
        <w:t xml:space="preserve">кестеге </w:t>
      </w:r>
      <w:r w:rsidR="00CA67CA" w:rsidRPr="002F059E">
        <w:rPr>
          <w:rFonts w:ascii="Times New Roman" w:hAnsi="Times New Roman" w:cs="Times New Roman"/>
          <w:sz w:val="28"/>
          <w:szCs w:val="28"/>
          <w:lang w:val="kk-KZ"/>
        </w:rPr>
        <w:t xml:space="preserve">назар аудара отырып, </w:t>
      </w:r>
      <w:r w:rsidR="004D7390" w:rsidRPr="002F059E">
        <w:rPr>
          <w:rFonts w:ascii="Times New Roman" w:hAnsi="Times New Roman" w:cs="Times New Roman"/>
          <w:sz w:val="28"/>
          <w:szCs w:val="28"/>
          <w:lang w:val="kk-KZ"/>
        </w:rPr>
        <w:t>Болон декларациясы</w:t>
      </w:r>
      <w:r w:rsidR="00CA67CA" w:rsidRPr="002F059E">
        <w:rPr>
          <w:rFonts w:ascii="Times New Roman" w:hAnsi="Times New Roman" w:cs="Times New Roman"/>
          <w:sz w:val="28"/>
          <w:szCs w:val="28"/>
          <w:lang w:val="kk-KZ"/>
        </w:rPr>
        <w:t>ның</w:t>
      </w:r>
      <w:r w:rsidR="004D7390" w:rsidRPr="002F059E">
        <w:rPr>
          <w:rFonts w:ascii="Times New Roman" w:hAnsi="Times New Roman" w:cs="Times New Roman"/>
          <w:sz w:val="28"/>
          <w:szCs w:val="28"/>
          <w:lang w:val="kk-KZ"/>
        </w:rPr>
        <w:t xml:space="preserve"> еуропалық жоғары білімнің халықаралық бәсекеге қабілеттілігін нығайтуға және оның әлемде тартымдылығын арттыруға бағытталған</w:t>
      </w:r>
      <w:r w:rsidR="00CA67CA" w:rsidRPr="002F059E">
        <w:rPr>
          <w:rFonts w:ascii="Times New Roman" w:hAnsi="Times New Roman" w:cs="Times New Roman"/>
          <w:sz w:val="28"/>
          <w:szCs w:val="28"/>
          <w:lang w:val="kk-KZ"/>
        </w:rPr>
        <w:t>ын анықтауға болады</w:t>
      </w:r>
      <w:r w:rsidR="004D7390" w:rsidRPr="002F059E">
        <w:rPr>
          <w:rFonts w:ascii="Times New Roman" w:hAnsi="Times New Roman" w:cs="Times New Roman"/>
          <w:sz w:val="28"/>
          <w:szCs w:val="28"/>
          <w:lang w:val="kk-KZ"/>
        </w:rPr>
        <w:t>.</w:t>
      </w:r>
      <w:r w:rsidR="00CA67CA" w:rsidRPr="002F059E">
        <w:rPr>
          <w:rFonts w:ascii="Times New Roman" w:hAnsi="Times New Roman" w:cs="Times New Roman"/>
          <w:sz w:val="28"/>
          <w:szCs w:val="28"/>
          <w:lang w:val="kk-KZ"/>
        </w:rPr>
        <w:t xml:space="preserve"> Уақыт кезеңімен қабылданған әрбір құжат Бо</w:t>
      </w:r>
      <w:r w:rsidR="00E756EB" w:rsidRPr="002F059E">
        <w:rPr>
          <w:rFonts w:ascii="Times New Roman" w:hAnsi="Times New Roman" w:cs="Times New Roman"/>
          <w:sz w:val="28"/>
          <w:szCs w:val="28"/>
          <w:lang w:val="kk-KZ"/>
        </w:rPr>
        <w:t xml:space="preserve">лон білім беру жүйесі </w:t>
      </w:r>
      <w:r w:rsidR="00CA67CA" w:rsidRPr="002F059E">
        <w:rPr>
          <w:rFonts w:ascii="Times New Roman" w:hAnsi="Times New Roman" w:cs="Times New Roman"/>
          <w:sz w:val="28"/>
          <w:szCs w:val="28"/>
          <w:lang w:val="kk-KZ"/>
        </w:rPr>
        <w:t xml:space="preserve">білім алушылардың нарықта бәсекелестікке жауап бере алатын білім алуларын қамтамасыз ете отырып, адами капиталдың дамуына тікелей әсер ететін </w:t>
      </w:r>
      <w:r w:rsidR="00E756EB" w:rsidRPr="002F059E">
        <w:rPr>
          <w:rFonts w:ascii="Times New Roman" w:hAnsi="Times New Roman" w:cs="Times New Roman"/>
          <w:sz w:val="28"/>
          <w:szCs w:val="28"/>
          <w:lang w:val="kk-KZ"/>
        </w:rPr>
        <w:t>бірден бір негізгі жүйе</w:t>
      </w:r>
      <w:r w:rsidR="00CA67CA" w:rsidRPr="002F059E">
        <w:rPr>
          <w:rFonts w:ascii="Times New Roman" w:hAnsi="Times New Roman" w:cs="Times New Roman"/>
          <w:sz w:val="28"/>
          <w:szCs w:val="28"/>
          <w:lang w:val="kk-KZ"/>
        </w:rPr>
        <w:t>.</w:t>
      </w:r>
    </w:p>
    <w:p w14:paraId="2D5E7EC3" w14:textId="37D6FA97" w:rsidR="005F4922" w:rsidRPr="002F059E" w:rsidRDefault="005F4922" w:rsidP="00BB231E">
      <w:pPr>
        <w:tabs>
          <w:tab w:val="left" w:pos="0"/>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Болон процесі еуропалық жоғары білім беру кеңістігін құруда барлық қатысушыларды біріктіру кезеңінен өтті. Қатысушылардың саны өзгеріп, олардың құрамының артуы өзара әрекеттесудің нәтижесі [</w:t>
      </w:r>
      <w:r w:rsidR="000E67B5" w:rsidRPr="002F059E">
        <w:rPr>
          <w:rFonts w:ascii="Times New Roman" w:hAnsi="Times New Roman" w:cs="Times New Roman"/>
          <w:sz w:val="28"/>
          <w:szCs w:val="28"/>
          <w:lang w:val="kk-KZ"/>
        </w:rPr>
        <w:t>1</w:t>
      </w:r>
      <w:r w:rsidR="007329B4">
        <w:rPr>
          <w:rFonts w:ascii="Times New Roman" w:hAnsi="Times New Roman" w:cs="Times New Roman"/>
          <w:sz w:val="28"/>
          <w:szCs w:val="28"/>
          <w:lang w:val="kk-KZ"/>
        </w:rPr>
        <w:t>16</w:t>
      </w:r>
      <w:r w:rsidRPr="002F059E">
        <w:rPr>
          <w:rFonts w:ascii="Times New Roman" w:hAnsi="Times New Roman" w:cs="Times New Roman"/>
          <w:sz w:val="28"/>
          <w:szCs w:val="28"/>
          <w:lang w:val="kk-KZ"/>
        </w:rPr>
        <w:t>]. Болон процесінің одан әрі дамуы жұмыс берушінің студенттердің, соның ішінде қызметкерлердің игерілген құзыреттеріне сұранысын әмбебап бағалау кезеңімен анықталады [</w:t>
      </w:r>
      <w:r w:rsidR="000E67B5" w:rsidRPr="002F059E">
        <w:rPr>
          <w:rFonts w:ascii="Times New Roman" w:hAnsi="Times New Roman" w:cs="Times New Roman"/>
          <w:sz w:val="28"/>
          <w:szCs w:val="28"/>
          <w:lang w:val="kk-KZ"/>
        </w:rPr>
        <w:t>1</w:t>
      </w:r>
      <w:r w:rsidR="007329B4">
        <w:rPr>
          <w:rFonts w:ascii="Times New Roman" w:hAnsi="Times New Roman" w:cs="Times New Roman"/>
          <w:sz w:val="28"/>
          <w:szCs w:val="28"/>
          <w:lang w:val="kk-KZ"/>
        </w:rPr>
        <w:t>16, р. 012020-1-012020-6</w:t>
      </w:r>
      <w:r w:rsidRPr="002F059E">
        <w:rPr>
          <w:rFonts w:ascii="Times New Roman" w:hAnsi="Times New Roman" w:cs="Times New Roman"/>
          <w:sz w:val="28"/>
          <w:szCs w:val="28"/>
          <w:lang w:val="kk-KZ"/>
        </w:rPr>
        <w:t>]. Болон декларациясының негізгі ережелерін іске асыру мақсаты:</w:t>
      </w:r>
    </w:p>
    <w:p w14:paraId="1D31CBA5" w14:textId="4CEBE523" w:rsidR="005F4922" w:rsidRPr="002F059E" w:rsidRDefault="005F4922" w:rsidP="006D5EE5">
      <w:pPr>
        <w:pStyle w:val="a3"/>
        <w:numPr>
          <w:ilvl w:val="0"/>
          <w:numId w:val="5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Еуропалық азаматтардың жұмысқа қабілеттілігін және еуропалық жоғары білім жүйесінің халықаралық бәсекеге қабілеттілігін арттыру</w:t>
      </w:r>
      <w:r w:rsidR="00CA5A08">
        <w:rPr>
          <w:rFonts w:ascii="Times New Roman" w:hAnsi="Times New Roman" w:cs="Times New Roman"/>
          <w:sz w:val="28"/>
          <w:szCs w:val="28"/>
          <w:lang w:val="kk-KZ"/>
        </w:rPr>
        <w:t>.</w:t>
      </w:r>
    </w:p>
    <w:p w14:paraId="1A5E3363" w14:textId="0830A266" w:rsidR="005F4922" w:rsidRPr="002F059E" w:rsidRDefault="005F4922" w:rsidP="006D5EE5">
      <w:pPr>
        <w:pStyle w:val="a3"/>
        <w:numPr>
          <w:ilvl w:val="0"/>
          <w:numId w:val="5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«Өмір бойы білім алу» тұжырымдамасы аясында жүйелі </w:t>
      </w:r>
      <w:r w:rsidR="000549B4" w:rsidRPr="002F059E">
        <w:rPr>
          <w:rFonts w:ascii="Times New Roman" w:hAnsi="Times New Roman" w:cs="Times New Roman"/>
          <w:sz w:val="28"/>
          <w:szCs w:val="28"/>
          <w:lang w:val="kk-KZ"/>
        </w:rPr>
        <w:t>қызмет</w:t>
      </w:r>
      <w:r w:rsidR="00CA5A08">
        <w:rPr>
          <w:rFonts w:ascii="Times New Roman" w:hAnsi="Times New Roman" w:cs="Times New Roman"/>
          <w:sz w:val="28"/>
          <w:szCs w:val="28"/>
          <w:lang w:val="kk-KZ"/>
        </w:rPr>
        <w:t>.</w:t>
      </w:r>
    </w:p>
    <w:p w14:paraId="2AE62A84" w14:textId="51EF94E2" w:rsidR="005F4922" w:rsidRPr="002F059E" w:rsidRDefault="005F4922" w:rsidP="006D5EE5">
      <w:pPr>
        <w:pStyle w:val="a3"/>
        <w:numPr>
          <w:ilvl w:val="0"/>
          <w:numId w:val="5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Трансұлттық білім беру </w:t>
      </w:r>
      <w:r w:rsidR="000549B4" w:rsidRPr="002F059E">
        <w:rPr>
          <w:rFonts w:ascii="Times New Roman" w:hAnsi="Times New Roman" w:cs="Times New Roman"/>
          <w:sz w:val="28"/>
          <w:szCs w:val="28"/>
          <w:lang w:val="kk-KZ"/>
        </w:rPr>
        <w:t>стандарттарына жүйелі баға беру</w:t>
      </w:r>
      <w:r w:rsidR="00CA5A08">
        <w:rPr>
          <w:rFonts w:ascii="Times New Roman" w:hAnsi="Times New Roman" w:cs="Times New Roman"/>
          <w:sz w:val="28"/>
          <w:szCs w:val="28"/>
          <w:lang w:val="kk-KZ"/>
        </w:rPr>
        <w:t>.</w:t>
      </w:r>
    </w:p>
    <w:p w14:paraId="5AF9E3B7" w14:textId="0EF9F876" w:rsidR="005F4922" w:rsidRPr="002F059E" w:rsidRDefault="005F4922" w:rsidP="006D5EE5">
      <w:pPr>
        <w:pStyle w:val="a3"/>
        <w:numPr>
          <w:ilvl w:val="0"/>
          <w:numId w:val="5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Салыстырмалы критерийлер мен әдістемелерді әзірлеу</w:t>
      </w:r>
      <w:r w:rsidR="000549B4" w:rsidRPr="002F059E">
        <w:rPr>
          <w:rFonts w:ascii="Times New Roman" w:hAnsi="Times New Roman" w:cs="Times New Roman"/>
          <w:sz w:val="28"/>
          <w:szCs w:val="28"/>
          <w:lang w:val="kk-KZ"/>
        </w:rPr>
        <w:t xml:space="preserve"> үшін</w:t>
      </w:r>
      <w:r w:rsidRPr="002F059E">
        <w:rPr>
          <w:rFonts w:ascii="Times New Roman" w:hAnsi="Times New Roman" w:cs="Times New Roman"/>
          <w:sz w:val="28"/>
          <w:szCs w:val="28"/>
          <w:lang w:val="kk-KZ"/>
        </w:rPr>
        <w:t xml:space="preserve"> сапаны қамтамасыз етуде еуроп</w:t>
      </w:r>
      <w:r w:rsidR="000549B4" w:rsidRPr="002F059E">
        <w:rPr>
          <w:rFonts w:ascii="Times New Roman" w:hAnsi="Times New Roman" w:cs="Times New Roman"/>
          <w:sz w:val="28"/>
          <w:szCs w:val="28"/>
          <w:lang w:val="kk-KZ"/>
        </w:rPr>
        <w:t>алық ынтымақтастыққа жәрдемдесу</w:t>
      </w:r>
      <w:r w:rsidR="00CA5A08">
        <w:rPr>
          <w:rFonts w:ascii="Times New Roman" w:hAnsi="Times New Roman" w:cs="Times New Roman"/>
          <w:sz w:val="28"/>
          <w:szCs w:val="28"/>
          <w:lang w:val="kk-KZ"/>
        </w:rPr>
        <w:t>.</w:t>
      </w:r>
    </w:p>
    <w:p w14:paraId="3FA1D48C" w14:textId="77777777" w:rsidR="00CA67CA" w:rsidRPr="002F059E" w:rsidRDefault="005F4922" w:rsidP="006D5EE5">
      <w:pPr>
        <w:pStyle w:val="a3"/>
        <w:numPr>
          <w:ilvl w:val="0"/>
          <w:numId w:val="5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Практикалық дайындық пен ғылыми зерттеулерді ынталандыру.</w:t>
      </w:r>
    </w:p>
    <w:p w14:paraId="3E63DC5F" w14:textId="77777777" w:rsidR="000549B4" w:rsidRPr="002F059E" w:rsidRDefault="000549B4"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Болон процесіне кірген ТМД елдерінің ішінде алғашқылардың бірі болды. Болон процесіне қосылу Қазақстанның жоғары білім беру жүйесіндегі жағымды модернизация және халықаралық интеграциялау стратегиясы. Қазақстанда Болон жүйесін енгізудің негізгі қадамдары ретінде жаңа білім беру стандарттарын әзірлеу, үш деңгейлі білім беру жүйесін енгізу (бакалавр, магистратура, докторантура) және ECTS кредиттік аудару және жинақтау жүйесіне көшуді айтуға болады.</w:t>
      </w:r>
    </w:p>
    <w:p w14:paraId="1809F65D" w14:textId="77777777" w:rsidR="000549B4" w:rsidRPr="002F059E" w:rsidRDefault="000549B4"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2010 жылы Болон процесінің негізгі қағидаттарына сәйкес «Білім туралы» Заң қабылданды. Білім сапасын бағалаудың Ұлттық жүйесін құру және білім беру бағдарламалары үшін жаңа стандарттар мен аккредиттеу критерийлерін әзірлеу қазақстандық білім беру жүйесінің негізі модернизациясы мен білім саласының трансформациясын көрсетеді.</w:t>
      </w:r>
    </w:p>
    <w:p w14:paraId="513D1D0F" w14:textId="77777777" w:rsidR="000549B4" w:rsidRPr="002F059E" w:rsidRDefault="000549B4"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Бүгінгі таңда Қазақстандағы Болон білім беру жүйесі бойынша бакалавр, магистратура және докторантураны қамтитын үш деңгейлі құрылым </w:t>
      </w:r>
      <w:r w:rsidR="00E756EB" w:rsidRPr="002F059E">
        <w:rPr>
          <w:rFonts w:ascii="Times New Roman" w:hAnsi="Times New Roman" w:cs="Times New Roman"/>
          <w:sz w:val="28"/>
          <w:szCs w:val="28"/>
          <w:lang w:val="kk-KZ"/>
        </w:rPr>
        <w:t>жұмыс істейді</w:t>
      </w:r>
      <w:r w:rsidRPr="002F059E">
        <w:rPr>
          <w:rFonts w:ascii="Times New Roman" w:hAnsi="Times New Roman" w:cs="Times New Roman"/>
          <w:sz w:val="28"/>
          <w:szCs w:val="28"/>
          <w:lang w:val="kk-KZ"/>
        </w:rPr>
        <w:t xml:space="preserve">. Білім беру бағдарламалары Болон үдерісінің қағидаттарына сәйкес әзірленіп, халықаралық деңгейде және аккредиттеу әдістері </w:t>
      </w:r>
      <w:r w:rsidR="00442235" w:rsidRPr="002F059E">
        <w:rPr>
          <w:rFonts w:ascii="Times New Roman" w:hAnsi="Times New Roman" w:cs="Times New Roman"/>
          <w:sz w:val="28"/>
          <w:szCs w:val="28"/>
          <w:lang w:val="kk-KZ"/>
        </w:rPr>
        <w:t>бойынша бағалан</w:t>
      </w:r>
      <w:r w:rsidRPr="002F059E">
        <w:rPr>
          <w:rFonts w:ascii="Times New Roman" w:hAnsi="Times New Roman" w:cs="Times New Roman"/>
          <w:sz w:val="28"/>
          <w:szCs w:val="28"/>
          <w:lang w:val="kk-KZ"/>
        </w:rPr>
        <w:t>ады.</w:t>
      </w:r>
    </w:p>
    <w:p w14:paraId="3090A908" w14:textId="77777777" w:rsidR="00442235" w:rsidRPr="002F059E" w:rsidRDefault="0044223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Студенттер, оқытушылар, университеттер, жұмыс берушілер мен үкімет білім беру саясатын қалыптастыру мен жүзеге асыру процесіне  белсенді араласады.</w:t>
      </w:r>
    </w:p>
    <w:p w14:paraId="38B176EB" w14:textId="77777777" w:rsidR="00442235" w:rsidRPr="002F059E" w:rsidRDefault="0044223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Болон жүйесі Қазақстан үшін зор мүмкіндіктер береді. Білім сапасын арттыру, халықаралық бәсекеге қабілеттілікті </w:t>
      </w:r>
      <w:r w:rsidR="00E756EB" w:rsidRPr="002F059E">
        <w:rPr>
          <w:rFonts w:ascii="Times New Roman" w:hAnsi="Times New Roman" w:cs="Times New Roman"/>
          <w:sz w:val="28"/>
          <w:szCs w:val="28"/>
          <w:lang w:val="kk-KZ"/>
        </w:rPr>
        <w:t>дамыт</w:t>
      </w:r>
      <w:r w:rsidRPr="002F059E">
        <w:rPr>
          <w:rFonts w:ascii="Times New Roman" w:hAnsi="Times New Roman" w:cs="Times New Roman"/>
          <w:sz w:val="28"/>
          <w:szCs w:val="28"/>
          <w:lang w:val="kk-KZ"/>
        </w:rPr>
        <w:t xml:space="preserve">у, студенттер мен мұғалімдердің мүмкіндіктерін кеңейту </w:t>
      </w:r>
      <w:r w:rsidR="00E756EB" w:rsidRPr="002F059E">
        <w:rPr>
          <w:rFonts w:ascii="Times New Roman" w:hAnsi="Times New Roman" w:cs="Times New Roman"/>
          <w:sz w:val="28"/>
          <w:szCs w:val="28"/>
          <w:lang w:val="kk-KZ"/>
        </w:rPr>
        <w:t>ж</w:t>
      </w:r>
      <w:r w:rsidRPr="002F059E">
        <w:rPr>
          <w:rFonts w:ascii="Times New Roman" w:hAnsi="Times New Roman" w:cs="Times New Roman"/>
          <w:sz w:val="28"/>
          <w:szCs w:val="28"/>
          <w:lang w:val="kk-KZ"/>
        </w:rPr>
        <w:t>үйені одан әрі дамыту жоспарына сәйкес Болон қағидаттарын одан әрі енгізу және жетілдіру, аккредиттеу және сапаны бағалау рәсімдерін жетілдіру, білім беру саласындағы халықаралық ынтымақтастық деңгейін арттыру</w:t>
      </w:r>
      <w:r w:rsidR="00E63145" w:rsidRPr="002F059E">
        <w:rPr>
          <w:rFonts w:ascii="Times New Roman" w:hAnsi="Times New Roman" w:cs="Times New Roman"/>
          <w:sz w:val="28"/>
          <w:szCs w:val="28"/>
          <w:lang w:val="kk-KZ"/>
        </w:rPr>
        <w:t>ға мүмкіндік береді.</w:t>
      </w:r>
    </w:p>
    <w:p w14:paraId="0B2BD523" w14:textId="77777777" w:rsidR="00442235" w:rsidRPr="002F059E" w:rsidRDefault="0044223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 сияқты аталған білім беру жүйесіне кіретін мемлекеттер студенттердің нарықтық қатынаста </w:t>
      </w:r>
      <w:r w:rsidR="0098211C" w:rsidRPr="002F059E">
        <w:rPr>
          <w:rFonts w:ascii="Times New Roman" w:hAnsi="Times New Roman" w:cs="Times New Roman"/>
          <w:sz w:val="28"/>
          <w:szCs w:val="28"/>
          <w:lang w:val="kk-KZ"/>
        </w:rPr>
        <w:t>бәсекеге қабілеттіліктерін арттыруға жұмыс істеуде.</w:t>
      </w:r>
    </w:p>
    <w:p w14:paraId="2B9C694C" w14:textId="77777777" w:rsidR="0098211C" w:rsidRPr="002F059E" w:rsidRDefault="0098211C"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Әр мемлекеттің біл</w:t>
      </w:r>
      <w:r w:rsidR="00165B8D" w:rsidRPr="002F059E">
        <w:rPr>
          <w:rFonts w:ascii="Times New Roman" w:hAnsi="Times New Roman" w:cs="Times New Roman"/>
          <w:sz w:val="28"/>
          <w:szCs w:val="28"/>
          <w:lang w:val="kk-KZ"/>
        </w:rPr>
        <w:t>і</w:t>
      </w:r>
      <w:r w:rsidRPr="002F059E">
        <w:rPr>
          <w:rFonts w:ascii="Times New Roman" w:hAnsi="Times New Roman" w:cs="Times New Roman"/>
          <w:sz w:val="28"/>
          <w:szCs w:val="28"/>
          <w:lang w:val="kk-KZ"/>
        </w:rPr>
        <w:t>м беру саласын мемлекеттік саясат тарапынан тиімді реттеу мен ұйымдастыру сол ел</w:t>
      </w:r>
      <w:r w:rsidR="00E756EB" w:rsidRPr="002F059E">
        <w:rPr>
          <w:rFonts w:ascii="Times New Roman" w:hAnsi="Times New Roman" w:cs="Times New Roman"/>
          <w:sz w:val="28"/>
          <w:szCs w:val="28"/>
          <w:lang w:val="kk-KZ"/>
        </w:rPr>
        <w:t xml:space="preserve">дің білім беру саласының </w:t>
      </w:r>
      <w:r w:rsidRPr="002F059E">
        <w:rPr>
          <w:rFonts w:ascii="Times New Roman" w:hAnsi="Times New Roman" w:cs="Times New Roman"/>
          <w:sz w:val="28"/>
          <w:szCs w:val="28"/>
          <w:lang w:val="kk-KZ"/>
        </w:rPr>
        <w:t>жән</w:t>
      </w:r>
      <w:r w:rsidR="00E756EB" w:rsidRPr="002F059E">
        <w:rPr>
          <w:rFonts w:ascii="Times New Roman" w:hAnsi="Times New Roman" w:cs="Times New Roman"/>
          <w:sz w:val="28"/>
          <w:szCs w:val="28"/>
          <w:lang w:val="kk-KZ"/>
        </w:rPr>
        <w:t>е елдің адам капиталының дамуын</w:t>
      </w:r>
      <w:r w:rsidRPr="002F059E">
        <w:rPr>
          <w:rFonts w:ascii="Times New Roman" w:hAnsi="Times New Roman" w:cs="Times New Roman"/>
          <w:sz w:val="28"/>
          <w:szCs w:val="28"/>
          <w:lang w:val="kk-KZ"/>
        </w:rPr>
        <w:t xml:space="preserve"> </w:t>
      </w:r>
      <w:r w:rsidR="00165B8D" w:rsidRPr="002F059E">
        <w:rPr>
          <w:rFonts w:ascii="Times New Roman" w:hAnsi="Times New Roman" w:cs="Times New Roman"/>
          <w:sz w:val="28"/>
          <w:szCs w:val="28"/>
          <w:lang w:val="kk-KZ"/>
        </w:rPr>
        <w:t>күшейтеді</w:t>
      </w:r>
      <w:r w:rsidRPr="002F059E">
        <w:rPr>
          <w:rFonts w:ascii="Times New Roman" w:hAnsi="Times New Roman" w:cs="Times New Roman"/>
          <w:sz w:val="28"/>
          <w:szCs w:val="28"/>
          <w:lang w:val="kk-KZ"/>
        </w:rPr>
        <w:t>.</w:t>
      </w:r>
    </w:p>
    <w:p w14:paraId="2A804A53" w14:textId="77777777" w:rsidR="00165B8D" w:rsidRPr="002F059E" w:rsidRDefault="00165B8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беруге жұмсалатын шығындар мемлекет пен қоғамның азаматтарды тәрбиелеуге көңіл бөлу дәрежесін көрсетеді. Елдің әлеуметтік дамуының негізгі көрсеткіштерінің бірі болып саналады. Білімге құйылатын инвестиция елдің адами капиталын арттырудың және экономикалық даму перспективаларын жақсартудың маңызды механизмі. Білім адамдардың ой-өрісін кеңейтеді, олардың өзін-өзі жүзеге асыруына мүмкіндік береді, олардың материалдық құндылықтарына ықпал етеді. Алайда, білімге салынған инвестиция мемлекеттердің саяси жүйесі мен экономикалық дамуына байланысты әркелкі болып табылады.</w:t>
      </w:r>
    </w:p>
    <w:p w14:paraId="16B01118" w14:textId="77777777" w:rsidR="00043B27" w:rsidRPr="002F059E" w:rsidRDefault="00043B27"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саласындағы мемлекеттік саясаттың көрсеткіші мен оның нәтижесі мемлекеттің сол салаға қатысты шығындарынан анықталады. Осы мақсатта зерттеудің шетелге қатысты тарауында негізгі нысан болып отырған еуроодақ елдері</w:t>
      </w:r>
      <w:r w:rsidR="00E63145" w:rsidRPr="002F059E">
        <w:rPr>
          <w:rFonts w:ascii="Times New Roman" w:hAnsi="Times New Roman" w:cs="Times New Roman"/>
          <w:sz w:val="28"/>
          <w:szCs w:val="28"/>
          <w:lang w:val="kk-KZ"/>
        </w:rPr>
        <w:t>н</w:t>
      </w:r>
      <w:r w:rsidRPr="002F059E">
        <w:rPr>
          <w:rFonts w:ascii="Times New Roman" w:hAnsi="Times New Roman" w:cs="Times New Roman"/>
          <w:sz w:val="28"/>
          <w:szCs w:val="28"/>
          <w:lang w:val="kk-KZ"/>
        </w:rPr>
        <w:t xml:space="preserve"> салыстырмалы түрде талд</w:t>
      </w:r>
      <w:r w:rsidR="00E756EB"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у жасау білім беру саласындағы мемлекеттің саясатын анықтауд</w:t>
      </w:r>
      <w:r w:rsidR="00E63145" w:rsidRPr="002F059E">
        <w:rPr>
          <w:rFonts w:ascii="Times New Roman" w:hAnsi="Times New Roman" w:cs="Times New Roman"/>
          <w:sz w:val="28"/>
          <w:szCs w:val="28"/>
          <w:lang w:val="kk-KZ"/>
        </w:rPr>
        <w:t>а нақты нәтиже береді. Себебі, Е</w:t>
      </w:r>
      <w:r w:rsidRPr="002F059E">
        <w:rPr>
          <w:rFonts w:ascii="Times New Roman" w:hAnsi="Times New Roman" w:cs="Times New Roman"/>
          <w:sz w:val="28"/>
          <w:szCs w:val="28"/>
          <w:lang w:val="kk-KZ"/>
        </w:rPr>
        <w:t>уропа елдерінің білім беру саласын зерттеу арқылы Қазақстан Республикасының білім саласын жетілдіруде нақты, тиімді</w:t>
      </w:r>
      <w:r w:rsidR="00E8518E" w:rsidRPr="002F059E">
        <w:rPr>
          <w:rFonts w:ascii="Times New Roman" w:hAnsi="Times New Roman" w:cs="Times New Roman"/>
          <w:sz w:val="28"/>
          <w:szCs w:val="28"/>
          <w:lang w:val="kk-KZ"/>
        </w:rPr>
        <w:t xml:space="preserve">, пайдалы тәжірибе алуға болады. </w:t>
      </w:r>
      <w:r w:rsidRPr="002F059E">
        <w:rPr>
          <w:rFonts w:ascii="Times New Roman" w:hAnsi="Times New Roman" w:cs="Times New Roman"/>
          <w:sz w:val="28"/>
          <w:szCs w:val="28"/>
          <w:lang w:val="kk-KZ"/>
        </w:rPr>
        <w:t xml:space="preserve"> </w:t>
      </w:r>
    </w:p>
    <w:p w14:paraId="7B8C8F5F" w14:textId="77777777" w:rsidR="0098211C" w:rsidRPr="002F059E" w:rsidRDefault="00234113" w:rsidP="00CF585D">
      <w:pPr>
        <w:pStyle w:val="a3"/>
        <w:tabs>
          <w:tab w:val="left" w:pos="0"/>
          <w:tab w:val="left" w:pos="709"/>
          <w:tab w:val="left" w:pos="1134"/>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5208D843" wp14:editId="553F57A9">
            <wp:extent cx="5486400" cy="66865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651E8E" w14:textId="77777777" w:rsidR="003515A5" w:rsidRPr="00CA5A08" w:rsidRDefault="003515A5" w:rsidP="00CA5A08">
      <w:pPr>
        <w:pStyle w:val="a3"/>
        <w:tabs>
          <w:tab w:val="left" w:pos="0"/>
          <w:tab w:val="left" w:pos="709"/>
          <w:tab w:val="left" w:pos="1134"/>
        </w:tabs>
        <w:spacing w:after="0" w:line="240" w:lineRule="auto"/>
        <w:ind w:left="0"/>
        <w:jc w:val="center"/>
        <w:rPr>
          <w:rFonts w:ascii="Times New Roman" w:hAnsi="Times New Roman" w:cs="Times New Roman"/>
          <w:sz w:val="16"/>
          <w:szCs w:val="16"/>
          <w:lang w:val="kk-KZ"/>
        </w:rPr>
      </w:pPr>
    </w:p>
    <w:p w14:paraId="2B26712D" w14:textId="7520360C" w:rsidR="00206D32" w:rsidRDefault="00CB4FE8" w:rsidP="00CA5A08">
      <w:pPr>
        <w:pStyle w:val="a3"/>
        <w:tabs>
          <w:tab w:val="left" w:pos="0"/>
          <w:tab w:val="left" w:pos="709"/>
          <w:tab w:val="left" w:pos="1134"/>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AB2C6C">
        <w:rPr>
          <w:rFonts w:ascii="Times New Roman" w:hAnsi="Times New Roman" w:cs="Times New Roman"/>
          <w:sz w:val="28"/>
          <w:szCs w:val="28"/>
          <w:lang w:val="kk-KZ"/>
        </w:rPr>
        <w:t xml:space="preserve"> </w:t>
      </w:r>
      <w:r w:rsidR="00577914">
        <w:rPr>
          <w:rFonts w:ascii="Times New Roman" w:hAnsi="Times New Roman" w:cs="Times New Roman"/>
          <w:sz w:val="28"/>
          <w:szCs w:val="28"/>
          <w:lang w:val="kk-KZ"/>
        </w:rPr>
        <w:t xml:space="preserve">5 </w:t>
      </w:r>
      <w:r w:rsidR="00AB2C6C">
        <w:rPr>
          <w:rFonts w:ascii="Times New Roman" w:hAnsi="Times New Roman" w:cs="Times New Roman"/>
          <w:sz w:val="28"/>
          <w:szCs w:val="28"/>
          <w:lang w:val="kk-KZ"/>
        </w:rPr>
        <w:t xml:space="preserve">– </w:t>
      </w:r>
      <w:r w:rsidR="00043B27" w:rsidRPr="002F059E">
        <w:rPr>
          <w:rFonts w:ascii="Times New Roman" w:hAnsi="Times New Roman" w:cs="Times New Roman"/>
          <w:sz w:val="28"/>
          <w:szCs w:val="28"/>
          <w:lang w:val="kk-KZ"/>
        </w:rPr>
        <w:t>Білім беруге жұмсалған шығын деңгейі: ЖІӨ қатынасы, мемлекеттік шығындар, адам потенциялын көтеру бойынша ЕО елдерінің ретингі</w:t>
      </w:r>
    </w:p>
    <w:p w14:paraId="2EC8FFCD" w14:textId="77777777" w:rsidR="00CA5A08" w:rsidRPr="00CA5A08" w:rsidRDefault="00CA5A08" w:rsidP="00BB231E">
      <w:pPr>
        <w:pStyle w:val="a3"/>
        <w:tabs>
          <w:tab w:val="left" w:pos="0"/>
          <w:tab w:val="left" w:pos="709"/>
          <w:tab w:val="left" w:pos="1134"/>
        </w:tabs>
        <w:spacing w:after="0" w:line="240" w:lineRule="auto"/>
        <w:ind w:left="0" w:firstLine="709"/>
        <w:jc w:val="both"/>
        <w:rPr>
          <w:rFonts w:ascii="Times New Roman" w:eastAsia="Calibri" w:hAnsi="Times New Roman" w:cs="Times New Roman"/>
          <w:sz w:val="16"/>
          <w:szCs w:val="16"/>
          <w:lang w:val="kk-KZ"/>
        </w:rPr>
      </w:pPr>
    </w:p>
    <w:p w14:paraId="74520EEA" w14:textId="4350B267" w:rsidR="00043B27" w:rsidRPr="00C466DB" w:rsidRDefault="00206D32" w:rsidP="00BB231E">
      <w:pPr>
        <w:pStyle w:val="a3"/>
        <w:tabs>
          <w:tab w:val="left" w:pos="0"/>
          <w:tab w:val="left" w:pos="709"/>
          <w:tab w:val="left" w:pos="1134"/>
        </w:tabs>
        <w:spacing w:after="0" w:line="240" w:lineRule="auto"/>
        <w:ind w:left="0" w:firstLine="709"/>
        <w:jc w:val="both"/>
        <w:rPr>
          <w:rFonts w:ascii="Times New Roman" w:hAnsi="Times New Roman" w:cs="Times New Roman"/>
          <w:sz w:val="24"/>
          <w:szCs w:val="24"/>
          <w:lang w:val="kk-KZ"/>
        </w:rPr>
      </w:pPr>
      <w:r w:rsidRPr="00C466DB">
        <w:rPr>
          <w:rFonts w:ascii="Times New Roman" w:eastAsia="Calibri" w:hAnsi="Times New Roman" w:cs="Times New Roman"/>
          <w:sz w:val="24"/>
          <w:szCs w:val="24"/>
          <w:lang w:val="kk-KZ"/>
        </w:rPr>
        <w:t>Ескерту –</w:t>
      </w:r>
      <w:r w:rsidRPr="00C466DB">
        <w:rPr>
          <w:rFonts w:ascii="Times New Roman" w:eastAsia="Calibri" w:hAnsi="Times New Roman" w:cs="Times New Roman"/>
          <w:bCs/>
          <w:sz w:val="24"/>
          <w:szCs w:val="24"/>
          <w:lang w:val="kk-KZ"/>
        </w:rPr>
        <w:t xml:space="preserve"> Әдебиет негізінде құралған </w:t>
      </w:r>
      <w:r w:rsidR="00043B27" w:rsidRPr="00C466DB">
        <w:rPr>
          <w:rFonts w:ascii="Times New Roman" w:hAnsi="Times New Roman" w:cs="Times New Roman"/>
          <w:sz w:val="24"/>
          <w:szCs w:val="24"/>
          <w:lang w:val="kk-KZ"/>
        </w:rPr>
        <w:t>[</w:t>
      </w:r>
      <w:r w:rsidR="000E67B5" w:rsidRPr="00C466DB">
        <w:rPr>
          <w:rFonts w:ascii="Times New Roman" w:hAnsi="Times New Roman" w:cs="Times New Roman"/>
          <w:sz w:val="24"/>
          <w:szCs w:val="24"/>
          <w:lang w:val="kk-KZ"/>
        </w:rPr>
        <w:t>1</w:t>
      </w:r>
      <w:r w:rsidR="007329B4">
        <w:rPr>
          <w:rFonts w:ascii="Times New Roman" w:hAnsi="Times New Roman" w:cs="Times New Roman"/>
          <w:sz w:val="24"/>
          <w:szCs w:val="24"/>
          <w:lang w:val="kk-KZ"/>
        </w:rPr>
        <w:t>17</w:t>
      </w:r>
      <w:r w:rsidR="00043B27" w:rsidRPr="00C466DB">
        <w:rPr>
          <w:rFonts w:ascii="Times New Roman" w:hAnsi="Times New Roman" w:cs="Times New Roman"/>
          <w:sz w:val="24"/>
          <w:szCs w:val="24"/>
          <w:lang w:val="kk-KZ"/>
        </w:rPr>
        <w:t>]</w:t>
      </w:r>
    </w:p>
    <w:p w14:paraId="0B132557" w14:textId="77777777" w:rsidR="00E30BD3" w:rsidRDefault="00E30BD3"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788C37AB" w14:textId="40EA0DFE" w:rsidR="00043B27" w:rsidRPr="002F059E" w:rsidRDefault="00E8518E"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CA5A08">
        <w:rPr>
          <w:rFonts w:ascii="Times New Roman" w:hAnsi="Times New Roman" w:cs="Times New Roman"/>
          <w:sz w:val="28"/>
          <w:szCs w:val="28"/>
          <w:lang w:val="kk-KZ"/>
        </w:rPr>
        <w:t>5-</w:t>
      </w:r>
      <w:r w:rsidR="00CA5A08" w:rsidRPr="002F059E">
        <w:rPr>
          <w:rFonts w:ascii="Times New Roman" w:hAnsi="Times New Roman" w:cs="Times New Roman"/>
          <w:sz w:val="28"/>
          <w:szCs w:val="28"/>
          <w:lang w:val="kk-KZ"/>
        </w:rPr>
        <w:t xml:space="preserve">суретте </w:t>
      </w:r>
      <w:r w:rsidRPr="002F059E">
        <w:rPr>
          <w:rFonts w:ascii="Times New Roman" w:hAnsi="Times New Roman" w:cs="Times New Roman"/>
          <w:sz w:val="28"/>
          <w:szCs w:val="28"/>
          <w:lang w:val="kk-KZ"/>
        </w:rPr>
        <w:t>ероодақ елдерінің ЖІӨ қатынасы, мемлекеттік шығындар, адам потенциялын көтеру бойынша білім беруге жұмсалған шығын деңгейі «Global economy» 200 мемлекеттің бизнес және экономикалық базасының статистикалық мәліметтерін өңдеу арқылы алынған салыстырмалы талдау ұсынылды.</w:t>
      </w:r>
    </w:p>
    <w:p w14:paraId="36409CBF" w14:textId="77777777" w:rsidR="007F092E" w:rsidRPr="002F059E" w:rsidRDefault="007F092E"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Нәтижесінде анықталғандай, ЖІӨ-ге қатынасы бойынша білімге жұмсалған шығындар көрсеткіші  Швеция – 6.68, Бельгия – 6.23, Греция – 4.06, Дания – 6.04 ең жоғары болып отыр. Яғни аталған көрсеткіштер бұл елдердің жалпы экономикалық үлесінің білім беруге деген көзқарасының жақсы екенін көрсетіп отыр. Сонымен қатар Ирландия – 2.98, Румыния – 3.25, еуроодақ елдерінің ішінде ЖІӨ-ге қатынасы бойынша білімге жұмсалған шығындар көрсеткішінің төменгі деңгейін көрсетті. Мемлекеттік экономикалық дамуы мен мемлекеттік саясат бағытының басымдығы сол елдің кез-келген саласының жетістігін анықтайды. </w:t>
      </w:r>
    </w:p>
    <w:p w14:paraId="67CA2E84" w14:textId="77777777" w:rsidR="0069513E" w:rsidRPr="002F059E" w:rsidRDefault="0069513E"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Мемлекеттің тарапынан білімге жұмсалған шығындар биліктің қаншалықты адами капиталды дамытуға әрекет жасап жатқанын анықтайды. Себебі білімге салынған бүгінгі инвестиция адами капиталдың дамуына ықпал ететін әрекет. Осы мәселе</w:t>
      </w:r>
      <w:r w:rsidR="00E63145" w:rsidRPr="002F059E">
        <w:rPr>
          <w:rFonts w:ascii="Times New Roman" w:hAnsi="Times New Roman" w:cs="Times New Roman"/>
          <w:sz w:val="28"/>
          <w:szCs w:val="28"/>
          <w:lang w:val="kk-KZ"/>
        </w:rPr>
        <w:t>ні</w:t>
      </w:r>
      <w:r w:rsidRPr="002F059E">
        <w:rPr>
          <w:rFonts w:ascii="Times New Roman" w:hAnsi="Times New Roman" w:cs="Times New Roman"/>
          <w:sz w:val="28"/>
          <w:szCs w:val="28"/>
          <w:lang w:val="kk-KZ"/>
        </w:rPr>
        <w:t xml:space="preserve"> анықтауда әлемдік дамуда алдыңғы қатардағы еуропа елдерінің статистикалық мәліметтерін талдау арқылы қорытынды жасауға болады. Демек, мемлекет қаншалықты өзінің адамдарының білім саласында капиталын дамытуға күш жұмсап отыр, оның болашағы қандай деген сауалдар тұратыны белгілі. Өйткені білім саласын инвестициялауды ойлаған мемлекет халықтың болашағын ойлайды деген сөз.</w:t>
      </w:r>
    </w:p>
    <w:p w14:paraId="526763B4" w14:textId="77777777" w:rsidR="00F012D5" w:rsidRPr="002F059E" w:rsidRDefault="00E24ED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Мемлекеттің білім саласына жұмсаған шығындарына назар аударатын болсақ, ең алдыңғы орында Швеция – 13.50, Кипр – 12.74, Мальта – 12.67, Ирландия – 12.02, Латвия – 12.65, Литва – 12.74, Дания – 11.89, Словения – 11.50. Аталған елдер еуроодақтың мүшелерінің ішінде биліктің білім саласына жұмсаған шығындары бойынша алдыңғы қатарда тұрған мемлекеттер. </w:t>
      </w:r>
      <w:r w:rsidR="00B46FD5" w:rsidRPr="002F059E">
        <w:rPr>
          <w:rFonts w:ascii="Times New Roman" w:hAnsi="Times New Roman" w:cs="Times New Roman"/>
          <w:sz w:val="28"/>
          <w:szCs w:val="28"/>
          <w:lang w:val="kk-KZ"/>
        </w:rPr>
        <w:t>Швеция Еуропа елдерінің ішінде білім саласына ең үлкен назар аударып отырған ел. Бұл көрсеткіш мемлекеттік биліктің адами капиталды дамытуға салып отырған инвестициясы. Келесі жоғары көрсеткіш Кипр, Мальта сияқты шағын мемлекеттер. Олардың негізгі басымдықтары орта білімге негізделеді. Латвия және Литва елдері де адами капиталды дамытуға білім саласына мемлекеттік қаржыландыруды күшейту арқылы әрекет жасап отыр.</w:t>
      </w:r>
      <w:r w:rsidR="00655BA3" w:rsidRPr="002F059E">
        <w:rPr>
          <w:rFonts w:ascii="Times New Roman" w:hAnsi="Times New Roman" w:cs="Times New Roman"/>
          <w:sz w:val="28"/>
          <w:szCs w:val="28"/>
          <w:lang w:val="kk-KZ"/>
        </w:rPr>
        <w:t xml:space="preserve"> Осы жолы да мемлекеттің білім саласын қаржыландыруға жұмсалып отырған шығындары бойынша төменгі статистиканы көрсетті. Яғни, </w:t>
      </w:r>
      <w:r w:rsidR="00F012D5" w:rsidRPr="002F059E">
        <w:rPr>
          <w:rFonts w:ascii="Times New Roman" w:hAnsi="Times New Roman" w:cs="Times New Roman"/>
          <w:sz w:val="28"/>
          <w:szCs w:val="28"/>
          <w:lang w:val="kk-KZ"/>
        </w:rPr>
        <w:t xml:space="preserve">Румынияның көрсеткіші – </w:t>
      </w:r>
      <w:r w:rsidR="00655BA3" w:rsidRPr="002F059E">
        <w:rPr>
          <w:rFonts w:ascii="Times New Roman" w:hAnsi="Times New Roman" w:cs="Times New Roman"/>
          <w:sz w:val="28"/>
          <w:szCs w:val="28"/>
          <w:lang w:val="kk-KZ"/>
        </w:rPr>
        <w:t>8.14</w:t>
      </w:r>
      <w:r w:rsidR="00F012D5" w:rsidRPr="002F059E">
        <w:rPr>
          <w:rFonts w:ascii="Times New Roman" w:hAnsi="Times New Roman" w:cs="Times New Roman"/>
          <w:sz w:val="28"/>
          <w:szCs w:val="28"/>
          <w:lang w:val="kk-KZ"/>
        </w:rPr>
        <w:t>. әрине мемлекеттің экономикалық мүмкіндігіне байланысты әр саланың дамуына қаржылық шығындар бөлінеді.</w:t>
      </w:r>
    </w:p>
    <w:p w14:paraId="6368E3DA" w14:textId="77777777" w:rsidR="00F012D5" w:rsidRPr="002F059E" w:rsidRDefault="00F012D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Әр мемлекеттің білім саласына шығарған шығыны адам потенциялын дамытудың кепілі. Адамның біліміне салынған инвестиция оның потенциялының өсуіне тікелей әсер етеді.</w:t>
      </w:r>
    </w:p>
    <w:p w14:paraId="49FA1EE0" w14:textId="77777777" w:rsidR="0069513E" w:rsidRPr="002F059E" w:rsidRDefault="00F012D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Сондықтан, </w:t>
      </w:r>
      <w:r w:rsidR="00DC2A18" w:rsidRPr="002F059E">
        <w:rPr>
          <w:rFonts w:ascii="Times New Roman" w:hAnsi="Times New Roman" w:cs="Times New Roman"/>
          <w:sz w:val="28"/>
          <w:szCs w:val="28"/>
          <w:lang w:val="kk-KZ"/>
        </w:rPr>
        <w:t xml:space="preserve">Еуропалық Одақ елдерінің </w:t>
      </w:r>
      <w:r w:rsidRPr="002F059E">
        <w:rPr>
          <w:rFonts w:ascii="Times New Roman" w:hAnsi="Times New Roman" w:cs="Times New Roman"/>
          <w:sz w:val="28"/>
          <w:szCs w:val="28"/>
          <w:lang w:val="kk-KZ"/>
        </w:rPr>
        <w:t xml:space="preserve"> </w:t>
      </w:r>
      <w:r w:rsidR="00DC2A18" w:rsidRPr="002F059E">
        <w:rPr>
          <w:rFonts w:ascii="Times New Roman" w:hAnsi="Times New Roman" w:cs="Times New Roman"/>
          <w:sz w:val="28"/>
          <w:szCs w:val="28"/>
          <w:lang w:val="kk-KZ"/>
        </w:rPr>
        <w:t>«Global economy» 200 мемлекеттің бизнес және экономикалық базасының статистикалық мәліметтеріне сүйене отырып, білімге бөлінген шығынға қатысты адам потенциялын дамыту көрсеткіші</w:t>
      </w:r>
      <w:r w:rsidR="00E63145" w:rsidRPr="002F059E">
        <w:rPr>
          <w:rFonts w:ascii="Times New Roman" w:hAnsi="Times New Roman" w:cs="Times New Roman"/>
          <w:sz w:val="28"/>
          <w:szCs w:val="28"/>
          <w:lang w:val="kk-KZ"/>
        </w:rPr>
        <w:t xml:space="preserve"> анықталды</w:t>
      </w:r>
      <w:r w:rsidR="00DC2A18" w:rsidRPr="002F059E">
        <w:rPr>
          <w:rFonts w:ascii="Times New Roman" w:hAnsi="Times New Roman" w:cs="Times New Roman"/>
          <w:sz w:val="28"/>
          <w:szCs w:val="28"/>
          <w:lang w:val="kk-KZ"/>
        </w:rPr>
        <w:t xml:space="preserve">. </w:t>
      </w:r>
    </w:p>
    <w:p w14:paraId="1B7F5ACF" w14:textId="77777777" w:rsidR="000F176F" w:rsidRPr="002F059E" w:rsidRDefault="000F176F"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Еуроодақ елдерінің ішінде білімге мемелекеттің шығынына қатысты адам потенциялын дамыту көрсеткіші Данияда жоғары. Ол – 0.948 болса, </w:t>
      </w:r>
      <w:r w:rsidR="002B13FF" w:rsidRPr="002F059E">
        <w:rPr>
          <w:rFonts w:ascii="Times New Roman" w:hAnsi="Times New Roman" w:cs="Times New Roman"/>
          <w:sz w:val="28"/>
          <w:szCs w:val="28"/>
          <w:lang w:val="kk-KZ"/>
        </w:rPr>
        <w:t>Швеция</w:t>
      </w:r>
      <w:r w:rsidRPr="002F059E">
        <w:rPr>
          <w:rFonts w:ascii="Times New Roman" w:hAnsi="Times New Roman" w:cs="Times New Roman"/>
          <w:sz w:val="28"/>
          <w:szCs w:val="28"/>
          <w:lang w:val="kk-KZ"/>
        </w:rPr>
        <w:t xml:space="preserve"> – 0.947, Ирландия – 0.945, Германия – 0.942</w:t>
      </w:r>
      <w:r w:rsidR="002B13FF" w:rsidRPr="002F059E">
        <w:rPr>
          <w:rFonts w:ascii="Times New Roman" w:hAnsi="Times New Roman" w:cs="Times New Roman"/>
          <w:sz w:val="28"/>
          <w:szCs w:val="28"/>
          <w:lang w:val="kk-KZ"/>
        </w:rPr>
        <w:t>, Нидерланды</w:t>
      </w:r>
      <w:r w:rsidRPr="002F059E">
        <w:rPr>
          <w:rFonts w:ascii="Times New Roman" w:hAnsi="Times New Roman" w:cs="Times New Roman"/>
          <w:sz w:val="28"/>
          <w:szCs w:val="28"/>
          <w:lang w:val="kk-KZ"/>
        </w:rPr>
        <w:t xml:space="preserve"> – 0.941</w:t>
      </w:r>
      <w:r w:rsidR="002B13FF" w:rsidRPr="002F059E">
        <w:rPr>
          <w:rFonts w:ascii="Times New Roman" w:hAnsi="Times New Roman" w:cs="Times New Roman"/>
          <w:sz w:val="28"/>
          <w:szCs w:val="28"/>
          <w:lang w:val="kk-KZ"/>
        </w:rPr>
        <w:t>, Финляндия</w:t>
      </w:r>
      <w:r w:rsidRPr="002F059E">
        <w:rPr>
          <w:rFonts w:ascii="Times New Roman" w:hAnsi="Times New Roman" w:cs="Times New Roman"/>
          <w:sz w:val="28"/>
          <w:szCs w:val="28"/>
          <w:lang w:val="kk-KZ"/>
        </w:rPr>
        <w:t xml:space="preserve"> – 0.940, </w:t>
      </w:r>
      <w:r w:rsidR="002B13FF" w:rsidRPr="002F059E">
        <w:rPr>
          <w:rFonts w:ascii="Times New Roman" w:hAnsi="Times New Roman" w:cs="Times New Roman"/>
          <w:sz w:val="28"/>
          <w:szCs w:val="28"/>
          <w:lang w:val="kk-KZ"/>
        </w:rPr>
        <w:t xml:space="preserve">Бельгия – 0.937, </w:t>
      </w:r>
      <w:r w:rsidRPr="002F059E">
        <w:rPr>
          <w:rFonts w:ascii="Times New Roman" w:hAnsi="Times New Roman" w:cs="Times New Roman"/>
          <w:sz w:val="28"/>
          <w:szCs w:val="28"/>
          <w:lang w:val="kk-KZ"/>
        </w:rPr>
        <w:t>Люксембург – 0.930</w:t>
      </w:r>
      <w:r w:rsidR="002B13FF" w:rsidRPr="002F059E">
        <w:rPr>
          <w:rFonts w:ascii="Times New Roman" w:hAnsi="Times New Roman" w:cs="Times New Roman"/>
          <w:sz w:val="28"/>
          <w:szCs w:val="28"/>
          <w:lang w:val="kk-KZ"/>
        </w:rPr>
        <w:t xml:space="preserve">. демек, Еуропаның өмір сүру деңгейі бойынша жоғары елдерде білім беруге және адам потенциялын көтеруге деген мемлекеттің саясатының қолдауы жоғары. Осы көрсеткіштің ең төменгі деңгейі Болгарияның адам потенциялын дамытуға салған мемлекет шығынынан байқалады. Ол – 0.795. Румыния – 0.821, Словакия – 0.848, </w:t>
      </w:r>
      <w:r w:rsidR="00B41FEB" w:rsidRPr="002F059E">
        <w:rPr>
          <w:rFonts w:ascii="Times New Roman" w:hAnsi="Times New Roman" w:cs="Times New Roman"/>
          <w:sz w:val="28"/>
          <w:szCs w:val="28"/>
          <w:lang w:val="kk-KZ"/>
        </w:rPr>
        <w:t>Хорватия – 0.858 көрсеткішін статистикалық мәліметтер дәлелдейді. Латвия және Литва елдері мемлекеттің тарапынан білім беруге шығындардың жоғарылығына қарамастан, адам потенциялын</w:t>
      </w:r>
      <w:r w:rsidR="00435B01" w:rsidRPr="002F059E">
        <w:rPr>
          <w:rFonts w:ascii="Times New Roman" w:hAnsi="Times New Roman" w:cs="Times New Roman"/>
          <w:sz w:val="28"/>
          <w:szCs w:val="28"/>
          <w:lang w:val="kk-KZ"/>
        </w:rPr>
        <w:t xml:space="preserve"> дамытуға </w:t>
      </w:r>
      <w:r w:rsidR="00B41FEB" w:rsidRPr="002F059E">
        <w:rPr>
          <w:rFonts w:ascii="Times New Roman" w:hAnsi="Times New Roman" w:cs="Times New Roman"/>
          <w:sz w:val="28"/>
          <w:szCs w:val="28"/>
          <w:lang w:val="kk-KZ"/>
        </w:rPr>
        <w:t>0.863</w:t>
      </w:r>
      <w:r w:rsidR="00435B01" w:rsidRPr="002F059E">
        <w:rPr>
          <w:rFonts w:ascii="Times New Roman" w:hAnsi="Times New Roman" w:cs="Times New Roman"/>
          <w:sz w:val="28"/>
          <w:szCs w:val="28"/>
          <w:lang w:val="kk-KZ"/>
        </w:rPr>
        <w:t xml:space="preserve"> және </w:t>
      </w:r>
      <w:r w:rsidR="00B41FEB" w:rsidRPr="002F059E">
        <w:rPr>
          <w:rFonts w:ascii="Times New Roman" w:hAnsi="Times New Roman" w:cs="Times New Roman"/>
          <w:sz w:val="28"/>
          <w:szCs w:val="28"/>
          <w:lang w:val="kk-KZ"/>
        </w:rPr>
        <w:t>0.875</w:t>
      </w:r>
      <w:r w:rsidR="00435B01" w:rsidRPr="002F059E">
        <w:rPr>
          <w:rFonts w:ascii="Times New Roman" w:hAnsi="Times New Roman" w:cs="Times New Roman"/>
          <w:sz w:val="28"/>
          <w:szCs w:val="28"/>
          <w:lang w:val="kk-KZ"/>
        </w:rPr>
        <w:t xml:space="preserve"> пайыз жалпы ішкі өнімнен бөлініп отыр.</w:t>
      </w:r>
    </w:p>
    <w:p w14:paraId="7FCB6C18" w14:textId="77777777" w:rsidR="00435B01" w:rsidRPr="002F059E" w:rsidRDefault="00921A13"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Жоғарыдағы талдаудан</w:t>
      </w:r>
      <w:r w:rsidR="00E63145" w:rsidRPr="002F059E">
        <w:rPr>
          <w:rFonts w:ascii="Times New Roman" w:hAnsi="Times New Roman" w:cs="Times New Roman"/>
          <w:sz w:val="28"/>
          <w:szCs w:val="28"/>
          <w:lang w:val="kk-KZ"/>
        </w:rPr>
        <w:t xml:space="preserve"> анықталғандай</w:t>
      </w:r>
      <w:r w:rsidRPr="002F059E">
        <w:rPr>
          <w:rFonts w:ascii="Times New Roman" w:hAnsi="Times New Roman" w:cs="Times New Roman"/>
          <w:sz w:val="28"/>
          <w:szCs w:val="28"/>
          <w:lang w:val="kk-KZ"/>
        </w:rPr>
        <w:t xml:space="preserve"> </w:t>
      </w:r>
      <w:r w:rsidR="00D016CF" w:rsidRPr="002F059E">
        <w:rPr>
          <w:rFonts w:ascii="Times New Roman" w:hAnsi="Times New Roman" w:cs="Times New Roman"/>
          <w:sz w:val="28"/>
          <w:szCs w:val="28"/>
          <w:lang w:val="kk-KZ"/>
        </w:rPr>
        <w:t>әр мемлекеттің білім саласына, адам капиталын дамытуға жұмсалатын қаржысына байланысты білім деңгейі қалыптасады. Мемлекеттің білімді және адам капиталын дамытуға қатысты жүргізіп отырған саясатының негізгі қолдауы оларға жұмсалатын қаржы шығынына байланысты. Сондықтан төменде әлем рейтингіне назар аудара отырып, әлемдік рейтингте Еуропалық Одаққа мүше елдердің білім бойынша деңгейін анықтаймыз. Ең жоғарғы 30 орынның ішінде ероодақ елдерінің орынын осы рейтинг көрсетеді.</w:t>
      </w:r>
    </w:p>
    <w:p w14:paraId="39FEDE10" w14:textId="77777777" w:rsidR="00D016CF" w:rsidRPr="002F059E" w:rsidRDefault="00D016CF"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индексі Біріккен Ұлттар Ұйымының Даму бағдарламасының (БҰҰДБ) жиынтық көрсеткіші болып табылады, ол елдің жетістіктерін халықтың қол жеткізілген білім деңгейі тұрғысынан өлшенеді.</w:t>
      </w:r>
    </w:p>
    <w:p w14:paraId="0199E3B5" w14:textId="77777777" w:rsidR="00D016CF" w:rsidRPr="002F059E" w:rsidRDefault="00D016CF"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2010 жылға дейін Индекс ересектердің нақты сауаттылық деңгейі мен жалпы халықтың бастауыш, орта және жоғары білім берумен қамтылуының жиынтық коэффициентін біріктіру арқылы өлшенген.</w:t>
      </w:r>
    </w:p>
    <w:p w14:paraId="07C14CB5" w14:textId="77777777" w:rsidR="00D016CF" w:rsidRPr="002F059E" w:rsidRDefault="00730E2F"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Елдің білім беру деңгейін төмендегі критери</w:t>
      </w:r>
      <w:r w:rsidR="000327B0" w:rsidRPr="002F059E">
        <w:rPr>
          <w:rFonts w:ascii="Times New Roman" w:hAnsi="Times New Roman" w:cs="Times New Roman"/>
          <w:sz w:val="28"/>
          <w:szCs w:val="28"/>
          <w:lang w:val="kk-KZ"/>
        </w:rPr>
        <w:t>й</w:t>
      </w:r>
      <w:r w:rsidRPr="002F059E">
        <w:rPr>
          <w:rFonts w:ascii="Times New Roman" w:hAnsi="Times New Roman" w:cs="Times New Roman"/>
          <w:sz w:val="28"/>
          <w:szCs w:val="28"/>
          <w:lang w:val="kk-KZ"/>
        </w:rPr>
        <w:t xml:space="preserve"> бойынша қарастырады:</w:t>
      </w:r>
    </w:p>
    <w:p w14:paraId="1DA866D7" w14:textId="0072EF2E" w:rsidR="00D016CF" w:rsidRPr="00CA5A08" w:rsidRDefault="00D016CF" w:rsidP="00CA5A08">
      <w:pPr>
        <w:tabs>
          <w:tab w:val="left" w:pos="0"/>
          <w:tab w:val="left" w:pos="851"/>
          <w:tab w:val="left" w:pos="1134"/>
        </w:tabs>
        <w:spacing w:after="0" w:line="240" w:lineRule="auto"/>
        <w:ind w:firstLine="709"/>
        <w:jc w:val="both"/>
        <w:rPr>
          <w:rFonts w:ascii="Times New Roman" w:hAnsi="Times New Roman" w:cs="Times New Roman"/>
          <w:sz w:val="28"/>
          <w:szCs w:val="28"/>
          <w:lang w:val="kk-KZ"/>
        </w:rPr>
      </w:pPr>
      <w:r w:rsidRPr="00CA5A08">
        <w:rPr>
          <w:rFonts w:ascii="Times New Roman" w:hAnsi="Times New Roman" w:cs="Times New Roman"/>
          <w:i/>
          <w:sz w:val="28"/>
          <w:szCs w:val="28"/>
          <w:lang w:val="kk-KZ"/>
        </w:rPr>
        <w:t>Күтілетін білім беру жылдары</w:t>
      </w:r>
      <w:r w:rsidRPr="00CA5A08">
        <w:rPr>
          <w:rFonts w:ascii="Times New Roman" w:hAnsi="Times New Roman" w:cs="Times New Roman"/>
          <w:sz w:val="28"/>
          <w:szCs w:val="28"/>
          <w:lang w:val="kk-KZ"/>
        </w:rPr>
        <w:t xml:space="preserve"> – </w:t>
      </w:r>
      <w:r w:rsidR="00730E2F" w:rsidRPr="00CA5A08">
        <w:rPr>
          <w:rFonts w:ascii="Times New Roman" w:hAnsi="Times New Roman" w:cs="Times New Roman"/>
          <w:sz w:val="28"/>
          <w:szCs w:val="28"/>
          <w:lang w:val="kk-KZ"/>
        </w:rPr>
        <w:t>білім алушының</w:t>
      </w:r>
      <w:r w:rsidRPr="00CA5A08">
        <w:rPr>
          <w:rFonts w:ascii="Times New Roman" w:hAnsi="Times New Roman" w:cs="Times New Roman"/>
          <w:sz w:val="28"/>
          <w:szCs w:val="28"/>
          <w:lang w:val="kk-KZ"/>
        </w:rPr>
        <w:t xml:space="preserve"> мектепке немесе басқа оқу орнына баруы күтілетін білім</w:t>
      </w:r>
      <w:r w:rsidR="00730E2F" w:rsidRPr="00CA5A08">
        <w:rPr>
          <w:rFonts w:ascii="Times New Roman" w:hAnsi="Times New Roman" w:cs="Times New Roman"/>
          <w:sz w:val="28"/>
          <w:szCs w:val="28"/>
          <w:lang w:val="kk-KZ"/>
        </w:rPr>
        <w:t xml:space="preserve"> беру жылдарының болжамды саны </w:t>
      </w:r>
      <w:r w:rsidRPr="00CA5A08">
        <w:rPr>
          <w:rFonts w:ascii="Times New Roman" w:hAnsi="Times New Roman" w:cs="Times New Roman"/>
          <w:sz w:val="28"/>
          <w:szCs w:val="28"/>
          <w:lang w:val="kk-KZ"/>
        </w:rPr>
        <w:t xml:space="preserve">салмағы </w:t>
      </w:r>
      <w:r w:rsidR="00730E2F" w:rsidRPr="00CA5A08">
        <w:rPr>
          <w:rFonts w:ascii="Times New Roman" w:hAnsi="Times New Roman" w:cs="Times New Roman"/>
          <w:sz w:val="28"/>
          <w:szCs w:val="28"/>
          <w:lang w:val="kk-KZ"/>
        </w:rPr>
        <w:t>½ бойынша</w:t>
      </w:r>
      <w:r w:rsidR="00CA5A08" w:rsidRPr="00CA5A08">
        <w:rPr>
          <w:rFonts w:ascii="Times New Roman" w:hAnsi="Times New Roman" w:cs="Times New Roman"/>
          <w:sz w:val="28"/>
          <w:szCs w:val="28"/>
          <w:lang w:val="kk-KZ"/>
        </w:rPr>
        <w:t>.</w:t>
      </w:r>
    </w:p>
    <w:p w14:paraId="607E1617" w14:textId="77777777" w:rsidR="00D016CF" w:rsidRPr="00CA5A08" w:rsidRDefault="00D016CF" w:rsidP="00CA5A08">
      <w:pPr>
        <w:tabs>
          <w:tab w:val="left" w:pos="0"/>
          <w:tab w:val="left" w:pos="851"/>
          <w:tab w:val="left" w:pos="1134"/>
        </w:tabs>
        <w:spacing w:after="0" w:line="240" w:lineRule="auto"/>
        <w:ind w:firstLine="709"/>
        <w:jc w:val="both"/>
        <w:rPr>
          <w:rFonts w:ascii="Times New Roman" w:hAnsi="Times New Roman" w:cs="Times New Roman"/>
          <w:sz w:val="28"/>
          <w:szCs w:val="28"/>
          <w:lang w:val="kk-KZ"/>
        </w:rPr>
      </w:pPr>
      <w:r w:rsidRPr="00CA5A08">
        <w:rPr>
          <w:rFonts w:ascii="Times New Roman" w:hAnsi="Times New Roman" w:cs="Times New Roman"/>
          <w:i/>
          <w:sz w:val="28"/>
          <w:szCs w:val="28"/>
          <w:lang w:val="kk-KZ"/>
        </w:rPr>
        <w:t>Орташа білім беру ұзақтығы</w:t>
      </w:r>
      <w:r w:rsidR="00730E2F" w:rsidRPr="00CA5A08">
        <w:rPr>
          <w:rFonts w:ascii="Times New Roman" w:hAnsi="Times New Roman" w:cs="Times New Roman"/>
          <w:sz w:val="28"/>
          <w:szCs w:val="28"/>
          <w:lang w:val="kk-KZ"/>
        </w:rPr>
        <w:t xml:space="preserve"> </w:t>
      </w:r>
      <w:r w:rsidRPr="00CA5A08">
        <w:rPr>
          <w:rFonts w:ascii="Times New Roman" w:hAnsi="Times New Roman" w:cs="Times New Roman"/>
          <w:sz w:val="28"/>
          <w:szCs w:val="28"/>
          <w:lang w:val="kk-KZ"/>
        </w:rPr>
        <w:t>– 25 жасқа дейінгі және одан жоғары (1/2 салмақ) білім алушының нақты алған біл</w:t>
      </w:r>
      <w:r w:rsidR="00730E2F" w:rsidRPr="00CA5A08">
        <w:rPr>
          <w:rFonts w:ascii="Times New Roman" w:hAnsi="Times New Roman" w:cs="Times New Roman"/>
          <w:sz w:val="28"/>
          <w:szCs w:val="28"/>
          <w:lang w:val="kk-KZ"/>
        </w:rPr>
        <w:t>ім беру жылдарының орташа саны.</w:t>
      </w:r>
    </w:p>
    <w:p w14:paraId="60225997" w14:textId="77777777" w:rsidR="00730E2F" w:rsidRPr="002F059E" w:rsidRDefault="00730E2F"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Дүние жүзі халқының білім деңгейі туралы деректер ұлттық халық санағының ресми нәтижелерінен алынып ЮНЕСКО-ның статистика институты бағалауымен салыстырылады. Білім беру ұйымдарында оқитын азаматтардың саны туралы деректерді ЮНЕСКО-ның Статистика институты бүкіл әлем бойынша тиісті мемлекеттік органдар ұсынған ақпарат негізінде жинақтайды. Индекс </w:t>
      </w:r>
      <w:r w:rsidR="000327B0" w:rsidRPr="002F059E">
        <w:rPr>
          <w:rFonts w:ascii="Times New Roman" w:hAnsi="Times New Roman" w:cs="Times New Roman"/>
          <w:sz w:val="28"/>
          <w:szCs w:val="28"/>
          <w:lang w:val="kk-KZ"/>
        </w:rPr>
        <w:t>мәліметтері екі жыл сайын жаңартылғандықтан, ұсынылып отырған индекс 2022 жылы шыққан. Демек, 2024 жылдың мәліметтері әлі жаңартылған жоқ.</w:t>
      </w:r>
      <w:r w:rsidRPr="002F059E">
        <w:rPr>
          <w:rFonts w:ascii="Times New Roman" w:hAnsi="Times New Roman" w:cs="Times New Roman"/>
          <w:sz w:val="28"/>
          <w:szCs w:val="28"/>
          <w:lang w:val="kk-KZ"/>
        </w:rPr>
        <w:t xml:space="preserve"> </w:t>
      </w:r>
      <w:r w:rsidR="000327B0" w:rsidRPr="002F059E">
        <w:rPr>
          <w:rFonts w:ascii="Times New Roman" w:hAnsi="Times New Roman" w:cs="Times New Roman"/>
          <w:sz w:val="28"/>
          <w:szCs w:val="28"/>
          <w:lang w:val="kk-KZ"/>
        </w:rPr>
        <w:t>Әр елден алынған мәліметтер халықаралық салыстыруды қажет етеді.</w:t>
      </w:r>
    </w:p>
    <w:p w14:paraId="20D3E74D" w14:textId="77777777" w:rsidR="000327B0" w:rsidRDefault="000327B0"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жұмыста қарастырылып отырған Еуропалық Одаққа мүше елдердің білім беруге қатысты көрсеткіштері салыстырмалы түрде олардың білімге байланысты жүргізіп отырған саясаттарының көрінісі. С</w:t>
      </w:r>
      <w:r w:rsidR="00CB4FE8" w:rsidRPr="002F059E">
        <w:rPr>
          <w:rFonts w:ascii="Times New Roman" w:hAnsi="Times New Roman" w:cs="Times New Roman"/>
          <w:sz w:val="28"/>
          <w:szCs w:val="28"/>
          <w:lang w:val="kk-KZ"/>
        </w:rPr>
        <w:t>ебебі жоғарыдағы</w:t>
      </w:r>
      <w:r w:rsidRPr="002F059E">
        <w:rPr>
          <w:rFonts w:ascii="Times New Roman" w:hAnsi="Times New Roman" w:cs="Times New Roman"/>
          <w:sz w:val="28"/>
          <w:szCs w:val="28"/>
          <w:lang w:val="kk-KZ"/>
        </w:rPr>
        <w:t xml:space="preserve"> талдауда анықталғандай мемлекеттің білімге бөлініп отырған шығыны жоғары елдердің адам потенциялы да жоғары болды. Ал, осы мемлекттің са</w:t>
      </w:r>
      <w:r w:rsidR="00CB4FE8" w:rsidRPr="002F059E">
        <w:rPr>
          <w:rFonts w:ascii="Times New Roman" w:hAnsi="Times New Roman" w:cs="Times New Roman"/>
          <w:sz w:val="28"/>
          <w:szCs w:val="28"/>
          <w:lang w:val="kk-KZ"/>
        </w:rPr>
        <w:t>я</w:t>
      </w:r>
      <w:r w:rsidRPr="002F059E">
        <w:rPr>
          <w:rFonts w:ascii="Times New Roman" w:hAnsi="Times New Roman" w:cs="Times New Roman"/>
          <w:sz w:val="28"/>
          <w:szCs w:val="28"/>
          <w:lang w:val="kk-KZ"/>
        </w:rPr>
        <w:t>сатынан білім деңгейінің жалпы көрсеткіші анықталады.</w:t>
      </w:r>
    </w:p>
    <w:p w14:paraId="7C5D2898" w14:textId="77777777" w:rsidR="003515A5" w:rsidRDefault="003515A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7A12BEA4" w14:textId="77777777" w:rsidR="00CF585D" w:rsidRDefault="00CF585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3C288806" w14:textId="77777777" w:rsidR="00CF585D" w:rsidRDefault="00CF585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79F71DFA" w14:textId="77777777" w:rsidR="00CF585D" w:rsidRPr="002F059E" w:rsidRDefault="00CF585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1CEB5531" w14:textId="75BD4869" w:rsidR="00934ECC" w:rsidRDefault="00934ECC" w:rsidP="00CA5A08">
      <w:pPr>
        <w:pStyle w:val="a3"/>
        <w:tabs>
          <w:tab w:val="left" w:pos="0"/>
          <w:tab w:val="left" w:pos="709"/>
          <w:tab w:val="left" w:pos="1134"/>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CA5A08">
        <w:rPr>
          <w:rFonts w:ascii="Times New Roman" w:hAnsi="Times New Roman" w:cs="Times New Roman"/>
          <w:sz w:val="28"/>
          <w:szCs w:val="28"/>
          <w:lang w:val="kk-KZ"/>
        </w:rPr>
        <w:t xml:space="preserve">4 </w:t>
      </w:r>
      <w:r w:rsidRPr="002F059E">
        <w:rPr>
          <w:rFonts w:ascii="Times New Roman" w:hAnsi="Times New Roman" w:cs="Times New Roman"/>
          <w:sz w:val="28"/>
          <w:szCs w:val="28"/>
          <w:lang w:val="kk-KZ"/>
        </w:rPr>
        <w:t xml:space="preserve">– Білім деңгейі индексі бойынша әлем елдерінің рейтингі </w:t>
      </w:r>
    </w:p>
    <w:p w14:paraId="0B3009F4" w14:textId="77777777" w:rsidR="003515A5" w:rsidRPr="00CA5A08" w:rsidRDefault="003515A5" w:rsidP="00CA5A08">
      <w:pPr>
        <w:pStyle w:val="a3"/>
        <w:tabs>
          <w:tab w:val="left" w:pos="0"/>
          <w:tab w:val="left" w:pos="709"/>
          <w:tab w:val="left" w:pos="1134"/>
        </w:tabs>
        <w:spacing w:after="0" w:line="240" w:lineRule="auto"/>
        <w:ind w:left="0"/>
        <w:jc w:val="right"/>
        <w:rPr>
          <w:rFonts w:ascii="Times New Roman" w:hAnsi="Times New Roman" w:cs="Times New Roman"/>
          <w:sz w:val="16"/>
          <w:szCs w:val="16"/>
          <w:lang w:val="kk-KZ"/>
        </w:rPr>
      </w:pP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527"/>
        <w:gridCol w:w="2977"/>
      </w:tblGrid>
      <w:tr w:rsidR="00CA5A08" w:rsidRPr="00CA5A08" w14:paraId="07AF55B0" w14:textId="77777777" w:rsidTr="00CA5A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vAlign w:val="center"/>
          </w:tcPr>
          <w:p w14:paraId="40CA4853" w14:textId="40A1A2D4" w:rsidR="00CA5A08" w:rsidRPr="00CA5A08" w:rsidRDefault="00CA5A08" w:rsidP="00CA5A08">
            <w:pPr>
              <w:pStyle w:val="a3"/>
              <w:tabs>
                <w:tab w:val="left" w:pos="0"/>
                <w:tab w:val="left" w:pos="709"/>
                <w:tab w:val="left" w:pos="1134"/>
              </w:tabs>
              <w:ind w:left="0"/>
              <w:jc w:val="center"/>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Елдер</w:t>
            </w:r>
          </w:p>
        </w:tc>
        <w:tc>
          <w:tcPr>
            <w:tcW w:w="3527" w:type="dxa"/>
            <w:tcBorders>
              <w:top w:val="none" w:sz="0" w:space="0" w:color="auto"/>
              <w:left w:val="none" w:sz="0" w:space="0" w:color="auto"/>
              <w:bottom w:val="none" w:sz="0" w:space="0" w:color="auto"/>
              <w:right w:val="none" w:sz="0" w:space="0" w:color="auto"/>
            </w:tcBorders>
            <w:shd w:val="clear" w:color="auto" w:fill="auto"/>
            <w:vAlign w:val="center"/>
          </w:tcPr>
          <w:p w14:paraId="2B456149" w14:textId="13F07A35" w:rsidR="00CA5A08" w:rsidRPr="00CA5A08" w:rsidRDefault="00CA5A08" w:rsidP="00CA5A08">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Болжалды оқу ұзақтығы (жылдармен)</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14:paraId="1FB1EBCA" w14:textId="77777777" w:rsidR="00CA5A08" w:rsidRPr="00CA5A08" w:rsidRDefault="00CA5A08" w:rsidP="00CA5A08">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Орташа оқу ұзақтығы (жылдармен)</w:t>
            </w:r>
          </w:p>
        </w:tc>
      </w:tr>
      <w:tr w:rsidR="00CA5A08" w:rsidRPr="00CA5A08" w14:paraId="1F284764"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2D87F5C8" w14:textId="548E2960" w:rsidR="00CA5A08" w:rsidRPr="00CA5A08" w:rsidRDefault="0086141E" w:rsidP="00BB231E">
            <w:pPr>
              <w:tabs>
                <w:tab w:val="left" w:pos="709"/>
              </w:tabs>
              <w:rPr>
                <w:rFonts w:ascii="Times New Roman" w:hAnsi="Times New Roman" w:cs="Times New Roman"/>
                <w:b w:val="0"/>
                <w:color w:val="auto"/>
                <w:sz w:val="24"/>
                <w:szCs w:val="24"/>
              </w:rPr>
            </w:pPr>
            <w:hyperlink r:id="rId25" w:history="1">
              <w:r w:rsidR="00CA5A08">
                <w:rPr>
                  <w:rStyle w:val="a7"/>
                  <w:rFonts w:ascii="Times New Roman" w:hAnsi="Times New Roman" w:cs="Times New Roman"/>
                  <w:b w:val="0"/>
                  <w:bCs w:val="0"/>
                  <w:color w:val="auto"/>
                  <w:sz w:val="24"/>
                  <w:szCs w:val="24"/>
                  <w:u w:val="none"/>
                </w:rPr>
                <w:t>Австра</w:t>
              </w:r>
              <w:r w:rsidR="00CA5A08" w:rsidRPr="00CA5A08">
                <w:rPr>
                  <w:rStyle w:val="a7"/>
                  <w:rFonts w:ascii="Times New Roman" w:hAnsi="Times New Roman" w:cs="Times New Roman"/>
                  <w:b w:val="0"/>
                  <w:bCs w:val="0"/>
                  <w:color w:val="auto"/>
                  <w:sz w:val="24"/>
                  <w:szCs w:val="24"/>
                  <w:u w:val="none"/>
                </w:rPr>
                <w:t>лия</w:t>
              </w:r>
            </w:hyperlink>
          </w:p>
        </w:tc>
        <w:tc>
          <w:tcPr>
            <w:tcW w:w="3527" w:type="dxa"/>
            <w:tcBorders>
              <w:left w:val="none" w:sz="0" w:space="0" w:color="auto"/>
              <w:right w:val="none" w:sz="0" w:space="0" w:color="auto"/>
            </w:tcBorders>
            <w:shd w:val="clear" w:color="auto" w:fill="auto"/>
          </w:tcPr>
          <w:p w14:paraId="53ECBD04"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21.1</w:t>
            </w:r>
          </w:p>
        </w:tc>
        <w:tc>
          <w:tcPr>
            <w:tcW w:w="2977" w:type="dxa"/>
            <w:tcBorders>
              <w:left w:val="none" w:sz="0" w:space="0" w:color="auto"/>
              <w:right w:val="none" w:sz="0" w:space="0" w:color="auto"/>
            </w:tcBorders>
            <w:shd w:val="clear" w:color="auto" w:fill="auto"/>
          </w:tcPr>
          <w:p w14:paraId="3C1C279B"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12.7</w:t>
            </w:r>
          </w:p>
        </w:tc>
      </w:tr>
      <w:tr w:rsidR="00CA5A08" w:rsidRPr="00CA5A08" w14:paraId="71C312E4"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40A8AFAF" w14:textId="70959B98" w:rsidR="00CA5A08" w:rsidRPr="00CA5A08" w:rsidRDefault="0086141E" w:rsidP="00BB231E">
            <w:pPr>
              <w:tabs>
                <w:tab w:val="left" w:pos="709"/>
              </w:tabs>
              <w:rPr>
                <w:rFonts w:ascii="Times New Roman" w:hAnsi="Times New Roman" w:cs="Times New Roman"/>
                <w:b w:val="0"/>
                <w:color w:val="auto"/>
                <w:sz w:val="24"/>
                <w:szCs w:val="24"/>
              </w:rPr>
            </w:pPr>
            <w:hyperlink r:id="rId26" w:history="1">
              <w:r w:rsidR="00CA5A08" w:rsidRPr="00CA5A08">
                <w:rPr>
                  <w:rStyle w:val="a7"/>
                  <w:rFonts w:ascii="Times New Roman" w:hAnsi="Times New Roman" w:cs="Times New Roman"/>
                  <w:b w:val="0"/>
                  <w:bCs w:val="0"/>
                  <w:color w:val="auto"/>
                  <w:sz w:val="24"/>
                  <w:szCs w:val="24"/>
                  <w:u w:val="none"/>
                  <w:lang w:val="kk-KZ"/>
                </w:rPr>
                <w:t>Жаңа</w:t>
              </w:r>
              <w:r w:rsidR="00CA5A08">
                <w:rPr>
                  <w:rStyle w:val="a7"/>
                  <w:rFonts w:ascii="Times New Roman" w:hAnsi="Times New Roman" w:cs="Times New Roman"/>
                  <w:b w:val="0"/>
                  <w:bCs w:val="0"/>
                  <w:color w:val="auto"/>
                  <w:sz w:val="24"/>
                  <w:szCs w:val="24"/>
                  <w:u w:val="none"/>
                </w:rPr>
                <w:t xml:space="preserve"> Зелан</w:t>
              </w:r>
              <w:r w:rsidR="00CA5A08" w:rsidRPr="00CA5A08">
                <w:rPr>
                  <w:rStyle w:val="a7"/>
                  <w:rFonts w:ascii="Times New Roman" w:hAnsi="Times New Roman" w:cs="Times New Roman"/>
                  <w:b w:val="0"/>
                  <w:bCs w:val="0"/>
                  <w:color w:val="auto"/>
                  <w:sz w:val="24"/>
                  <w:szCs w:val="24"/>
                  <w:u w:val="none"/>
                </w:rPr>
                <w:t>дия</w:t>
              </w:r>
            </w:hyperlink>
          </w:p>
        </w:tc>
        <w:tc>
          <w:tcPr>
            <w:tcW w:w="3527" w:type="dxa"/>
            <w:shd w:val="clear" w:color="auto" w:fill="auto"/>
          </w:tcPr>
          <w:p w14:paraId="22689DA6"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20.3</w:t>
            </w:r>
          </w:p>
        </w:tc>
        <w:tc>
          <w:tcPr>
            <w:tcW w:w="2977" w:type="dxa"/>
            <w:shd w:val="clear" w:color="auto" w:fill="auto"/>
          </w:tcPr>
          <w:p w14:paraId="2274B150"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12.9</w:t>
            </w:r>
          </w:p>
        </w:tc>
      </w:tr>
      <w:tr w:rsidR="00CA5A08" w:rsidRPr="00CA5A08" w14:paraId="5C02D24D"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D766324" w14:textId="77777777" w:rsidR="00CA5A08" w:rsidRPr="00CA5A08" w:rsidRDefault="0086141E" w:rsidP="00BB231E">
            <w:pPr>
              <w:tabs>
                <w:tab w:val="left" w:pos="709"/>
              </w:tabs>
              <w:rPr>
                <w:rFonts w:ascii="Times New Roman" w:hAnsi="Times New Roman" w:cs="Times New Roman"/>
                <w:b w:val="0"/>
                <w:color w:val="auto"/>
                <w:sz w:val="24"/>
                <w:szCs w:val="24"/>
              </w:rPr>
            </w:pPr>
            <w:hyperlink r:id="rId27" w:history="1">
              <w:r w:rsidR="00CA5A08" w:rsidRPr="00CA5A08">
                <w:rPr>
                  <w:rStyle w:val="a7"/>
                  <w:rFonts w:ascii="Times New Roman" w:hAnsi="Times New Roman" w:cs="Times New Roman"/>
                  <w:b w:val="0"/>
                  <w:bCs w:val="0"/>
                  <w:color w:val="auto"/>
                  <w:sz w:val="24"/>
                  <w:szCs w:val="24"/>
                  <w:u w:val="none"/>
                </w:rPr>
                <w:t>Исландия</w:t>
              </w:r>
            </w:hyperlink>
          </w:p>
        </w:tc>
        <w:tc>
          <w:tcPr>
            <w:tcW w:w="3527" w:type="dxa"/>
            <w:tcBorders>
              <w:left w:val="none" w:sz="0" w:space="0" w:color="auto"/>
              <w:right w:val="none" w:sz="0" w:space="0" w:color="auto"/>
            </w:tcBorders>
            <w:shd w:val="clear" w:color="auto" w:fill="auto"/>
          </w:tcPr>
          <w:p w14:paraId="01C628F5"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19.2</w:t>
            </w:r>
          </w:p>
        </w:tc>
        <w:tc>
          <w:tcPr>
            <w:tcW w:w="2977" w:type="dxa"/>
            <w:tcBorders>
              <w:left w:val="none" w:sz="0" w:space="0" w:color="auto"/>
              <w:right w:val="none" w:sz="0" w:space="0" w:color="auto"/>
            </w:tcBorders>
            <w:shd w:val="clear" w:color="auto" w:fill="auto"/>
          </w:tcPr>
          <w:p w14:paraId="2A1E006B"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13.8</w:t>
            </w:r>
          </w:p>
        </w:tc>
      </w:tr>
      <w:tr w:rsidR="00CA5A08" w:rsidRPr="00CA5A08" w14:paraId="69E6F328"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1678CE04" w14:textId="77777777" w:rsidR="00CA5A08" w:rsidRPr="00CA5A08" w:rsidRDefault="0086141E" w:rsidP="00BB231E">
            <w:pPr>
              <w:tabs>
                <w:tab w:val="left" w:pos="709"/>
              </w:tabs>
              <w:rPr>
                <w:rFonts w:ascii="Times New Roman" w:hAnsi="Times New Roman" w:cs="Times New Roman"/>
                <w:b w:val="0"/>
                <w:color w:val="auto"/>
                <w:sz w:val="24"/>
                <w:szCs w:val="24"/>
              </w:rPr>
            </w:pPr>
            <w:hyperlink r:id="rId28" w:history="1">
              <w:r w:rsidR="00CA5A08" w:rsidRPr="00CA5A08">
                <w:rPr>
                  <w:rStyle w:val="a7"/>
                  <w:rFonts w:ascii="Times New Roman" w:hAnsi="Times New Roman" w:cs="Times New Roman"/>
                  <w:b w:val="0"/>
                  <w:bCs w:val="0"/>
                  <w:color w:val="auto"/>
                  <w:sz w:val="24"/>
                  <w:szCs w:val="24"/>
                  <w:u w:val="none"/>
                </w:rPr>
                <w:t>Швеция</w:t>
              </w:r>
            </w:hyperlink>
          </w:p>
        </w:tc>
        <w:tc>
          <w:tcPr>
            <w:tcW w:w="3527" w:type="dxa"/>
            <w:shd w:val="clear" w:color="auto" w:fill="auto"/>
          </w:tcPr>
          <w:p w14:paraId="33843942"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19.4</w:t>
            </w:r>
          </w:p>
        </w:tc>
        <w:tc>
          <w:tcPr>
            <w:tcW w:w="2977" w:type="dxa"/>
            <w:shd w:val="clear" w:color="auto" w:fill="auto"/>
          </w:tcPr>
          <w:p w14:paraId="72956F97"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12.6</w:t>
            </w:r>
          </w:p>
        </w:tc>
      </w:tr>
      <w:tr w:rsidR="00CA5A08" w:rsidRPr="00CA5A08" w14:paraId="566E9F62"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54028D6" w14:textId="77777777" w:rsidR="00CA5A08" w:rsidRPr="00CA5A08" w:rsidRDefault="0086141E" w:rsidP="00BB231E">
            <w:pPr>
              <w:tabs>
                <w:tab w:val="left" w:pos="709"/>
              </w:tabs>
              <w:rPr>
                <w:rFonts w:ascii="Times New Roman" w:hAnsi="Times New Roman" w:cs="Times New Roman"/>
                <w:b w:val="0"/>
                <w:color w:val="auto"/>
                <w:sz w:val="24"/>
                <w:szCs w:val="24"/>
              </w:rPr>
            </w:pPr>
            <w:hyperlink r:id="rId29" w:history="1">
              <w:r w:rsidR="00CA5A08" w:rsidRPr="00CA5A08">
                <w:rPr>
                  <w:rStyle w:val="a7"/>
                  <w:rFonts w:ascii="Times New Roman" w:hAnsi="Times New Roman" w:cs="Times New Roman"/>
                  <w:b w:val="0"/>
                  <w:bCs w:val="0"/>
                  <w:color w:val="auto"/>
                  <w:sz w:val="24"/>
                  <w:szCs w:val="24"/>
                  <w:u w:val="none"/>
                </w:rPr>
                <w:t>Бельгия</w:t>
              </w:r>
            </w:hyperlink>
          </w:p>
        </w:tc>
        <w:tc>
          <w:tcPr>
            <w:tcW w:w="3527" w:type="dxa"/>
            <w:tcBorders>
              <w:left w:val="none" w:sz="0" w:space="0" w:color="auto"/>
              <w:right w:val="none" w:sz="0" w:space="0" w:color="auto"/>
            </w:tcBorders>
            <w:shd w:val="clear" w:color="auto" w:fill="auto"/>
          </w:tcPr>
          <w:p w14:paraId="796B5F59"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19.6</w:t>
            </w:r>
          </w:p>
        </w:tc>
        <w:tc>
          <w:tcPr>
            <w:tcW w:w="2977" w:type="dxa"/>
            <w:tcBorders>
              <w:left w:val="none" w:sz="0" w:space="0" w:color="auto"/>
              <w:right w:val="none" w:sz="0" w:space="0" w:color="auto"/>
            </w:tcBorders>
            <w:shd w:val="clear" w:color="auto" w:fill="auto"/>
          </w:tcPr>
          <w:p w14:paraId="2735CFB8"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12.4</w:t>
            </w:r>
          </w:p>
        </w:tc>
      </w:tr>
      <w:tr w:rsidR="00CA5A08" w:rsidRPr="00CA5A08" w14:paraId="63A9AC48"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340B78B7" w14:textId="43444DB9" w:rsidR="00CA5A08" w:rsidRPr="00CA5A08" w:rsidRDefault="0086141E" w:rsidP="00BB231E">
            <w:pPr>
              <w:tabs>
                <w:tab w:val="left" w:pos="709"/>
              </w:tabs>
              <w:rPr>
                <w:rFonts w:ascii="Times New Roman" w:hAnsi="Times New Roman" w:cs="Times New Roman"/>
                <w:b w:val="0"/>
                <w:color w:val="auto"/>
                <w:sz w:val="24"/>
                <w:szCs w:val="24"/>
              </w:rPr>
            </w:pPr>
            <w:hyperlink r:id="rId30" w:history="1">
              <w:r w:rsidR="00CA5A08">
                <w:rPr>
                  <w:rStyle w:val="a7"/>
                  <w:rFonts w:ascii="Times New Roman" w:hAnsi="Times New Roman" w:cs="Times New Roman"/>
                  <w:b w:val="0"/>
                  <w:bCs w:val="0"/>
                  <w:color w:val="auto"/>
                  <w:sz w:val="24"/>
                  <w:szCs w:val="24"/>
                  <w:u w:val="none"/>
                </w:rPr>
                <w:t>Финлян</w:t>
              </w:r>
              <w:r w:rsidR="00CA5A08" w:rsidRPr="00CA5A08">
                <w:rPr>
                  <w:rStyle w:val="a7"/>
                  <w:rFonts w:ascii="Times New Roman" w:hAnsi="Times New Roman" w:cs="Times New Roman"/>
                  <w:b w:val="0"/>
                  <w:bCs w:val="0"/>
                  <w:color w:val="auto"/>
                  <w:sz w:val="24"/>
                  <w:szCs w:val="24"/>
                  <w:u w:val="none"/>
                </w:rPr>
                <w:t>дия</w:t>
              </w:r>
            </w:hyperlink>
          </w:p>
        </w:tc>
        <w:tc>
          <w:tcPr>
            <w:tcW w:w="3527" w:type="dxa"/>
            <w:shd w:val="clear" w:color="auto" w:fill="auto"/>
          </w:tcPr>
          <w:p w14:paraId="3722D148"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19.1</w:t>
            </w:r>
          </w:p>
        </w:tc>
        <w:tc>
          <w:tcPr>
            <w:tcW w:w="2977" w:type="dxa"/>
            <w:shd w:val="clear" w:color="auto" w:fill="auto"/>
          </w:tcPr>
          <w:p w14:paraId="4DC397F7"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12.9</w:t>
            </w:r>
          </w:p>
        </w:tc>
      </w:tr>
      <w:tr w:rsidR="00CA5A08" w:rsidRPr="00CA5A08" w14:paraId="57069967"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4D2C6B70"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1" w:history="1">
              <w:r w:rsidR="00CA5A08" w:rsidRPr="00CA5A08">
                <w:rPr>
                  <w:rStyle w:val="a7"/>
                  <w:rFonts w:ascii="Times New Roman" w:hAnsi="Times New Roman" w:cs="Times New Roman"/>
                  <w:b w:val="0"/>
                  <w:bCs w:val="0"/>
                  <w:color w:val="auto"/>
                  <w:sz w:val="24"/>
                  <w:szCs w:val="24"/>
                  <w:u w:val="none"/>
                </w:rPr>
                <w:t>Дания</w:t>
              </w:r>
            </w:hyperlink>
          </w:p>
        </w:tc>
        <w:tc>
          <w:tcPr>
            <w:tcW w:w="3527" w:type="dxa"/>
            <w:tcBorders>
              <w:left w:val="none" w:sz="0" w:space="0" w:color="auto"/>
              <w:right w:val="none" w:sz="0" w:space="0" w:color="auto"/>
            </w:tcBorders>
            <w:shd w:val="clear" w:color="auto" w:fill="auto"/>
          </w:tcPr>
          <w:p w14:paraId="3C228546"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18.7</w:t>
            </w:r>
          </w:p>
        </w:tc>
        <w:tc>
          <w:tcPr>
            <w:tcW w:w="2977" w:type="dxa"/>
            <w:tcBorders>
              <w:left w:val="none" w:sz="0" w:space="0" w:color="auto"/>
              <w:right w:val="none" w:sz="0" w:space="0" w:color="auto"/>
            </w:tcBorders>
            <w:shd w:val="clear" w:color="auto" w:fill="auto"/>
          </w:tcPr>
          <w:p w14:paraId="135FA340"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13.0</w:t>
            </w:r>
          </w:p>
        </w:tc>
      </w:tr>
      <w:tr w:rsidR="00CA5A08" w:rsidRPr="00CA5A08" w14:paraId="7A4D53A3"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02676F5E"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2" w:history="1">
              <w:r w:rsidR="00CA5A08" w:rsidRPr="00CA5A08">
                <w:rPr>
                  <w:rStyle w:val="a7"/>
                  <w:rFonts w:ascii="Times New Roman" w:hAnsi="Times New Roman" w:cs="Times New Roman"/>
                  <w:b w:val="0"/>
                  <w:bCs w:val="0"/>
                  <w:color w:val="auto"/>
                  <w:sz w:val="24"/>
                  <w:szCs w:val="24"/>
                  <w:u w:val="none"/>
                </w:rPr>
                <w:t>Греция</w:t>
              </w:r>
            </w:hyperlink>
          </w:p>
        </w:tc>
        <w:tc>
          <w:tcPr>
            <w:tcW w:w="3527" w:type="dxa"/>
            <w:shd w:val="clear" w:color="auto" w:fill="auto"/>
          </w:tcPr>
          <w:p w14:paraId="5528144E"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20.0</w:t>
            </w:r>
          </w:p>
        </w:tc>
        <w:tc>
          <w:tcPr>
            <w:tcW w:w="2977" w:type="dxa"/>
            <w:shd w:val="clear" w:color="auto" w:fill="auto"/>
          </w:tcPr>
          <w:p w14:paraId="7D9FE627"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11.4</w:t>
            </w:r>
          </w:p>
        </w:tc>
      </w:tr>
      <w:tr w:rsidR="00CA5A08" w:rsidRPr="00CA5A08" w14:paraId="77D34FEA"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0C4E87BF" w14:textId="317BBE7C" w:rsidR="00CA5A08" w:rsidRPr="00CA5A08" w:rsidRDefault="0086141E" w:rsidP="00BB231E">
            <w:pPr>
              <w:tabs>
                <w:tab w:val="left" w:pos="709"/>
              </w:tabs>
              <w:rPr>
                <w:rFonts w:ascii="Times New Roman" w:hAnsi="Times New Roman" w:cs="Times New Roman"/>
                <w:b w:val="0"/>
                <w:color w:val="auto"/>
                <w:sz w:val="24"/>
                <w:szCs w:val="24"/>
              </w:rPr>
            </w:pPr>
            <w:hyperlink r:id="rId33" w:history="1">
              <w:r w:rsidR="00CA5A08">
                <w:rPr>
                  <w:rStyle w:val="a7"/>
                  <w:rFonts w:ascii="Times New Roman" w:hAnsi="Times New Roman" w:cs="Times New Roman"/>
                  <w:b w:val="0"/>
                  <w:bCs w:val="0"/>
                  <w:color w:val="auto"/>
                  <w:sz w:val="24"/>
                  <w:szCs w:val="24"/>
                  <w:u w:val="none"/>
                </w:rPr>
                <w:t>Нидер</w:t>
              </w:r>
              <w:r w:rsidR="00CA5A08" w:rsidRPr="00CA5A08">
                <w:rPr>
                  <w:rStyle w:val="a7"/>
                  <w:rFonts w:ascii="Times New Roman" w:hAnsi="Times New Roman" w:cs="Times New Roman"/>
                  <w:b w:val="0"/>
                  <w:bCs w:val="0"/>
                  <w:color w:val="auto"/>
                  <w:sz w:val="24"/>
                  <w:szCs w:val="24"/>
                  <w:u w:val="none"/>
                </w:rPr>
                <w:t>ланды</w:t>
              </w:r>
            </w:hyperlink>
          </w:p>
        </w:tc>
        <w:tc>
          <w:tcPr>
            <w:tcW w:w="3527" w:type="dxa"/>
            <w:tcBorders>
              <w:left w:val="none" w:sz="0" w:space="0" w:color="auto"/>
              <w:right w:val="none" w:sz="0" w:space="0" w:color="auto"/>
            </w:tcBorders>
            <w:shd w:val="clear" w:color="auto" w:fill="auto"/>
          </w:tcPr>
          <w:p w14:paraId="3BBA6A87"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18.7</w:t>
            </w:r>
          </w:p>
        </w:tc>
        <w:tc>
          <w:tcPr>
            <w:tcW w:w="2977" w:type="dxa"/>
            <w:tcBorders>
              <w:left w:val="none" w:sz="0" w:space="0" w:color="auto"/>
              <w:right w:val="none" w:sz="0" w:space="0" w:color="auto"/>
            </w:tcBorders>
            <w:shd w:val="clear" w:color="auto" w:fill="auto"/>
          </w:tcPr>
          <w:p w14:paraId="79958319"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12.6</w:t>
            </w:r>
          </w:p>
        </w:tc>
      </w:tr>
      <w:tr w:rsidR="00CA5A08" w:rsidRPr="00CA5A08" w14:paraId="365176A1"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2192C84D"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4" w:history="1">
              <w:r w:rsidR="00CA5A08" w:rsidRPr="00CA5A08">
                <w:rPr>
                  <w:rStyle w:val="a7"/>
                  <w:rFonts w:ascii="Times New Roman" w:hAnsi="Times New Roman" w:cs="Times New Roman"/>
                  <w:b w:val="0"/>
                  <w:bCs w:val="0"/>
                  <w:color w:val="auto"/>
                  <w:sz w:val="24"/>
                  <w:szCs w:val="24"/>
                  <w:u w:val="none"/>
                </w:rPr>
                <w:t>Норвегия</w:t>
              </w:r>
            </w:hyperlink>
          </w:p>
        </w:tc>
        <w:tc>
          <w:tcPr>
            <w:tcW w:w="3527" w:type="dxa"/>
            <w:shd w:val="clear" w:color="auto" w:fill="auto"/>
          </w:tcPr>
          <w:p w14:paraId="171B0572"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18.2</w:t>
            </w:r>
          </w:p>
        </w:tc>
        <w:tc>
          <w:tcPr>
            <w:tcW w:w="2977" w:type="dxa"/>
            <w:shd w:val="clear" w:color="auto" w:fill="auto"/>
          </w:tcPr>
          <w:p w14:paraId="02ACB2BC"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13.0</w:t>
            </w:r>
          </w:p>
        </w:tc>
      </w:tr>
      <w:tr w:rsidR="00CA5A08" w:rsidRPr="00CA5A08" w14:paraId="636828DC"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48044F3C"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5" w:history="1">
              <w:r w:rsidR="00CA5A08" w:rsidRPr="00CA5A08">
                <w:rPr>
                  <w:rStyle w:val="a7"/>
                  <w:rFonts w:ascii="Times New Roman" w:hAnsi="Times New Roman" w:cs="Times New Roman"/>
                  <w:b w:val="0"/>
                  <w:bCs w:val="0"/>
                  <w:color w:val="auto"/>
                  <w:sz w:val="24"/>
                  <w:szCs w:val="24"/>
                  <w:u w:val="none"/>
                </w:rPr>
                <w:t>Германия</w:t>
              </w:r>
            </w:hyperlink>
          </w:p>
        </w:tc>
        <w:tc>
          <w:tcPr>
            <w:tcW w:w="3527" w:type="dxa"/>
            <w:tcBorders>
              <w:left w:val="none" w:sz="0" w:space="0" w:color="auto"/>
              <w:right w:val="none" w:sz="0" w:space="0" w:color="auto"/>
            </w:tcBorders>
            <w:shd w:val="clear" w:color="auto" w:fill="auto"/>
          </w:tcPr>
          <w:p w14:paraId="68609905"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17.0</w:t>
            </w:r>
          </w:p>
        </w:tc>
        <w:tc>
          <w:tcPr>
            <w:tcW w:w="2977" w:type="dxa"/>
            <w:tcBorders>
              <w:left w:val="none" w:sz="0" w:space="0" w:color="auto"/>
              <w:right w:val="none" w:sz="0" w:space="0" w:color="auto"/>
            </w:tcBorders>
            <w:shd w:val="clear" w:color="auto" w:fill="auto"/>
          </w:tcPr>
          <w:p w14:paraId="5CDB480E"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14.1</w:t>
            </w:r>
          </w:p>
        </w:tc>
      </w:tr>
      <w:tr w:rsidR="00CA5A08" w:rsidRPr="00CA5A08" w14:paraId="6CE58B03"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156E999F" w14:textId="73477901" w:rsidR="00CA5A08" w:rsidRPr="00CA5A08" w:rsidRDefault="0086141E" w:rsidP="00BB231E">
            <w:pPr>
              <w:tabs>
                <w:tab w:val="left" w:pos="709"/>
              </w:tabs>
              <w:rPr>
                <w:rFonts w:ascii="Times New Roman" w:hAnsi="Times New Roman" w:cs="Times New Roman"/>
                <w:b w:val="0"/>
                <w:color w:val="auto"/>
                <w:sz w:val="24"/>
                <w:szCs w:val="24"/>
              </w:rPr>
            </w:pPr>
            <w:hyperlink r:id="rId36" w:history="1">
              <w:r w:rsidR="00CA5A08" w:rsidRPr="00CA5A08">
                <w:rPr>
                  <w:rStyle w:val="a7"/>
                  <w:rFonts w:ascii="Times New Roman" w:hAnsi="Times New Roman" w:cs="Times New Roman"/>
                  <w:b w:val="0"/>
                  <w:bCs w:val="0"/>
                  <w:color w:val="auto"/>
                  <w:sz w:val="24"/>
                  <w:szCs w:val="24"/>
                  <w:u w:val="none"/>
                  <w:lang w:val="kk-KZ"/>
                </w:rPr>
                <w:t>Ұлы</w:t>
              </w:r>
              <w:proofErr w:type="spellStart"/>
              <w:r w:rsidR="00CA5A08" w:rsidRPr="00CA5A08">
                <w:rPr>
                  <w:rStyle w:val="a7"/>
                  <w:rFonts w:ascii="Times New Roman" w:hAnsi="Times New Roman" w:cs="Times New Roman"/>
                  <w:b w:val="0"/>
                  <w:bCs w:val="0"/>
                  <w:color w:val="auto"/>
                  <w:sz w:val="24"/>
                  <w:szCs w:val="24"/>
                  <w:u w:val="none"/>
                </w:rPr>
                <w:t>британия</w:t>
              </w:r>
              <w:proofErr w:type="spellEnd"/>
            </w:hyperlink>
          </w:p>
        </w:tc>
        <w:tc>
          <w:tcPr>
            <w:tcW w:w="3527" w:type="dxa"/>
            <w:shd w:val="clear" w:color="auto" w:fill="auto"/>
          </w:tcPr>
          <w:p w14:paraId="4F082FF1"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17.3</w:t>
            </w:r>
          </w:p>
        </w:tc>
        <w:tc>
          <w:tcPr>
            <w:tcW w:w="2977" w:type="dxa"/>
            <w:shd w:val="clear" w:color="auto" w:fill="auto"/>
          </w:tcPr>
          <w:p w14:paraId="08241FD3"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13.4</w:t>
            </w:r>
          </w:p>
        </w:tc>
      </w:tr>
      <w:tr w:rsidR="00CA5A08" w:rsidRPr="00CA5A08" w14:paraId="5A384863"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16AD299F"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7" w:history="1">
              <w:r w:rsidR="00CA5A08" w:rsidRPr="00CA5A08">
                <w:rPr>
                  <w:rStyle w:val="a7"/>
                  <w:rFonts w:ascii="Times New Roman" w:hAnsi="Times New Roman" w:cs="Times New Roman"/>
                  <w:b w:val="0"/>
                  <w:bCs w:val="0"/>
                  <w:color w:val="auto"/>
                  <w:sz w:val="24"/>
                  <w:szCs w:val="24"/>
                  <w:u w:val="none"/>
                </w:rPr>
                <w:t>Ирландия</w:t>
              </w:r>
            </w:hyperlink>
          </w:p>
        </w:tc>
        <w:tc>
          <w:tcPr>
            <w:tcW w:w="3527" w:type="dxa"/>
            <w:tcBorders>
              <w:left w:val="none" w:sz="0" w:space="0" w:color="auto"/>
              <w:right w:val="none" w:sz="0" w:space="0" w:color="auto"/>
            </w:tcBorders>
            <w:shd w:val="clear" w:color="auto" w:fill="auto"/>
          </w:tcPr>
          <w:p w14:paraId="0C2281BF"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18.9</w:t>
            </w:r>
          </w:p>
        </w:tc>
        <w:tc>
          <w:tcPr>
            <w:tcW w:w="2977" w:type="dxa"/>
            <w:tcBorders>
              <w:left w:val="none" w:sz="0" w:space="0" w:color="auto"/>
              <w:right w:val="none" w:sz="0" w:space="0" w:color="auto"/>
            </w:tcBorders>
            <w:shd w:val="clear" w:color="auto" w:fill="auto"/>
          </w:tcPr>
          <w:p w14:paraId="22D82CB8"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11.6</w:t>
            </w:r>
          </w:p>
        </w:tc>
      </w:tr>
      <w:tr w:rsidR="00CA5A08" w:rsidRPr="00CA5A08" w14:paraId="023CBE58"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2E6CAA67" w14:textId="77777777" w:rsidR="00CA5A08" w:rsidRPr="00CA5A08" w:rsidRDefault="0086141E" w:rsidP="00BB231E">
            <w:pPr>
              <w:tabs>
                <w:tab w:val="left" w:pos="709"/>
              </w:tabs>
              <w:rPr>
                <w:rFonts w:ascii="Times New Roman" w:hAnsi="Times New Roman" w:cs="Times New Roman"/>
                <w:b w:val="0"/>
                <w:color w:val="auto"/>
                <w:sz w:val="24"/>
                <w:szCs w:val="24"/>
              </w:rPr>
            </w:pPr>
            <w:hyperlink r:id="rId38" w:history="1">
              <w:r w:rsidR="00CA5A08" w:rsidRPr="00CA5A08">
                <w:rPr>
                  <w:rStyle w:val="a7"/>
                  <w:rFonts w:ascii="Times New Roman" w:hAnsi="Times New Roman" w:cs="Times New Roman"/>
                  <w:b w:val="0"/>
                  <w:bCs w:val="0"/>
                  <w:color w:val="auto"/>
                  <w:sz w:val="24"/>
                  <w:szCs w:val="24"/>
                  <w:u w:val="none"/>
                </w:rPr>
                <w:t>Словения</w:t>
              </w:r>
            </w:hyperlink>
          </w:p>
        </w:tc>
        <w:tc>
          <w:tcPr>
            <w:tcW w:w="3527" w:type="dxa"/>
            <w:shd w:val="clear" w:color="auto" w:fill="auto"/>
          </w:tcPr>
          <w:p w14:paraId="19D1F7A1"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17.7</w:t>
            </w:r>
          </w:p>
        </w:tc>
        <w:tc>
          <w:tcPr>
            <w:tcW w:w="2977" w:type="dxa"/>
            <w:shd w:val="clear" w:color="auto" w:fill="auto"/>
          </w:tcPr>
          <w:p w14:paraId="27159689"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12.8</w:t>
            </w:r>
          </w:p>
        </w:tc>
      </w:tr>
      <w:tr w:rsidR="00CA5A08" w:rsidRPr="00CA5A08" w14:paraId="690A7A66"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27FAA2E8" w14:textId="6FB8AA2A" w:rsidR="00CA5A08" w:rsidRPr="00CA5A08" w:rsidRDefault="0086141E" w:rsidP="00BB231E">
            <w:pPr>
              <w:tabs>
                <w:tab w:val="left" w:pos="709"/>
              </w:tabs>
              <w:rPr>
                <w:rFonts w:ascii="Times New Roman" w:hAnsi="Times New Roman" w:cs="Times New Roman"/>
                <w:b w:val="0"/>
                <w:color w:val="auto"/>
                <w:sz w:val="24"/>
                <w:szCs w:val="24"/>
              </w:rPr>
            </w:pPr>
            <w:hyperlink r:id="rId39" w:history="1">
              <w:r w:rsidR="00CA5A08">
                <w:rPr>
                  <w:rStyle w:val="a7"/>
                  <w:rFonts w:ascii="Times New Roman" w:hAnsi="Times New Roman" w:cs="Times New Roman"/>
                  <w:b w:val="0"/>
                  <w:bCs w:val="0"/>
                  <w:color w:val="auto"/>
                  <w:sz w:val="24"/>
                  <w:szCs w:val="24"/>
                  <w:u w:val="none"/>
                </w:rPr>
                <w:t>Швей</w:t>
              </w:r>
              <w:r w:rsidR="00CA5A08" w:rsidRPr="00CA5A08">
                <w:rPr>
                  <w:rStyle w:val="a7"/>
                  <w:rFonts w:ascii="Times New Roman" w:hAnsi="Times New Roman" w:cs="Times New Roman"/>
                  <w:b w:val="0"/>
                  <w:bCs w:val="0"/>
                  <w:color w:val="auto"/>
                  <w:sz w:val="24"/>
                  <w:szCs w:val="24"/>
                  <w:u w:val="none"/>
                </w:rPr>
                <w:t>цария</w:t>
              </w:r>
            </w:hyperlink>
          </w:p>
        </w:tc>
        <w:tc>
          <w:tcPr>
            <w:tcW w:w="3527" w:type="dxa"/>
            <w:tcBorders>
              <w:left w:val="none" w:sz="0" w:space="0" w:color="auto"/>
              <w:right w:val="none" w:sz="0" w:space="0" w:color="auto"/>
            </w:tcBorders>
            <w:shd w:val="clear" w:color="auto" w:fill="auto"/>
          </w:tcPr>
          <w:p w14:paraId="5548769F"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16.5</w:t>
            </w:r>
          </w:p>
        </w:tc>
        <w:tc>
          <w:tcPr>
            <w:tcW w:w="2977" w:type="dxa"/>
            <w:tcBorders>
              <w:left w:val="none" w:sz="0" w:space="0" w:color="auto"/>
              <w:right w:val="none" w:sz="0" w:space="0" w:color="auto"/>
            </w:tcBorders>
            <w:shd w:val="clear" w:color="auto" w:fill="auto"/>
          </w:tcPr>
          <w:p w14:paraId="57FB9185"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13.9</w:t>
            </w:r>
          </w:p>
        </w:tc>
      </w:tr>
      <w:tr w:rsidR="00CA5A08" w:rsidRPr="00CA5A08" w14:paraId="5F3A167C"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5FA205A0"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0" w:history="1">
              <w:r w:rsidR="00CA5A08" w:rsidRPr="00CA5A08">
                <w:rPr>
                  <w:rStyle w:val="a7"/>
                  <w:rFonts w:ascii="Times New Roman" w:hAnsi="Times New Roman" w:cs="Times New Roman"/>
                  <w:b w:val="0"/>
                  <w:bCs w:val="0"/>
                  <w:color w:val="auto"/>
                  <w:sz w:val="24"/>
                  <w:szCs w:val="24"/>
                  <w:u w:val="none"/>
                </w:rPr>
                <w:t>Канада</w:t>
              </w:r>
            </w:hyperlink>
          </w:p>
        </w:tc>
        <w:tc>
          <w:tcPr>
            <w:tcW w:w="3527" w:type="dxa"/>
            <w:shd w:val="clear" w:color="auto" w:fill="auto"/>
          </w:tcPr>
          <w:p w14:paraId="65BEB393"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16.4</w:t>
            </w:r>
          </w:p>
        </w:tc>
        <w:tc>
          <w:tcPr>
            <w:tcW w:w="2977" w:type="dxa"/>
            <w:shd w:val="clear" w:color="auto" w:fill="auto"/>
          </w:tcPr>
          <w:p w14:paraId="5FFBF02F"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13.8</w:t>
            </w:r>
          </w:p>
        </w:tc>
      </w:tr>
      <w:tr w:rsidR="00CA5A08" w:rsidRPr="00CA5A08" w14:paraId="3EECA6AC"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43C6A4E" w14:textId="77777777" w:rsidR="00CA5A08" w:rsidRPr="00CA5A08" w:rsidRDefault="00CA5A08" w:rsidP="00BB231E">
            <w:pPr>
              <w:tabs>
                <w:tab w:val="left" w:pos="709"/>
              </w:tabs>
              <w:rPr>
                <w:rFonts w:ascii="Times New Roman" w:hAnsi="Times New Roman" w:cs="Times New Roman"/>
                <w:b w:val="0"/>
                <w:color w:val="auto"/>
                <w:sz w:val="24"/>
                <w:szCs w:val="24"/>
              </w:rPr>
            </w:pPr>
            <w:r w:rsidRPr="00CA5A08">
              <w:rPr>
                <w:rStyle w:val="ac"/>
                <w:rFonts w:ascii="Times New Roman" w:hAnsi="Times New Roman" w:cs="Times New Roman"/>
                <w:color w:val="auto"/>
                <w:sz w:val="24"/>
                <w:szCs w:val="24"/>
              </w:rPr>
              <w:t>Америк</w:t>
            </w:r>
            <w:r w:rsidRPr="00CA5A08">
              <w:rPr>
                <w:rStyle w:val="ac"/>
                <w:rFonts w:ascii="Times New Roman" w:hAnsi="Times New Roman" w:cs="Times New Roman"/>
                <w:color w:val="auto"/>
                <w:sz w:val="24"/>
                <w:szCs w:val="24"/>
                <w:lang w:val="kk-KZ"/>
              </w:rPr>
              <w:t>а Құрама</w:t>
            </w:r>
            <w:r w:rsidRPr="00CA5A08">
              <w:rPr>
                <w:rStyle w:val="ac"/>
                <w:rFonts w:ascii="Times New Roman" w:hAnsi="Times New Roman" w:cs="Times New Roman"/>
                <w:color w:val="auto"/>
                <w:sz w:val="24"/>
                <w:szCs w:val="24"/>
              </w:rPr>
              <w:t xml:space="preserve"> </w:t>
            </w:r>
            <w:hyperlink r:id="rId41" w:history="1">
              <w:r w:rsidRPr="00CA5A08">
                <w:rPr>
                  <w:rStyle w:val="a7"/>
                  <w:rFonts w:ascii="Times New Roman" w:hAnsi="Times New Roman" w:cs="Times New Roman"/>
                  <w:b w:val="0"/>
                  <w:bCs w:val="0"/>
                  <w:color w:val="auto"/>
                  <w:sz w:val="24"/>
                  <w:szCs w:val="24"/>
                  <w:u w:val="none"/>
                </w:rPr>
                <w:t>Штат</w:t>
              </w:r>
              <w:r w:rsidRPr="00CA5A08">
                <w:rPr>
                  <w:rStyle w:val="a7"/>
                  <w:rFonts w:ascii="Times New Roman" w:hAnsi="Times New Roman" w:cs="Times New Roman"/>
                  <w:b w:val="0"/>
                  <w:bCs w:val="0"/>
                  <w:color w:val="auto"/>
                  <w:sz w:val="24"/>
                  <w:szCs w:val="24"/>
                  <w:u w:val="none"/>
                  <w:lang w:val="kk-KZ"/>
                </w:rPr>
                <w:t>тары</w:t>
              </w:r>
              <w:r w:rsidRPr="00CA5A08">
                <w:rPr>
                  <w:rStyle w:val="a7"/>
                  <w:rFonts w:ascii="Times New Roman" w:hAnsi="Times New Roman" w:cs="Times New Roman"/>
                  <w:b w:val="0"/>
                  <w:bCs w:val="0"/>
                  <w:color w:val="auto"/>
                  <w:sz w:val="24"/>
                  <w:szCs w:val="24"/>
                  <w:u w:val="none"/>
                </w:rPr>
                <w:t xml:space="preserve"> </w:t>
              </w:r>
            </w:hyperlink>
          </w:p>
        </w:tc>
        <w:tc>
          <w:tcPr>
            <w:tcW w:w="3527" w:type="dxa"/>
            <w:tcBorders>
              <w:left w:val="none" w:sz="0" w:space="0" w:color="auto"/>
              <w:right w:val="none" w:sz="0" w:space="0" w:color="auto"/>
            </w:tcBorders>
            <w:shd w:val="clear" w:color="auto" w:fill="auto"/>
          </w:tcPr>
          <w:p w14:paraId="0CC7086F"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16.3</w:t>
            </w:r>
          </w:p>
        </w:tc>
        <w:tc>
          <w:tcPr>
            <w:tcW w:w="2977" w:type="dxa"/>
            <w:tcBorders>
              <w:left w:val="none" w:sz="0" w:space="0" w:color="auto"/>
              <w:right w:val="none" w:sz="0" w:space="0" w:color="auto"/>
            </w:tcBorders>
            <w:shd w:val="clear" w:color="auto" w:fill="auto"/>
          </w:tcPr>
          <w:p w14:paraId="4A9B327C"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13.7</w:t>
            </w:r>
          </w:p>
        </w:tc>
      </w:tr>
      <w:tr w:rsidR="00CA5A08" w:rsidRPr="00CA5A08" w14:paraId="75764A04"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2D7149FD"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2" w:history="1">
              <w:r w:rsidR="00CA5A08" w:rsidRPr="00CA5A08">
                <w:rPr>
                  <w:rStyle w:val="a7"/>
                  <w:rFonts w:ascii="Times New Roman" w:hAnsi="Times New Roman" w:cs="Times New Roman"/>
                  <w:b w:val="0"/>
                  <w:bCs w:val="0"/>
                  <w:color w:val="auto"/>
                  <w:sz w:val="24"/>
                  <w:szCs w:val="24"/>
                  <w:u w:val="none"/>
                </w:rPr>
                <w:t>Литва</w:t>
              </w:r>
            </w:hyperlink>
          </w:p>
        </w:tc>
        <w:tc>
          <w:tcPr>
            <w:tcW w:w="3527" w:type="dxa"/>
            <w:shd w:val="clear" w:color="auto" w:fill="auto"/>
          </w:tcPr>
          <w:p w14:paraId="6E303557"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16.3</w:t>
            </w:r>
          </w:p>
        </w:tc>
        <w:tc>
          <w:tcPr>
            <w:tcW w:w="2977" w:type="dxa"/>
            <w:shd w:val="clear" w:color="auto" w:fill="auto"/>
          </w:tcPr>
          <w:p w14:paraId="4A7B40EB"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13.5</w:t>
            </w:r>
          </w:p>
        </w:tc>
      </w:tr>
      <w:tr w:rsidR="00CA5A08" w:rsidRPr="00CA5A08" w14:paraId="487C5562"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49178EB"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3" w:history="1">
              <w:r w:rsidR="00CA5A08" w:rsidRPr="00CA5A08">
                <w:rPr>
                  <w:rStyle w:val="a7"/>
                  <w:rFonts w:ascii="Times New Roman" w:hAnsi="Times New Roman" w:cs="Times New Roman"/>
                  <w:b w:val="0"/>
                  <w:bCs w:val="0"/>
                  <w:color w:val="auto"/>
                  <w:sz w:val="24"/>
                  <w:szCs w:val="24"/>
                  <w:u w:val="none"/>
                </w:rPr>
                <w:t>Гонконг</w:t>
              </w:r>
            </w:hyperlink>
          </w:p>
        </w:tc>
        <w:tc>
          <w:tcPr>
            <w:tcW w:w="3527" w:type="dxa"/>
            <w:tcBorders>
              <w:left w:val="none" w:sz="0" w:space="0" w:color="auto"/>
              <w:right w:val="none" w:sz="0" w:space="0" w:color="auto"/>
            </w:tcBorders>
            <w:shd w:val="clear" w:color="auto" w:fill="auto"/>
          </w:tcPr>
          <w:p w14:paraId="4BD8ADEE"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17.3</w:t>
            </w:r>
          </w:p>
        </w:tc>
        <w:tc>
          <w:tcPr>
            <w:tcW w:w="2977" w:type="dxa"/>
            <w:tcBorders>
              <w:left w:val="none" w:sz="0" w:space="0" w:color="auto"/>
              <w:right w:val="none" w:sz="0" w:space="0" w:color="auto"/>
            </w:tcBorders>
            <w:shd w:val="clear" w:color="auto" w:fill="auto"/>
          </w:tcPr>
          <w:p w14:paraId="52956624"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12.2</w:t>
            </w:r>
          </w:p>
        </w:tc>
      </w:tr>
      <w:tr w:rsidR="00CA5A08" w:rsidRPr="00CA5A08" w14:paraId="28C946FE"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2BA02E08"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4" w:history="1">
              <w:r w:rsidR="00CA5A08" w:rsidRPr="00CA5A08">
                <w:rPr>
                  <w:rStyle w:val="a7"/>
                  <w:rFonts w:ascii="Times New Roman" w:hAnsi="Times New Roman" w:cs="Times New Roman"/>
                  <w:b w:val="0"/>
                  <w:bCs w:val="0"/>
                  <w:color w:val="auto"/>
                  <w:sz w:val="24"/>
                  <w:szCs w:val="24"/>
                  <w:u w:val="none"/>
                </w:rPr>
                <w:t>Эстония</w:t>
              </w:r>
            </w:hyperlink>
          </w:p>
        </w:tc>
        <w:tc>
          <w:tcPr>
            <w:tcW w:w="3527" w:type="dxa"/>
            <w:shd w:val="clear" w:color="auto" w:fill="auto"/>
          </w:tcPr>
          <w:p w14:paraId="3B12BB1A"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15.9</w:t>
            </w:r>
          </w:p>
        </w:tc>
        <w:tc>
          <w:tcPr>
            <w:tcW w:w="2977" w:type="dxa"/>
            <w:shd w:val="clear" w:color="auto" w:fill="auto"/>
          </w:tcPr>
          <w:p w14:paraId="58A0B840"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13.5</w:t>
            </w:r>
          </w:p>
        </w:tc>
      </w:tr>
      <w:tr w:rsidR="00CA5A08" w:rsidRPr="00CA5A08" w14:paraId="0AD431EC"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24A55FE"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5" w:history="1">
              <w:r w:rsidR="00CA5A08" w:rsidRPr="00CA5A08">
                <w:rPr>
                  <w:rStyle w:val="a7"/>
                  <w:rFonts w:ascii="Times New Roman" w:hAnsi="Times New Roman" w:cs="Times New Roman"/>
                  <w:b w:val="0"/>
                  <w:bCs w:val="0"/>
                  <w:color w:val="auto"/>
                  <w:sz w:val="24"/>
                  <w:szCs w:val="24"/>
                  <w:u w:val="none"/>
                </w:rPr>
                <w:t>Латвия</w:t>
              </w:r>
            </w:hyperlink>
          </w:p>
        </w:tc>
        <w:tc>
          <w:tcPr>
            <w:tcW w:w="3527" w:type="dxa"/>
            <w:tcBorders>
              <w:left w:val="none" w:sz="0" w:space="0" w:color="auto"/>
              <w:right w:val="none" w:sz="0" w:space="0" w:color="auto"/>
            </w:tcBorders>
            <w:shd w:val="clear" w:color="auto" w:fill="auto"/>
          </w:tcPr>
          <w:p w14:paraId="58D1DB5F"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16.2</w:t>
            </w:r>
          </w:p>
        </w:tc>
        <w:tc>
          <w:tcPr>
            <w:tcW w:w="2977" w:type="dxa"/>
            <w:tcBorders>
              <w:left w:val="none" w:sz="0" w:space="0" w:color="auto"/>
              <w:right w:val="none" w:sz="0" w:space="0" w:color="auto"/>
            </w:tcBorders>
            <w:shd w:val="clear" w:color="auto" w:fill="auto"/>
          </w:tcPr>
          <w:p w14:paraId="05D9AD26"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13.3</w:t>
            </w:r>
          </w:p>
        </w:tc>
      </w:tr>
      <w:tr w:rsidR="00CA5A08" w:rsidRPr="00CA5A08" w14:paraId="349D5E40"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54CA5B72"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6" w:history="1">
              <w:r w:rsidR="00CA5A08" w:rsidRPr="00CA5A08">
                <w:rPr>
                  <w:rStyle w:val="a7"/>
                  <w:rFonts w:ascii="Times New Roman" w:hAnsi="Times New Roman" w:cs="Times New Roman"/>
                  <w:b w:val="0"/>
                  <w:bCs w:val="0"/>
                  <w:color w:val="auto"/>
                  <w:sz w:val="24"/>
                  <w:szCs w:val="24"/>
                  <w:u w:val="none"/>
                </w:rPr>
                <w:t>Израиль</w:t>
              </w:r>
            </w:hyperlink>
          </w:p>
        </w:tc>
        <w:tc>
          <w:tcPr>
            <w:tcW w:w="3527" w:type="dxa"/>
            <w:shd w:val="clear" w:color="auto" w:fill="auto"/>
          </w:tcPr>
          <w:p w14:paraId="7223018C"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16.1</w:t>
            </w:r>
          </w:p>
        </w:tc>
        <w:tc>
          <w:tcPr>
            <w:tcW w:w="2977" w:type="dxa"/>
            <w:shd w:val="clear" w:color="auto" w:fill="auto"/>
          </w:tcPr>
          <w:p w14:paraId="43FF4F98"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13.3</w:t>
            </w:r>
          </w:p>
        </w:tc>
      </w:tr>
      <w:tr w:rsidR="00CA5A08" w:rsidRPr="00CA5A08" w14:paraId="0443562C"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403E0C8"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7" w:history="1">
              <w:r w:rsidR="00CA5A08" w:rsidRPr="00CA5A08">
                <w:rPr>
                  <w:rStyle w:val="a7"/>
                  <w:rFonts w:ascii="Times New Roman" w:hAnsi="Times New Roman" w:cs="Times New Roman"/>
                  <w:b w:val="0"/>
                  <w:bCs w:val="0"/>
                  <w:color w:val="auto"/>
                  <w:sz w:val="24"/>
                  <w:szCs w:val="24"/>
                  <w:u w:val="none"/>
                </w:rPr>
                <w:t>Польша</w:t>
              </w:r>
            </w:hyperlink>
          </w:p>
        </w:tc>
        <w:tc>
          <w:tcPr>
            <w:tcW w:w="3527" w:type="dxa"/>
            <w:tcBorders>
              <w:left w:val="none" w:sz="0" w:space="0" w:color="auto"/>
              <w:right w:val="none" w:sz="0" w:space="0" w:color="auto"/>
            </w:tcBorders>
            <w:shd w:val="clear" w:color="auto" w:fill="auto"/>
          </w:tcPr>
          <w:p w14:paraId="03D33379"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16.0</w:t>
            </w:r>
          </w:p>
        </w:tc>
        <w:tc>
          <w:tcPr>
            <w:tcW w:w="2977" w:type="dxa"/>
            <w:tcBorders>
              <w:left w:val="none" w:sz="0" w:space="0" w:color="auto"/>
              <w:right w:val="none" w:sz="0" w:space="0" w:color="auto"/>
            </w:tcBorders>
            <w:shd w:val="clear" w:color="auto" w:fill="auto"/>
          </w:tcPr>
          <w:p w14:paraId="586A6220"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13.2</w:t>
            </w:r>
          </w:p>
        </w:tc>
      </w:tr>
      <w:tr w:rsidR="00CA5A08" w:rsidRPr="00CA5A08" w14:paraId="3D244AD3"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069C912F"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8" w:history="1">
              <w:r w:rsidR="00CA5A08" w:rsidRPr="00CA5A08">
                <w:rPr>
                  <w:rStyle w:val="a7"/>
                  <w:rFonts w:ascii="Times New Roman" w:hAnsi="Times New Roman" w:cs="Times New Roman"/>
                  <w:b w:val="0"/>
                  <w:bCs w:val="0"/>
                  <w:color w:val="auto"/>
                  <w:sz w:val="24"/>
                  <w:szCs w:val="24"/>
                  <w:u w:val="none"/>
                </w:rPr>
                <w:t>Чехия</w:t>
              </w:r>
            </w:hyperlink>
          </w:p>
        </w:tc>
        <w:tc>
          <w:tcPr>
            <w:tcW w:w="3527" w:type="dxa"/>
            <w:shd w:val="clear" w:color="auto" w:fill="auto"/>
          </w:tcPr>
          <w:p w14:paraId="3F7A5E5D"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16.2</w:t>
            </w:r>
          </w:p>
        </w:tc>
        <w:tc>
          <w:tcPr>
            <w:tcW w:w="2977" w:type="dxa"/>
            <w:shd w:val="clear" w:color="auto" w:fill="auto"/>
          </w:tcPr>
          <w:p w14:paraId="5482E8A8"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12.9</w:t>
            </w:r>
          </w:p>
        </w:tc>
      </w:tr>
      <w:tr w:rsidR="00CA5A08" w:rsidRPr="00CA5A08" w14:paraId="16E4A082"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1617C6DF" w14:textId="77777777" w:rsidR="00CA5A08" w:rsidRPr="00CA5A08" w:rsidRDefault="0086141E" w:rsidP="00BB231E">
            <w:pPr>
              <w:tabs>
                <w:tab w:val="left" w:pos="709"/>
              </w:tabs>
              <w:rPr>
                <w:rFonts w:ascii="Times New Roman" w:hAnsi="Times New Roman" w:cs="Times New Roman"/>
                <w:b w:val="0"/>
                <w:color w:val="auto"/>
                <w:sz w:val="24"/>
                <w:szCs w:val="24"/>
              </w:rPr>
            </w:pPr>
            <w:hyperlink r:id="rId49" w:history="1">
              <w:r w:rsidR="00CA5A08" w:rsidRPr="00CA5A08">
                <w:rPr>
                  <w:rStyle w:val="a7"/>
                  <w:rFonts w:ascii="Times New Roman" w:hAnsi="Times New Roman" w:cs="Times New Roman"/>
                  <w:b w:val="0"/>
                  <w:bCs w:val="0"/>
                  <w:color w:val="auto"/>
                  <w:sz w:val="24"/>
                  <w:szCs w:val="24"/>
                  <w:u w:val="none"/>
                </w:rPr>
                <w:t>Мальта</w:t>
              </w:r>
            </w:hyperlink>
          </w:p>
        </w:tc>
        <w:tc>
          <w:tcPr>
            <w:tcW w:w="3527" w:type="dxa"/>
            <w:tcBorders>
              <w:left w:val="none" w:sz="0" w:space="0" w:color="auto"/>
              <w:right w:val="none" w:sz="0" w:space="0" w:color="auto"/>
            </w:tcBorders>
            <w:shd w:val="clear" w:color="auto" w:fill="auto"/>
          </w:tcPr>
          <w:p w14:paraId="29351302"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16.8</w:t>
            </w:r>
          </w:p>
        </w:tc>
        <w:tc>
          <w:tcPr>
            <w:tcW w:w="2977" w:type="dxa"/>
            <w:tcBorders>
              <w:left w:val="none" w:sz="0" w:space="0" w:color="auto"/>
              <w:right w:val="none" w:sz="0" w:space="0" w:color="auto"/>
            </w:tcBorders>
            <w:shd w:val="clear" w:color="auto" w:fill="auto"/>
          </w:tcPr>
          <w:p w14:paraId="7426FDD4"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12.2</w:t>
            </w:r>
          </w:p>
        </w:tc>
      </w:tr>
      <w:tr w:rsidR="00CA5A08" w:rsidRPr="00CA5A08" w14:paraId="5FF88AF8"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6372FCD9" w14:textId="77777777" w:rsidR="00CA5A08" w:rsidRPr="00CA5A08" w:rsidRDefault="0086141E" w:rsidP="00BB231E">
            <w:pPr>
              <w:tabs>
                <w:tab w:val="left" w:pos="709"/>
              </w:tabs>
              <w:rPr>
                <w:rFonts w:ascii="Times New Roman" w:hAnsi="Times New Roman" w:cs="Times New Roman"/>
                <w:b w:val="0"/>
                <w:color w:val="auto"/>
                <w:sz w:val="24"/>
                <w:szCs w:val="24"/>
              </w:rPr>
            </w:pPr>
            <w:hyperlink r:id="rId50" w:history="1">
              <w:r w:rsidR="00CA5A08" w:rsidRPr="00CA5A08">
                <w:rPr>
                  <w:rStyle w:val="a7"/>
                  <w:rFonts w:ascii="Times New Roman" w:hAnsi="Times New Roman" w:cs="Times New Roman"/>
                  <w:b w:val="0"/>
                  <w:bCs w:val="0"/>
                  <w:color w:val="auto"/>
                  <w:sz w:val="24"/>
                  <w:szCs w:val="24"/>
                  <w:u w:val="none"/>
                  <w:lang w:val="kk-KZ"/>
                </w:rPr>
                <w:t>Оңтүстік</w:t>
              </w:r>
              <w:r w:rsidR="00CA5A08" w:rsidRPr="00CA5A08">
                <w:rPr>
                  <w:rStyle w:val="a7"/>
                  <w:rFonts w:ascii="Times New Roman" w:hAnsi="Times New Roman" w:cs="Times New Roman"/>
                  <w:b w:val="0"/>
                  <w:bCs w:val="0"/>
                  <w:color w:val="auto"/>
                  <w:sz w:val="24"/>
                  <w:szCs w:val="24"/>
                  <w:u w:val="none"/>
                </w:rPr>
                <w:t xml:space="preserve"> Корея</w:t>
              </w:r>
            </w:hyperlink>
          </w:p>
        </w:tc>
        <w:tc>
          <w:tcPr>
            <w:tcW w:w="3527" w:type="dxa"/>
            <w:shd w:val="clear" w:color="auto" w:fill="auto"/>
          </w:tcPr>
          <w:p w14:paraId="4D5B0D96"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16.5</w:t>
            </w:r>
          </w:p>
        </w:tc>
        <w:tc>
          <w:tcPr>
            <w:tcW w:w="2977" w:type="dxa"/>
            <w:shd w:val="clear" w:color="auto" w:fill="auto"/>
          </w:tcPr>
          <w:p w14:paraId="39251DE4"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12.5</w:t>
            </w:r>
          </w:p>
        </w:tc>
      </w:tr>
      <w:tr w:rsidR="00CA5A08" w:rsidRPr="00CA5A08" w14:paraId="455947AE"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8412313" w14:textId="77777777" w:rsidR="00CA5A08" w:rsidRPr="00CA5A08" w:rsidRDefault="0086141E" w:rsidP="00BB231E">
            <w:pPr>
              <w:tabs>
                <w:tab w:val="left" w:pos="709"/>
              </w:tabs>
              <w:rPr>
                <w:rFonts w:ascii="Times New Roman" w:hAnsi="Times New Roman" w:cs="Times New Roman"/>
                <w:b w:val="0"/>
                <w:color w:val="auto"/>
                <w:sz w:val="24"/>
                <w:szCs w:val="24"/>
              </w:rPr>
            </w:pPr>
            <w:hyperlink r:id="rId51" w:history="1">
              <w:r w:rsidR="00CA5A08" w:rsidRPr="00CA5A08">
                <w:rPr>
                  <w:rStyle w:val="a7"/>
                  <w:rFonts w:ascii="Times New Roman" w:hAnsi="Times New Roman" w:cs="Times New Roman"/>
                  <w:b w:val="0"/>
                  <w:bCs w:val="0"/>
                  <w:color w:val="auto"/>
                  <w:sz w:val="24"/>
                  <w:szCs w:val="24"/>
                  <w:u w:val="none"/>
                </w:rPr>
                <w:t>Аргентина</w:t>
              </w:r>
            </w:hyperlink>
          </w:p>
        </w:tc>
        <w:tc>
          <w:tcPr>
            <w:tcW w:w="3527" w:type="dxa"/>
            <w:tcBorders>
              <w:left w:val="none" w:sz="0" w:space="0" w:color="auto"/>
              <w:right w:val="none" w:sz="0" w:space="0" w:color="auto"/>
            </w:tcBorders>
            <w:shd w:val="clear" w:color="auto" w:fill="auto"/>
          </w:tcPr>
          <w:p w14:paraId="35EB50A4"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17.9</w:t>
            </w:r>
          </w:p>
        </w:tc>
        <w:tc>
          <w:tcPr>
            <w:tcW w:w="2977" w:type="dxa"/>
            <w:tcBorders>
              <w:left w:val="none" w:sz="0" w:space="0" w:color="auto"/>
              <w:right w:val="none" w:sz="0" w:space="0" w:color="auto"/>
            </w:tcBorders>
            <w:shd w:val="clear" w:color="auto" w:fill="auto"/>
          </w:tcPr>
          <w:p w14:paraId="1F817B06"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11.1</w:t>
            </w:r>
          </w:p>
        </w:tc>
      </w:tr>
      <w:tr w:rsidR="00CA5A08" w:rsidRPr="00CA5A08" w14:paraId="7F5E32C0"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17574034" w14:textId="77777777" w:rsidR="00CA5A08" w:rsidRPr="00CA5A08" w:rsidRDefault="0086141E" w:rsidP="00BB231E">
            <w:pPr>
              <w:tabs>
                <w:tab w:val="left" w:pos="709"/>
              </w:tabs>
              <w:rPr>
                <w:rFonts w:ascii="Times New Roman" w:hAnsi="Times New Roman" w:cs="Times New Roman"/>
                <w:b w:val="0"/>
                <w:color w:val="auto"/>
                <w:sz w:val="24"/>
                <w:szCs w:val="24"/>
              </w:rPr>
            </w:pPr>
            <w:hyperlink r:id="rId52" w:history="1">
              <w:r w:rsidR="00CA5A08" w:rsidRPr="00CA5A08">
                <w:rPr>
                  <w:rStyle w:val="a7"/>
                  <w:rFonts w:ascii="Times New Roman" w:hAnsi="Times New Roman" w:cs="Times New Roman"/>
                  <w:b w:val="0"/>
                  <w:bCs w:val="0"/>
                  <w:color w:val="auto"/>
                  <w:sz w:val="24"/>
                  <w:szCs w:val="24"/>
                  <w:u w:val="none"/>
                  <w:lang w:val="kk-KZ"/>
                </w:rPr>
                <w:t>Жа</w:t>
              </w:r>
              <w:proofErr w:type="spellStart"/>
              <w:r w:rsidR="00CA5A08" w:rsidRPr="00CA5A08">
                <w:rPr>
                  <w:rStyle w:val="a7"/>
                  <w:rFonts w:ascii="Times New Roman" w:hAnsi="Times New Roman" w:cs="Times New Roman"/>
                  <w:b w:val="0"/>
                  <w:bCs w:val="0"/>
                  <w:color w:val="auto"/>
                  <w:sz w:val="24"/>
                  <w:szCs w:val="24"/>
                  <w:u w:val="none"/>
                </w:rPr>
                <w:t>пония</w:t>
              </w:r>
              <w:proofErr w:type="spellEnd"/>
            </w:hyperlink>
          </w:p>
        </w:tc>
        <w:tc>
          <w:tcPr>
            <w:tcW w:w="3527" w:type="dxa"/>
            <w:shd w:val="clear" w:color="auto" w:fill="auto"/>
          </w:tcPr>
          <w:p w14:paraId="0946D440"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15.2</w:t>
            </w:r>
          </w:p>
        </w:tc>
        <w:tc>
          <w:tcPr>
            <w:tcW w:w="2977" w:type="dxa"/>
            <w:shd w:val="clear" w:color="auto" w:fill="auto"/>
          </w:tcPr>
          <w:p w14:paraId="7D49480E"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13.4</w:t>
            </w:r>
          </w:p>
        </w:tc>
      </w:tr>
      <w:tr w:rsidR="00CA5A08" w:rsidRPr="00CA5A08" w14:paraId="564B323C"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03E61323" w14:textId="77777777" w:rsidR="00CA5A08" w:rsidRPr="00CA5A08" w:rsidRDefault="0086141E" w:rsidP="00BB231E">
            <w:pPr>
              <w:tabs>
                <w:tab w:val="left" w:pos="709"/>
              </w:tabs>
              <w:rPr>
                <w:rFonts w:ascii="Times New Roman" w:hAnsi="Times New Roman" w:cs="Times New Roman"/>
                <w:b w:val="0"/>
                <w:color w:val="auto"/>
                <w:sz w:val="24"/>
                <w:szCs w:val="24"/>
              </w:rPr>
            </w:pPr>
            <w:hyperlink r:id="rId53" w:history="1">
              <w:r w:rsidR="00CA5A08" w:rsidRPr="00CA5A08">
                <w:rPr>
                  <w:rStyle w:val="a7"/>
                  <w:rFonts w:ascii="Times New Roman" w:hAnsi="Times New Roman" w:cs="Times New Roman"/>
                  <w:b w:val="0"/>
                  <w:bCs w:val="0"/>
                  <w:color w:val="auto"/>
                  <w:sz w:val="24"/>
                  <w:szCs w:val="24"/>
                  <w:u w:val="none"/>
                </w:rPr>
                <w:t>Р</w:t>
              </w:r>
              <w:r w:rsidR="00CA5A08" w:rsidRPr="00CA5A08">
                <w:rPr>
                  <w:rStyle w:val="a7"/>
                  <w:rFonts w:ascii="Times New Roman" w:hAnsi="Times New Roman" w:cs="Times New Roman"/>
                  <w:b w:val="0"/>
                  <w:bCs w:val="0"/>
                  <w:color w:val="auto"/>
                  <w:sz w:val="24"/>
                  <w:szCs w:val="24"/>
                  <w:u w:val="none"/>
                  <w:lang w:val="kk-KZ"/>
                </w:rPr>
                <w:t>есей</w:t>
              </w:r>
            </w:hyperlink>
          </w:p>
        </w:tc>
        <w:tc>
          <w:tcPr>
            <w:tcW w:w="3527" w:type="dxa"/>
            <w:tcBorders>
              <w:left w:val="none" w:sz="0" w:space="0" w:color="auto"/>
              <w:right w:val="none" w:sz="0" w:space="0" w:color="auto"/>
            </w:tcBorders>
            <w:shd w:val="clear" w:color="auto" w:fill="auto"/>
          </w:tcPr>
          <w:p w14:paraId="2C78D479"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15.8</w:t>
            </w:r>
          </w:p>
        </w:tc>
        <w:tc>
          <w:tcPr>
            <w:tcW w:w="2977" w:type="dxa"/>
            <w:tcBorders>
              <w:left w:val="none" w:sz="0" w:space="0" w:color="auto"/>
              <w:right w:val="none" w:sz="0" w:space="0" w:color="auto"/>
            </w:tcBorders>
            <w:shd w:val="clear" w:color="auto" w:fill="auto"/>
          </w:tcPr>
          <w:p w14:paraId="327BE69F" w14:textId="77777777" w:rsidR="00CA5A08" w:rsidRPr="00CA5A08" w:rsidRDefault="00CA5A08"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12.8</w:t>
            </w:r>
          </w:p>
        </w:tc>
      </w:tr>
      <w:tr w:rsidR="00CA5A08" w:rsidRPr="00CA5A08" w14:paraId="43848F45" w14:textId="77777777" w:rsidTr="00CA5A08">
        <w:trPr>
          <w:jc w:val="center"/>
        </w:trPr>
        <w:tc>
          <w:tcPr>
            <w:cnfStyle w:val="001000000000" w:firstRow="0" w:lastRow="0" w:firstColumn="1" w:lastColumn="0" w:oddVBand="0" w:evenVBand="0" w:oddHBand="0" w:evenHBand="0" w:firstRowFirstColumn="0" w:firstRowLastColumn="0" w:lastRowFirstColumn="0" w:lastRowLastColumn="0"/>
            <w:tcW w:w="3138" w:type="dxa"/>
            <w:shd w:val="clear" w:color="auto" w:fill="auto"/>
          </w:tcPr>
          <w:p w14:paraId="436B5675" w14:textId="77777777" w:rsidR="00CA5A08" w:rsidRPr="00CA5A08" w:rsidRDefault="0086141E" w:rsidP="00BB231E">
            <w:pPr>
              <w:tabs>
                <w:tab w:val="left" w:pos="709"/>
              </w:tabs>
              <w:rPr>
                <w:rFonts w:ascii="Times New Roman" w:hAnsi="Times New Roman" w:cs="Times New Roman"/>
                <w:b w:val="0"/>
                <w:color w:val="auto"/>
                <w:sz w:val="24"/>
                <w:szCs w:val="24"/>
              </w:rPr>
            </w:pPr>
            <w:hyperlink r:id="rId54" w:history="1">
              <w:r w:rsidR="00CA5A08" w:rsidRPr="00CA5A08">
                <w:rPr>
                  <w:rStyle w:val="a7"/>
                  <w:rFonts w:ascii="Times New Roman" w:hAnsi="Times New Roman" w:cs="Times New Roman"/>
                  <w:b w:val="0"/>
                  <w:bCs w:val="0"/>
                  <w:color w:val="auto"/>
                  <w:sz w:val="24"/>
                  <w:szCs w:val="24"/>
                  <w:u w:val="none"/>
                </w:rPr>
                <w:t>Испания</w:t>
              </w:r>
            </w:hyperlink>
          </w:p>
        </w:tc>
        <w:tc>
          <w:tcPr>
            <w:tcW w:w="3527" w:type="dxa"/>
            <w:shd w:val="clear" w:color="auto" w:fill="auto"/>
          </w:tcPr>
          <w:p w14:paraId="07E08C44"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17.9</w:t>
            </w:r>
          </w:p>
        </w:tc>
        <w:tc>
          <w:tcPr>
            <w:tcW w:w="2977" w:type="dxa"/>
            <w:shd w:val="clear" w:color="auto" w:fill="auto"/>
          </w:tcPr>
          <w:p w14:paraId="4C71C44D" w14:textId="77777777" w:rsidR="00CA5A08" w:rsidRPr="00CA5A08" w:rsidRDefault="00CA5A08"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10.6</w:t>
            </w:r>
          </w:p>
        </w:tc>
      </w:tr>
      <w:tr w:rsidR="00CA5A08" w:rsidRPr="00CA5A08" w14:paraId="29ED6A8D" w14:textId="77777777" w:rsidTr="00CA5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2" w:type="dxa"/>
            <w:gridSpan w:val="3"/>
            <w:tcBorders>
              <w:left w:val="none" w:sz="0" w:space="0" w:color="auto"/>
              <w:right w:val="none" w:sz="0" w:space="0" w:color="auto"/>
            </w:tcBorders>
            <w:shd w:val="clear" w:color="auto" w:fill="auto"/>
          </w:tcPr>
          <w:p w14:paraId="434E3253" w14:textId="5BF8592A" w:rsidR="00CA5A08" w:rsidRPr="00CA5A08" w:rsidRDefault="00CA5A08" w:rsidP="007329B4">
            <w:pPr>
              <w:tabs>
                <w:tab w:val="left" w:pos="709"/>
              </w:tabs>
              <w:ind w:firstLine="603"/>
              <w:jc w:val="both"/>
              <w:rPr>
                <w:rFonts w:ascii="Times New Roman" w:hAnsi="Times New Roman" w:cs="Times New Roman"/>
                <w:b w:val="0"/>
                <w:sz w:val="24"/>
                <w:szCs w:val="24"/>
              </w:rPr>
            </w:pPr>
            <w:r w:rsidRPr="00CA5A08">
              <w:rPr>
                <w:rFonts w:ascii="Times New Roman" w:eastAsia="Calibri" w:hAnsi="Times New Roman" w:cs="Times New Roman"/>
                <w:b w:val="0"/>
                <w:color w:val="auto"/>
                <w:sz w:val="24"/>
                <w:szCs w:val="24"/>
                <w:lang w:val="kk-KZ"/>
              </w:rPr>
              <w:t>Ескерту –</w:t>
            </w:r>
            <w:r w:rsidRPr="00CA5A08">
              <w:rPr>
                <w:rFonts w:ascii="Times New Roman" w:eastAsia="Calibri" w:hAnsi="Times New Roman" w:cs="Times New Roman"/>
                <w:b w:val="0"/>
                <w:bCs w:val="0"/>
                <w:color w:val="auto"/>
                <w:sz w:val="24"/>
                <w:szCs w:val="24"/>
                <w:lang w:val="kk-KZ"/>
              </w:rPr>
              <w:t xml:space="preserve"> Әдебиет негізінде құралған </w:t>
            </w:r>
            <w:r w:rsidRPr="00CA5A08">
              <w:rPr>
                <w:rFonts w:ascii="Times New Roman" w:hAnsi="Times New Roman" w:cs="Times New Roman"/>
                <w:b w:val="0"/>
                <w:color w:val="auto"/>
                <w:sz w:val="24"/>
                <w:szCs w:val="24"/>
                <w:lang w:val="kk-KZ"/>
              </w:rPr>
              <w:t>[1</w:t>
            </w:r>
            <w:r w:rsidR="007329B4">
              <w:rPr>
                <w:rFonts w:ascii="Times New Roman" w:hAnsi="Times New Roman" w:cs="Times New Roman"/>
                <w:b w:val="0"/>
                <w:color w:val="auto"/>
                <w:sz w:val="24"/>
                <w:szCs w:val="24"/>
                <w:lang w:val="kk-KZ"/>
              </w:rPr>
              <w:t>18</w:t>
            </w:r>
            <w:r w:rsidRPr="00CA5A08">
              <w:rPr>
                <w:rFonts w:ascii="Times New Roman" w:hAnsi="Times New Roman" w:cs="Times New Roman"/>
                <w:b w:val="0"/>
                <w:color w:val="auto"/>
                <w:sz w:val="24"/>
                <w:szCs w:val="24"/>
                <w:lang w:val="kk-KZ"/>
              </w:rPr>
              <w:t>]</w:t>
            </w:r>
          </w:p>
        </w:tc>
      </w:tr>
    </w:tbl>
    <w:p w14:paraId="4F7926FA" w14:textId="77777777" w:rsidR="00E30BD3" w:rsidRDefault="00E30BD3"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75D927A6" w14:textId="60FCAE6E" w:rsidR="007F092E" w:rsidRPr="002F059E" w:rsidRDefault="00934ECC"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Жоғарыдағы</w:t>
      </w:r>
      <w:r w:rsidR="00CB4FE8" w:rsidRPr="002F059E">
        <w:rPr>
          <w:rFonts w:ascii="Times New Roman" w:hAnsi="Times New Roman" w:cs="Times New Roman"/>
          <w:sz w:val="28"/>
          <w:szCs w:val="28"/>
          <w:lang w:val="kk-KZ"/>
        </w:rPr>
        <w:t xml:space="preserve"> </w:t>
      </w:r>
      <w:r w:rsidR="00CA5A08">
        <w:rPr>
          <w:rFonts w:ascii="Times New Roman" w:hAnsi="Times New Roman" w:cs="Times New Roman"/>
          <w:sz w:val="28"/>
          <w:szCs w:val="28"/>
          <w:lang w:val="kk-KZ"/>
        </w:rPr>
        <w:t>4-</w:t>
      </w:r>
      <w:r w:rsidR="00CB4FE8" w:rsidRPr="002F059E">
        <w:rPr>
          <w:rFonts w:ascii="Times New Roman" w:hAnsi="Times New Roman" w:cs="Times New Roman"/>
          <w:sz w:val="28"/>
          <w:szCs w:val="28"/>
          <w:lang w:val="kk-KZ"/>
        </w:rPr>
        <w:t>кестеде</w:t>
      </w:r>
      <w:r w:rsidRPr="002F059E">
        <w:rPr>
          <w:rFonts w:ascii="Times New Roman" w:hAnsi="Times New Roman" w:cs="Times New Roman"/>
          <w:sz w:val="28"/>
          <w:szCs w:val="28"/>
          <w:lang w:val="kk-KZ"/>
        </w:rPr>
        <w:t xml:space="preserve"> әлем елдерінің білім деңгейі бойынша индексі рейтингі жалпы білім саласына қатысты білім беру ұзақтығымен есептеледі.</w:t>
      </w:r>
      <w:r w:rsidR="00B86066" w:rsidRPr="002F059E">
        <w:rPr>
          <w:rFonts w:ascii="Times New Roman" w:hAnsi="Times New Roman" w:cs="Times New Roman"/>
          <w:sz w:val="28"/>
          <w:szCs w:val="28"/>
          <w:lang w:val="kk-KZ"/>
        </w:rPr>
        <w:t xml:space="preserve"> Болжалды оқу ұзақтығы мен</w:t>
      </w:r>
      <w:r w:rsidR="00B86066" w:rsidRPr="002F059E">
        <w:rPr>
          <w:rFonts w:ascii="Times New Roman" w:hAnsi="Times New Roman" w:cs="Times New Roman"/>
          <w:sz w:val="28"/>
          <w:szCs w:val="28"/>
          <w:lang w:val="kk-KZ"/>
        </w:rPr>
        <w:tab/>
        <w:t>орташа оқу ұзақтығы жылдармен шаққанда елдердің көрсеткіші анықталады. Зерттеуге қатыстылығы сонда осы рейтингтегі 191 елдің ішіндегі көрсеткіштері жоғары 30 елді алып, оның ішінде қаншалықты еуропалық елдер білім бойынша рейтингтері жоғары екенін салыстырмалы анықтауға негіз бар. Атап айтқанда еуропалық 19 ел осы алдыңғы қатарлы рейтингте тұр. Олар: 3-15 орын аралығын алып отырған елдер Исландия, Швеция, Бельгия, Финляндия, Дания, Греция, Нидерланды, Норвегия, Германия, Ұлыбритания, Ирландия, Словения, Швейцария. Литва – 18, Эстония, Латвия – 20, 21 орында.</w:t>
      </w:r>
      <w:r w:rsidR="006A34BC" w:rsidRPr="002F059E">
        <w:rPr>
          <w:rFonts w:ascii="Times New Roman" w:hAnsi="Times New Roman" w:cs="Times New Roman"/>
          <w:sz w:val="28"/>
          <w:szCs w:val="28"/>
          <w:lang w:val="kk-KZ"/>
        </w:rPr>
        <w:t xml:space="preserve"> 30-шы орында Польша. </w:t>
      </w:r>
    </w:p>
    <w:p w14:paraId="26D2FB8D" w14:textId="1FB2CA97" w:rsidR="006A34BC" w:rsidRDefault="006A34BC"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Келесі кезекте еуропа елдерінің жоғарыдағы көрсеткіштеріне қатысты адам</w:t>
      </w:r>
      <w:r w:rsidR="00E6314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рейтингіне салыстырмалы талдау жасайық</w:t>
      </w:r>
      <w:r w:rsidR="00CA5A08">
        <w:rPr>
          <w:rFonts w:ascii="Times New Roman" w:hAnsi="Times New Roman" w:cs="Times New Roman"/>
          <w:sz w:val="28"/>
          <w:szCs w:val="28"/>
          <w:lang w:val="kk-KZ"/>
        </w:rPr>
        <w:t xml:space="preserve"> (5-кесте)</w:t>
      </w:r>
      <w:r w:rsidRPr="002F059E">
        <w:rPr>
          <w:rFonts w:ascii="Times New Roman" w:hAnsi="Times New Roman" w:cs="Times New Roman"/>
          <w:sz w:val="28"/>
          <w:szCs w:val="28"/>
          <w:lang w:val="kk-KZ"/>
        </w:rPr>
        <w:t xml:space="preserve">. </w:t>
      </w:r>
    </w:p>
    <w:p w14:paraId="007534FA" w14:textId="6F4D2388" w:rsidR="00C63D89" w:rsidRDefault="00C63D89" w:rsidP="00CA5A08">
      <w:pPr>
        <w:pStyle w:val="a3"/>
        <w:tabs>
          <w:tab w:val="left" w:pos="0"/>
          <w:tab w:val="left" w:pos="709"/>
          <w:tab w:val="left" w:pos="1134"/>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CA5A08">
        <w:rPr>
          <w:rFonts w:ascii="Times New Roman" w:hAnsi="Times New Roman" w:cs="Times New Roman"/>
          <w:sz w:val="28"/>
          <w:szCs w:val="28"/>
          <w:lang w:val="kk-KZ"/>
        </w:rPr>
        <w:t xml:space="preserve">5 </w:t>
      </w:r>
      <w:r w:rsidRPr="002F059E">
        <w:rPr>
          <w:rFonts w:ascii="Times New Roman" w:hAnsi="Times New Roman" w:cs="Times New Roman"/>
          <w:sz w:val="28"/>
          <w:szCs w:val="28"/>
          <w:lang w:val="kk-KZ"/>
        </w:rPr>
        <w:t xml:space="preserve">– </w:t>
      </w:r>
      <w:r w:rsidR="00481CE1" w:rsidRPr="002F059E">
        <w:rPr>
          <w:rFonts w:ascii="Times New Roman" w:hAnsi="Times New Roman" w:cs="Times New Roman"/>
          <w:sz w:val="28"/>
          <w:szCs w:val="28"/>
          <w:lang w:val="kk-KZ"/>
        </w:rPr>
        <w:t>Адам</w:t>
      </w:r>
      <w:r w:rsidR="00E63145"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индексі б</w:t>
      </w:r>
      <w:r w:rsidR="00CA5A08">
        <w:rPr>
          <w:rFonts w:ascii="Times New Roman" w:hAnsi="Times New Roman" w:cs="Times New Roman"/>
          <w:sz w:val="28"/>
          <w:szCs w:val="28"/>
          <w:lang w:val="kk-KZ"/>
        </w:rPr>
        <w:t>ойынша әлем елдерінің рейтингі</w:t>
      </w:r>
    </w:p>
    <w:p w14:paraId="7D5909C5" w14:textId="77777777" w:rsidR="00CA5A08" w:rsidRPr="00CA5A08" w:rsidRDefault="00CA5A08" w:rsidP="00CA5A08">
      <w:pPr>
        <w:pStyle w:val="a3"/>
        <w:tabs>
          <w:tab w:val="left" w:pos="0"/>
          <w:tab w:val="left" w:pos="709"/>
          <w:tab w:val="left" w:pos="1134"/>
        </w:tabs>
        <w:spacing w:after="0" w:line="240" w:lineRule="auto"/>
        <w:ind w:left="0"/>
        <w:jc w:val="both"/>
        <w:rPr>
          <w:rFonts w:ascii="Times New Roman" w:hAnsi="Times New Roman" w:cs="Times New Roman"/>
          <w:sz w:val="16"/>
          <w:szCs w:val="16"/>
          <w:lang w:val="kk-KZ"/>
        </w:rPr>
      </w:pP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984"/>
        <w:gridCol w:w="1010"/>
        <w:gridCol w:w="1984"/>
        <w:gridCol w:w="1276"/>
        <w:gridCol w:w="2237"/>
      </w:tblGrid>
      <w:tr w:rsidR="00CA5A08" w:rsidRPr="00CA5A08" w14:paraId="0F832593" w14:textId="77777777" w:rsidTr="001C37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top w:val="none" w:sz="0" w:space="0" w:color="auto"/>
              <w:left w:val="none" w:sz="0" w:space="0" w:color="auto"/>
              <w:bottom w:val="none" w:sz="0" w:space="0" w:color="auto"/>
              <w:right w:val="none" w:sz="0" w:space="0" w:color="auto"/>
            </w:tcBorders>
            <w:shd w:val="clear" w:color="auto" w:fill="auto"/>
            <w:vAlign w:val="center"/>
          </w:tcPr>
          <w:p w14:paraId="2B7E1DBC" w14:textId="6104B322" w:rsidR="006A34BC" w:rsidRPr="00CA5A08" w:rsidRDefault="00C63D89" w:rsidP="00CA5A08">
            <w:pPr>
              <w:pStyle w:val="a3"/>
              <w:tabs>
                <w:tab w:val="left" w:pos="0"/>
                <w:tab w:val="left" w:pos="709"/>
                <w:tab w:val="left" w:pos="1134"/>
              </w:tabs>
              <w:ind w:left="0"/>
              <w:jc w:val="center"/>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w:t>
            </w:r>
            <w:r w:rsidR="00CA5A08">
              <w:rPr>
                <w:rFonts w:ascii="Times New Roman" w:hAnsi="Times New Roman" w:cs="Times New Roman"/>
                <w:b w:val="0"/>
                <w:color w:val="auto"/>
                <w:sz w:val="24"/>
                <w:szCs w:val="24"/>
                <w:lang w:val="kk-KZ"/>
              </w:rPr>
              <w:t xml:space="preserve"> ретинга</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14:paraId="204770A5" w14:textId="58BD6167" w:rsidR="006A34BC" w:rsidRPr="00CA5A08" w:rsidRDefault="00C63D89" w:rsidP="00CA5A08">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Елдер</w:t>
            </w:r>
          </w:p>
        </w:tc>
        <w:tc>
          <w:tcPr>
            <w:tcW w:w="1010" w:type="dxa"/>
            <w:tcBorders>
              <w:top w:val="none" w:sz="0" w:space="0" w:color="auto"/>
              <w:left w:val="none" w:sz="0" w:space="0" w:color="auto"/>
              <w:bottom w:val="none" w:sz="0" w:space="0" w:color="auto"/>
              <w:right w:val="none" w:sz="0" w:space="0" w:color="auto"/>
            </w:tcBorders>
            <w:shd w:val="clear" w:color="auto" w:fill="auto"/>
            <w:vAlign w:val="center"/>
          </w:tcPr>
          <w:p w14:paraId="6FB92385" w14:textId="25889DCC" w:rsidR="006A34BC" w:rsidRPr="00CA5A08" w:rsidRDefault="00CA5A08" w:rsidP="00CA5A08">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w:t>
            </w:r>
            <w:r>
              <w:rPr>
                <w:rFonts w:ascii="Times New Roman" w:hAnsi="Times New Roman" w:cs="Times New Roman"/>
                <w:b w:val="0"/>
                <w:color w:val="auto"/>
                <w:sz w:val="24"/>
                <w:szCs w:val="24"/>
                <w:lang w:val="kk-KZ"/>
              </w:rPr>
              <w:t xml:space="preserve"> ретинга</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14:paraId="2C94A901" w14:textId="744EA07B" w:rsidR="006A34BC" w:rsidRPr="00CA5A08" w:rsidRDefault="00C63D89" w:rsidP="00CA5A08">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Елдер</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tcPr>
          <w:p w14:paraId="5E245B03" w14:textId="5E2E77B0" w:rsidR="006A34BC" w:rsidRPr="00CA5A08" w:rsidRDefault="00CA5A08" w:rsidP="00CA5A08">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w:t>
            </w:r>
            <w:r>
              <w:rPr>
                <w:rFonts w:ascii="Times New Roman" w:hAnsi="Times New Roman" w:cs="Times New Roman"/>
                <w:b w:val="0"/>
                <w:color w:val="auto"/>
                <w:sz w:val="24"/>
                <w:szCs w:val="24"/>
                <w:lang w:val="kk-KZ"/>
              </w:rPr>
              <w:t xml:space="preserve"> ретинга</w:t>
            </w:r>
          </w:p>
        </w:tc>
        <w:tc>
          <w:tcPr>
            <w:tcW w:w="2237" w:type="dxa"/>
            <w:tcBorders>
              <w:top w:val="none" w:sz="0" w:space="0" w:color="auto"/>
              <w:left w:val="none" w:sz="0" w:space="0" w:color="auto"/>
              <w:bottom w:val="none" w:sz="0" w:space="0" w:color="auto"/>
              <w:right w:val="none" w:sz="0" w:space="0" w:color="auto"/>
            </w:tcBorders>
            <w:shd w:val="clear" w:color="auto" w:fill="auto"/>
            <w:vAlign w:val="center"/>
          </w:tcPr>
          <w:p w14:paraId="33C45F27" w14:textId="076F7663" w:rsidR="006A34BC" w:rsidRPr="00CA5A08" w:rsidRDefault="00C63D89" w:rsidP="00CA5A08">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Елдер</w:t>
            </w:r>
          </w:p>
        </w:tc>
      </w:tr>
      <w:tr w:rsidR="00CA5A08" w:rsidRPr="00CA5A08" w14:paraId="0971FE6A"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35453A0A"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1</w:t>
            </w:r>
          </w:p>
        </w:tc>
        <w:tc>
          <w:tcPr>
            <w:tcW w:w="1984" w:type="dxa"/>
            <w:tcBorders>
              <w:left w:val="none" w:sz="0" w:space="0" w:color="auto"/>
              <w:right w:val="none" w:sz="0" w:space="0" w:color="auto"/>
            </w:tcBorders>
            <w:shd w:val="clear" w:color="auto" w:fill="auto"/>
          </w:tcPr>
          <w:p w14:paraId="3BD06FF8"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55" w:history="1">
              <w:r w:rsidR="00C63D89" w:rsidRPr="00CA5A08">
                <w:rPr>
                  <w:rStyle w:val="a7"/>
                  <w:rFonts w:ascii="Times New Roman" w:hAnsi="Times New Roman" w:cs="Times New Roman"/>
                  <w:bCs/>
                  <w:color w:val="auto"/>
                  <w:sz w:val="24"/>
                  <w:szCs w:val="24"/>
                  <w:u w:val="none"/>
                </w:rPr>
                <w:t>Сингапур</w:t>
              </w:r>
            </w:hyperlink>
          </w:p>
        </w:tc>
        <w:tc>
          <w:tcPr>
            <w:tcW w:w="1010" w:type="dxa"/>
            <w:tcBorders>
              <w:left w:val="none" w:sz="0" w:space="0" w:color="auto"/>
              <w:right w:val="none" w:sz="0" w:space="0" w:color="auto"/>
            </w:tcBorders>
            <w:shd w:val="clear" w:color="auto" w:fill="auto"/>
          </w:tcPr>
          <w:p w14:paraId="46644ADF"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11</w:t>
            </w:r>
          </w:p>
        </w:tc>
        <w:tc>
          <w:tcPr>
            <w:tcW w:w="1984" w:type="dxa"/>
            <w:tcBorders>
              <w:left w:val="none" w:sz="0" w:space="0" w:color="auto"/>
              <w:right w:val="none" w:sz="0" w:space="0" w:color="auto"/>
            </w:tcBorders>
            <w:shd w:val="clear" w:color="auto" w:fill="auto"/>
          </w:tcPr>
          <w:p w14:paraId="10991552"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56" w:history="1">
              <w:r w:rsidR="00481CE1" w:rsidRPr="00CA5A08">
                <w:rPr>
                  <w:rStyle w:val="a7"/>
                  <w:rFonts w:ascii="Times New Roman" w:hAnsi="Times New Roman" w:cs="Times New Roman"/>
                  <w:bCs/>
                  <w:color w:val="auto"/>
                  <w:sz w:val="24"/>
                  <w:szCs w:val="24"/>
                  <w:u w:val="none"/>
                  <w:lang w:val="kk-KZ"/>
                </w:rPr>
                <w:t>Ұлы</w:t>
              </w:r>
              <w:proofErr w:type="spellStart"/>
              <w:r w:rsidR="00C63D89" w:rsidRPr="00CA5A08">
                <w:rPr>
                  <w:rStyle w:val="a7"/>
                  <w:rFonts w:ascii="Times New Roman" w:hAnsi="Times New Roman" w:cs="Times New Roman"/>
                  <w:bCs/>
                  <w:color w:val="auto"/>
                  <w:sz w:val="24"/>
                  <w:szCs w:val="24"/>
                  <w:u w:val="none"/>
                </w:rPr>
                <w:t>британия</w:t>
              </w:r>
              <w:proofErr w:type="spellEnd"/>
            </w:hyperlink>
          </w:p>
        </w:tc>
        <w:tc>
          <w:tcPr>
            <w:tcW w:w="1276" w:type="dxa"/>
            <w:tcBorders>
              <w:left w:val="none" w:sz="0" w:space="0" w:color="auto"/>
              <w:right w:val="none" w:sz="0" w:space="0" w:color="auto"/>
            </w:tcBorders>
            <w:shd w:val="clear" w:color="auto" w:fill="auto"/>
          </w:tcPr>
          <w:p w14:paraId="5BD3A921"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21</w:t>
            </w:r>
          </w:p>
        </w:tc>
        <w:tc>
          <w:tcPr>
            <w:tcW w:w="2237" w:type="dxa"/>
            <w:tcBorders>
              <w:left w:val="none" w:sz="0" w:space="0" w:color="auto"/>
              <w:right w:val="none" w:sz="0" w:space="0" w:color="auto"/>
            </w:tcBorders>
            <w:shd w:val="clear" w:color="auto" w:fill="auto"/>
          </w:tcPr>
          <w:p w14:paraId="620C359F"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57" w:history="1">
              <w:r w:rsidR="00C63D89" w:rsidRPr="00CA5A08">
                <w:rPr>
                  <w:rStyle w:val="a7"/>
                  <w:rFonts w:ascii="Times New Roman" w:hAnsi="Times New Roman" w:cs="Times New Roman"/>
                  <w:bCs/>
                  <w:color w:val="auto"/>
                  <w:sz w:val="24"/>
                  <w:szCs w:val="24"/>
                  <w:u w:val="none"/>
                </w:rPr>
                <w:t>Кипр</w:t>
              </w:r>
            </w:hyperlink>
          </w:p>
        </w:tc>
      </w:tr>
      <w:tr w:rsidR="00CA5A08" w:rsidRPr="00CA5A08" w14:paraId="1DD5CCD1"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7539E054"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2</w:t>
            </w:r>
          </w:p>
        </w:tc>
        <w:tc>
          <w:tcPr>
            <w:tcW w:w="1984" w:type="dxa"/>
            <w:shd w:val="clear" w:color="auto" w:fill="auto"/>
          </w:tcPr>
          <w:p w14:paraId="485FDCB8"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58" w:history="1">
              <w:r w:rsidR="00C63D89" w:rsidRPr="00CA5A08">
                <w:rPr>
                  <w:rStyle w:val="a7"/>
                  <w:rFonts w:ascii="Times New Roman" w:hAnsi="Times New Roman" w:cs="Times New Roman"/>
                  <w:bCs/>
                  <w:color w:val="auto"/>
                  <w:sz w:val="24"/>
                  <w:szCs w:val="24"/>
                  <w:u w:val="none"/>
                </w:rPr>
                <w:t>Гонконг</w:t>
              </w:r>
            </w:hyperlink>
          </w:p>
        </w:tc>
        <w:tc>
          <w:tcPr>
            <w:tcW w:w="1010" w:type="dxa"/>
            <w:shd w:val="clear" w:color="auto" w:fill="auto"/>
          </w:tcPr>
          <w:p w14:paraId="20A34F65"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12</w:t>
            </w:r>
          </w:p>
        </w:tc>
        <w:tc>
          <w:tcPr>
            <w:tcW w:w="1984" w:type="dxa"/>
            <w:shd w:val="clear" w:color="auto" w:fill="auto"/>
          </w:tcPr>
          <w:p w14:paraId="34299349"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59" w:history="1">
              <w:r w:rsidR="00C63D89" w:rsidRPr="00CA5A08">
                <w:rPr>
                  <w:rStyle w:val="a7"/>
                  <w:rFonts w:ascii="Times New Roman" w:hAnsi="Times New Roman" w:cs="Times New Roman"/>
                  <w:bCs/>
                  <w:color w:val="auto"/>
                  <w:sz w:val="24"/>
                  <w:szCs w:val="24"/>
                  <w:u w:val="none"/>
                </w:rPr>
                <w:t>Эстония</w:t>
              </w:r>
            </w:hyperlink>
          </w:p>
        </w:tc>
        <w:tc>
          <w:tcPr>
            <w:tcW w:w="1276" w:type="dxa"/>
            <w:shd w:val="clear" w:color="auto" w:fill="auto"/>
          </w:tcPr>
          <w:p w14:paraId="3A0416D6"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22</w:t>
            </w:r>
          </w:p>
        </w:tc>
        <w:tc>
          <w:tcPr>
            <w:tcW w:w="2237" w:type="dxa"/>
            <w:shd w:val="clear" w:color="auto" w:fill="auto"/>
          </w:tcPr>
          <w:p w14:paraId="49ECD5E0"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60" w:history="1">
              <w:r w:rsidR="00C63D89" w:rsidRPr="00CA5A08">
                <w:rPr>
                  <w:rStyle w:val="a7"/>
                  <w:rFonts w:ascii="Times New Roman" w:hAnsi="Times New Roman" w:cs="Times New Roman"/>
                  <w:bCs/>
                  <w:color w:val="auto"/>
                  <w:sz w:val="24"/>
                  <w:szCs w:val="24"/>
                  <w:u w:val="none"/>
                </w:rPr>
                <w:t>Дания</w:t>
              </w:r>
            </w:hyperlink>
          </w:p>
        </w:tc>
      </w:tr>
      <w:tr w:rsidR="00CA5A08" w:rsidRPr="00CA5A08" w14:paraId="77C2C3B0"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2E1F2A9E"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3</w:t>
            </w:r>
          </w:p>
        </w:tc>
        <w:tc>
          <w:tcPr>
            <w:tcW w:w="1984" w:type="dxa"/>
            <w:tcBorders>
              <w:left w:val="none" w:sz="0" w:space="0" w:color="auto"/>
              <w:right w:val="none" w:sz="0" w:space="0" w:color="auto"/>
            </w:tcBorders>
            <w:shd w:val="clear" w:color="auto" w:fill="auto"/>
          </w:tcPr>
          <w:p w14:paraId="7CB2CE2E"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1" w:history="1">
              <w:r w:rsidR="00481CE1" w:rsidRPr="00CA5A08">
                <w:rPr>
                  <w:rStyle w:val="a7"/>
                  <w:rFonts w:ascii="Times New Roman" w:hAnsi="Times New Roman" w:cs="Times New Roman"/>
                  <w:bCs/>
                  <w:color w:val="auto"/>
                  <w:sz w:val="24"/>
                  <w:szCs w:val="24"/>
                  <w:u w:val="none"/>
                  <w:lang w:val="kk-KZ"/>
                </w:rPr>
                <w:t>Жа</w:t>
              </w:r>
              <w:proofErr w:type="spellStart"/>
              <w:r w:rsidR="00C63D89" w:rsidRPr="00CA5A08">
                <w:rPr>
                  <w:rStyle w:val="a7"/>
                  <w:rFonts w:ascii="Times New Roman" w:hAnsi="Times New Roman" w:cs="Times New Roman"/>
                  <w:bCs/>
                  <w:color w:val="auto"/>
                  <w:sz w:val="24"/>
                  <w:szCs w:val="24"/>
                  <w:u w:val="none"/>
                </w:rPr>
                <w:t>пония</w:t>
              </w:r>
              <w:proofErr w:type="spellEnd"/>
            </w:hyperlink>
          </w:p>
        </w:tc>
        <w:tc>
          <w:tcPr>
            <w:tcW w:w="1010" w:type="dxa"/>
            <w:tcBorders>
              <w:left w:val="none" w:sz="0" w:space="0" w:color="auto"/>
              <w:right w:val="none" w:sz="0" w:space="0" w:color="auto"/>
            </w:tcBorders>
            <w:shd w:val="clear" w:color="auto" w:fill="auto"/>
          </w:tcPr>
          <w:p w14:paraId="729CB24B"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13</w:t>
            </w:r>
          </w:p>
        </w:tc>
        <w:tc>
          <w:tcPr>
            <w:tcW w:w="1984" w:type="dxa"/>
            <w:tcBorders>
              <w:left w:val="none" w:sz="0" w:space="0" w:color="auto"/>
              <w:right w:val="none" w:sz="0" w:space="0" w:color="auto"/>
            </w:tcBorders>
            <w:shd w:val="clear" w:color="auto" w:fill="auto"/>
          </w:tcPr>
          <w:p w14:paraId="0070E38E" w14:textId="7EA6343F"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2" w:history="1">
              <w:r w:rsidR="00481CE1" w:rsidRPr="00CA5A08">
                <w:rPr>
                  <w:rStyle w:val="a7"/>
                  <w:rFonts w:ascii="Times New Roman" w:hAnsi="Times New Roman" w:cs="Times New Roman"/>
                  <w:bCs/>
                  <w:color w:val="auto"/>
                  <w:sz w:val="24"/>
                  <w:szCs w:val="24"/>
                  <w:u w:val="none"/>
                  <w:lang w:val="kk-KZ"/>
                </w:rPr>
                <w:t>Жаңа</w:t>
              </w:r>
              <w:r w:rsidR="001C3754">
                <w:rPr>
                  <w:rStyle w:val="a7"/>
                  <w:rFonts w:ascii="Times New Roman" w:hAnsi="Times New Roman" w:cs="Times New Roman"/>
                  <w:bCs/>
                  <w:color w:val="auto"/>
                  <w:sz w:val="24"/>
                  <w:szCs w:val="24"/>
                  <w:u w:val="none"/>
                </w:rPr>
                <w:t xml:space="preserve"> Зелан</w:t>
              </w:r>
              <w:r w:rsidR="00C63D89" w:rsidRPr="00CA5A08">
                <w:rPr>
                  <w:rStyle w:val="a7"/>
                  <w:rFonts w:ascii="Times New Roman" w:hAnsi="Times New Roman" w:cs="Times New Roman"/>
                  <w:bCs/>
                  <w:color w:val="auto"/>
                  <w:sz w:val="24"/>
                  <w:szCs w:val="24"/>
                  <w:u w:val="none"/>
                </w:rPr>
                <w:t>дия</w:t>
              </w:r>
            </w:hyperlink>
          </w:p>
        </w:tc>
        <w:tc>
          <w:tcPr>
            <w:tcW w:w="1276" w:type="dxa"/>
            <w:tcBorders>
              <w:left w:val="none" w:sz="0" w:space="0" w:color="auto"/>
              <w:right w:val="none" w:sz="0" w:space="0" w:color="auto"/>
            </w:tcBorders>
            <w:shd w:val="clear" w:color="auto" w:fill="auto"/>
          </w:tcPr>
          <w:p w14:paraId="05D67F41"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23</w:t>
            </w:r>
          </w:p>
        </w:tc>
        <w:tc>
          <w:tcPr>
            <w:tcW w:w="2237" w:type="dxa"/>
            <w:tcBorders>
              <w:left w:val="none" w:sz="0" w:space="0" w:color="auto"/>
              <w:right w:val="none" w:sz="0" w:space="0" w:color="auto"/>
            </w:tcBorders>
            <w:shd w:val="clear" w:color="auto" w:fill="auto"/>
          </w:tcPr>
          <w:p w14:paraId="10DC8ABA"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3" w:history="1">
              <w:r w:rsidR="00C63D89" w:rsidRPr="00CA5A08">
                <w:rPr>
                  <w:rStyle w:val="a7"/>
                  <w:rFonts w:ascii="Times New Roman" w:hAnsi="Times New Roman" w:cs="Times New Roman"/>
                  <w:bCs/>
                  <w:color w:val="auto"/>
                  <w:sz w:val="24"/>
                  <w:szCs w:val="24"/>
                  <w:u w:val="none"/>
                </w:rPr>
                <w:t>Польша</w:t>
              </w:r>
            </w:hyperlink>
          </w:p>
        </w:tc>
      </w:tr>
      <w:tr w:rsidR="00CA5A08" w:rsidRPr="00CA5A08" w14:paraId="3B06D895"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05DA27C4"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4</w:t>
            </w:r>
          </w:p>
        </w:tc>
        <w:tc>
          <w:tcPr>
            <w:tcW w:w="1984" w:type="dxa"/>
            <w:shd w:val="clear" w:color="auto" w:fill="auto"/>
          </w:tcPr>
          <w:p w14:paraId="1D343464"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64" w:history="1">
              <w:r w:rsidR="00481CE1" w:rsidRPr="00CA5A08">
                <w:rPr>
                  <w:rStyle w:val="a7"/>
                  <w:rFonts w:ascii="Times New Roman" w:hAnsi="Times New Roman" w:cs="Times New Roman"/>
                  <w:bCs/>
                  <w:color w:val="auto"/>
                  <w:sz w:val="24"/>
                  <w:szCs w:val="24"/>
                  <w:u w:val="none"/>
                  <w:lang w:val="kk-KZ"/>
                </w:rPr>
                <w:t>Оңтүстік</w:t>
              </w:r>
              <w:r w:rsidR="00C63D89" w:rsidRPr="00CA5A08">
                <w:rPr>
                  <w:rStyle w:val="a7"/>
                  <w:rFonts w:ascii="Times New Roman" w:hAnsi="Times New Roman" w:cs="Times New Roman"/>
                  <w:bCs/>
                  <w:color w:val="auto"/>
                  <w:sz w:val="24"/>
                  <w:szCs w:val="24"/>
                  <w:u w:val="none"/>
                </w:rPr>
                <w:t xml:space="preserve"> Корея</w:t>
              </w:r>
            </w:hyperlink>
          </w:p>
        </w:tc>
        <w:tc>
          <w:tcPr>
            <w:tcW w:w="1010" w:type="dxa"/>
            <w:shd w:val="clear" w:color="auto" w:fill="auto"/>
          </w:tcPr>
          <w:p w14:paraId="76CA9DEB"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14</w:t>
            </w:r>
          </w:p>
        </w:tc>
        <w:tc>
          <w:tcPr>
            <w:tcW w:w="1984" w:type="dxa"/>
            <w:shd w:val="clear" w:color="auto" w:fill="auto"/>
          </w:tcPr>
          <w:p w14:paraId="5619260C"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65" w:history="1">
              <w:r w:rsidR="00C63D89" w:rsidRPr="00CA5A08">
                <w:rPr>
                  <w:rStyle w:val="a7"/>
                  <w:rFonts w:ascii="Times New Roman" w:hAnsi="Times New Roman" w:cs="Times New Roman"/>
                  <w:bCs/>
                  <w:color w:val="auto"/>
                  <w:sz w:val="24"/>
                  <w:szCs w:val="24"/>
                  <w:u w:val="none"/>
                </w:rPr>
                <w:t>Словения</w:t>
              </w:r>
            </w:hyperlink>
          </w:p>
        </w:tc>
        <w:tc>
          <w:tcPr>
            <w:tcW w:w="1276" w:type="dxa"/>
            <w:shd w:val="clear" w:color="auto" w:fill="auto"/>
          </w:tcPr>
          <w:p w14:paraId="1DD586EF"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24</w:t>
            </w:r>
          </w:p>
        </w:tc>
        <w:tc>
          <w:tcPr>
            <w:tcW w:w="2237" w:type="dxa"/>
            <w:shd w:val="clear" w:color="auto" w:fill="auto"/>
          </w:tcPr>
          <w:p w14:paraId="23A639DF"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66" w:history="1">
              <w:r w:rsidR="00C63D89" w:rsidRPr="00CA5A08">
                <w:rPr>
                  <w:rStyle w:val="a7"/>
                  <w:rFonts w:ascii="Times New Roman" w:hAnsi="Times New Roman" w:cs="Times New Roman"/>
                  <w:bCs/>
                  <w:color w:val="auto"/>
                  <w:sz w:val="24"/>
                  <w:szCs w:val="24"/>
                  <w:u w:val="none"/>
                </w:rPr>
                <w:t>Чехия</w:t>
              </w:r>
            </w:hyperlink>
          </w:p>
        </w:tc>
      </w:tr>
      <w:tr w:rsidR="00CA5A08" w:rsidRPr="00CA5A08" w14:paraId="006D086F"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10AFAB4B"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5</w:t>
            </w:r>
          </w:p>
        </w:tc>
        <w:tc>
          <w:tcPr>
            <w:tcW w:w="1984" w:type="dxa"/>
            <w:tcBorders>
              <w:left w:val="none" w:sz="0" w:space="0" w:color="auto"/>
              <w:right w:val="none" w:sz="0" w:space="0" w:color="auto"/>
            </w:tcBorders>
            <w:shd w:val="clear" w:color="auto" w:fill="auto"/>
          </w:tcPr>
          <w:p w14:paraId="3E4B0395"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7" w:history="1">
              <w:r w:rsidR="00C63D89" w:rsidRPr="00CA5A08">
                <w:rPr>
                  <w:rStyle w:val="a7"/>
                  <w:rFonts w:ascii="Times New Roman" w:hAnsi="Times New Roman" w:cs="Times New Roman"/>
                  <w:bCs/>
                  <w:color w:val="auto"/>
                  <w:sz w:val="24"/>
                  <w:szCs w:val="24"/>
                  <w:u w:val="none"/>
                </w:rPr>
                <w:t>Канада</w:t>
              </w:r>
            </w:hyperlink>
          </w:p>
        </w:tc>
        <w:tc>
          <w:tcPr>
            <w:tcW w:w="1010" w:type="dxa"/>
            <w:tcBorders>
              <w:left w:val="none" w:sz="0" w:space="0" w:color="auto"/>
              <w:right w:val="none" w:sz="0" w:space="0" w:color="auto"/>
            </w:tcBorders>
            <w:shd w:val="clear" w:color="auto" w:fill="auto"/>
          </w:tcPr>
          <w:p w14:paraId="5ED552D4"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15</w:t>
            </w:r>
          </w:p>
        </w:tc>
        <w:tc>
          <w:tcPr>
            <w:tcW w:w="1984" w:type="dxa"/>
            <w:tcBorders>
              <w:left w:val="none" w:sz="0" w:space="0" w:color="auto"/>
              <w:right w:val="none" w:sz="0" w:space="0" w:color="auto"/>
            </w:tcBorders>
            <w:shd w:val="clear" w:color="auto" w:fill="auto"/>
          </w:tcPr>
          <w:p w14:paraId="38D777D7"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8" w:history="1">
              <w:r w:rsidR="00C63D89" w:rsidRPr="00CA5A08">
                <w:rPr>
                  <w:rStyle w:val="a7"/>
                  <w:rFonts w:ascii="Times New Roman" w:hAnsi="Times New Roman" w:cs="Times New Roman"/>
                  <w:bCs/>
                  <w:color w:val="auto"/>
                  <w:sz w:val="24"/>
                  <w:szCs w:val="24"/>
                  <w:u w:val="none"/>
                </w:rPr>
                <w:t>Норвегия</w:t>
              </w:r>
            </w:hyperlink>
          </w:p>
        </w:tc>
        <w:tc>
          <w:tcPr>
            <w:tcW w:w="1276" w:type="dxa"/>
            <w:tcBorders>
              <w:left w:val="none" w:sz="0" w:space="0" w:color="auto"/>
              <w:right w:val="none" w:sz="0" w:space="0" w:color="auto"/>
            </w:tcBorders>
            <w:shd w:val="clear" w:color="auto" w:fill="auto"/>
          </w:tcPr>
          <w:p w14:paraId="3D1D515E"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25</w:t>
            </w:r>
          </w:p>
        </w:tc>
        <w:tc>
          <w:tcPr>
            <w:tcW w:w="2237" w:type="dxa"/>
            <w:tcBorders>
              <w:left w:val="none" w:sz="0" w:space="0" w:color="auto"/>
              <w:right w:val="none" w:sz="0" w:space="0" w:color="auto"/>
            </w:tcBorders>
            <w:shd w:val="clear" w:color="auto" w:fill="auto"/>
          </w:tcPr>
          <w:p w14:paraId="28C749F5"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69" w:history="1">
              <w:r w:rsidR="00C63D89" w:rsidRPr="00CA5A08">
                <w:rPr>
                  <w:rStyle w:val="a7"/>
                  <w:rFonts w:ascii="Times New Roman" w:hAnsi="Times New Roman" w:cs="Times New Roman"/>
                  <w:bCs/>
                  <w:color w:val="auto"/>
                  <w:sz w:val="24"/>
                  <w:szCs w:val="24"/>
                  <w:u w:val="none"/>
                </w:rPr>
                <w:t>Германия</w:t>
              </w:r>
            </w:hyperlink>
          </w:p>
        </w:tc>
      </w:tr>
      <w:tr w:rsidR="00CA5A08" w:rsidRPr="00CA5A08" w14:paraId="116C45B8"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71E9484A"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6</w:t>
            </w:r>
          </w:p>
        </w:tc>
        <w:tc>
          <w:tcPr>
            <w:tcW w:w="1984" w:type="dxa"/>
            <w:shd w:val="clear" w:color="auto" w:fill="auto"/>
          </w:tcPr>
          <w:p w14:paraId="1D87210B" w14:textId="37648A9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0" w:history="1">
              <w:r w:rsidR="001C3754">
                <w:rPr>
                  <w:rStyle w:val="a7"/>
                  <w:rFonts w:ascii="Times New Roman" w:hAnsi="Times New Roman" w:cs="Times New Roman"/>
                  <w:bCs/>
                  <w:color w:val="auto"/>
                  <w:sz w:val="24"/>
                  <w:szCs w:val="24"/>
                  <w:u w:val="none"/>
                </w:rPr>
                <w:t>Финлян</w:t>
              </w:r>
              <w:r w:rsidR="00C63D89" w:rsidRPr="00CA5A08">
                <w:rPr>
                  <w:rStyle w:val="a7"/>
                  <w:rFonts w:ascii="Times New Roman" w:hAnsi="Times New Roman" w:cs="Times New Roman"/>
                  <w:bCs/>
                  <w:color w:val="auto"/>
                  <w:sz w:val="24"/>
                  <w:szCs w:val="24"/>
                  <w:u w:val="none"/>
                </w:rPr>
                <w:t>дия</w:t>
              </w:r>
            </w:hyperlink>
          </w:p>
        </w:tc>
        <w:tc>
          <w:tcPr>
            <w:tcW w:w="1010" w:type="dxa"/>
            <w:shd w:val="clear" w:color="auto" w:fill="auto"/>
          </w:tcPr>
          <w:p w14:paraId="640B6010"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16</w:t>
            </w:r>
          </w:p>
        </w:tc>
        <w:tc>
          <w:tcPr>
            <w:tcW w:w="1984" w:type="dxa"/>
            <w:shd w:val="clear" w:color="auto" w:fill="auto"/>
          </w:tcPr>
          <w:p w14:paraId="23712114" w14:textId="5CB2801A"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1" w:history="1">
              <w:r w:rsidR="001C3754">
                <w:rPr>
                  <w:rStyle w:val="a7"/>
                  <w:rFonts w:ascii="Times New Roman" w:hAnsi="Times New Roman" w:cs="Times New Roman"/>
                  <w:bCs/>
                  <w:color w:val="auto"/>
                  <w:sz w:val="24"/>
                  <w:szCs w:val="24"/>
                  <w:u w:val="none"/>
                </w:rPr>
                <w:t>Австра</w:t>
              </w:r>
              <w:r w:rsidR="00C63D89" w:rsidRPr="00CA5A08">
                <w:rPr>
                  <w:rStyle w:val="a7"/>
                  <w:rFonts w:ascii="Times New Roman" w:hAnsi="Times New Roman" w:cs="Times New Roman"/>
                  <w:bCs/>
                  <w:color w:val="auto"/>
                  <w:sz w:val="24"/>
                  <w:szCs w:val="24"/>
                  <w:u w:val="none"/>
                </w:rPr>
                <w:t>лия</w:t>
              </w:r>
            </w:hyperlink>
          </w:p>
        </w:tc>
        <w:tc>
          <w:tcPr>
            <w:tcW w:w="1276" w:type="dxa"/>
            <w:shd w:val="clear" w:color="auto" w:fill="auto"/>
          </w:tcPr>
          <w:p w14:paraId="460EB8E2"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26</w:t>
            </w:r>
          </w:p>
        </w:tc>
        <w:tc>
          <w:tcPr>
            <w:tcW w:w="2237" w:type="dxa"/>
            <w:shd w:val="clear" w:color="auto" w:fill="auto"/>
          </w:tcPr>
          <w:p w14:paraId="3DD78DEB"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2" w:history="1">
              <w:r w:rsidR="00C63D89" w:rsidRPr="00CA5A08">
                <w:rPr>
                  <w:rStyle w:val="a7"/>
                  <w:rFonts w:ascii="Times New Roman" w:hAnsi="Times New Roman" w:cs="Times New Roman"/>
                  <w:bCs/>
                  <w:color w:val="auto"/>
                  <w:sz w:val="24"/>
                  <w:szCs w:val="24"/>
                  <w:u w:val="none"/>
                </w:rPr>
                <w:t>Австрия</w:t>
              </w:r>
            </w:hyperlink>
          </w:p>
        </w:tc>
      </w:tr>
      <w:tr w:rsidR="00CA5A08" w:rsidRPr="00CA5A08" w14:paraId="0DEE67FA"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01BB530D"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7</w:t>
            </w:r>
          </w:p>
        </w:tc>
        <w:tc>
          <w:tcPr>
            <w:tcW w:w="1984" w:type="dxa"/>
            <w:tcBorders>
              <w:left w:val="none" w:sz="0" w:space="0" w:color="auto"/>
              <w:right w:val="none" w:sz="0" w:space="0" w:color="auto"/>
            </w:tcBorders>
            <w:shd w:val="clear" w:color="auto" w:fill="auto"/>
          </w:tcPr>
          <w:p w14:paraId="0A6DDDD6"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73" w:history="1">
              <w:r w:rsidR="00C63D89" w:rsidRPr="00CA5A08">
                <w:rPr>
                  <w:rStyle w:val="a7"/>
                  <w:rFonts w:ascii="Times New Roman" w:hAnsi="Times New Roman" w:cs="Times New Roman"/>
                  <w:bCs/>
                  <w:color w:val="auto"/>
                  <w:sz w:val="24"/>
                  <w:szCs w:val="24"/>
                  <w:u w:val="none"/>
                </w:rPr>
                <w:t>Макао</w:t>
              </w:r>
            </w:hyperlink>
          </w:p>
        </w:tc>
        <w:tc>
          <w:tcPr>
            <w:tcW w:w="1010" w:type="dxa"/>
            <w:tcBorders>
              <w:left w:val="none" w:sz="0" w:space="0" w:color="auto"/>
              <w:right w:val="none" w:sz="0" w:space="0" w:color="auto"/>
            </w:tcBorders>
            <w:shd w:val="clear" w:color="auto" w:fill="auto"/>
          </w:tcPr>
          <w:p w14:paraId="33E4127E"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17</w:t>
            </w:r>
          </w:p>
        </w:tc>
        <w:tc>
          <w:tcPr>
            <w:tcW w:w="1984" w:type="dxa"/>
            <w:tcBorders>
              <w:left w:val="none" w:sz="0" w:space="0" w:color="auto"/>
              <w:right w:val="none" w:sz="0" w:space="0" w:color="auto"/>
            </w:tcBorders>
            <w:shd w:val="clear" w:color="auto" w:fill="auto"/>
          </w:tcPr>
          <w:p w14:paraId="4FA63BA3" w14:textId="643D7881"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74" w:history="1">
              <w:r w:rsidR="001C3754">
                <w:rPr>
                  <w:rStyle w:val="a7"/>
                  <w:rFonts w:ascii="Times New Roman" w:hAnsi="Times New Roman" w:cs="Times New Roman"/>
                  <w:bCs/>
                  <w:color w:val="auto"/>
                  <w:sz w:val="24"/>
                  <w:szCs w:val="24"/>
                  <w:u w:val="none"/>
                </w:rPr>
                <w:t>Порту</w:t>
              </w:r>
              <w:r w:rsidR="00C63D89" w:rsidRPr="00CA5A08">
                <w:rPr>
                  <w:rStyle w:val="a7"/>
                  <w:rFonts w:ascii="Times New Roman" w:hAnsi="Times New Roman" w:cs="Times New Roman"/>
                  <w:bCs/>
                  <w:color w:val="auto"/>
                  <w:sz w:val="24"/>
                  <w:szCs w:val="24"/>
                  <w:u w:val="none"/>
                </w:rPr>
                <w:t>галия</w:t>
              </w:r>
            </w:hyperlink>
          </w:p>
        </w:tc>
        <w:tc>
          <w:tcPr>
            <w:tcW w:w="1276" w:type="dxa"/>
            <w:tcBorders>
              <w:left w:val="none" w:sz="0" w:space="0" w:color="auto"/>
              <w:right w:val="none" w:sz="0" w:space="0" w:color="auto"/>
            </w:tcBorders>
            <w:shd w:val="clear" w:color="auto" w:fill="auto"/>
          </w:tcPr>
          <w:p w14:paraId="374ABEEF"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27</w:t>
            </w:r>
          </w:p>
        </w:tc>
        <w:tc>
          <w:tcPr>
            <w:tcW w:w="2237" w:type="dxa"/>
            <w:tcBorders>
              <w:left w:val="none" w:sz="0" w:space="0" w:color="auto"/>
              <w:right w:val="none" w:sz="0" w:space="0" w:color="auto"/>
            </w:tcBorders>
            <w:shd w:val="clear" w:color="auto" w:fill="auto"/>
          </w:tcPr>
          <w:p w14:paraId="498BA965"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75" w:history="1">
              <w:r w:rsidR="00C63D89" w:rsidRPr="00CA5A08">
                <w:rPr>
                  <w:rStyle w:val="a7"/>
                  <w:rFonts w:ascii="Times New Roman" w:hAnsi="Times New Roman" w:cs="Times New Roman"/>
                  <w:bCs/>
                  <w:color w:val="auto"/>
                  <w:sz w:val="24"/>
                  <w:szCs w:val="24"/>
                  <w:u w:val="none"/>
                </w:rPr>
                <w:t>Исландия</w:t>
              </w:r>
            </w:hyperlink>
          </w:p>
        </w:tc>
      </w:tr>
      <w:tr w:rsidR="00CA5A08" w:rsidRPr="00CA5A08" w14:paraId="51DB3D06"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0E17A4F6"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8</w:t>
            </w:r>
          </w:p>
        </w:tc>
        <w:tc>
          <w:tcPr>
            <w:tcW w:w="1984" w:type="dxa"/>
            <w:shd w:val="clear" w:color="auto" w:fill="auto"/>
          </w:tcPr>
          <w:p w14:paraId="3C201B41"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6" w:history="1">
              <w:r w:rsidR="00C63D89" w:rsidRPr="00CA5A08">
                <w:rPr>
                  <w:rStyle w:val="a7"/>
                  <w:rFonts w:ascii="Times New Roman" w:hAnsi="Times New Roman" w:cs="Times New Roman"/>
                  <w:bCs/>
                  <w:color w:val="auto"/>
                  <w:sz w:val="24"/>
                  <w:szCs w:val="24"/>
                  <w:u w:val="none"/>
                </w:rPr>
                <w:t>Швеция</w:t>
              </w:r>
            </w:hyperlink>
          </w:p>
        </w:tc>
        <w:tc>
          <w:tcPr>
            <w:tcW w:w="1010" w:type="dxa"/>
            <w:shd w:val="clear" w:color="auto" w:fill="auto"/>
          </w:tcPr>
          <w:p w14:paraId="36C254B2"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18</w:t>
            </w:r>
          </w:p>
        </w:tc>
        <w:tc>
          <w:tcPr>
            <w:tcW w:w="1984" w:type="dxa"/>
            <w:shd w:val="clear" w:color="auto" w:fill="auto"/>
          </w:tcPr>
          <w:p w14:paraId="58380076"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7" w:history="1">
              <w:r w:rsidR="00C63D89" w:rsidRPr="00CA5A08">
                <w:rPr>
                  <w:rStyle w:val="a7"/>
                  <w:rFonts w:ascii="Times New Roman" w:hAnsi="Times New Roman" w:cs="Times New Roman"/>
                  <w:bCs/>
                  <w:color w:val="auto"/>
                  <w:sz w:val="24"/>
                  <w:szCs w:val="24"/>
                  <w:u w:val="none"/>
                </w:rPr>
                <w:t>Франция</w:t>
              </w:r>
            </w:hyperlink>
          </w:p>
        </w:tc>
        <w:tc>
          <w:tcPr>
            <w:tcW w:w="1276" w:type="dxa"/>
            <w:shd w:val="clear" w:color="auto" w:fill="auto"/>
          </w:tcPr>
          <w:p w14:paraId="777699DD"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28</w:t>
            </w:r>
          </w:p>
        </w:tc>
        <w:tc>
          <w:tcPr>
            <w:tcW w:w="2237" w:type="dxa"/>
            <w:shd w:val="clear" w:color="auto" w:fill="auto"/>
          </w:tcPr>
          <w:p w14:paraId="1BF99BD0"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78" w:history="1">
              <w:r w:rsidR="00C63D89" w:rsidRPr="00CA5A08">
                <w:rPr>
                  <w:rStyle w:val="a7"/>
                  <w:rFonts w:ascii="Times New Roman" w:hAnsi="Times New Roman" w:cs="Times New Roman"/>
                  <w:bCs/>
                  <w:color w:val="auto"/>
                  <w:sz w:val="24"/>
                  <w:szCs w:val="24"/>
                  <w:u w:val="none"/>
                </w:rPr>
                <w:t>Израиль</w:t>
              </w:r>
            </w:hyperlink>
          </w:p>
        </w:tc>
      </w:tr>
      <w:tr w:rsidR="00CA5A08" w:rsidRPr="00CA5A08" w14:paraId="775F22EB"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62C0ED70"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9</w:t>
            </w:r>
          </w:p>
        </w:tc>
        <w:tc>
          <w:tcPr>
            <w:tcW w:w="1984" w:type="dxa"/>
            <w:tcBorders>
              <w:left w:val="none" w:sz="0" w:space="0" w:color="auto"/>
              <w:right w:val="none" w:sz="0" w:space="0" w:color="auto"/>
            </w:tcBorders>
            <w:shd w:val="clear" w:color="auto" w:fill="auto"/>
          </w:tcPr>
          <w:p w14:paraId="1E61CEDC"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79" w:history="1">
              <w:r w:rsidR="00C63D89" w:rsidRPr="00CA5A08">
                <w:rPr>
                  <w:rStyle w:val="a7"/>
                  <w:rFonts w:ascii="Times New Roman" w:hAnsi="Times New Roman" w:cs="Times New Roman"/>
                  <w:bCs/>
                  <w:color w:val="auto"/>
                  <w:sz w:val="24"/>
                  <w:szCs w:val="24"/>
                  <w:u w:val="none"/>
                </w:rPr>
                <w:t>Ирландия</w:t>
              </w:r>
            </w:hyperlink>
          </w:p>
        </w:tc>
        <w:tc>
          <w:tcPr>
            <w:tcW w:w="1010" w:type="dxa"/>
            <w:tcBorders>
              <w:left w:val="none" w:sz="0" w:space="0" w:color="auto"/>
              <w:right w:val="none" w:sz="0" w:space="0" w:color="auto"/>
            </w:tcBorders>
            <w:shd w:val="clear" w:color="auto" w:fill="auto"/>
          </w:tcPr>
          <w:p w14:paraId="29499A5A"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19</w:t>
            </w:r>
          </w:p>
        </w:tc>
        <w:tc>
          <w:tcPr>
            <w:tcW w:w="1984" w:type="dxa"/>
            <w:tcBorders>
              <w:left w:val="none" w:sz="0" w:space="0" w:color="auto"/>
              <w:right w:val="none" w:sz="0" w:space="0" w:color="auto"/>
            </w:tcBorders>
            <w:shd w:val="clear" w:color="auto" w:fill="auto"/>
          </w:tcPr>
          <w:p w14:paraId="07B32CAA"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80" w:history="1">
              <w:r w:rsidR="00C63D89" w:rsidRPr="00CA5A08">
                <w:rPr>
                  <w:rStyle w:val="a7"/>
                  <w:rFonts w:ascii="Times New Roman" w:hAnsi="Times New Roman" w:cs="Times New Roman"/>
                  <w:bCs/>
                  <w:color w:val="auto"/>
                  <w:sz w:val="24"/>
                  <w:szCs w:val="24"/>
                  <w:u w:val="none"/>
                </w:rPr>
                <w:t>Бельгия</w:t>
              </w:r>
            </w:hyperlink>
          </w:p>
        </w:tc>
        <w:tc>
          <w:tcPr>
            <w:tcW w:w="1276" w:type="dxa"/>
            <w:tcBorders>
              <w:left w:val="none" w:sz="0" w:space="0" w:color="auto"/>
              <w:right w:val="none" w:sz="0" w:space="0" w:color="auto"/>
            </w:tcBorders>
            <w:shd w:val="clear" w:color="auto" w:fill="auto"/>
          </w:tcPr>
          <w:p w14:paraId="7FC5318C" w14:textId="77777777" w:rsidR="00C63D89" w:rsidRPr="00CA5A08" w:rsidRDefault="00C63D89"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29</w:t>
            </w:r>
          </w:p>
        </w:tc>
        <w:tc>
          <w:tcPr>
            <w:tcW w:w="2237" w:type="dxa"/>
            <w:tcBorders>
              <w:left w:val="none" w:sz="0" w:space="0" w:color="auto"/>
              <w:right w:val="none" w:sz="0" w:space="0" w:color="auto"/>
            </w:tcBorders>
            <w:shd w:val="clear" w:color="auto" w:fill="auto"/>
          </w:tcPr>
          <w:p w14:paraId="4B0AC61D" w14:textId="77777777" w:rsidR="00C63D89" w:rsidRPr="00CA5A08" w:rsidRDefault="0086141E"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hyperlink r:id="rId81" w:history="1">
              <w:r w:rsidR="00C63D89" w:rsidRPr="00CA5A08">
                <w:rPr>
                  <w:rStyle w:val="a7"/>
                  <w:rFonts w:ascii="Times New Roman" w:hAnsi="Times New Roman" w:cs="Times New Roman"/>
                  <w:bCs/>
                  <w:color w:val="auto"/>
                  <w:sz w:val="24"/>
                  <w:szCs w:val="24"/>
                  <w:u w:val="none"/>
                </w:rPr>
                <w:t>Испания</w:t>
              </w:r>
            </w:hyperlink>
          </w:p>
        </w:tc>
      </w:tr>
      <w:tr w:rsidR="00CA5A08" w:rsidRPr="00CA5A08" w14:paraId="0E6ECCD1"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tcBorders>
              <w:bottom w:val="single" w:sz="4" w:space="0" w:color="auto"/>
            </w:tcBorders>
            <w:shd w:val="clear" w:color="auto" w:fill="auto"/>
          </w:tcPr>
          <w:p w14:paraId="17CB9027" w14:textId="77777777" w:rsidR="00C63D89" w:rsidRPr="00CA5A08" w:rsidRDefault="00C63D89" w:rsidP="00BB231E">
            <w:pPr>
              <w:tabs>
                <w:tab w:val="left" w:pos="709"/>
              </w:tabs>
              <w:jc w:val="center"/>
              <w:rPr>
                <w:rFonts w:ascii="Times New Roman" w:hAnsi="Times New Roman" w:cs="Times New Roman"/>
                <w:b w:val="0"/>
                <w:color w:val="auto"/>
                <w:sz w:val="24"/>
                <w:szCs w:val="24"/>
              </w:rPr>
            </w:pPr>
            <w:r w:rsidRPr="00CA5A08">
              <w:rPr>
                <w:rFonts w:ascii="Times New Roman" w:hAnsi="Times New Roman" w:cs="Times New Roman"/>
                <w:b w:val="0"/>
                <w:color w:val="auto"/>
                <w:sz w:val="24"/>
                <w:szCs w:val="24"/>
              </w:rPr>
              <w:t>10</w:t>
            </w:r>
          </w:p>
        </w:tc>
        <w:tc>
          <w:tcPr>
            <w:tcW w:w="1984" w:type="dxa"/>
            <w:tcBorders>
              <w:bottom w:val="single" w:sz="4" w:space="0" w:color="auto"/>
            </w:tcBorders>
            <w:shd w:val="clear" w:color="auto" w:fill="auto"/>
          </w:tcPr>
          <w:p w14:paraId="7765E887" w14:textId="66B76454"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82" w:history="1">
              <w:r w:rsidR="001C3754">
                <w:rPr>
                  <w:rStyle w:val="a7"/>
                  <w:rFonts w:ascii="Times New Roman" w:hAnsi="Times New Roman" w:cs="Times New Roman"/>
                  <w:bCs/>
                  <w:color w:val="auto"/>
                  <w:sz w:val="24"/>
                  <w:szCs w:val="24"/>
                  <w:u w:val="none"/>
                </w:rPr>
                <w:t>Нидер</w:t>
              </w:r>
              <w:r w:rsidR="00C63D89" w:rsidRPr="00CA5A08">
                <w:rPr>
                  <w:rStyle w:val="a7"/>
                  <w:rFonts w:ascii="Times New Roman" w:hAnsi="Times New Roman" w:cs="Times New Roman"/>
                  <w:bCs/>
                  <w:color w:val="auto"/>
                  <w:sz w:val="24"/>
                  <w:szCs w:val="24"/>
                  <w:u w:val="none"/>
                </w:rPr>
                <w:t>ланды</w:t>
              </w:r>
            </w:hyperlink>
          </w:p>
        </w:tc>
        <w:tc>
          <w:tcPr>
            <w:tcW w:w="1010" w:type="dxa"/>
            <w:tcBorders>
              <w:bottom w:val="single" w:sz="4" w:space="0" w:color="auto"/>
            </w:tcBorders>
            <w:shd w:val="clear" w:color="auto" w:fill="auto"/>
          </w:tcPr>
          <w:p w14:paraId="1B96845F"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20</w:t>
            </w:r>
          </w:p>
        </w:tc>
        <w:tc>
          <w:tcPr>
            <w:tcW w:w="1984" w:type="dxa"/>
            <w:tcBorders>
              <w:bottom w:val="single" w:sz="4" w:space="0" w:color="auto"/>
            </w:tcBorders>
            <w:shd w:val="clear" w:color="auto" w:fill="auto"/>
          </w:tcPr>
          <w:p w14:paraId="7860F7C4" w14:textId="457E17D3"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83" w:history="1">
              <w:r w:rsidR="001C3754">
                <w:rPr>
                  <w:rStyle w:val="a7"/>
                  <w:rFonts w:ascii="Times New Roman" w:hAnsi="Times New Roman" w:cs="Times New Roman"/>
                  <w:bCs/>
                  <w:color w:val="auto"/>
                  <w:sz w:val="24"/>
                  <w:szCs w:val="24"/>
                  <w:u w:val="none"/>
                </w:rPr>
                <w:t>Швей</w:t>
              </w:r>
              <w:r w:rsidR="00C63D89" w:rsidRPr="00CA5A08">
                <w:rPr>
                  <w:rStyle w:val="a7"/>
                  <w:rFonts w:ascii="Times New Roman" w:hAnsi="Times New Roman" w:cs="Times New Roman"/>
                  <w:bCs/>
                  <w:color w:val="auto"/>
                  <w:sz w:val="24"/>
                  <w:szCs w:val="24"/>
                  <w:u w:val="none"/>
                </w:rPr>
                <w:t>цария</w:t>
              </w:r>
            </w:hyperlink>
          </w:p>
        </w:tc>
        <w:tc>
          <w:tcPr>
            <w:tcW w:w="1276" w:type="dxa"/>
            <w:tcBorders>
              <w:bottom w:val="single" w:sz="4" w:space="0" w:color="auto"/>
            </w:tcBorders>
            <w:shd w:val="clear" w:color="auto" w:fill="auto"/>
          </w:tcPr>
          <w:p w14:paraId="3B0E1071" w14:textId="77777777" w:rsidR="00C63D89" w:rsidRPr="00CA5A08" w:rsidRDefault="00C63D89"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A08">
              <w:rPr>
                <w:rFonts w:ascii="Times New Roman" w:hAnsi="Times New Roman" w:cs="Times New Roman"/>
                <w:color w:val="auto"/>
                <w:sz w:val="24"/>
                <w:szCs w:val="24"/>
              </w:rPr>
              <w:t>30</w:t>
            </w:r>
          </w:p>
        </w:tc>
        <w:tc>
          <w:tcPr>
            <w:tcW w:w="2237" w:type="dxa"/>
            <w:tcBorders>
              <w:bottom w:val="single" w:sz="4" w:space="0" w:color="auto"/>
            </w:tcBorders>
            <w:shd w:val="clear" w:color="auto" w:fill="auto"/>
          </w:tcPr>
          <w:p w14:paraId="25998ACE" w14:textId="77777777" w:rsidR="00C63D89" w:rsidRPr="00CA5A08" w:rsidRDefault="0086141E"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hyperlink r:id="rId84" w:history="1">
              <w:r w:rsidR="00C63D89" w:rsidRPr="00CA5A08">
                <w:rPr>
                  <w:rStyle w:val="a7"/>
                  <w:rFonts w:ascii="Times New Roman" w:hAnsi="Times New Roman" w:cs="Times New Roman"/>
                  <w:bCs/>
                  <w:color w:val="auto"/>
                  <w:sz w:val="24"/>
                  <w:szCs w:val="24"/>
                  <w:u w:val="none"/>
                </w:rPr>
                <w:t>Италия</w:t>
              </w:r>
            </w:hyperlink>
          </w:p>
        </w:tc>
      </w:tr>
      <w:tr w:rsidR="001C3754" w:rsidRPr="00CA5A08" w14:paraId="6940E0E9"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1" w:type="dxa"/>
            <w:gridSpan w:val="6"/>
            <w:tcBorders>
              <w:left w:val="single" w:sz="4" w:space="0" w:color="auto"/>
              <w:right w:val="single" w:sz="4" w:space="0" w:color="auto"/>
            </w:tcBorders>
            <w:shd w:val="clear" w:color="auto" w:fill="auto"/>
          </w:tcPr>
          <w:p w14:paraId="6AA579DC" w14:textId="5FD4E33B" w:rsidR="001C3754" w:rsidRPr="001C3754" w:rsidRDefault="001C3754" w:rsidP="007329B4">
            <w:pPr>
              <w:tabs>
                <w:tab w:val="left" w:pos="709"/>
              </w:tabs>
              <w:ind w:firstLine="533"/>
              <w:rPr>
                <w:b w:val="0"/>
                <w:color w:val="auto"/>
                <w:sz w:val="24"/>
                <w:szCs w:val="24"/>
              </w:rPr>
            </w:pPr>
            <w:r w:rsidRPr="001C3754">
              <w:rPr>
                <w:rFonts w:ascii="Times New Roman" w:eastAsia="Calibri" w:hAnsi="Times New Roman" w:cs="Times New Roman"/>
                <w:b w:val="0"/>
                <w:color w:val="auto"/>
                <w:sz w:val="24"/>
                <w:szCs w:val="24"/>
                <w:lang w:val="kk-KZ"/>
              </w:rPr>
              <w:t>Ескерту –</w:t>
            </w:r>
            <w:r w:rsidRPr="001C3754">
              <w:rPr>
                <w:rFonts w:ascii="Times New Roman" w:eastAsia="Calibri" w:hAnsi="Times New Roman" w:cs="Times New Roman"/>
                <w:b w:val="0"/>
                <w:bCs w:val="0"/>
                <w:color w:val="auto"/>
                <w:sz w:val="24"/>
                <w:szCs w:val="24"/>
                <w:lang w:val="kk-KZ"/>
              </w:rPr>
              <w:t xml:space="preserve"> Әдебиет негізінде құралған</w:t>
            </w:r>
            <w:r w:rsidR="00C466DB">
              <w:rPr>
                <w:rFonts w:ascii="Times New Roman" w:eastAsia="Calibri" w:hAnsi="Times New Roman" w:cs="Times New Roman"/>
                <w:b w:val="0"/>
                <w:bCs w:val="0"/>
                <w:color w:val="auto"/>
                <w:sz w:val="24"/>
                <w:szCs w:val="24"/>
                <w:lang w:val="kk-KZ"/>
              </w:rPr>
              <w:t xml:space="preserve"> </w:t>
            </w:r>
            <w:r w:rsidRPr="001C3754">
              <w:rPr>
                <w:rFonts w:ascii="Times New Roman" w:hAnsi="Times New Roman" w:cs="Times New Roman"/>
                <w:b w:val="0"/>
                <w:color w:val="auto"/>
                <w:sz w:val="24"/>
                <w:szCs w:val="24"/>
                <w:lang w:val="en-US"/>
              </w:rPr>
              <w:t>[1</w:t>
            </w:r>
            <w:r w:rsidR="007329B4">
              <w:rPr>
                <w:rFonts w:ascii="Times New Roman" w:hAnsi="Times New Roman" w:cs="Times New Roman"/>
                <w:b w:val="0"/>
                <w:color w:val="auto"/>
                <w:sz w:val="24"/>
                <w:szCs w:val="24"/>
                <w:lang w:val="kk-KZ"/>
              </w:rPr>
              <w:t>19</w:t>
            </w:r>
            <w:r w:rsidRPr="001C3754">
              <w:rPr>
                <w:rFonts w:ascii="Times New Roman" w:hAnsi="Times New Roman" w:cs="Times New Roman"/>
                <w:b w:val="0"/>
                <w:color w:val="auto"/>
                <w:sz w:val="24"/>
                <w:szCs w:val="24"/>
                <w:lang w:val="en-US"/>
              </w:rPr>
              <w:t>]</w:t>
            </w:r>
          </w:p>
        </w:tc>
      </w:tr>
    </w:tbl>
    <w:p w14:paraId="1845EAD2" w14:textId="77777777" w:rsidR="00CF585D" w:rsidRDefault="00CF585D"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4BB42872" w14:textId="77777777" w:rsidR="006A34BC" w:rsidRPr="002F059E" w:rsidRDefault="00481CE1"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Әлем елдерінің адам капиталы рейтингі көрсетіп отырғандай, алдыңғы қатарлы 30 елдің тізіміне кіріп отырғандар экономикалық дамыған, саяси институттары инклюзивті жұмыс ісстейтін мемлекеттер. </w:t>
      </w:r>
    </w:p>
    <w:p w14:paraId="598071EF" w14:textId="33EE14E6" w:rsidR="00481CE1" w:rsidRPr="002F059E" w:rsidRDefault="00481CE1" w:rsidP="00BB231E">
      <w:pPr>
        <w:pStyle w:val="a3"/>
        <w:tabs>
          <w:tab w:val="left" w:pos="0"/>
          <w:tab w:val="left" w:pos="709"/>
          <w:tab w:val="left" w:pos="1134"/>
        </w:tabs>
        <w:spacing w:after="0" w:line="240" w:lineRule="auto"/>
        <w:ind w:left="0" w:firstLine="709"/>
        <w:jc w:val="both"/>
        <w:rPr>
          <w:rStyle w:val="ac"/>
          <w:rFonts w:ascii="Times New Roman" w:hAnsi="Times New Roman" w:cs="Times New Roman"/>
          <w:b w:val="0"/>
          <w:sz w:val="28"/>
          <w:szCs w:val="28"/>
          <w:lang w:val="kk-KZ"/>
        </w:rPr>
      </w:pPr>
      <w:r w:rsidRPr="002F059E">
        <w:rPr>
          <w:rFonts w:ascii="Times New Roman" w:hAnsi="Times New Roman" w:cs="Times New Roman"/>
          <w:sz w:val="28"/>
          <w:szCs w:val="28"/>
          <w:lang w:val="kk-KZ"/>
        </w:rPr>
        <w:t xml:space="preserve">Олардың алғашқы үштікте Сингапур, Гонконг, Жапония болса, </w:t>
      </w:r>
      <w:r w:rsidR="003B5036" w:rsidRPr="002F059E">
        <w:rPr>
          <w:rFonts w:ascii="Times New Roman" w:hAnsi="Times New Roman" w:cs="Times New Roman"/>
          <w:sz w:val="28"/>
          <w:szCs w:val="28"/>
          <w:lang w:val="kk-KZ"/>
        </w:rPr>
        <w:t>Е</w:t>
      </w:r>
      <w:r w:rsidRPr="002F059E">
        <w:rPr>
          <w:rFonts w:ascii="Times New Roman" w:hAnsi="Times New Roman" w:cs="Times New Roman"/>
          <w:sz w:val="28"/>
          <w:szCs w:val="28"/>
          <w:lang w:val="kk-KZ"/>
        </w:rPr>
        <w:t>уропа елдері 8 орыннан басталады. Олар: Швеция, Ирландия, Нидерланды, Ұлыбритания, Эстония</w:t>
      </w:r>
      <w:r w:rsidR="00D1531B" w:rsidRPr="002F059E">
        <w:rPr>
          <w:rFonts w:ascii="Times New Roman" w:hAnsi="Times New Roman" w:cs="Times New Roman"/>
          <w:sz w:val="28"/>
          <w:szCs w:val="28"/>
          <w:lang w:val="kk-KZ"/>
        </w:rPr>
        <w:t xml:space="preserve"> 17-30 орындар арасын </w:t>
      </w:r>
      <w:r w:rsidR="00CA5A08">
        <w:fldChar w:fldCharType="begin"/>
      </w:r>
      <w:r w:rsidR="00CA5A08">
        <w:instrText>HYPERLINK "https://gtmarket.ru/countries/portugal"</w:instrText>
      </w:r>
      <w:r w:rsidR="00CA5A08">
        <w:fldChar w:fldCharType="separate"/>
      </w:r>
      <w:r w:rsidR="00CA5A08">
        <w:rPr>
          <w:rStyle w:val="a7"/>
          <w:rFonts w:ascii="Times New Roman" w:hAnsi="Times New Roman" w:cs="Times New Roman"/>
          <w:bCs/>
          <w:color w:val="auto"/>
          <w:sz w:val="28"/>
          <w:szCs w:val="28"/>
          <w:u w:val="none"/>
        </w:rPr>
        <w:t>Порту</w:t>
      </w:r>
      <w:r w:rsidR="00D1531B" w:rsidRPr="002F059E">
        <w:rPr>
          <w:rStyle w:val="a7"/>
          <w:rFonts w:ascii="Times New Roman" w:hAnsi="Times New Roman" w:cs="Times New Roman"/>
          <w:bCs/>
          <w:color w:val="auto"/>
          <w:sz w:val="28"/>
          <w:szCs w:val="28"/>
          <w:u w:val="none"/>
        </w:rPr>
        <w:t>галия</w:t>
      </w:r>
      <w:r w:rsidR="00CA5A08">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"https://gtmarket.ru/countries/france"</w:instrText>
      </w:r>
      <w:r w:rsidR="00D1531B">
        <w:fldChar w:fldCharType="separate"/>
      </w:r>
      <w:r w:rsidR="00D1531B" w:rsidRPr="002F059E">
        <w:rPr>
          <w:rStyle w:val="a7"/>
          <w:rFonts w:ascii="Times New Roman" w:hAnsi="Times New Roman" w:cs="Times New Roman"/>
          <w:bCs/>
          <w:color w:val="auto"/>
          <w:sz w:val="28"/>
          <w:szCs w:val="28"/>
          <w:u w:val="none"/>
        </w:rPr>
        <w:t>Франция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"https://gtmarket.ru/countries/belgium"</w:instrText>
      </w:r>
      <w:r w:rsidR="00D1531B">
        <w:fldChar w:fldCharType="separate"/>
      </w:r>
      <w:r w:rsidR="00D1531B" w:rsidRPr="002F059E">
        <w:rPr>
          <w:rStyle w:val="a7"/>
          <w:rFonts w:ascii="Times New Roman" w:hAnsi="Times New Roman" w:cs="Times New Roman"/>
          <w:bCs/>
          <w:color w:val="auto"/>
          <w:sz w:val="28"/>
          <w:szCs w:val="28"/>
          <w:u w:val="none"/>
        </w:rPr>
        <w:t>Бельгия</w:t>
      </w:r>
      <w:r w:rsidR="00D1531B">
        <w:fldChar w:fldCharType="end"/>
      </w:r>
      <w:r w:rsidR="00D1531B" w:rsidRPr="002F059E">
        <w:rPr>
          <w:rStyle w:val="ac"/>
          <w:rFonts w:ascii="Times New Roman" w:hAnsi="Times New Roman" w:cs="Times New Roman"/>
          <w:b w:val="0"/>
          <w:sz w:val="28"/>
          <w:szCs w:val="28"/>
          <w:lang w:val="kk-KZ"/>
        </w:rPr>
        <w:t xml:space="preserve">, </w:t>
      </w:r>
      <w:r w:rsidR="00CA5A08">
        <w:fldChar w:fldCharType="begin"/>
      </w:r>
      <w:r w:rsidR="00CA5A08">
        <w:instrText>HYPERLINK "https://gtmarket.ru/countries/switzerland"</w:instrText>
      </w:r>
      <w:r w:rsidR="00CA5A08">
        <w:fldChar w:fldCharType="separate"/>
      </w:r>
      <w:r w:rsidR="00CA5A08">
        <w:rPr>
          <w:rStyle w:val="a7"/>
          <w:rFonts w:ascii="Times New Roman" w:hAnsi="Times New Roman" w:cs="Times New Roman"/>
          <w:bCs/>
          <w:color w:val="auto"/>
          <w:sz w:val="28"/>
          <w:szCs w:val="28"/>
          <w:u w:val="none"/>
        </w:rPr>
        <w:t>Швей</w:t>
      </w:r>
      <w:r w:rsidR="00D1531B" w:rsidRPr="002F059E">
        <w:rPr>
          <w:rStyle w:val="a7"/>
          <w:rFonts w:ascii="Times New Roman" w:hAnsi="Times New Roman" w:cs="Times New Roman"/>
          <w:bCs/>
          <w:color w:val="auto"/>
          <w:sz w:val="28"/>
          <w:szCs w:val="28"/>
          <w:u w:val="none"/>
        </w:rPr>
        <w:t>цария</w:t>
      </w:r>
      <w:r w:rsidR="00CA5A08">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"https://gtmarket.ru/countries/cyprus"</w:instrText>
      </w:r>
      <w:r w:rsidR="00D1531B">
        <w:fldChar w:fldCharType="separate"/>
      </w:r>
      <w:r w:rsidR="00D1531B" w:rsidRPr="002F059E">
        <w:rPr>
          <w:rStyle w:val="a7"/>
          <w:rFonts w:ascii="Times New Roman" w:hAnsi="Times New Roman" w:cs="Times New Roman"/>
          <w:bCs/>
          <w:color w:val="auto"/>
          <w:sz w:val="28"/>
          <w:szCs w:val="28"/>
          <w:u w:val="none"/>
        </w:rPr>
        <w:t>Кипр</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"https://gtmarket.ru/countries/denmark"</w:instrText>
      </w:r>
      <w:r w:rsidR="00D1531B">
        <w:fldChar w:fldCharType="separate"/>
      </w:r>
      <w:r w:rsidR="00D1531B" w:rsidRPr="002F059E">
        <w:rPr>
          <w:rStyle w:val="a7"/>
          <w:rFonts w:ascii="Times New Roman" w:hAnsi="Times New Roman" w:cs="Times New Roman"/>
          <w:bCs/>
          <w:color w:val="auto"/>
          <w:sz w:val="28"/>
          <w:szCs w:val="28"/>
          <w:u w:val="none"/>
        </w:rPr>
        <w:t>Дания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"https://gtmarket.ru/countries/poland"</w:instrText>
      </w:r>
      <w:r w:rsidR="00D1531B">
        <w:fldChar w:fldCharType="separate"/>
      </w:r>
      <w:r w:rsidR="00D1531B" w:rsidRPr="002F059E">
        <w:rPr>
          <w:rStyle w:val="a7"/>
          <w:rFonts w:ascii="Times New Roman" w:hAnsi="Times New Roman" w:cs="Times New Roman"/>
          <w:bCs/>
          <w:color w:val="auto"/>
          <w:sz w:val="28"/>
          <w:szCs w:val="28"/>
          <w:u w:val="none"/>
        </w:rPr>
        <w:t>Польша</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"https://gtmarket.ru/countries/czech-republic"</w:instrText>
      </w:r>
      <w:r w:rsidR="00D1531B">
        <w:fldChar w:fldCharType="separate"/>
      </w:r>
      <w:r w:rsidR="00D1531B" w:rsidRPr="002F059E">
        <w:rPr>
          <w:rStyle w:val="a7"/>
          <w:rFonts w:ascii="Times New Roman" w:hAnsi="Times New Roman" w:cs="Times New Roman"/>
          <w:bCs/>
          <w:color w:val="auto"/>
          <w:sz w:val="28"/>
          <w:szCs w:val="28"/>
          <w:u w:val="none"/>
        </w:rPr>
        <w:t>Чехия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"https://gtmarket.ru/countries/germany"</w:instrText>
      </w:r>
      <w:r w:rsidR="00D1531B">
        <w:fldChar w:fldCharType="separate"/>
      </w:r>
      <w:r w:rsidR="00D1531B" w:rsidRPr="002F059E">
        <w:rPr>
          <w:rStyle w:val="a7"/>
          <w:rFonts w:ascii="Times New Roman" w:hAnsi="Times New Roman" w:cs="Times New Roman"/>
          <w:bCs/>
          <w:color w:val="auto"/>
          <w:sz w:val="28"/>
          <w:szCs w:val="28"/>
          <w:u w:val="none"/>
        </w:rPr>
        <w:t>Германия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"https://gtmarket.ru/countries/austria"</w:instrText>
      </w:r>
      <w:r w:rsidR="00D1531B">
        <w:fldChar w:fldCharType="separate"/>
      </w:r>
      <w:r w:rsidR="00D1531B" w:rsidRPr="002F059E">
        <w:rPr>
          <w:rStyle w:val="a7"/>
          <w:rFonts w:ascii="Times New Roman" w:hAnsi="Times New Roman" w:cs="Times New Roman"/>
          <w:bCs/>
          <w:color w:val="auto"/>
          <w:sz w:val="28"/>
          <w:szCs w:val="28"/>
          <w:u w:val="none"/>
        </w:rPr>
        <w:t>Австрия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"https://gtmarket.ru/countries/iceland"</w:instrText>
      </w:r>
      <w:r w:rsidR="00D1531B">
        <w:fldChar w:fldCharType="separate"/>
      </w:r>
      <w:r w:rsidR="00D1531B" w:rsidRPr="002F059E">
        <w:rPr>
          <w:rStyle w:val="a7"/>
          <w:rFonts w:ascii="Times New Roman" w:hAnsi="Times New Roman" w:cs="Times New Roman"/>
          <w:bCs/>
          <w:color w:val="auto"/>
          <w:sz w:val="28"/>
          <w:szCs w:val="28"/>
          <w:u w:val="none"/>
        </w:rPr>
        <w:t>Исландия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"https://gtmarket.ru/countries/spain"</w:instrText>
      </w:r>
      <w:r w:rsidR="00D1531B">
        <w:fldChar w:fldCharType="separate"/>
      </w:r>
      <w:r w:rsidR="00D1531B" w:rsidRPr="002F059E">
        <w:rPr>
          <w:rStyle w:val="a7"/>
          <w:rFonts w:ascii="Times New Roman" w:hAnsi="Times New Roman" w:cs="Times New Roman"/>
          <w:bCs/>
          <w:color w:val="auto"/>
          <w:sz w:val="28"/>
          <w:szCs w:val="28"/>
          <w:u w:val="none"/>
        </w:rPr>
        <w:t>Испания</w:t>
      </w:r>
      <w:r w:rsidR="00D1531B">
        <w:fldChar w:fldCharType="end"/>
      </w:r>
      <w:r w:rsidR="00D1531B" w:rsidRPr="002F059E">
        <w:rPr>
          <w:rStyle w:val="ac"/>
          <w:rFonts w:ascii="Times New Roman" w:hAnsi="Times New Roman" w:cs="Times New Roman"/>
          <w:b w:val="0"/>
          <w:sz w:val="28"/>
          <w:szCs w:val="28"/>
          <w:lang w:val="kk-KZ"/>
        </w:rPr>
        <w:t xml:space="preserve">, </w:t>
      </w:r>
      <w:r w:rsidR="00D1531B">
        <w:fldChar w:fldCharType="begin"/>
      </w:r>
      <w:r w:rsidR="00D1531B">
        <w:instrText>HYPERLINK "https://gtmarket.ru/countries/italy"</w:instrText>
      </w:r>
      <w:r w:rsidR="00D1531B">
        <w:fldChar w:fldCharType="separate"/>
      </w:r>
      <w:r w:rsidR="00D1531B" w:rsidRPr="002F059E">
        <w:rPr>
          <w:rStyle w:val="a7"/>
          <w:rFonts w:ascii="Times New Roman" w:hAnsi="Times New Roman" w:cs="Times New Roman"/>
          <w:bCs/>
          <w:color w:val="auto"/>
          <w:sz w:val="28"/>
          <w:szCs w:val="28"/>
          <w:u w:val="none"/>
        </w:rPr>
        <w:t>Италия</w:t>
      </w:r>
      <w:r w:rsidR="00D1531B">
        <w:fldChar w:fldCharType="end"/>
      </w:r>
      <w:r w:rsidR="00D1531B" w:rsidRPr="002F059E">
        <w:rPr>
          <w:rStyle w:val="ac"/>
          <w:rFonts w:ascii="Times New Roman" w:hAnsi="Times New Roman" w:cs="Times New Roman"/>
          <w:b w:val="0"/>
          <w:sz w:val="28"/>
          <w:szCs w:val="28"/>
          <w:lang w:val="kk-KZ"/>
        </w:rPr>
        <w:t xml:space="preserve"> алып отыр. Жалпы отыздықтың ішінде 22 орынды еуропалық елдер иеленген. Осы көрстекіштер арқылы еуропа елдерінің білімге, адам капиталына деген көзқарастарын анықтауға болады</w:t>
      </w:r>
      <w:r w:rsidR="00E25B1A">
        <w:rPr>
          <w:rStyle w:val="ac"/>
          <w:rFonts w:ascii="Times New Roman" w:hAnsi="Times New Roman" w:cs="Times New Roman"/>
          <w:b w:val="0"/>
          <w:sz w:val="28"/>
          <w:szCs w:val="28"/>
          <w:lang w:val="kk-KZ"/>
        </w:rPr>
        <w:t xml:space="preserve"> (Қосымша Ә)</w:t>
      </w:r>
      <w:r w:rsidR="00D1531B" w:rsidRPr="002F059E">
        <w:rPr>
          <w:rStyle w:val="ac"/>
          <w:rFonts w:ascii="Times New Roman" w:hAnsi="Times New Roman" w:cs="Times New Roman"/>
          <w:b w:val="0"/>
          <w:sz w:val="28"/>
          <w:szCs w:val="28"/>
          <w:lang w:val="kk-KZ"/>
        </w:rPr>
        <w:t xml:space="preserve">. </w:t>
      </w:r>
    </w:p>
    <w:p w14:paraId="2F9FB378" w14:textId="77777777" w:rsidR="00D1531B" w:rsidRPr="002F059E" w:rsidRDefault="00D1531B"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Еуропа елдері адами капиталды жеке тұлғаның және тұтастай алғанда қоғамның әл-ауқаты мен бәсекеге қабілеттілігін арттырудың ең маңызды құралы ретінде де қарастырады. Ол елдердің әл-ауқаты ең алдымен зияткерлік қызметі мен адам потенциалы арқылы анықталады.</w:t>
      </w:r>
    </w:p>
    <w:p w14:paraId="1CB4CDAD" w14:textId="77777777" w:rsidR="00D1531B" w:rsidRPr="002F059E" w:rsidRDefault="003B5036"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Еуропалық қоғамның әлеуметтік құрылымы ғ</w:t>
      </w:r>
      <w:r w:rsidR="008C12B6" w:rsidRPr="002F059E">
        <w:rPr>
          <w:rFonts w:ascii="Times New Roman" w:hAnsi="Times New Roman" w:cs="Times New Roman"/>
          <w:sz w:val="28"/>
          <w:szCs w:val="28"/>
          <w:lang w:val="kk-KZ"/>
        </w:rPr>
        <w:t xml:space="preserve">ылыми-техникалық революцияның әсерінен еңбекті автоматтандыру және механикаландыру, әрбір адамның жеке және жалпы халықтың білім деңгейін, </w:t>
      </w:r>
      <w:r w:rsidRPr="002F059E">
        <w:rPr>
          <w:rFonts w:ascii="Times New Roman" w:hAnsi="Times New Roman" w:cs="Times New Roman"/>
          <w:sz w:val="28"/>
          <w:szCs w:val="28"/>
          <w:lang w:val="kk-KZ"/>
        </w:rPr>
        <w:t>біліктілігін</w:t>
      </w:r>
      <w:r w:rsidR="008C12B6"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арттырды</w:t>
      </w:r>
      <w:r w:rsidR="008C12B6" w:rsidRPr="002F059E">
        <w:rPr>
          <w:rFonts w:ascii="Times New Roman" w:hAnsi="Times New Roman" w:cs="Times New Roman"/>
          <w:sz w:val="28"/>
          <w:szCs w:val="28"/>
          <w:lang w:val="kk-KZ"/>
        </w:rPr>
        <w:t xml:space="preserve">. </w:t>
      </w:r>
    </w:p>
    <w:p w14:paraId="5F431979" w14:textId="77777777" w:rsidR="008C12B6" w:rsidRPr="002F059E" w:rsidRDefault="008C12B6"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талдауға сүйене отырып, адами капиталдың еуропалық елдерге қатысты сипатын анықтауға болады. Ол белгілі бір адамның денсаулығының, білімінің, дағдыларының, қабілеттерінің, мотивацияларының, энергиясының, мәдени дамуының, белгілі бір адамның, адамдар тобының белгілі бір деңгейінде жинақталған, инвестициялау нәтижесінде қалыптасып, қоғамдық ұдайы өндірістің дамуына пайдаланылады және экономикалық өсуге ықпал етеді. </w:t>
      </w:r>
    </w:p>
    <w:p w14:paraId="2C351691" w14:textId="77777777" w:rsidR="008C12B6" w:rsidRPr="002F059E" w:rsidRDefault="008C12B6"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алу адамның білім деңгейін, адами капиталдың көлемі мен сапасын арттырады. </w:t>
      </w:r>
      <w:r w:rsidR="001A2D47"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 xml:space="preserve">ілімге салынған инвестиция </w:t>
      </w:r>
      <w:r w:rsidR="001A2D47" w:rsidRPr="002F059E">
        <w:rPr>
          <w:rFonts w:ascii="Times New Roman" w:hAnsi="Times New Roman" w:cs="Times New Roman"/>
          <w:sz w:val="28"/>
          <w:szCs w:val="28"/>
          <w:lang w:val="kk-KZ"/>
        </w:rPr>
        <w:t>білім деңгейінің жоғарылауын қамтамасыз етіп, адам</w:t>
      </w:r>
      <w:r w:rsidRPr="002F059E">
        <w:rPr>
          <w:rFonts w:ascii="Times New Roman" w:hAnsi="Times New Roman" w:cs="Times New Roman"/>
          <w:sz w:val="28"/>
          <w:szCs w:val="28"/>
          <w:lang w:val="kk-KZ"/>
        </w:rPr>
        <w:t>ның еңбек өнімділігін арттыр</w:t>
      </w:r>
      <w:r w:rsidR="001A2D47" w:rsidRPr="002F059E">
        <w:rPr>
          <w:rFonts w:ascii="Times New Roman" w:hAnsi="Times New Roman" w:cs="Times New Roman"/>
          <w:sz w:val="28"/>
          <w:szCs w:val="28"/>
          <w:lang w:val="kk-KZ"/>
        </w:rPr>
        <w:t>ады. Сондықтан еуроодақ елдері білім беруге қатысты мемлекеттік саясатқа үлкен мән беріп, оның</w:t>
      </w:r>
      <w:r w:rsidRPr="002F059E">
        <w:rPr>
          <w:rFonts w:ascii="Times New Roman" w:hAnsi="Times New Roman" w:cs="Times New Roman"/>
          <w:sz w:val="28"/>
          <w:szCs w:val="28"/>
          <w:lang w:val="kk-KZ"/>
        </w:rPr>
        <w:t xml:space="preserve"> нәтижелері</w:t>
      </w:r>
      <w:r w:rsidR="001A2D47" w:rsidRPr="002F059E">
        <w:rPr>
          <w:rFonts w:ascii="Times New Roman" w:hAnsi="Times New Roman" w:cs="Times New Roman"/>
          <w:sz w:val="28"/>
          <w:szCs w:val="28"/>
          <w:lang w:val="kk-KZ"/>
        </w:rPr>
        <w:t xml:space="preserve"> жоғарыдағы рейтингтердің нәтижелерінен байқалады.</w:t>
      </w:r>
      <w:r w:rsidRPr="002F059E">
        <w:rPr>
          <w:rFonts w:ascii="Times New Roman" w:hAnsi="Times New Roman" w:cs="Times New Roman"/>
          <w:sz w:val="28"/>
          <w:szCs w:val="28"/>
          <w:lang w:val="kk-KZ"/>
        </w:rPr>
        <w:t xml:space="preserve"> </w:t>
      </w:r>
    </w:p>
    <w:p w14:paraId="0BAF89D4" w14:textId="448010DF" w:rsidR="001A2D47" w:rsidRDefault="001A2D47"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беруге салынған капиталдың жұмысы олардың білім беру жүйесінің қызметін көрсетеді. Әсіресе, жоғары білім беру Еуропа елдерінің озық тәжірибесінен байқалады. Себебі Еуропа әлем елдеріне білім нарығында озық білім жүйесін ұсынып отыр.</w:t>
      </w:r>
      <w:r w:rsidR="008818C5" w:rsidRPr="002F059E">
        <w:rPr>
          <w:rFonts w:ascii="Times New Roman" w:hAnsi="Times New Roman" w:cs="Times New Roman"/>
          <w:sz w:val="28"/>
          <w:szCs w:val="28"/>
          <w:lang w:val="kk-KZ"/>
        </w:rPr>
        <w:t xml:space="preserve"> Жоғары білім жүйесінің сапасы ең маңызды критерийлермен есептеледі. Яғни, Университеттің академиялық беделі, оның ішінде ғылыми қызмет пен білім сапасы, университеттің белгілі бір салалардағы ғылыми беделі, зерттеудің әртүрлі бағыттарына қатысты нормаланған ғылыми жарияланымдардың жалпы дәйексөздері</w:t>
      </w:r>
      <w:r w:rsidR="008818C5" w:rsidRPr="002F059E">
        <w:rPr>
          <w:lang w:val="kk-KZ"/>
        </w:rPr>
        <w:t>,</w:t>
      </w:r>
      <w:r w:rsidR="008818C5" w:rsidRPr="002F059E">
        <w:rPr>
          <w:rFonts w:ascii="Times New Roman" w:hAnsi="Times New Roman" w:cs="Times New Roman"/>
          <w:sz w:val="28"/>
          <w:szCs w:val="28"/>
          <w:lang w:val="kk-KZ"/>
        </w:rPr>
        <w:t xml:space="preserve"> жарияланған ғылыми мақалалардың профессорлық-оқытушылық құрам санына қатынасы, ПОҚ санына қатысты университеттің ғылыми-зерттеу қызметін қаржыландыру көлемі, оқытушылар құрамының санына қатысты университеттің ғылыми-зерттеу қызметіне сыртқы компаниялардан қаржыландыру көлемі,  ғылыми-зерттеу қызметін мемлекеттік қаржыландырудың университеттің жалпы ғылыми бюджетіне қатынасы, педагогикалық ұжымның студенттердің жалпы санына қатынасы, педагогикалық ұжымның шетелдік өкілдерінің санының жергілікті әріптестер санына қатынасы, шетелдік студенттер санының студенттердің жалпы санына қатынасы,  қорғалған диссертациялардың (PhD) профессорлық-оқытушылар құрамының санына қатынасы, қорғалған диссертациялардың (PhD) магистратурада оқитын бакалаврлар санына қатынасы, педагогикалық ұжым өкілінің орташа сыйақысы сияқты нақты көрсеткіштер арқылы жоғары оқу орындарының беделі анықталады.</w:t>
      </w:r>
      <w:r w:rsidR="003B5036" w:rsidRPr="002F059E">
        <w:rPr>
          <w:rFonts w:ascii="Times New Roman" w:hAnsi="Times New Roman" w:cs="Times New Roman"/>
          <w:sz w:val="28"/>
          <w:szCs w:val="28"/>
          <w:lang w:val="kk-KZ"/>
        </w:rPr>
        <w:t xml:space="preserve"> Осы көрсеткіштерге байланысты университеттердің деңгейі анықталады.</w:t>
      </w:r>
    </w:p>
    <w:p w14:paraId="684732A0" w14:textId="77777777" w:rsidR="003515A5" w:rsidRPr="002F059E" w:rsidRDefault="003515A5"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0E6E0F33" w14:textId="2AFF1696" w:rsidR="008818C5" w:rsidRDefault="00A14077" w:rsidP="001C3754">
      <w:pPr>
        <w:pStyle w:val="a3"/>
        <w:tabs>
          <w:tab w:val="left" w:pos="0"/>
          <w:tab w:val="left" w:pos="709"/>
          <w:tab w:val="left" w:pos="1134"/>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1C3754">
        <w:rPr>
          <w:rFonts w:ascii="Times New Roman" w:hAnsi="Times New Roman" w:cs="Times New Roman"/>
          <w:sz w:val="28"/>
          <w:szCs w:val="28"/>
          <w:lang w:val="kk-KZ"/>
        </w:rPr>
        <w:t xml:space="preserve">6 </w:t>
      </w:r>
      <w:r w:rsidRPr="002F059E">
        <w:rPr>
          <w:rFonts w:ascii="Times New Roman" w:hAnsi="Times New Roman" w:cs="Times New Roman"/>
          <w:sz w:val="28"/>
          <w:szCs w:val="28"/>
          <w:lang w:val="kk-KZ"/>
        </w:rPr>
        <w:t xml:space="preserve">– </w:t>
      </w:r>
      <w:r w:rsidR="008818C5" w:rsidRPr="002F059E">
        <w:rPr>
          <w:rFonts w:ascii="Times New Roman" w:hAnsi="Times New Roman" w:cs="Times New Roman"/>
          <w:sz w:val="28"/>
          <w:szCs w:val="28"/>
          <w:lang w:val="kk-KZ"/>
        </w:rPr>
        <w:t>Әлемдегі үз</w:t>
      </w:r>
      <w:r w:rsidR="003515A5">
        <w:rPr>
          <w:rFonts w:ascii="Times New Roman" w:hAnsi="Times New Roman" w:cs="Times New Roman"/>
          <w:sz w:val="28"/>
          <w:szCs w:val="28"/>
          <w:lang w:val="kk-KZ"/>
        </w:rPr>
        <w:t xml:space="preserve">дік университеттердің рейтингі </w:t>
      </w:r>
    </w:p>
    <w:p w14:paraId="2F49E0A9" w14:textId="77777777" w:rsidR="003515A5" w:rsidRPr="001C3754" w:rsidRDefault="003515A5" w:rsidP="001C3754">
      <w:pPr>
        <w:pStyle w:val="a3"/>
        <w:tabs>
          <w:tab w:val="left" w:pos="0"/>
          <w:tab w:val="left" w:pos="709"/>
          <w:tab w:val="left" w:pos="1134"/>
        </w:tabs>
        <w:spacing w:after="0" w:line="240" w:lineRule="auto"/>
        <w:ind w:left="0" w:firstLine="709"/>
        <w:jc w:val="right"/>
        <w:rPr>
          <w:rFonts w:ascii="Times New Roman" w:hAnsi="Times New Roman" w:cs="Times New Roman"/>
          <w:sz w:val="16"/>
          <w:szCs w:val="16"/>
          <w:lang w:val="kk-KZ"/>
        </w:rPr>
      </w:pP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2332"/>
        <w:gridCol w:w="1620"/>
        <w:gridCol w:w="1010"/>
        <w:gridCol w:w="2140"/>
        <w:gridCol w:w="1620"/>
      </w:tblGrid>
      <w:tr w:rsidR="008818C5" w:rsidRPr="002F059E" w14:paraId="68FD416F" w14:textId="77777777" w:rsidTr="001C37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top w:val="none" w:sz="0" w:space="0" w:color="auto"/>
              <w:left w:val="none" w:sz="0" w:space="0" w:color="auto"/>
              <w:bottom w:val="none" w:sz="0" w:space="0" w:color="auto"/>
              <w:right w:val="none" w:sz="0" w:space="0" w:color="auto"/>
            </w:tcBorders>
            <w:shd w:val="clear" w:color="auto" w:fill="auto"/>
            <w:vAlign w:val="center"/>
          </w:tcPr>
          <w:p w14:paraId="403C71A9" w14:textId="0E8D764F" w:rsidR="008818C5" w:rsidRPr="002F059E" w:rsidRDefault="001C3754" w:rsidP="001C3754">
            <w:pPr>
              <w:pStyle w:val="a3"/>
              <w:tabs>
                <w:tab w:val="left" w:pos="0"/>
                <w:tab w:val="left" w:pos="709"/>
                <w:tab w:val="left" w:pos="1134"/>
              </w:tabs>
              <w:ind w:left="0"/>
              <w:jc w:val="center"/>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w:t>
            </w:r>
            <w:r>
              <w:rPr>
                <w:rFonts w:ascii="Times New Roman" w:hAnsi="Times New Roman" w:cs="Times New Roman"/>
                <w:b w:val="0"/>
                <w:color w:val="auto"/>
                <w:sz w:val="24"/>
                <w:szCs w:val="24"/>
                <w:lang w:val="kk-KZ"/>
              </w:rPr>
              <w:t xml:space="preserve"> ретинга</w:t>
            </w:r>
          </w:p>
        </w:tc>
        <w:tc>
          <w:tcPr>
            <w:tcW w:w="2332" w:type="dxa"/>
            <w:tcBorders>
              <w:top w:val="none" w:sz="0" w:space="0" w:color="auto"/>
              <w:left w:val="none" w:sz="0" w:space="0" w:color="auto"/>
              <w:bottom w:val="none" w:sz="0" w:space="0" w:color="auto"/>
              <w:right w:val="none" w:sz="0" w:space="0" w:color="auto"/>
            </w:tcBorders>
            <w:shd w:val="clear" w:color="auto" w:fill="auto"/>
            <w:vAlign w:val="center"/>
          </w:tcPr>
          <w:p w14:paraId="69E1380F" w14:textId="77777777" w:rsidR="008818C5" w:rsidRPr="002F059E" w:rsidRDefault="006A0BFA" w:rsidP="001C3754">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lang w:val="kk-KZ"/>
              </w:rPr>
              <w:t>Университет атауы</w:t>
            </w:r>
          </w:p>
        </w:tc>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00308539" w14:textId="51371362" w:rsidR="008818C5" w:rsidRPr="002F059E" w:rsidRDefault="00A14077" w:rsidP="001C3754">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lang w:val="kk-KZ"/>
              </w:rPr>
              <w:t>Елдер</w:t>
            </w:r>
          </w:p>
        </w:tc>
        <w:tc>
          <w:tcPr>
            <w:tcW w:w="1010" w:type="dxa"/>
            <w:tcBorders>
              <w:top w:val="none" w:sz="0" w:space="0" w:color="auto"/>
              <w:left w:val="none" w:sz="0" w:space="0" w:color="auto"/>
              <w:bottom w:val="none" w:sz="0" w:space="0" w:color="auto"/>
              <w:right w:val="none" w:sz="0" w:space="0" w:color="auto"/>
            </w:tcBorders>
            <w:shd w:val="clear" w:color="auto" w:fill="auto"/>
            <w:vAlign w:val="center"/>
          </w:tcPr>
          <w:p w14:paraId="60739327" w14:textId="0107DCBC" w:rsidR="008818C5" w:rsidRPr="002F059E" w:rsidRDefault="001C3754" w:rsidP="001C3754">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CA5A08">
              <w:rPr>
                <w:rFonts w:ascii="Times New Roman" w:hAnsi="Times New Roman" w:cs="Times New Roman"/>
                <w:b w:val="0"/>
                <w:color w:val="auto"/>
                <w:sz w:val="24"/>
                <w:szCs w:val="24"/>
                <w:lang w:val="kk-KZ"/>
              </w:rPr>
              <w:t>№</w:t>
            </w:r>
            <w:r>
              <w:rPr>
                <w:rFonts w:ascii="Times New Roman" w:hAnsi="Times New Roman" w:cs="Times New Roman"/>
                <w:b w:val="0"/>
                <w:color w:val="auto"/>
                <w:sz w:val="24"/>
                <w:szCs w:val="24"/>
                <w:lang w:val="kk-KZ"/>
              </w:rPr>
              <w:t xml:space="preserve"> ретинга</w:t>
            </w:r>
          </w:p>
        </w:tc>
        <w:tc>
          <w:tcPr>
            <w:tcW w:w="2140" w:type="dxa"/>
            <w:tcBorders>
              <w:top w:val="none" w:sz="0" w:space="0" w:color="auto"/>
              <w:left w:val="none" w:sz="0" w:space="0" w:color="auto"/>
              <w:bottom w:val="none" w:sz="0" w:space="0" w:color="auto"/>
              <w:right w:val="none" w:sz="0" w:space="0" w:color="auto"/>
            </w:tcBorders>
            <w:shd w:val="clear" w:color="auto" w:fill="auto"/>
            <w:vAlign w:val="center"/>
          </w:tcPr>
          <w:p w14:paraId="4CE128E5" w14:textId="77777777" w:rsidR="008818C5" w:rsidRPr="002F059E" w:rsidRDefault="00A14077" w:rsidP="001C3754">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lang w:val="kk-KZ"/>
              </w:rPr>
              <w:t>Университет атауы</w:t>
            </w:r>
          </w:p>
        </w:tc>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74EAA65D" w14:textId="48EF6EF1" w:rsidR="008818C5" w:rsidRPr="002F059E" w:rsidRDefault="00A14077" w:rsidP="001C3754">
            <w:pPr>
              <w:pStyle w:val="a3"/>
              <w:tabs>
                <w:tab w:val="left" w:pos="0"/>
                <w:tab w:val="left" w:pos="709"/>
                <w:tab w:val="left" w:pos="1134"/>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lang w:val="kk-KZ"/>
              </w:rPr>
              <w:t>Елдер</w:t>
            </w:r>
          </w:p>
        </w:tc>
      </w:tr>
      <w:tr w:rsidR="001C3754" w:rsidRPr="002F059E" w14:paraId="76C31395"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vAlign w:val="center"/>
          </w:tcPr>
          <w:p w14:paraId="1FDED121" w14:textId="34D322E8" w:rsidR="001C3754" w:rsidRPr="001C3754" w:rsidRDefault="001C3754" w:rsidP="001C3754">
            <w:pPr>
              <w:pStyle w:val="a3"/>
              <w:tabs>
                <w:tab w:val="left" w:pos="0"/>
                <w:tab w:val="left" w:pos="709"/>
                <w:tab w:val="left" w:pos="1134"/>
              </w:tabs>
              <w:ind w:left="0"/>
              <w:jc w:val="center"/>
              <w:rPr>
                <w:rFonts w:ascii="Times New Roman" w:hAnsi="Times New Roman" w:cs="Times New Roman"/>
                <w:b w:val="0"/>
                <w:color w:val="auto"/>
                <w:sz w:val="24"/>
                <w:szCs w:val="24"/>
                <w:lang w:val="kk-KZ"/>
              </w:rPr>
            </w:pPr>
            <w:r w:rsidRPr="001C3754">
              <w:rPr>
                <w:rFonts w:ascii="Times New Roman" w:hAnsi="Times New Roman" w:cs="Times New Roman"/>
                <w:b w:val="0"/>
                <w:color w:val="auto"/>
                <w:sz w:val="24"/>
                <w:szCs w:val="24"/>
                <w:lang w:val="kk-KZ"/>
              </w:rPr>
              <w:t>1</w:t>
            </w:r>
          </w:p>
        </w:tc>
        <w:tc>
          <w:tcPr>
            <w:tcW w:w="2332" w:type="dxa"/>
            <w:tcBorders>
              <w:left w:val="none" w:sz="0" w:space="0" w:color="auto"/>
              <w:right w:val="none" w:sz="0" w:space="0" w:color="auto"/>
            </w:tcBorders>
            <w:shd w:val="clear" w:color="auto" w:fill="auto"/>
            <w:vAlign w:val="center"/>
          </w:tcPr>
          <w:p w14:paraId="4209A08D" w14:textId="22EEE7CA" w:rsidR="001C3754" w:rsidRPr="001C3754" w:rsidRDefault="001C3754" w:rsidP="001C3754">
            <w:pPr>
              <w:pStyle w:val="a3"/>
              <w:tabs>
                <w:tab w:val="left" w:pos="0"/>
                <w:tab w:val="left" w:pos="709"/>
                <w:tab w:val="left" w:pos="1134"/>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C3754">
              <w:rPr>
                <w:rFonts w:ascii="Times New Roman" w:hAnsi="Times New Roman" w:cs="Times New Roman"/>
                <w:color w:val="auto"/>
                <w:sz w:val="24"/>
                <w:szCs w:val="24"/>
                <w:lang w:val="kk-KZ"/>
              </w:rPr>
              <w:t>2</w:t>
            </w:r>
          </w:p>
        </w:tc>
        <w:tc>
          <w:tcPr>
            <w:tcW w:w="1620" w:type="dxa"/>
            <w:tcBorders>
              <w:left w:val="none" w:sz="0" w:space="0" w:color="auto"/>
              <w:right w:val="none" w:sz="0" w:space="0" w:color="auto"/>
            </w:tcBorders>
            <w:shd w:val="clear" w:color="auto" w:fill="auto"/>
            <w:vAlign w:val="center"/>
          </w:tcPr>
          <w:p w14:paraId="06611898" w14:textId="423EEB20" w:rsidR="001C3754" w:rsidRPr="001C3754" w:rsidRDefault="001C3754" w:rsidP="001C3754">
            <w:pPr>
              <w:pStyle w:val="a3"/>
              <w:tabs>
                <w:tab w:val="left" w:pos="0"/>
                <w:tab w:val="left" w:pos="709"/>
                <w:tab w:val="left" w:pos="1134"/>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C3754">
              <w:rPr>
                <w:rFonts w:ascii="Times New Roman" w:hAnsi="Times New Roman" w:cs="Times New Roman"/>
                <w:color w:val="auto"/>
                <w:sz w:val="24"/>
                <w:szCs w:val="24"/>
                <w:lang w:val="kk-KZ"/>
              </w:rPr>
              <w:t>3</w:t>
            </w:r>
          </w:p>
        </w:tc>
        <w:tc>
          <w:tcPr>
            <w:tcW w:w="1010" w:type="dxa"/>
            <w:tcBorders>
              <w:left w:val="none" w:sz="0" w:space="0" w:color="auto"/>
              <w:right w:val="none" w:sz="0" w:space="0" w:color="auto"/>
            </w:tcBorders>
            <w:shd w:val="clear" w:color="auto" w:fill="auto"/>
            <w:vAlign w:val="center"/>
          </w:tcPr>
          <w:p w14:paraId="55F92AC0" w14:textId="02CF140E" w:rsidR="001C3754" w:rsidRPr="001C3754" w:rsidRDefault="001C3754" w:rsidP="001C3754">
            <w:pPr>
              <w:pStyle w:val="a3"/>
              <w:tabs>
                <w:tab w:val="left" w:pos="0"/>
                <w:tab w:val="left" w:pos="709"/>
                <w:tab w:val="left" w:pos="1134"/>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C3754">
              <w:rPr>
                <w:rFonts w:ascii="Times New Roman" w:hAnsi="Times New Roman" w:cs="Times New Roman"/>
                <w:color w:val="auto"/>
                <w:sz w:val="24"/>
                <w:szCs w:val="24"/>
                <w:lang w:val="kk-KZ"/>
              </w:rPr>
              <w:t>4</w:t>
            </w:r>
          </w:p>
        </w:tc>
        <w:tc>
          <w:tcPr>
            <w:tcW w:w="2140" w:type="dxa"/>
            <w:tcBorders>
              <w:left w:val="none" w:sz="0" w:space="0" w:color="auto"/>
              <w:right w:val="none" w:sz="0" w:space="0" w:color="auto"/>
            </w:tcBorders>
            <w:shd w:val="clear" w:color="auto" w:fill="auto"/>
            <w:vAlign w:val="center"/>
          </w:tcPr>
          <w:p w14:paraId="52E9F60B" w14:textId="5D410000" w:rsidR="001C3754" w:rsidRPr="001C3754" w:rsidRDefault="001C3754" w:rsidP="001C3754">
            <w:pPr>
              <w:pStyle w:val="a3"/>
              <w:tabs>
                <w:tab w:val="left" w:pos="0"/>
                <w:tab w:val="left" w:pos="709"/>
                <w:tab w:val="left" w:pos="1134"/>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C3754">
              <w:rPr>
                <w:rFonts w:ascii="Times New Roman" w:hAnsi="Times New Roman" w:cs="Times New Roman"/>
                <w:color w:val="auto"/>
                <w:sz w:val="24"/>
                <w:szCs w:val="24"/>
                <w:lang w:val="kk-KZ"/>
              </w:rPr>
              <w:t>5</w:t>
            </w:r>
          </w:p>
        </w:tc>
        <w:tc>
          <w:tcPr>
            <w:tcW w:w="1620" w:type="dxa"/>
            <w:tcBorders>
              <w:left w:val="none" w:sz="0" w:space="0" w:color="auto"/>
              <w:right w:val="none" w:sz="0" w:space="0" w:color="auto"/>
            </w:tcBorders>
            <w:shd w:val="clear" w:color="auto" w:fill="auto"/>
            <w:vAlign w:val="center"/>
          </w:tcPr>
          <w:p w14:paraId="7490EC38" w14:textId="21A9F292" w:rsidR="001C3754" w:rsidRPr="001C3754" w:rsidRDefault="001C3754" w:rsidP="001C3754">
            <w:pPr>
              <w:pStyle w:val="a3"/>
              <w:tabs>
                <w:tab w:val="left" w:pos="0"/>
                <w:tab w:val="left" w:pos="709"/>
                <w:tab w:val="left" w:pos="1134"/>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C3754">
              <w:rPr>
                <w:rFonts w:ascii="Times New Roman" w:hAnsi="Times New Roman" w:cs="Times New Roman"/>
                <w:color w:val="auto"/>
                <w:sz w:val="24"/>
                <w:szCs w:val="24"/>
                <w:lang w:val="kk-KZ"/>
              </w:rPr>
              <w:t>6</w:t>
            </w:r>
          </w:p>
        </w:tc>
      </w:tr>
      <w:tr w:rsidR="001C3754" w:rsidRPr="002F059E" w14:paraId="183D28C8"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56C41EB5"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1</w:t>
            </w:r>
          </w:p>
        </w:tc>
        <w:tc>
          <w:tcPr>
            <w:tcW w:w="2332" w:type="dxa"/>
            <w:shd w:val="clear" w:color="auto" w:fill="auto"/>
          </w:tcPr>
          <w:p w14:paraId="3CDAE85C" w14:textId="5BA5FCC8" w:rsidR="00CD6390" w:rsidRPr="002F059E" w:rsidRDefault="00127DD1"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Оксфорд</w:t>
            </w:r>
            <w:r w:rsidR="00CD6390" w:rsidRPr="002F059E">
              <w:rPr>
                <w:rFonts w:ascii="Times New Roman" w:hAnsi="Times New Roman" w:cs="Times New Roman"/>
                <w:color w:val="auto"/>
                <w:sz w:val="24"/>
                <w:szCs w:val="24"/>
              </w:rPr>
              <w:t xml:space="preserve"> университет</w:t>
            </w:r>
            <w:r w:rsidRPr="002F059E">
              <w:rPr>
                <w:rFonts w:ascii="Times New Roman" w:hAnsi="Times New Roman" w:cs="Times New Roman"/>
                <w:color w:val="auto"/>
                <w:sz w:val="24"/>
                <w:szCs w:val="24"/>
                <w:lang w:val="kk-KZ"/>
              </w:rPr>
              <w:t>і</w:t>
            </w:r>
          </w:p>
        </w:tc>
        <w:tc>
          <w:tcPr>
            <w:tcW w:w="1620" w:type="dxa"/>
            <w:shd w:val="clear" w:color="auto" w:fill="auto"/>
          </w:tcPr>
          <w:p w14:paraId="3510ECC3" w14:textId="0F638DDD"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shd w:val="clear" w:color="auto" w:fill="auto"/>
          </w:tcPr>
          <w:p w14:paraId="6557B86C"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51</w:t>
            </w:r>
          </w:p>
        </w:tc>
        <w:tc>
          <w:tcPr>
            <w:tcW w:w="2140" w:type="dxa"/>
            <w:shd w:val="clear" w:color="auto" w:fill="auto"/>
          </w:tcPr>
          <w:p w14:paraId="714B014A" w14:textId="2F6ACF7E"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Университет Манчестера</w:t>
            </w:r>
          </w:p>
        </w:tc>
        <w:tc>
          <w:tcPr>
            <w:tcW w:w="1620" w:type="dxa"/>
            <w:shd w:val="clear" w:color="auto" w:fill="auto"/>
          </w:tcPr>
          <w:p w14:paraId="657D6FF6" w14:textId="7C4C1F8E" w:rsidR="00CD6390" w:rsidRPr="002F059E" w:rsidRDefault="00CD6390"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001C3754">
              <w:rPr>
                <w:rFonts w:ascii="Times New Roman" w:hAnsi="Times New Roman" w:cs="Times New Roman"/>
                <w:color w:val="auto"/>
                <w:sz w:val="24"/>
                <w:szCs w:val="24"/>
              </w:rPr>
              <w:t>бри</w:t>
            </w:r>
            <w:r w:rsidRPr="002F059E">
              <w:rPr>
                <w:rFonts w:ascii="Times New Roman" w:hAnsi="Times New Roman" w:cs="Times New Roman"/>
                <w:color w:val="auto"/>
                <w:sz w:val="24"/>
                <w:szCs w:val="24"/>
              </w:rPr>
              <w:t>тания</w:t>
            </w:r>
            <w:proofErr w:type="spellEnd"/>
          </w:p>
        </w:tc>
      </w:tr>
      <w:tr w:rsidR="00CD6390" w:rsidRPr="002F059E" w14:paraId="6C34CEBF"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7D523028"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5</w:t>
            </w:r>
          </w:p>
        </w:tc>
        <w:tc>
          <w:tcPr>
            <w:tcW w:w="2332" w:type="dxa"/>
            <w:tcBorders>
              <w:left w:val="none" w:sz="0" w:space="0" w:color="auto"/>
              <w:right w:val="none" w:sz="0" w:space="0" w:color="auto"/>
            </w:tcBorders>
            <w:shd w:val="clear" w:color="auto" w:fill="auto"/>
          </w:tcPr>
          <w:p w14:paraId="550E74E0" w14:textId="5C1BBE92"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Кембридж университет</w:t>
            </w:r>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26A6A971" w14:textId="794613C0"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tcBorders>
              <w:left w:val="none" w:sz="0" w:space="0" w:color="auto"/>
              <w:right w:val="none" w:sz="0" w:space="0" w:color="auto"/>
            </w:tcBorders>
            <w:shd w:val="clear" w:color="auto" w:fill="auto"/>
          </w:tcPr>
          <w:p w14:paraId="62BF1563"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58</w:t>
            </w:r>
          </w:p>
        </w:tc>
        <w:tc>
          <w:tcPr>
            <w:tcW w:w="2140" w:type="dxa"/>
            <w:tcBorders>
              <w:left w:val="none" w:sz="0" w:space="0" w:color="auto"/>
              <w:right w:val="none" w:sz="0" w:space="0" w:color="auto"/>
            </w:tcBorders>
            <w:shd w:val="clear" w:color="auto" w:fill="auto"/>
          </w:tcPr>
          <w:p w14:paraId="57A45FCA" w14:textId="2FA6D031"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Университет Париж-Сакле</w:t>
            </w:r>
          </w:p>
        </w:tc>
        <w:tc>
          <w:tcPr>
            <w:tcW w:w="1620" w:type="dxa"/>
            <w:tcBorders>
              <w:left w:val="none" w:sz="0" w:space="0" w:color="auto"/>
              <w:right w:val="none" w:sz="0" w:space="0" w:color="auto"/>
            </w:tcBorders>
            <w:shd w:val="clear" w:color="auto" w:fill="auto"/>
          </w:tcPr>
          <w:p w14:paraId="57FBA6A4" w14:textId="77777777" w:rsidR="00CD6390" w:rsidRPr="002F059E" w:rsidRDefault="00CD6390"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Франция</w:t>
            </w:r>
          </w:p>
        </w:tc>
      </w:tr>
      <w:tr w:rsidR="001C3754" w:rsidRPr="002F059E" w14:paraId="6CAC423B"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40EC682D"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8</w:t>
            </w:r>
          </w:p>
        </w:tc>
        <w:tc>
          <w:tcPr>
            <w:tcW w:w="2332" w:type="dxa"/>
            <w:shd w:val="clear" w:color="auto" w:fill="auto"/>
          </w:tcPr>
          <w:p w14:paraId="48656AAD" w14:textId="77777777" w:rsidR="00CD6390" w:rsidRPr="002F059E" w:rsidRDefault="00CD6390"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 xml:space="preserve">Лондон </w:t>
            </w:r>
            <w:proofErr w:type="spellStart"/>
            <w:r w:rsidRPr="002F059E">
              <w:rPr>
                <w:rFonts w:ascii="Times New Roman" w:hAnsi="Times New Roman" w:cs="Times New Roman"/>
                <w:color w:val="auto"/>
                <w:sz w:val="24"/>
                <w:szCs w:val="24"/>
              </w:rPr>
              <w:t>императорлық</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колледжі</w:t>
            </w:r>
            <w:proofErr w:type="spellEnd"/>
          </w:p>
        </w:tc>
        <w:tc>
          <w:tcPr>
            <w:tcW w:w="1620" w:type="dxa"/>
            <w:shd w:val="clear" w:color="auto" w:fill="auto"/>
          </w:tcPr>
          <w:p w14:paraId="75BA5100" w14:textId="10709CFF"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shd w:val="clear" w:color="auto" w:fill="auto"/>
          </w:tcPr>
          <w:p w14:paraId="07C26B42"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61</w:t>
            </w:r>
          </w:p>
        </w:tc>
        <w:tc>
          <w:tcPr>
            <w:tcW w:w="2140" w:type="dxa"/>
            <w:shd w:val="clear" w:color="auto" w:fill="auto"/>
          </w:tcPr>
          <w:p w14:paraId="48997900" w14:textId="3286DF89"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Амстердам</w:t>
            </w:r>
            <w:r w:rsidRPr="002F059E">
              <w:rPr>
                <w:rFonts w:ascii="Times New Roman" w:hAnsi="Times New Roman" w:cs="Times New Roman"/>
                <w:color w:val="auto"/>
                <w:sz w:val="24"/>
                <w:szCs w:val="24"/>
                <w:lang w:val="kk-KZ"/>
              </w:rPr>
              <w:t xml:space="preserve"> у</w:t>
            </w:r>
            <w:proofErr w:type="spellStart"/>
            <w:r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p>
        </w:tc>
        <w:tc>
          <w:tcPr>
            <w:tcW w:w="1620" w:type="dxa"/>
            <w:shd w:val="clear" w:color="auto" w:fill="auto"/>
          </w:tcPr>
          <w:p w14:paraId="42C3CD6A" w14:textId="55AB06BD"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Нидерланды</w:t>
            </w:r>
          </w:p>
        </w:tc>
      </w:tr>
      <w:tr w:rsidR="00CD6390" w:rsidRPr="002F059E" w14:paraId="5BF459C6"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2775D2C3"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11</w:t>
            </w:r>
          </w:p>
        </w:tc>
        <w:tc>
          <w:tcPr>
            <w:tcW w:w="2332" w:type="dxa"/>
            <w:tcBorders>
              <w:left w:val="none" w:sz="0" w:space="0" w:color="auto"/>
              <w:right w:val="none" w:sz="0" w:space="0" w:color="auto"/>
            </w:tcBorders>
            <w:shd w:val="clear" w:color="auto" w:fill="auto"/>
          </w:tcPr>
          <w:p w14:paraId="6E234A18" w14:textId="77777777" w:rsidR="00CD6390" w:rsidRPr="002F059E" w:rsidRDefault="00CD6390"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Цюрихтегі</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Швейцарияның</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Федералдық</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технологиялық</w:t>
            </w:r>
            <w:proofErr w:type="spellEnd"/>
            <w:r w:rsidRPr="002F059E">
              <w:rPr>
                <w:rFonts w:ascii="Times New Roman" w:hAnsi="Times New Roman" w:cs="Times New Roman"/>
                <w:color w:val="auto"/>
                <w:sz w:val="24"/>
                <w:szCs w:val="24"/>
              </w:rPr>
              <w:t xml:space="preserve"> институты</w:t>
            </w:r>
          </w:p>
        </w:tc>
        <w:tc>
          <w:tcPr>
            <w:tcW w:w="1620" w:type="dxa"/>
            <w:tcBorders>
              <w:left w:val="none" w:sz="0" w:space="0" w:color="auto"/>
              <w:right w:val="none" w:sz="0" w:space="0" w:color="auto"/>
            </w:tcBorders>
            <w:shd w:val="clear" w:color="auto" w:fill="auto"/>
          </w:tcPr>
          <w:p w14:paraId="5ADE70F4" w14:textId="4B4399DC"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Швейцария</w:t>
            </w:r>
          </w:p>
        </w:tc>
        <w:tc>
          <w:tcPr>
            <w:tcW w:w="1010" w:type="dxa"/>
            <w:tcBorders>
              <w:left w:val="none" w:sz="0" w:space="0" w:color="auto"/>
              <w:right w:val="none" w:sz="0" w:space="0" w:color="auto"/>
            </w:tcBorders>
            <w:shd w:val="clear" w:color="auto" w:fill="auto"/>
          </w:tcPr>
          <w:p w14:paraId="22A032C2"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64</w:t>
            </w:r>
          </w:p>
        </w:tc>
        <w:tc>
          <w:tcPr>
            <w:tcW w:w="2140" w:type="dxa"/>
            <w:tcBorders>
              <w:left w:val="none" w:sz="0" w:space="0" w:color="auto"/>
              <w:right w:val="none" w:sz="0" w:space="0" w:color="auto"/>
            </w:tcBorders>
            <w:shd w:val="clear" w:color="auto" w:fill="auto"/>
          </w:tcPr>
          <w:p w14:paraId="76C80873" w14:textId="08A8B811"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proofErr w:type="spellStart"/>
            <w:r w:rsidRPr="002F059E">
              <w:rPr>
                <w:rFonts w:ascii="Times New Roman" w:hAnsi="Times New Roman" w:cs="Times New Roman"/>
                <w:color w:val="auto"/>
                <w:sz w:val="24"/>
                <w:szCs w:val="24"/>
              </w:rPr>
              <w:t>Вагенинген</w:t>
            </w:r>
            <w:proofErr w:type="spellEnd"/>
            <w:r w:rsidR="00CD6390" w:rsidRPr="002F059E">
              <w:rPr>
                <w:rFonts w:ascii="Times New Roman" w:hAnsi="Times New Roman" w:cs="Times New Roman"/>
                <w:color w:val="auto"/>
                <w:sz w:val="24"/>
                <w:szCs w:val="24"/>
              </w:rPr>
              <w:t xml:space="preserve"> универ</w:t>
            </w:r>
            <w:r w:rsidR="00CD6390" w:rsidRPr="002F059E">
              <w:rPr>
                <w:rFonts w:ascii="Times New Roman" w:hAnsi="Times New Roman" w:cs="Times New Roman"/>
                <w:color w:val="auto"/>
                <w:sz w:val="24"/>
                <w:szCs w:val="24"/>
              </w:rPr>
              <w:softHyphen/>
              <w:t>ситет</w:t>
            </w:r>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72F92B05" w14:textId="4BAA0C69"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Нидерланды</w:t>
            </w:r>
          </w:p>
        </w:tc>
      </w:tr>
      <w:tr w:rsidR="001C3754" w:rsidRPr="002F059E" w14:paraId="1299FB5B"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4824DD9E"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22</w:t>
            </w:r>
          </w:p>
        </w:tc>
        <w:tc>
          <w:tcPr>
            <w:tcW w:w="2332" w:type="dxa"/>
            <w:shd w:val="clear" w:color="auto" w:fill="auto"/>
          </w:tcPr>
          <w:p w14:paraId="4956C453" w14:textId="77777777" w:rsidR="00CD6390" w:rsidRPr="002F059E" w:rsidRDefault="006A0BFA"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 xml:space="preserve">Лондон </w:t>
            </w:r>
            <w:proofErr w:type="spellStart"/>
            <w:r w:rsidRPr="002F059E">
              <w:rPr>
                <w:rFonts w:ascii="Times New Roman" w:hAnsi="Times New Roman" w:cs="Times New Roman"/>
                <w:color w:val="auto"/>
                <w:sz w:val="24"/>
                <w:szCs w:val="24"/>
              </w:rPr>
              <w:t>университеттік</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колледжі</w:t>
            </w:r>
            <w:proofErr w:type="spellEnd"/>
          </w:p>
        </w:tc>
        <w:tc>
          <w:tcPr>
            <w:tcW w:w="1620" w:type="dxa"/>
            <w:shd w:val="clear" w:color="auto" w:fill="auto"/>
          </w:tcPr>
          <w:p w14:paraId="20B67A66" w14:textId="7B7261BD"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shd w:val="clear" w:color="auto" w:fill="auto"/>
          </w:tcPr>
          <w:p w14:paraId="13825128"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71</w:t>
            </w:r>
          </w:p>
        </w:tc>
        <w:tc>
          <w:tcPr>
            <w:tcW w:w="2140" w:type="dxa"/>
            <w:shd w:val="clear" w:color="auto" w:fill="auto"/>
          </w:tcPr>
          <w:p w14:paraId="0970248E" w14:textId="0C8434EE"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 xml:space="preserve">Париж </w:t>
            </w:r>
            <w:proofErr w:type="spellStart"/>
            <w:r w:rsidRPr="002F059E">
              <w:rPr>
                <w:rFonts w:ascii="Times New Roman" w:hAnsi="Times New Roman" w:cs="Times New Roman"/>
                <w:color w:val="auto"/>
                <w:sz w:val="24"/>
                <w:szCs w:val="24"/>
              </w:rPr>
              <w:t>политехни</w:t>
            </w:r>
            <w:proofErr w:type="spellEnd"/>
            <w:r w:rsidRPr="002F059E">
              <w:rPr>
                <w:rFonts w:ascii="Times New Roman" w:hAnsi="Times New Roman" w:cs="Times New Roman"/>
                <w:color w:val="auto"/>
                <w:sz w:val="24"/>
                <w:szCs w:val="24"/>
                <w:lang w:val="kk-KZ"/>
              </w:rPr>
              <w:t>калық</w:t>
            </w:r>
            <w:r w:rsidR="00CD6390" w:rsidRPr="002F059E">
              <w:rPr>
                <w:rFonts w:ascii="Times New Roman" w:hAnsi="Times New Roman" w:cs="Times New Roman"/>
                <w:color w:val="auto"/>
                <w:sz w:val="24"/>
                <w:szCs w:val="24"/>
              </w:rPr>
              <w:t xml:space="preserve"> институт</w:t>
            </w:r>
            <w:r w:rsidRPr="002F059E">
              <w:rPr>
                <w:rFonts w:ascii="Times New Roman" w:hAnsi="Times New Roman" w:cs="Times New Roman"/>
                <w:color w:val="auto"/>
                <w:sz w:val="24"/>
                <w:szCs w:val="24"/>
                <w:lang w:val="kk-KZ"/>
              </w:rPr>
              <w:t>ы</w:t>
            </w:r>
          </w:p>
        </w:tc>
        <w:tc>
          <w:tcPr>
            <w:tcW w:w="1620" w:type="dxa"/>
            <w:shd w:val="clear" w:color="auto" w:fill="auto"/>
          </w:tcPr>
          <w:p w14:paraId="2E3717D4" w14:textId="77777777" w:rsidR="00CD6390" w:rsidRPr="002F059E" w:rsidRDefault="00CD6390"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Франция</w:t>
            </w:r>
          </w:p>
        </w:tc>
      </w:tr>
      <w:tr w:rsidR="00CD6390" w:rsidRPr="002F059E" w14:paraId="30AF0D98"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384C95A5"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30</w:t>
            </w:r>
          </w:p>
        </w:tc>
        <w:tc>
          <w:tcPr>
            <w:tcW w:w="2332" w:type="dxa"/>
            <w:tcBorders>
              <w:left w:val="none" w:sz="0" w:space="0" w:color="auto"/>
              <w:right w:val="none" w:sz="0" w:space="0" w:color="auto"/>
            </w:tcBorders>
            <w:shd w:val="clear" w:color="auto" w:fill="auto"/>
          </w:tcPr>
          <w:p w14:paraId="6D15AEA2" w14:textId="61C94AA4"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Эдинбург</w:t>
            </w:r>
            <w:r w:rsidR="001C3754">
              <w:rPr>
                <w:rFonts w:ascii="Times New Roman" w:hAnsi="Times New Roman" w:cs="Times New Roman"/>
                <w:color w:val="auto"/>
                <w:sz w:val="24"/>
                <w:szCs w:val="24"/>
                <w:lang w:val="kk-KZ"/>
              </w:rPr>
              <w:t xml:space="preserve"> </w:t>
            </w:r>
            <w:r w:rsidR="00CD6390" w:rsidRPr="002F059E">
              <w:rPr>
                <w:rFonts w:ascii="Times New Roman" w:hAnsi="Times New Roman" w:cs="Times New Roman"/>
                <w:color w:val="auto"/>
                <w:sz w:val="24"/>
                <w:szCs w:val="24"/>
              </w:rPr>
              <w:t>университет</w:t>
            </w:r>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73D978EE" w14:textId="6E1C812D"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tcBorders>
              <w:left w:val="none" w:sz="0" w:space="0" w:color="auto"/>
              <w:right w:val="none" w:sz="0" w:space="0" w:color="auto"/>
            </w:tcBorders>
            <w:shd w:val="clear" w:color="auto" w:fill="auto"/>
          </w:tcPr>
          <w:p w14:paraId="79013ADE"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75</w:t>
            </w:r>
          </w:p>
        </w:tc>
        <w:tc>
          <w:tcPr>
            <w:tcW w:w="2140" w:type="dxa"/>
            <w:tcBorders>
              <w:left w:val="none" w:sz="0" w:space="0" w:color="auto"/>
              <w:right w:val="none" w:sz="0" w:space="0" w:color="auto"/>
            </w:tcBorders>
            <w:shd w:val="clear" w:color="auto" w:fill="auto"/>
          </w:tcPr>
          <w:p w14:paraId="3F3C52F4" w14:textId="17AF6478"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proofErr w:type="spellStart"/>
            <w:r w:rsidRPr="002F059E">
              <w:rPr>
                <w:rFonts w:ascii="Times New Roman" w:hAnsi="Times New Roman" w:cs="Times New Roman"/>
                <w:color w:val="auto"/>
                <w:sz w:val="24"/>
                <w:szCs w:val="24"/>
              </w:rPr>
              <w:t>Сорбонн</w:t>
            </w:r>
            <w:proofErr w:type="spellEnd"/>
            <w:r w:rsidRPr="002F059E">
              <w:rPr>
                <w:rFonts w:ascii="Times New Roman" w:hAnsi="Times New Roman" w:cs="Times New Roman"/>
                <w:color w:val="auto"/>
                <w:sz w:val="24"/>
                <w:szCs w:val="24"/>
                <w:lang w:val="kk-KZ"/>
              </w:rPr>
              <w:t>а у</w:t>
            </w:r>
            <w:proofErr w:type="spellStart"/>
            <w:r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084741AC" w14:textId="77777777" w:rsidR="00CD6390" w:rsidRPr="002F059E" w:rsidRDefault="00CD6390"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Франция</w:t>
            </w:r>
          </w:p>
        </w:tc>
      </w:tr>
      <w:tr w:rsidR="001C3754" w:rsidRPr="002F059E" w14:paraId="774B3DD9"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tcBorders>
              <w:bottom w:val="nil"/>
            </w:tcBorders>
            <w:shd w:val="clear" w:color="auto" w:fill="auto"/>
          </w:tcPr>
          <w:p w14:paraId="46A95D34" w14:textId="77777777" w:rsidR="00CD6390" w:rsidRPr="002F059E" w:rsidRDefault="00127DD1" w:rsidP="00BB231E">
            <w:pPr>
              <w:tabs>
                <w:tab w:val="left" w:pos="709"/>
              </w:tabs>
              <w:jc w:val="center"/>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rPr>
              <w:t>3</w:t>
            </w:r>
            <w:r w:rsidRPr="002F059E">
              <w:rPr>
                <w:rFonts w:ascii="Times New Roman" w:hAnsi="Times New Roman" w:cs="Times New Roman"/>
                <w:b w:val="0"/>
                <w:color w:val="auto"/>
                <w:sz w:val="24"/>
                <w:szCs w:val="24"/>
                <w:lang w:val="kk-KZ"/>
              </w:rPr>
              <w:t>1</w:t>
            </w:r>
          </w:p>
        </w:tc>
        <w:tc>
          <w:tcPr>
            <w:tcW w:w="2332" w:type="dxa"/>
            <w:tcBorders>
              <w:bottom w:val="nil"/>
            </w:tcBorders>
            <w:shd w:val="clear" w:color="auto" w:fill="auto"/>
          </w:tcPr>
          <w:p w14:paraId="6A697DB0" w14:textId="3398E6C8"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 xml:space="preserve">Мюнхен </w:t>
            </w:r>
            <w:proofErr w:type="spellStart"/>
            <w:r w:rsidRPr="002F059E">
              <w:rPr>
                <w:rFonts w:ascii="Times New Roman" w:hAnsi="Times New Roman" w:cs="Times New Roman"/>
                <w:color w:val="auto"/>
                <w:sz w:val="24"/>
                <w:szCs w:val="24"/>
              </w:rPr>
              <w:t>техни</w:t>
            </w:r>
            <w:proofErr w:type="spellEnd"/>
            <w:r w:rsidRPr="002F059E">
              <w:rPr>
                <w:rFonts w:ascii="Times New Roman" w:hAnsi="Times New Roman" w:cs="Times New Roman"/>
                <w:color w:val="auto"/>
                <w:sz w:val="24"/>
                <w:szCs w:val="24"/>
                <w:lang w:val="kk-KZ"/>
              </w:rPr>
              <w:t xml:space="preserve">калық </w:t>
            </w:r>
            <w:r w:rsidR="00CD6390" w:rsidRPr="002F059E">
              <w:rPr>
                <w:rFonts w:ascii="Times New Roman" w:hAnsi="Times New Roman" w:cs="Times New Roman"/>
                <w:color w:val="auto"/>
                <w:sz w:val="24"/>
                <w:szCs w:val="24"/>
              </w:rPr>
              <w:t>университет</w:t>
            </w:r>
            <w:r w:rsidRPr="002F059E">
              <w:rPr>
                <w:rFonts w:ascii="Times New Roman" w:hAnsi="Times New Roman" w:cs="Times New Roman"/>
                <w:color w:val="auto"/>
                <w:sz w:val="24"/>
                <w:szCs w:val="24"/>
                <w:lang w:val="kk-KZ"/>
              </w:rPr>
              <w:t>і</w:t>
            </w:r>
          </w:p>
        </w:tc>
        <w:tc>
          <w:tcPr>
            <w:tcW w:w="1620" w:type="dxa"/>
            <w:tcBorders>
              <w:bottom w:val="nil"/>
            </w:tcBorders>
            <w:shd w:val="clear" w:color="auto" w:fill="auto"/>
          </w:tcPr>
          <w:p w14:paraId="6C07B50F" w14:textId="56947C61"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c>
          <w:tcPr>
            <w:tcW w:w="1010" w:type="dxa"/>
            <w:tcBorders>
              <w:bottom w:val="nil"/>
            </w:tcBorders>
            <w:shd w:val="clear" w:color="auto" w:fill="auto"/>
          </w:tcPr>
          <w:p w14:paraId="7EB9DE68"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77</w:t>
            </w:r>
          </w:p>
        </w:tc>
        <w:tc>
          <w:tcPr>
            <w:tcW w:w="2140" w:type="dxa"/>
            <w:tcBorders>
              <w:bottom w:val="nil"/>
            </w:tcBorders>
            <w:shd w:val="clear" w:color="auto" w:fill="auto"/>
          </w:tcPr>
          <w:p w14:paraId="3B963398" w14:textId="37A0321D"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Лейден</w:t>
            </w:r>
            <w:r w:rsidR="00CD6390" w:rsidRPr="002F059E">
              <w:rPr>
                <w:rFonts w:ascii="Times New Roman" w:hAnsi="Times New Roman" w:cs="Times New Roman"/>
                <w:color w:val="auto"/>
                <w:sz w:val="24"/>
                <w:szCs w:val="24"/>
              </w:rPr>
              <w:t xml:space="preserve"> университет</w:t>
            </w:r>
            <w:r w:rsidRPr="002F059E">
              <w:rPr>
                <w:rFonts w:ascii="Times New Roman" w:hAnsi="Times New Roman" w:cs="Times New Roman"/>
                <w:color w:val="auto"/>
                <w:sz w:val="24"/>
                <w:szCs w:val="24"/>
                <w:lang w:val="kk-KZ"/>
              </w:rPr>
              <w:t>і</w:t>
            </w:r>
          </w:p>
        </w:tc>
        <w:tc>
          <w:tcPr>
            <w:tcW w:w="1620" w:type="dxa"/>
            <w:tcBorders>
              <w:bottom w:val="nil"/>
            </w:tcBorders>
            <w:shd w:val="clear" w:color="auto" w:fill="auto"/>
          </w:tcPr>
          <w:p w14:paraId="0C4612C8" w14:textId="46EF33C6"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Нидерланды</w:t>
            </w:r>
          </w:p>
        </w:tc>
      </w:tr>
      <w:tr w:rsidR="001C3754" w:rsidRPr="002F059E" w14:paraId="7141EDFB" w14:textId="77777777" w:rsidTr="003C2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2" w:type="dxa"/>
            <w:gridSpan w:val="6"/>
            <w:tcBorders>
              <w:top w:val="nil"/>
            </w:tcBorders>
            <w:shd w:val="clear" w:color="auto" w:fill="auto"/>
          </w:tcPr>
          <w:p w14:paraId="2C9CA419" w14:textId="10502462" w:rsidR="001C3754" w:rsidRPr="001C3754" w:rsidRDefault="001C3754" w:rsidP="001C3754">
            <w:pPr>
              <w:tabs>
                <w:tab w:val="left" w:pos="709"/>
              </w:tabs>
              <w:ind w:hanging="89"/>
              <w:rPr>
                <w:rFonts w:ascii="Times New Roman" w:hAnsi="Times New Roman" w:cs="Times New Roman"/>
                <w:b w:val="0"/>
                <w:color w:val="auto"/>
                <w:sz w:val="28"/>
                <w:szCs w:val="28"/>
                <w:lang w:val="kk-KZ"/>
              </w:rPr>
            </w:pPr>
            <w:r w:rsidRPr="001C3754">
              <w:rPr>
                <w:rFonts w:ascii="Times New Roman" w:hAnsi="Times New Roman" w:cs="Times New Roman"/>
                <w:b w:val="0"/>
                <w:color w:val="auto"/>
                <w:sz w:val="28"/>
                <w:szCs w:val="28"/>
                <w:lang w:val="kk-KZ"/>
              </w:rPr>
              <w:t>6-кестенің жалғасы</w:t>
            </w:r>
          </w:p>
          <w:p w14:paraId="322FDD1A" w14:textId="6A67D67F" w:rsidR="001C3754" w:rsidRPr="001C3754" w:rsidRDefault="001C3754" w:rsidP="001C3754">
            <w:pPr>
              <w:tabs>
                <w:tab w:val="left" w:pos="709"/>
              </w:tabs>
              <w:ind w:hanging="131"/>
              <w:rPr>
                <w:rFonts w:ascii="Times New Roman" w:hAnsi="Times New Roman" w:cs="Times New Roman"/>
                <w:b w:val="0"/>
                <w:sz w:val="16"/>
                <w:szCs w:val="16"/>
                <w:lang w:val="kk-KZ"/>
              </w:rPr>
            </w:pPr>
          </w:p>
        </w:tc>
      </w:tr>
      <w:tr w:rsidR="001C3754" w:rsidRPr="002F059E" w14:paraId="256A3C25"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38518D4B" w14:textId="00140D96" w:rsidR="001C3754" w:rsidRPr="00C466DB" w:rsidRDefault="00C466DB" w:rsidP="00C466DB">
            <w:pPr>
              <w:tabs>
                <w:tab w:val="left" w:pos="709"/>
              </w:tabs>
              <w:jc w:val="center"/>
              <w:rPr>
                <w:rFonts w:ascii="Times New Roman" w:hAnsi="Times New Roman" w:cs="Times New Roman"/>
                <w:b w:val="0"/>
                <w:color w:val="auto"/>
                <w:sz w:val="24"/>
                <w:szCs w:val="24"/>
              </w:rPr>
            </w:pPr>
            <w:r w:rsidRPr="00C466DB">
              <w:rPr>
                <w:rFonts w:ascii="Times New Roman" w:hAnsi="Times New Roman" w:cs="Times New Roman"/>
                <w:b w:val="0"/>
                <w:color w:val="auto"/>
                <w:sz w:val="24"/>
                <w:szCs w:val="24"/>
              </w:rPr>
              <w:t>1</w:t>
            </w:r>
          </w:p>
        </w:tc>
        <w:tc>
          <w:tcPr>
            <w:tcW w:w="2332" w:type="dxa"/>
            <w:shd w:val="clear" w:color="auto" w:fill="auto"/>
          </w:tcPr>
          <w:p w14:paraId="2BA63F74" w14:textId="1C59ED6A" w:rsidR="001C3754" w:rsidRPr="00C466DB" w:rsidRDefault="00C466DB" w:rsidP="00C466DB">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466DB">
              <w:rPr>
                <w:rFonts w:ascii="Times New Roman" w:hAnsi="Times New Roman" w:cs="Times New Roman"/>
                <w:color w:val="auto"/>
                <w:sz w:val="24"/>
                <w:szCs w:val="24"/>
              </w:rPr>
              <w:t>2</w:t>
            </w:r>
          </w:p>
        </w:tc>
        <w:tc>
          <w:tcPr>
            <w:tcW w:w="1620" w:type="dxa"/>
            <w:shd w:val="clear" w:color="auto" w:fill="auto"/>
          </w:tcPr>
          <w:p w14:paraId="23DD0A60" w14:textId="40F5BEA5" w:rsidR="001C3754" w:rsidRPr="00C466DB" w:rsidRDefault="00C466DB" w:rsidP="00C466DB">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466DB">
              <w:rPr>
                <w:rFonts w:ascii="Times New Roman" w:hAnsi="Times New Roman" w:cs="Times New Roman"/>
                <w:color w:val="auto"/>
                <w:sz w:val="24"/>
                <w:szCs w:val="24"/>
              </w:rPr>
              <w:t>3</w:t>
            </w:r>
          </w:p>
        </w:tc>
        <w:tc>
          <w:tcPr>
            <w:tcW w:w="1010" w:type="dxa"/>
            <w:shd w:val="clear" w:color="auto" w:fill="auto"/>
          </w:tcPr>
          <w:p w14:paraId="71E3D86B" w14:textId="2E9F9DD4" w:rsidR="001C3754" w:rsidRPr="00C466DB" w:rsidRDefault="00C466DB" w:rsidP="00C466DB">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466DB">
              <w:rPr>
                <w:rFonts w:ascii="Times New Roman" w:hAnsi="Times New Roman" w:cs="Times New Roman"/>
                <w:color w:val="auto"/>
                <w:sz w:val="24"/>
                <w:szCs w:val="24"/>
              </w:rPr>
              <w:t>4</w:t>
            </w:r>
          </w:p>
        </w:tc>
        <w:tc>
          <w:tcPr>
            <w:tcW w:w="2140" w:type="dxa"/>
            <w:shd w:val="clear" w:color="auto" w:fill="auto"/>
          </w:tcPr>
          <w:p w14:paraId="4CF26F04" w14:textId="3C769858" w:rsidR="001C3754" w:rsidRPr="00C466DB" w:rsidRDefault="00C466DB" w:rsidP="00C466DB">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466DB">
              <w:rPr>
                <w:rFonts w:ascii="Times New Roman" w:hAnsi="Times New Roman" w:cs="Times New Roman"/>
                <w:color w:val="auto"/>
                <w:sz w:val="24"/>
                <w:szCs w:val="24"/>
              </w:rPr>
              <w:t>5</w:t>
            </w:r>
          </w:p>
        </w:tc>
        <w:tc>
          <w:tcPr>
            <w:tcW w:w="1620" w:type="dxa"/>
            <w:shd w:val="clear" w:color="auto" w:fill="auto"/>
          </w:tcPr>
          <w:p w14:paraId="0B99C6BF" w14:textId="2CBF4901" w:rsidR="001C3754" w:rsidRPr="00C466DB" w:rsidRDefault="00C466DB" w:rsidP="00C466DB">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466DB">
              <w:rPr>
                <w:rFonts w:ascii="Times New Roman" w:hAnsi="Times New Roman" w:cs="Times New Roman"/>
                <w:color w:val="auto"/>
                <w:sz w:val="24"/>
                <w:szCs w:val="24"/>
              </w:rPr>
              <w:t>6</w:t>
            </w:r>
          </w:p>
        </w:tc>
      </w:tr>
      <w:tr w:rsidR="00CD6390" w:rsidRPr="002F059E" w14:paraId="45CB5C12"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1C909AB5"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33</w:t>
            </w:r>
          </w:p>
        </w:tc>
        <w:tc>
          <w:tcPr>
            <w:tcW w:w="2332" w:type="dxa"/>
            <w:tcBorders>
              <w:left w:val="none" w:sz="0" w:space="0" w:color="auto"/>
              <w:right w:val="none" w:sz="0" w:space="0" w:color="auto"/>
            </w:tcBorders>
            <w:shd w:val="clear" w:color="auto" w:fill="auto"/>
          </w:tcPr>
          <w:p w14:paraId="728BC261" w14:textId="3E130A55"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proofErr w:type="spellStart"/>
            <w:r w:rsidRPr="002F059E">
              <w:rPr>
                <w:rFonts w:ascii="Times New Roman" w:hAnsi="Times New Roman" w:cs="Times New Roman"/>
                <w:color w:val="auto"/>
                <w:sz w:val="24"/>
                <w:szCs w:val="24"/>
              </w:rPr>
              <w:t>Лозанн</w:t>
            </w:r>
            <w:proofErr w:type="spellEnd"/>
            <w:r w:rsidRPr="002F059E">
              <w:rPr>
                <w:rFonts w:ascii="Times New Roman" w:hAnsi="Times New Roman" w:cs="Times New Roman"/>
                <w:color w:val="auto"/>
                <w:sz w:val="24"/>
                <w:szCs w:val="24"/>
                <w:lang w:val="kk-KZ"/>
              </w:rPr>
              <w:t xml:space="preserve">а Жоғары </w:t>
            </w:r>
            <w:r w:rsidRPr="002F059E">
              <w:rPr>
                <w:rFonts w:ascii="Times New Roman" w:hAnsi="Times New Roman" w:cs="Times New Roman"/>
                <w:color w:val="auto"/>
                <w:sz w:val="24"/>
                <w:szCs w:val="24"/>
              </w:rPr>
              <w:t>федерал</w:t>
            </w:r>
            <w:r w:rsidRPr="002F059E">
              <w:rPr>
                <w:rFonts w:ascii="Times New Roman" w:hAnsi="Times New Roman" w:cs="Times New Roman"/>
                <w:color w:val="auto"/>
                <w:sz w:val="24"/>
                <w:szCs w:val="24"/>
                <w:lang w:val="kk-KZ"/>
              </w:rPr>
              <w:t xml:space="preserve">дық </w:t>
            </w:r>
            <w:proofErr w:type="spellStart"/>
            <w:r w:rsidR="00CD6390" w:rsidRPr="002F059E">
              <w:rPr>
                <w:rFonts w:ascii="Times New Roman" w:hAnsi="Times New Roman" w:cs="Times New Roman"/>
                <w:color w:val="auto"/>
                <w:sz w:val="24"/>
                <w:szCs w:val="24"/>
              </w:rPr>
              <w:t>политехни</w:t>
            </w:r>
            <w:proofErr w:type="spellEnd"/>
            <w:r w:rsidRPr="002F059E">
              <w:rPr>
                <w:rFonts w:ascii="Times New Roman" w:hAnsi="Times New Roman" w:cs="Times New Roman"/>
                <w:color w:val="auto"/>
                <w:sz w:val="24"/>
                <w:szCs w:val="24"/>
                <w:lang w:val="kk-KZ"/>
              </w:rPr>
              <w:t>калық</w:t>
            </w:r>
            <w:r w:rsidR="00CD6390" w:rsidRPr="002F059E">
              <w:rPr>
                <w:rFonts w:ascii="Times New Roman" w:hAnsi="Times New Roman" w:cs="Times New Roman"/>
                <w:color w:val="auto"/>
                <w:sz w:val="24"/>
                <w:szCs w:val="24"/>
              </w:rPr>
              <w:t xml:space="preserve"> </w:t>
            </w:r>
            <w:r w:rsidRPr="002F059E">
              <w:rPr>
                <w:rFonts w:ascii="Times New Roman" w:hAnsi="Times New Roman" w:cs="Times New Roman"/>
                <w:color w:val="auto"/>
                <w:sz w:val="24"/>
                <w:szCs w:val="24"/>
                <w:lang w:val="kk-KZ"/>
              </w:rPr>
              <w:t>мектеп</w:t>
            </w:r>
          </w:p>
        </w:tc>
        <w:tc>
          <w:tcPr>
            <w:tcW w:w="1620" w:type="dxa"/>
            <w:tcBorders>
              <w:left w:val="none" w:sz="0" w:space="0" w:color="auto"/>
              <w:right w:val="none" w:sz="0" w:space="0" w:color="auto"/>
            </w:tcBorders>
            <w:shd w:val="clear" w:color="auto" w:fill="auto"/>
          </w:tcPr>
          <w:p w14:paraId="76ACFF04" w14:textId="197477C6"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Швейцария</w:t>
            </w:r>
          </w:p>
        </w:tc>
        <w:tc>
          <w:tcPr>
            <w:tcW w:w="1010" w:type="dxa"/>
            <w:tcBorders>
              <w:left w:val="none" w:sz="0" w:space="0" w:color="auto"/>
              <w:right w:val="none" w:sz="0" w:space="0" w:color="auto"/>
            </w:tcBorders>
            <w:shd w:val="clear" w:color="auto" w:fill="auto"/>
          </w:tcPr>
          <w:p w14:paraId="65C03F5A"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79</w:t>
            </w:r>
          </w:p>
        </w:tc>
        <w:tc>
          <w:tcPr>
            <w:tcW w:w="2140" w:type="dxa"/>
            <w:tcBorders>
              <w:left w:val="none" w:sz="0" w:space="0" w:color="auto"/>
              <w:right w:val="none" w:sz="0" w:space="0" w:color="auto"/>
            </w:tcBorders>
            <w:shd w:val="clear" w:color="auto" w:fill="auto"/>
          </w:tcPr>
          <w:p w14:paraId="1B4B4620" w14:textId="7B802BE7"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Гронинген</w:t>
            </w:r>
            <w:proofErr w:type="spellEnd"/>
            <w:r w:rsidRPr="002F059E">
              <w:rPr>
                <w:rFonts w:ascii="Times New Roman" w:hAnsi="Times New Roman" w:cs="Times New Roman"/>
                <w:color w:val="auto"/>
                <w:sz w:val="24"/>
                <w:szCs w:val="24"/>
                <w:lang w:val="kk-KZ"/>
              </w:rPr>
              <w:t xml:space="preserve"> у</w:t>
            </w:r>
            <w:proofErr w:type="spellStart"/>
            <w:r w:rsidR="00CD6390"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31CDF8B7" w14:textId="61A21E4D"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Нидерланды</w:t>
            </w:r>
          </w:p>
        </w:tc>
      </w:tr>
      <w:tr w:rsidR="001C3754" w:rsidRPr="002F059E" w14:paraId="54E3F470"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25980558" w14:textId="77777777" w:rsidR="00CD6390" w:rsidRPr="002F059E" w:rsidRDefault="00127DD1" w:rsidP="00BB231E">
            <w:pPr>
              <w:tabs>
                <w:tab w:val="left" w:pos="709"/>
              </w:tabs>
              <w:jc w:val="center"/>
              <w:rPr>
                <w:rFonts w:ascii="Times New Roman" w:hAnsi="Times New Roman" w:cs="Times New Roman"/>
                <w:b w:val="0"/>
                <w:color w:val="auto"/>
                <w:sz w:val="24"/>
                <w:szCs w:val="24"/>
                <w:lang w:val="kk-KZ"/>
              </w:rPr>
            </w:pPr>
            <w:r w:rsidRPr="002F059E">
              <w:rPr>
                <w:rFonts w:ascii="Times New Roman" w:hAnsi="Times New Roman" w:cs="Times New Roman"/>
                <w:b w:val="0"/>
                <w:color w:val="auto"/>
                <w:sz w:val="24"/>
                <w:szCs w:val="24"/>
              </w:rPr>
              <w:t>3</w:t>
            </w:r>
            <w:r w:rsidRPr="002F059E">
              <w:rPr>
                <w:rFonts w:ascii="Times New Roman" w:hAnsi="Times New Roman" w:cs="Times New Roman"/>
                <w:b w:val="0"/>
                <w:color w:val="auto"/>
                <w:sz w:val="24"/>
                <w:szCs w:val="24"/>
                <w:lang w:val="kk-KZ"/>
              </w:rPr>
              <w:t>7</w:t>
            </w:r>
          </w:p>
        </w:tc>
        <w:tc>
          <w:tcPr>
            <w:tcW w:w="2332" w:type="dxa"/>
            <w:shd w:val="clear" w:color="auto" w:fill="auto"/>
          </w:tcPr>
          <w:p w14:paraId="5411BC89" w14:textId="77777777" w:rsidR="00CD6390" w:rsidRPr="002F059E" w:rsidRDefault="006A0BFA"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Лондондағы</w:t>
            </w:r>
            <w:proofErr w:type="spellEnd"/>
            <w:r w:rsidRPr="002F059E">
              <w:rPr>
                <w:rFonts w:ascii="Times New Roman" w:hAnsi="Times New Roman" w:cs="Times New Roman"/>
                <w:color w:val="auto"/>
                <w:sz w:val="24"/>
                <w:szCs w:val="24"/>
              </w:rPr>
              <w:t xml:space="preserve"> </w:t>
            </w:r>
            <w:r w:rsidRPr="002F059E">
              <w:rPr>
                <w:rFonts w:ascii="Times New Roman" w:hAnsi="Times New Roman" w:cs="Times New Roman"/>
                <w:color w:val="auto"/>
                <w:sz w:val="24"/>
                <w:szCs w:val="24"/>
                <w:lang w:val="kk-KZ"/>
              </w:rPr>
              <w:t>Корольдік</w:t>
            </w:r>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колледжі</w:t>
            </w:r>
            <w:proofErr w:type="spellEnd"/>
          </w:p>
        </w:tc>
        <w:tc>
          <w:tcPr>
            <w:tcW w:w="1620" w:type="dxa"/>
            <w:shd w:val="clear" w:color="auto" w:fill="auto"/>
          </w:tcPr>
          <w:p w14:paraId="477ABD1E" w14:textId="237154FA"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shd w:val="clear" w:color="auto" w:fill="auto"/>
          </w:tcPr>
          <w:p w14:paraId="4AB61093"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80</w:t>
            </w:r>
          </w:p>
        </w:tc>
        <w:tc>
          <w:tcPr>
            <w:tcW w:w="2140" w:type="dxa"/>
            <w:shd w:val="clear" w:color="auto" w:fill="auto"/>
          </w:tcPr>
          <w:p w14:paraId="45A6A7BA" w14:textId="407C89B7"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Цюрих</w:t>
            </w:r>
            <w:r w:rsidR="00CD6390" w:rsidRPr="002F059E">
              <w:rPr>
                <w:rFonts w:ascii="Times New Roman" w:hAnsi="Times New Roman" w:cs="Times New Roman"/>
                <w:color w:val="auto"/>
                <w:sz w:val="24"/>
                <w:szCs w:val="24"/>
              </w:rPr>
              <w:t xml:space="preserve"> университет</w:t>
            </w:r>
            <w:r w:rsidRPr="002F059E">
              <w:rPr>
                <w:rFonts w:ascii="Times New Roman" w:hAnsi="Times New Roman" w:cs="Times New Roman"/>
                <w:color w:val="auto"/>
                <w:sz w:val="24"/>
                <w:szCs w:val="24"/>
                <w:lang w:val="kk-KZ"/>
              </w:rPr>
              <w:t>і</w:t>
            </w:r>
          </w:p>
        </w:tc>
        <w:tc>
          <w:tcPr>
            <w:tcW w:w="1620" w:type="dxa"/>
            <w:shd w:val="clear" w:color="auto" w:fill="auto"/>
          </w:tcPr>
          <w:p w14:paraId="257D599F" w14:textId="1132ED2D"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Швейцария</w:t>
            </w:r>
          </w:p>
        </w:tc>
      </w:tr>
      <w:tr w:rsidR="00CD6390" w:rsidRPr="002F059E" w14:paraId="39DF3F93"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4825580F"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38</w:t>
            </w:r>
          </w:p>
        </w:tc>
        <w:tc>
          <w:tcPr>
            <w:tcW w:w="2332" w:type="dxa"/>
            <w:tcBorders>
              <w:left w:val="none" w:sz="0" w:space="0" w:color="auto"/>
              <w:right w:val="none" w:sz="0" w:space="0" w:color="auto"/>
            </w:tcBorders>
            <w:shd w:val="clear" w:color="auto" w:fill="auto"/>
          </w:tcPr>
          <w:p w14:paraId="5BB01C74" w14:textId="77777777" w:rsidR="00CD6390" w:rsidRPr="002F059E" w:rsidRDefault="006A0BFA"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Мюнхендегі</w:t>
            </w:r>
            <w:proofErr w:type="spellEnd"/>
            <w:r w:rsidRPr="002F059E">
              <w:rPr>
                <w:rFonts w:ascii="Times New Roman" w:hAnsi="Times New Roman" w:cs="Times New Roman"/>
                <w:color w:val="auto"/>
                <w:sz w:val="24"/>
                <w:szCs w:val="24"/>
              </w:rPr>
              <w:t xml:space="preserve"> Людвиг-Максимилиан </w:t>
            </w:r>
            <w:proofErr w:type="spellStart"/>
            <w:r w:rsidRPr="002F059E">
              <w:rPr>
                <w:rFonts w:ascii="Times New Roman" w:hAnsi="Times New Roman" w:cs="Times New Roman"/>
                <w:color w:val="auto"/>
                <w:sz w:val="24"/>
                <w:szCs w:val="24"/>
              </w:rPr>
              <w:t>университеті</w:t>
            </w:r>
            <w:proofErr w:type="spellEnd"/>
          </w:p>
        </w:tc>
        <w:tc>
          <w:tcPr>
            <w:tcW w:w="1620" w:type="dxa"/>
            <w:tcBorders>
              <w:left w:val="none" w:sz="0" w:space="0" w:color="auto"/>
              <w:right w:val="none" w:sz="0" w:space="0" w:color="auto"/>
            </w:tcBorders>
            <w:shd w:val="clear" w:color="auto" w:fill="auto"/>
          </w:tcPr>
          <w:p w14:paraId="0E40624A" w14:textId="4DD5CEF7"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c>
          <w:tcPr>
            <w:tcW w:w="1010" w:type="dxa"/>
            <w:tcBorders>
              <w:left w:val="none" w:sz="0" w:space="0" w:color="auto"/>
              <w:right w:val="none" w:sz="0" w:space="0" w:color="auto"/>
            </w:tcBorders>
            <w:shd w:val="clear" w:color="auto" w:fill="auto"/>
          </w:tcPr>
          <w:p w14:paraId="570763AF"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81</w:t>
            </w:r>
          </w:p>
        </w:tc>
        <w:tc>
          <w:tcPr>
            <w:tcW w:w="2140" w:type="dxa"/>
            <w:tcBorders>
              <w:left w:val="none" w:sz="0" w:space="0" w:color="auto"/>
              <w:right w:val="none" w:sz="0" w:space="0" w:color="auto"/>
            </w:tcBorders>
            <w:shd w:val="clear" w:color="auto" w:fill="auto"/>
          </w:tcPr>
          <w:p w14:paraId="51881042" w14:textId="5161446E"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Бристол</w:t>
            </w:r>
            <w:r w:rsidRPr="002F059E">
              <w:rPr>
                <w:rFonts w:ascii="Times New Roman" w:hAnsi="Times New Roman" w:cs="Times New Roman"/>
                <w:color w:val="auto"/>
                <w:sz w:val="24"/>
                <w:szCs w:val="24"/>
                <w:lang w:val="kk-KZ"/>
              </w:rPr>
              <w:t>ь у</w:t>
            </w:r>
            <w:proofErr w:type="spellStart"/>
            <w:r w:rsidR="00CD6390"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6BE48C17" w14:textId="69C1861A"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r>
      <w:tr w:rsidR="001C3754" w:rsidRPr="002F059E" w14:paraId="07D567AD"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4496AF90"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40</w:t>
            </w:r>
          </w:p>
        </w:tc>
        <w:tc>
          <w:tcPr>
            <w:tcW w:w="2332" w:type="dxa"/>
            <w:shd w:val="clear" w:color="auto" w:fill="auto"/>
          </w:tcPr>
          <w:p w14:paraId="63D9F3E3" w14:textId="77777777" w:rsidR="00CD6390" w:rsidRPr="002F059E" w:rsidRDefault="006A0BFA"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Париждегі</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ғылым</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және</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гуманитарлық</w:t>
            </w:r>
            <w:proofErr w:type="spellEnd"/>
            <w:r w:rsidRPr="002F059E">
              <w:rPr>
                <w:rFonts w:ascii="Times New Roman" w:hAnsi="Times New Roman" w:cs="Times New Roman"/>
                <w:color w:val="auto"/>
                <w:sz w:val="24"/>
                <w:szCs w:val="24"/>
              </w:rPr>
              <w:t xml:space="preserve"> </w:t>
            </w:r>
            <w:r w:rsidRPr="002F059E">
              <w:rPr>
                <w:rFonts w:ascii="Times New Roman" w:hAnsi="Times New Roman" w:cs="Times New Roman"/>
                <w:color w:val="auto"/>
                <w:sz w:val="24"/>
                <w:szCs w:val="24"/>
                <w:lang w:val="kk-KZ"/>
              </w:rPr>
              <w:t xml:space="preserve">зерттеулер </w:t>
            </w:r>
            <w:proofErr w:type="spellStart"/>
            <w:r w:rsidRPr="002F059E">
              <w:rPr>
                <w:rFonts w:ascii="Times New Roman" w:hAnsi="Times New Roman" w:cs="Times New Roman"/>
                <w:color w:val="auto"/>
                <w:sz w:val="24"/>
                <w:szCs w:val="24"/>
              </w:rPr>
              <w:t>университеті</w:t>
            </w:r>
            <w:proofErr w:type="spellEnd"/>
          </w:p>
        </w:tc>
        <w:tc>
          <w:tcPr>
            <w:tcW w:w="1620" w:type="dxa"/>
            <w:shd w:val="clear" w:color="auto" w:fill="auto"/>
          </w:tcPr>
          <w:p w14:paraId="3B6E3DBB" w14:textId="77777777" w:rsidR="00CD6390" w:rsidRPr="002F059E" w:rsidRDefault="00CD6390"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Франция</w:t>
            </w:r>
          </w:p>
        </w:tc>
        <w:tc>
          <w:tcPr>
            <w:tcW w:w="1010" w:type="dxa"/>
            <w:shd w:val="clear" w:color="auto" w:fill="auto"/>
          </w:tcPr>
          <w:p w14:paraId="0F4308DA"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87</w:t>
            </w:r>
          </w:p>
        </w:tc>
        <w:tc>
          <w:tcPr>
            <w:tcW w:w="2140" w:type="dxa"/>
            <w:shd w:val="clear" w:color="auto" w:fill="auto"/>
          </w:tcPr>
          <w:p w14:paraId="19B7457A" w14:textId="04BBF73E"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 xml:space="preserve">Глазго </w:t>
            </w:r>
            <w:r w:rsidRPr="002F059E">
              <w:rPr>
                <w:rFonts w:ascii="Times New Roman" w:hAnsi="Times New Roman" w:cs="Times New Roman"/>
                <w:color w:val="auto"/>
                <w:sz w:val="24"/>
                <w:szCs w:val="24"/>
                <w:lang w:val="kk-KZ"/>
              </w:rPr>
              <w:t>у</w:t>
            </w:r>
            <w:proofErr w:type="spellStart"/>
            <w:r w:rsidR="00CD6390"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r w:rsidR="00CD6390" w:rsidRPr="002F059E">
              <w:rPr>
                <w:rFonts w:ascii="Times New Roman" w:hAnsi="Times New Roman" w:cs="Times New Roman"/>
                <w:color w:val="auto"/>
                <w:sz w:val="24"/>
                <w:szCs w:val="24"/>
              </w:rPr>
              <w:t xml:space="preserve"> </w:t>
            </w:r>
          </w:p>
        </w:tc>
        <w:tc>
          <w:tcPr>
            <w:tcW w:w="1620" w:type="dxa"/>
            <w:shd w:val="clear" w:color="auto" w:fill="auto"/>
          </w:tcPr>
          <w:p w14:paraId="26F1083A" w14:textId="40427A79"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r>
      <w:tr w:rsidR="00CD6390" w:rsidRPr="002F059E" w14:paraId="157F98F2"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20F6F9B8"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46</w:t>
            </w:r>
          </w:p>
        </w:tc>
        <w:tc>
          <w:tcPr>
            <w:tcW w:w="2332" w:type="dxa"/>
            <w:tcBorders>
              <w:left w:val="none" w:sz="0" w:space="0" w:color="auto"/>
              <w:right w:val="none" w:sz="0" w:space="0" w:color="auto"/>
            </w:tcBorders>
            <w:shd w:val="clear" w:color="auto" w:fill="auto"/>
          </w:tcPr>
          <w:p w14:paraId="3DD6BF37" w14:textId="77777777" w:rsidR="00CD6390" w:rsidRPr="002F059E" w:rsidRDefault="006A0BFA" w:rsidP="00BB231E">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 xml:space="preserve">Лондон экономика </w:t>
            </w:r>
            <w:proofErr w:type="spellStart"/>
            <w:r w:rsidRPr="002F059E">
              <w:rPr>
                <w:rFonts w:ascii="Times New Roman" w:hAnsi="Times New Roman" w:cs="Times New Roman"/>
                <w:color w:val="auto"/>
                <w:sz w:val="24"/>
                <w:szCs w:val="24"/>
              </w:rPr>
              <w:t>және</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саясаттану</w:t>
            </w:r>
            <w:proofErr w:type="spellEnd"/>
            <w:r w:rsidRPr="002F059E">
              <w:rPr>
                <w:rFonts w:ascii="Times New Roman" w:hAnsi="Times New Roman" w:cs="Times New Roman"/>
                <w:color w:val="auto"/>
                <w:sz w:val="24"/>
                <w:szCs w:val="24"/>
              </w:rPr>
              <w:t xml:space="preserve"> </w:t>
            </w:r>
            <w:proofErr w:type="spellStart"/>
            <w:r w:rsidRPr="002F059E">
              <w:rPr>
                <w:rFonts w:ascii="Times New Roman" w:hAnsi="Times New Roman" w:cs="Times New Roman"/>
                <w:color w:val="auto"/>
                <w:sz w:val="24"/>
                <w:szCs w:val="24"/>
              </w:rPr>
              <w:t>мектебі</w:t>
            </w:r>
            <w:proofErr w:type="spellEnd"/>
          </w:p>
        </w:tc>
        <w:tc>
          <w:tcPr>
            <w:tcW w:w="1620" w:type="dxa"/>
            <w:tcBorders>
              <w:left w:val="none" w:sz="0" w:space="0" w:color="auto"/>
              <w:right w:val="none" w:sz="0" w:space="0" w:color="auto"/>
            </w:tcBorders>
            <w:shd w:val="clear" w:color="auto" w:fill="auto"/>
          </w:tcPr>
          <w:p w14:paraId="727283BC" w14:textId="1E71B2E6"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lang w:val="kk-KZ"/>
              </w:rPr>
              <w:t>Ұлы</w:t>
            </w:r>
            <w:proofErr w:type="spellStart"/>
            <w:r w:rsidRPr="002F059E">
              <w:rPr>
                <w:rFonts w:ascii="Times New Roman" w:hAnsi="Times New Roman" w:cs="Times New Roman"/>
                <w:color w:val="auto"/>
                <w:sz w:val="24"/>
                <w:szCs w:val="24"/>
              </w:rPr>
              <w:t>британия</w:t>
            </w:r>
            <w:proofErr w:type="spellEnd"/>
          </w:p>
        </w:tc>
        <w:tc>
          <w:tcPr>
            <w:tcW w:w="1010" w:type="dxa"/>
            <w:tcBorders>
              <w:left w:val="none" w:sz="0" w:space="0" w:color="auto"/>
              <w:right w:val="none" w:sz="0" w:space="0" w:color="auto"/>
            </w:tcBorders>
            <w:shd w:val="clear" w:color="auto" w:fill="auto"/>
          </w:tcPr>
          <w:p w14:paraId="2E34AC93" w14:textId="77777777" w:rsidR="00CD6390" w:rsidRPr="002F059E" w:rsidRDefault="00127DD1"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8</w:t>
            </w:r>
            <w:r w:rsidRPr="002F059E">
              <w:rPr>
                <w:rFonts w:ascii="Times New Roman" w:hAnsi="Times New Roman" w:cs="Times New Roman"/>
                <w:color w:val="auto"/>
                <w:sz w:val="24"/>
                <w:szCs w:val="24"/>
                <w:lang w:val="kk-KZ"/>
              </w:rPr>
              <w:t>8</w:t>
            </w:r>
          </w:p>
        </w:tc>
        <w:tc>
          <w:tcPr>
            <w:tcW w:w="2140" w:type="dxa"/>
            <w:tcBorders>
              <w:left w:val="none" w:sz="0" w:space="0" w:color="auto"/>
              <w:right w:val="none" w:sz="0" w:space="0" w:color="auto"/>
            </w:tcBorders>
            <w:shd w:val="clear" w:color="auto" w:fill="auto"/>
          </w:tcPr>
          <w:p w14:paraId="35CD3ED2" w14:textId="14696882"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2F059E">
              <w:rPr>
                <w:rFonts w:ascii="Times New Roman" w:hAnsi="Times New Roman" w:cs="Times New Roman"/>
                <w:color w:val="auto"/>
                <w:sz w:val="24"/>
                <w:szCs w:val="24"/>
              </w:rPr>
              <w:t>Гумбольд</w:t>
            </w:r>
            <w:proofErr w:type="spellEnd"/>
            <w:r w:rsidRPr="002F059E">
              <w:rPr>
                <w:rFonts w:ascii="Times New Roman" w:hAnsi="Times New Roman" w:cs="Times New Roman"/>
                <w:color w:val="auto"/>
                <w:sz w:val="24"/>
                <w:szCs w:val="24"/>
                <w:lang w:val="kk-KZ"/>
              </w:rPr>
              <w:t xml:space="preserve"> атындағы </w:t>
            </w:r>
            <w:r w:rsidR="00CD6390" w:rsidRPr="002F059E">
              <w:rPr>
                <w:rFonts w:ascii="Times New Roman" w:hAnsi="Times New Roman" w:cs="Times New Roman"/>
                <w:color w:val="auto"/>
                <w:sz w:val="24"/>
                <w:szCs w:val="24"/>
              </w:rPr>
              <w:t>Берлин университет</w:t>
            </w:r>
            <w:r w:rsidRPr="002F059E">
              <w:rPr>
                <w:rFonts w:ascii="Times New Roman" w:hAnsi="Times New Roman" w:cs="Times New Roman"/>
                <w:color w:val="auto"/>
                <w:sz w:val="24"/>
                <w:szCs w:val="24"/>
                <w:lang w:val="kk-KZ"/>
              </w:rPr>
              <w:t>і</w:t>
            </w:r>
            <w:r w:rsidR="00CD6390" w:rsidRPr="002F059E">
              <w:rPr>
                <w:rFonts w:ascii="Times New Roman" w:hAnsi="Times New Roman" w:cs="Times New Roman"/>
                <w:color w:val="auto"/>
                <w:sz w:val="24"/>
                <w:szCs w:val="24"/>
              </w:rPr>
              <w:t xml:space="preserve"> </w:t>
            </w:r>
          </w:p>
        </w:tc>
        <w:tc>
          <w:tcPr>
            <w:tcW w:w="1620" w:type="dxa"/>
            <w:tcBorders>
              <w:left w:val="none" w:sz="0" w:space="0" w:color="auto"/>
              <w:right w:val="none" w:sz="0" w:space="0" w:color="auto"/>
            </w:tcBorders>
            <w:shd w:val="clear" w:color="auto" w:fill="auto"/>
          </w:tcPr>
          <w:p w14:paraId="1DEFD9B4" w14:textId="2ADB0876"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r>
      <w:tr w:rsidR="001C3754" w:rsidRPr="002F059E" w14:paraId="425B22AD"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5B1B4B7D"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47</w:t>
            </w:r>
          </w:p>
        </w:tc>
        <w:tc>
          <w:tcPr>
            <w:tcW w:w="2332" w:type="dxa"/>
            <w:shd w:val="clear" w:color="auto" w:fill="auto"/>
          </w:tcPr>
          <w:p w14:paraId="412BD081" w14:textId="4F5F2C4A"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Гейдельберг</w:t>
            </w:r>
            <w:r w:rsidRPr="002F059E">
              <w:rPr>
                <w:rFonts w:ascii="Times New Roman" w:hAnsi="Times New Roman" w:cs="Times New Roman"/>
                <w:color w:val="auto"/>
                <w:sz w:val="24"/>
                <w:szCs w:val="24"/>
                <w:lang w:val="kk-KZ"/>
              </w:rPr>
              <w:t xml:space="preserve"> </w:t>
            </w:r>
            <w:r w:rsidR="00CD6390" w:rsidRPr="002F059E">
              <w:rPr>
                <w:rFonts w:ascii="Times New Roman" w:hAnsi="Times New Roman" w:cs="Times New Roman"/>
                <w:color w:val="auto"/>
                <w:sz w:val="24"/>
                <w:szCs w:val="24"/>
              </w:rPr>
              <w:t>университет</w:t>
            </w:r>
            <w:r w:rsidRPr="002F059E">
              <w:rPr>
                <w:rFonts w:ascii="Times New Roman" w:hAnsi="Times New Roman" w:cs="Times New Roman"/>
                <w:color w:val="auto"/>
                <w:sz w:val="24"/>
                <w:szCs w:val="24"/>
                <w:lang w:val="kk-KZ"/>
              </w:rPr>
              <w:t>і</w:t>
            </w:r>
          </w:p>
        </w:tc>
        <w:tc>
          <w:tcPr>
            <w:tcW w:w="1620" w:type="dxa"/>
            <w:shd w:val="clear" w:color="auto" w:fill="auto"/>
          </w:tcPr>
          <w:p w14:paraId="48EAB363" w14:textId="0AE8DAE1"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c>
          <w:tcPr>
            <w:tcW w:w="1010" w:type="dxa"/>
            <w:shd w:val="clear" w:color="auto" w:fill="auto"/>
          </w:tcPr>
          <w:p w14:paraId="6EF0C497"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90</w:t>
            </w:r>
          </w:p>
        </w:tc>
        <w:tc>
          <w:tcPr>
            <w:tcW w:w="2140" w:type="dxa"/>
            <w:shd w:val="clear" w:color="auto" w:fill="auto"/>
          </w:tcPr>
          <w:p w14:paraId="25B2B6B7" w14:textId="5E85B976"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proofErr w:type="spellStart"/>
            <w:r w:rsidRPr="002F059E">
              <w:rPr>
                <w:rFonts w:ascii="Times New Roman" w:hAnsi="Times New Roman" w:cs="Times New Roman"/>
                <w:color w:val="auto"/>
                <w:sz w:val="24"/>
                <w:szCs w:val="24"/>
              </w:rPr>
              <w:t>Ахен</w:t>
            </w:r>
            <w:proofErr w:type="spellEnd"/>
            <w:r w:rsidRPr="002F059E">
              <w:rPr>
                <w:rFonts w:ascii="Times New Roman" w:hAnsi="Times New Roman" w:cs="Times New Roman"/>
                <w:color w:val="auto"/>
                <w:sz w:val="24"/>
                <w:szCs w:val="24"/>
                <w:lang w:val="kk-KZ"/>
              </w:rPr>
              <w:t xml:space="preserve"> у</w:t>
            </w:r>
            <w:proofErr w:type="spellStart"/>
            <w:r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p>
        </w:tc>
        <w:tc>
          <w:tcPr>
            <w:tcW w:w="1620" w:type="dxa"/>
            <w:shd w:val="clear" w:color="auto" w:fill="auto"/>
          </w:tcPr>
          <w:p w14:paraId="541846A6" w14:textId="61358D97"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r>
      <w:tr w:rsidR="00CD6390" w:rsidRPr="002F059E" w14:paraId="0821E443"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tcPr>
          <w:p w14:paraId="3D4E0E8E"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48</w:t>
            </w:r>
          </w:p>
        </w:tc>
        <w:tc>
          <w:tcPr>
            <w:tcW w:w="2332" w:type="dxa"/>
            <w:tcBorders>
              <w:left w:val="none" w:sz="0" w:space="0" w:color="auto"/>
              <w:right w:val="none" w:sz="0" w:space="0" w:color="auto"/>
            </w:tcBorders>
            <w:shd w:val="clear" w:color="auto" w:fill="auto"/>
          </w:tcPr>
          <w:p w14:paraId="769130E7" w14:textId="55F3701D"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Делфт технологи</w:t>
            </w:r>
            <w:r w:rsidRPr="002F059E">
              <w:rPr>
                <w:rFonts w:ascii="Times New Roman" w:hAnsi="Times New Roman" w:cs="Times New Roman"/>
                <w:color w:val="auto"/>
                <w:sz w:val="24"/>
                <w:szCs w:val="24"/>
                <w:lang w:val="kk-KZ"/>
              </w:rPr>
              <w:t>ялық</w:t>
            </w:r>
            <w:r w:rsidR="00CD6390" w:rsidRPr="002F059E">
              <w:rPr>
                <w:rFonts w:ascii="Times New Roman" w:hAnsi="Times New Roman" w:cs="Times New Roman"/>
                <w:color w:val="auto"/>
                <w:sz w:val="24"/>
                <w:szCs w:val="24"/>
              </w:rPr>
              <w:t xml:space="preserve"> университет</w:t>
            </w:r>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3B0E0D85" w14:textId="22219B7E"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Нидерланды</w:t>
            </w:r>
          </w:p>
        </w:tc>
        <w:tc>
          <w:tcPr>
            <w:tcW w:w="1010" w:type="dxa"/>
            <w:tcBorders>
              <w:left w:val="none" w:sz="0" w:space="0" w:color="auto"/>
              <w:right w:val="none" w:sz="0" w:space="0" w:color="auto"/>
            </w:tcBorders>
            <w:shd w:val="clear" w:color="auto" w:fill="auto"/>
          </w:tcPr>
          <w:p w14:paraId="25298E0C" w14:textId="77777777" w:rsidR="00CD6390" w:rsidRPr="002F059E" w:rsidRDefault="00CD6390" w:rsidP="00BB231E">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91</w:t>
            </w:r>
          </w:p>
        </w:tc>
        <w:tc>
          <w:tcPr>
            <w:tcW w:w="2140" w:type="dxa"/>
            <w:tcBorders>
              <w:left w:val="none" w:sz="0" w:space="0" w:color="auto"/>
              <w:right w:val="none" w:sz="0" w:space="0" w:color="auto"/>
            </w:tcBorders>
            <w:shd w:val="clear" w:color="auto" w:fill="auto"/>
          </w:tcPr>
          <w:p w14:paraId="463B16F6" w14:textId="7974E736" w:rsidR="00CD6390" w:rsidRPr="002F059E" w:rsidRDefault="006A0BFA"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2F059E">
              <w:rPr>
                <w:rFonts w:ascii="Times New Roman" w:hAnsi="Times New Roman" w:cs="Times New Roman"/>
                <w:color w:val="auto"/>
                <w:sz w:val="24"/>
                <w:szCs w:val="24"/>
              </w:rPr>
              <w:t>Бонн</w:t>
            </w:r>
            <w:r w:rsidR="00CD6390" w:rsidRPr="002F059E">
              <w:rPr>
                <w:rFonts w:ascii="Times New Roman" w:hAnsi="Times New Roman" w:cs="Times New Roman"/>
                <w:color w:val="auto"/>
                <w:sz w:val="24"/>
                <w:szCs w:val="24"/>
              </w:rPr>
              <w:t xml:space="preserve"> университет</w:t>
            </w:r>
            <w:r w:rsidRPr="002F059E">
              <w:rPr>
                <w:rFonts w:ascii="Times New Roman" w:hAnsi="Times New Roman" w:cs="Times New Roman"/>
                <w:color w:val="auto"/>
                <w:sz w:val="24"/>
                <w:szCs w:val="24"/>
                <w:lang w:val="kk-KZ"/>
              </w:rPr>
              <w:t>і</w:t>
            </w:r>
          </w:p>
        </w:tc>
        <w:tc>
          <w:tcPr>
            <w:tcW w:w="1620" w:type="dxa"/>
            <w:tcBorders>
              <w:left w:val="none" w:sz="0" w:space="0" w:color="auto"/>
              <w:right w:val="none" w:sz="0" w:space="0" w:color="auto"/>
            </w:tcBorders>
            <w:shd w:val="clear" w:color="auto" w:fill="auto"/>
          </w:tcPr>
          <w:p w14:paraId="63ECA279" w14:textId="1059D463" w:rsidR="00CD6390" w:rsidRPr="002F059E" w:rsidRDefault="00CD6390" w:rsidP="001C375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r>
      <w:tr w:rsidR="001C3754" w:rsidRPr="002F059E" w14:paraId="1E820974" w14:textId="77777777" w:rsidTr="001C3754">
        <w:trPr>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tcPr>
          <w:p w14:paraId="173E8BD3" w14:textId="77777777" w:rsidR="00CD6390" w:rsidRPr="002F059E" w:rsidRDefault="00CD6390" w:rsidP="00BB231E">
            <w:pPr>
              <w:tabs>
                <w:tab w:val="left" w:pos="709"/>
              </w:tabs>
              <w:jc w:val="center"/>
              <w:rPr>
                <w:rFonts w:ascii="Times New Roman" w:hAnsi="Times New Roman" w:cs="Times New Roman"/>
                <w:b w:val="0"/>
                <w:color w:val="auto"/>
                <w:sz w:val="24"/>
                <w:szCs w:val="24"/>
              </w:rPr>
            </w:pPr>
            <w:r w:rsidRPr="002F059E">
              <w:rPr>
                <w:rFonts w:ascii="Times New Roman" w:hAnsi="Times New Roman" w:cs="Times New Roman"/>
                <w:b w:val="0"/>
                <w:color w:val="auto"/>
                <w:sz w:val="24"/>
                <w:szCs w:val="24"/>
              </w:rPr>
              <w:t>50</w:t>
            </w:r>
          </w:p>
        </w:tc>
        <w:tc>
          <w:tcPr>
            <w:tcW w:w="2332" w:type="dxa"/>
            <w:shd w:val="clear" w:color="auto" w:fill="auto"/>
          </w:tcPr>
          <w:p w14:paraId="5586DAF1" w14:textId="7720E212"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proofErr w:type="spellStart"/>
            <w:r w:rsidRPr="002F059E">
              <w:rPr>
                <w:rFonts w:ascii="Times New Roman" w:hAnsi="Times New Roman" w:cs="Times New Roman"/>
                <w:color w:val="auto"/>
                <w:sz w:val="24"/>
                <w:szCs w:val="24"/>
              </w:rPr>
              <w:t>Каролинск</w:t>
            </w:r>
            <w:proofErr w:type="spellEnd"/>
            <w:r w:rsidR="00CD6390" w:rsidRPr="002F059E">
              <w:rPr>
                <w:rFonts w:ascii="Times New Roman" w:hAnsi="Times New Roman" w:cs="Times New Roman"/>
                <w:color w:val="auto"/>
                <w:sz w:val="24"/>
                <w:szCs w:val="24"/>
              </w:rPr>
              <w:t xml:space="preserve"> институт</w:t>
            </w:r>
            <w:r w:rsidRPr="002F059E">
              <w:rPr>
                <w:rFonts w:ascii="Times New Roman" w:hAnsi="Times New Roman" w:cs="Times New Roman"/>
                <w:color w:val="auto"/>
                <w:sz w:val="24"/>
                <w:szCs w:val="24"/>
                <w:lang w:val="kk-KZ"/>
              </w:rPr>
              <w:t>ы</w:t>
            </w:r>
          </w:p>
        </w:tc>
        <w:tc>
          <w:tcPr>
            <w:tcW w:w="1620" w:type="dxa"/>
            <w:shd w:val="clear" w:color="auto" w:fill="auto"/>
          </w:tcPr>
          <w:p w14:paraId="318A3FB8" w14:textId="77777777" w:rsidR="00CD6390" w:rsidRPr="002F059E" w:rsidRDefault="00CD6390" w:rsidP="00BB231E">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Швеция</w:t>
            </w:r>
          </w:p>
        </w:tc>
        <w:tc>
          <w:tcPr>
            <w:tcW w:w="1010" w:type="dxa"/>
            <w:shd w:val="clear" w:color="auto" w:fill="auto"/>
          </w:tcPr>
          <w:p w14:paraId="1FBB4C77" w14:textId="77777777" w:rsidR="00CD6390" w:rsidRPr="002F059E" w:rsidRDefault="00CD6390" w:rsidP="00BB231E">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94</w:t>
            </w:r>
          </w:p>
        </w:tc>
        <w:tc>
          <w:tcPr>
            <w:tcW w:w="2140" w:type="dxa"/>
            <w:shd w:val="clear" w:color="auto" w:fill="auto"/>
          </w:tcPr>
          <w:p w14:paraId="6F7123CE" w14:textId="4D2C65F5" w:rsidR="00CD6390" w:rsidRPr="002F059E" w:rsidRDefault="006A0BFA"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 xml:space="preserve">Шарите </w:t>
            </w:r>
            <w:r w:rsidRPr="002F059E">
              <w:rPr>
                <w:rFonts w:ascii="Times New Roman" w:hAnsi="Times New Roman" w:cs="Times New Roman"/>
                <w:color w:val="auto"/>
                <w:sz w:val="24"/>
                <w:szCs w:val="24"/>
                <w:lang w:val="kk-KZ"/>
              </w:rPr>
              <w:t>у</w:t>
            </w:r>
            <w:proofErr w:type="spellStart"/>
            <w:r w:rsidR="00CD6390" w:rsidRPr="002F059E">
              <w:rPr>
                <w:rFonts w:ascii="Times New Roman" w:hAnsi="Times New Roman" w:cs="Times New Roman"/>
                <w:color w:val="auto"/>
                <w:sz w:val="24"/>
                <w:szCs w:val="24"/>
              </w:rPr>
              <w:t>ниверситет</w:t>
            </w:r>
            <w:proofErr w:type="spellEnd"/>
            <w:r w:rsidRPr="002F059E">
              <w:rPr>
                <w:rFonts w:ascii="Times New Roman" w:hAnsi="Times New Roman" w:cs="Times New Roman"/>
                <w:color w:val="auto"/>
                <w:sz w:val="24"/>
                <w:szCs w:val="24"/>
                <w:lang w:val="kk-KZ"/>
              </w:rPr>
              <w:t>і</w:t>
            </w:r>
            <w:r w:rsidR="00CD6390" w:rsidRPr="002F059E">
              <w:rPr>
                <w:rFonts w:ascii="Times New Roman" w:hAnsi="Times New Roman" w:cs="Times New Roman"/>
                <w:color w:val="auto"/>
                <w:sz w:val="24"/>
                <w:szCs w:val="24"/>
              </w:rPr>
              <w:t xml:space="preserve"> </w:t>
            </w:r>
          </w:p>
        </w:tc>
        <w:tc>
          <w:tcPr>
            <w:tcW w:w="1620" w:type="dxa"/>
            <w:shd w:val="clear" w:color="auto" w:fill="auto"/>
          </w:tcPr>
          <w:p w14:paraId="627786FA" w14:textId="3B503DA6" w:rsidR="00CD6390" w:rsidRPr="002F059E" w:rsidRDefault="00CD6390" w:rsidP="001C3754">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F059E">
              <w:rPr>
                <w:rFonts w:ascii="Times New Roman" w:hAnsi="Times New Roman" w:cs="Times New Roman"/>
                <w:color w:val="auto"/>
                <w:sz w:val="24"/>
                <w:szCs w:val="24"/>
              </w:rPr>
              <w:t>Германия</w:t>
            </w:r>
          </w:p>
        </w:tc>
      </w:tr>
      <w:tr w:rsidR="001C3754" w:rsidRPr="002F059E" w14:paraId="6C50F9AF" w14:textId="77777777" w:rsidTr="001C3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2" w:type="dxa"/>
            <w:gridSpan w:val="6"/>
            <w:tcBorders>
              <w:left w:val="none" w:sz="0" w:space="0" w:color="auto"/>
              <w:right w:val="none" w:sz="0" w:space="0" w:color="auto"/>
            </w:tcBorders>
            <w:shd w:val="clear" w:color="auto" w:fill="auto"/>
          </w:tcPr>
          <w:p w14:paraId="526448FD" w14:textId="5E6D4568" w:rsidR="001C3754" w:rsidRPr="001C3754" w:rsidRDefault="001C3754" w:rsidP="007329B4">
            <w:pPr>
              <w:tabs>
                <w:tab w:val="left" w:pos="709"/>
              </w:tabs>
              <w:ind w:firstLine="695"/>
              <w:rPr>
                <w:rFonts w:ascii="Times New Roman" w:hAnsi="Times New Roman" w:cs="Times New Roman"/>
                <w:b w:val="0"/>
                <w:color w:val="auto"/>
                <w:sz w:val="24"/>
                <w:szCs w:val="24"/>
              </w:rPr>
            </w:pPr>
            <w:r w:rsidRPr="001C3754">
              <w:rPr>
                <w:rFonts w:ascii="Times New Roman" w:eastAsia="Calibri" w:hAnsi="Times New Roman" w:cs="Times New Roman"/>
                <w:b w:val="0"/>
                <w:color w:val="auto"/>
                <w:sz w:val="24"/>
                <w:szCs w:val="24"/>
                <w:lang w:val="kk-KZ"/>
              </w:rPr>
              <w:t>Ескерту –</w:t>
            </w:r>
            <w:r w:rsidRPr="001C3754">
              <w:rPr>
                <w:rFonts w:ascii="Times New Roman" w:eastAsia="Calibri" w:hAnsi="Times New Roman" w:cs="Times New Roman"/>
                <w:b w:val="0"/>
                <w:bCs w:val="0"/>
                <w:color w:val="auto"/>
                <w:sz w:val="24"/>
                <w:szCs w:val="24"/>
                <w:lang w:val="kk-KZ"/>
              </w:rPr>
              <w:t xml:space="preserve"> Әдебиет негізінде құралған</w:t>
            </w:r>
            <w:r>
              <w:rPr>
                <w:rFonts w:ascii="Times New Roman" w:eastAsia="Calibri" w:hAnsi="Times New Roman" w:cs="Times New Roman"/>
                <w:b w:val="0"/>
                <w:bCs w:val="0"/>
                <w:color w:val="auto"/>
                <w:sz w:val="24"/>
                <w:szCs w:val="24"/>
                <w:lang w:val="kk-KZ"/>
              </w:rPr>
              <w:t xml:space="preserve"> </w:t>
            </w:r>
            <w:r w:rsidRPr="001C3754">
              <w:rPr>
                <w:rFonts w:ascii="Times New Roman" w:hAnsi="Times New Roman" w:cs="Times New Roman"/>
                <w:b w:val="0"/>
                <w:color w:val="auto"/>
                <w:sz w:val="24"/>
                <w:szCs w:val="24"/>
                <w:lang w:val="kk-KZ"/>
              </w:rPr>
              <w:t>[12</w:t>
            </w:r>
            <w:r w:rsidR="007329B4">
              <w:rPr>
                <w:rFonts w:ascii="Times New Roman" w:hAnsi="Times New Roman" w:cs="Times New Roman"/>
                <w:b w:val="0"/>
                <w:color w:val="auto"/>
                <w:sz w:val="24"/>
                <w:szCs w:val="24"/>
                <w:lang w:val="kk-KZ"/>
              </w:rPr>
              <w:t>0</w:t>
            </w:r>
            <w:r w:rsidRPr="001C3754">
              <w:rPr>
                <w:rFonts w:ascii="Times New Roman" w:hAnsi="Times New Roman" w:cs="Times New Roman"/>
                <w:b w:val="0"/>
                <w:color w:val="auto"/>
                <w:sz w:val="24"/>
                <w:szCs w:val="24"/>
                <w:lang w:val="kk-KZ"/>
              </w:rPr>
              <w:t>]</w:t>
            </w:r>
          </w:p>
        </w:tc>
      </w:tr>
    </w:tbl>
    <w:p w14:paraId="7DB15871" w14:textId="77777777" w:rsidR="00E30BD3" w:rsidRDefault="00E30BD3"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p>
    <w:p w14:paraId="179AD4D3" w14:textId="21A4151F" w:rsidR="008818C5" w:rsidRPr="002F059E" w:rsidRDefault="00127DD1" w:rsidP="001C3754">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1C3754">
        <w:rPr>
          <w:rFonts w:ascii="Times New Roman" w:hAnsi="Times New Roman" w:cs="Times New Roman"/>
          <w:sz w:val="28"/>
          <w:szCs w:val="28"/>
          <w:lang w:val="kk-KZ"/>
        </w:rPr>
        <w:t>6-</w:t>
      </w:r>
      <w:r w:rsidRPr="002F059E">
        <w:rPr>
          <w:rFonts w:ascii="Times New Roman" w:hAnsi="Times New Roman" w:cs="Times New Roman"/>
          <w:sz w:val="28"/>
          <w:szCs w:val="28"/>
          <w:lang w:val="kk-KZ"/>
        </w:rPr>
        <w:t xml:space="preserve">кестеде жоғары білім беру бойынша әлемдегі үздік университеттердің рейтингі «Times Higher Education / THE World University Rankings» рейтингі бойынша берілген. Аталған рейтинг бойынша әлем елдерінің 199 жоғары оқу орындары </w:t>
      </w:r>
      <w:r w:rsidR="003B5036" w:rsidRPr="002F059E">
        <w:rPr>
          <w:rFonts w:ascii="Times New Roman" w:hAnsi="Times New Roman" w:cs="Times New Roman"/>
          <w:sz w:val="28"/>
          <w:szCs w:val="28"/>
          <w:lang w:val="kk-KZ"/>
        </w:rPr>
        <w:t>бар</w:t>
      </w:r>
      <w:r w:rsidRPr="002F059E">
        <w:rPr>
          <w:rFonts w:ascii="Times New Roman" w:hAnsi="Times New Roman" w:cs="Times New Roman"/>
          <w:sz w:val="28"/>
          <w:szCs w:val="28"/>
          <w:lang w:val="kk-KZ"/>
        </w:rPr>
        <w:t>. Аталған рейтингте</w:t>
      </w:r>
      <w:r w:rsidR="00A33E8E" w:rsidRPr="002F059E">
        <w:rPr>
          <w:rFonts w:ascii="Times New Roman" w:hAnsi="Times New Roman" w:cs="Times New Roman"/>
          <w:sz w:val="28"/>
          <w:szCs w:val="28"/>
          <w:lang w:val="kk-KZ"/>
        </w:rPr>
        <w:t xml:space="preserve"> 100 ге дейінгі</w:t>
      </w:r>
      <w:r w:rsidRPr="002F059E">
        <w:rPr>
          <w:rFonts w:ascii="Times New Roman" w:hAnsi="Times New Roman" w:cs="Times New Roman"/>
          <w:sz w:val="28"/>
          <w:szCs w:val="28"/>
          <w:lang w:val="kk-KZ"/>
        </w:rPr>
        <w:t xml:space="preserve"> еуропаның 30 университеті рейтингтегі орны бойынша алынды. Ұлыбританияның Оксфорд университеті</w:t>
      </w:r>
      <w:r w:rsidR="00C466DB">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рейтингтің ең алдында 1-ші орында тұр. Кембридж</w:t>
      </w:r>
      <w:r w:rsidR="00A33E8E" w:rsidRPr="002F059E">
        <w:rPr>
          <w:rFonts w:ascii="Times New Roman" w:hAnsi="Times New Roman" w:cs="Times New Roman"/>
          <w:sz w:val="28"/>
          <w:szCs w:val="28"/>
          <w:lang w:val="kk-KZ"/>
        </w:rPr>
        <w:t xml:space="preserve"> универ</w:t>
      </w:r>
      <w:r w:rsidRPr="002F059E">
        <w:rPr>
          <w:rFonts w:ascii="Times New Roman" w:hAnsi="Times New Roman" w:cs="Times New Roman"/>
          <w:sz w:val="28"/>
          <w:szCs w:val="28"/>
          <w:lang w:val="kk-KZ"/>
        </w:rPr>
        <w:t>ситеті</w:t>
      </w:r>
      <w:r w:rsidR="00A33E8E" w:rsidRPr="002F059E">
        <w:rPr>
          <w:rFonts w:ascii="Times New Roman" w:hAnsi="Times New Roman" w:cs="Times New Roman"/>
          <w:sz w:val="28"/>
          <w:szCs w:val="28"/>
          <w:lang w:val="kk-KZ"/>
        </w:rPr>
        <w:t xml:space="preserve"> 5-ші, </w:t>
      </w:r>
      <w:r w:rsidRPr="002F059E">
        <w:rPr>
          <w:rFonts w:ascii="Times New Roman" w:hAnsi="Times New Roman" w:cs="Times New Roman"/>
          <w:sz w:val="28"/>
          <w:szCs w:val="28"/>
          <w:lang w:val="kk-KZ"/>
        </w:rPr>
        <w:t>Лондон императорлық колледжі</w:t>
      </w:r>
      <w:r w:rsidR="00A33E8E" w:rsidRPr="002F059E">
        <w:rPr>
          <w:rFonts w:ascii="Times New Roman" w:hAnsi="Times New Roman" w:cs="Times New Roman"/>
          <w:sz w:val="28"/>
          <w:szCs w:val="28"/>
          <w:lang w:val="kk-KZ"/>
        </w:rPr>
        <w:t xml:space="preserve"> 8-ші орында тұр. Цюрихтегі Швейцарияның Федералдық технологиялық институты 11-ші орында. Осы еуропаның алдыңғы қатарлы университеттерінің қатарында Ұлыбританияның 10 университеті тұр. Германияның 7 университеті, Нидерландының 5 университеті, Швейцарияның 3 университеті, Францияның 4 университеті, Швецияның 1 университеті осы рейтингтің алдыңғы қатарлы орындарын иеленген.</w:t>
      </w:r>
    </w:p>
    <w:p w14:paraId="29E35A2D" w14:textId="3C4BB44A" w:rsidR="00D1531B" w:rsidRPr="002F059E" w:rsidRDefault="00BD723A"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Алдыңғы орындарды иеленетін еуропа елдерінің университеттері жетістіктері олардың ұзақ жылдардағы қалыптасуы мен дамуына байланысты. Өйткені олар жалпы адамзаттың эволюциялық дамуымен байланысты модернизацияланып, қоғамның трансформациялануына ықпал етіп отырды. Көпшілік еуропалық жоғары оқу орындары өте тәжірибесі мол, ұзақ жылдарғы  тарихы терең университеттер. Олар университеттердің дамуының 4 моделін</w:t>
      </w:r>
      <w:r w:rsidR="003B5036"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өткерген</w:t>
      </w:r>
      <w:r w:rsidR="00C466DB">
        <w:rPr>
          <w:rFonts w:ascii="Times New Roman" w:hAnsi="Times New Roman" w:cs="Times New Roman"/>
          <w:sz w:val="28"/>
          <w:szCs w:val="28"/>
          <w:lang w:val="kk-KZ"/>
        </w:rPr>
        <w:t>:</w:t>
      </w:r>
      <w:r w:rsidR="00C9517A" w:rsidRPr="002F059E">
        <w:rPr>
          <w:rFonts w:ascii="Times New Roman" w:hAnsi="Times New Roman" w:cs="Times New Roman"/>
          <w:sz w:val="28"/>
          <w:szCs w:val="28"/>
          <w:lang w:val="kk-KZ"/>
        </w:rPr>
        <w:t xml:space="preserve"> </w:t>
      </w:r>
    </w:p>
    <w:p w14:paraId="12073AAE" w14:textId="0D4376E3" w:rsidR="00BD723A" w:rsidRPr="002F059E" w:rsidRDefault="00BD723A" w:rsidP="006D5EE5">
      <w:pPr>
        <w:pStyle w:val="a3"/>
        <w:numPr>
          <w:ilvl w:val="0"/>
          <w:numId w:val="52"/>
        </w:numPr>
        <w:tabs>
          <w:tab w:val="left" w:pos="0"/>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Университет 1.0 – негізгі </w:t>
      </w:r>
      <w:r w:rsidR="00C9517A" w:rsidRPr="002F059E">
        <w:rPr>
          <w:rFonts w:ascii="Times New Roman" w:hAnsi="Times New Roman" w:cs="Times New Roman"/>
          <w:sz w:val="28"/>
          <w:szCs w:val="28"/>
          <w:lang w:val="kk-KZ"/>
        </w:rPr>
        <w:t>білім беру функциясын орындайды</w:t>
      </w:r>
      <w:r w:rsidR="001C3754">
        <w:rPr>
          <w:rFonts w:ascii="Times New Roman" w:hAnsi="Times New Roman" w:cs="Times New Roman"/>
          <w:sz w:val="28"/>
          <w:szCs w:val="28"/>
          <w:lang w:val="kk-KZ"/>
        </w:rPr>
        <w:t>.</w:t>
      </w:r>
    </w:p>
    <w:p w14:paraId="3A62DFE1" w14:textId="2F153172" w:rsidR="00BD723A" w:rsidRPr="002F059E" w:rsidRDefault="00BD723A" w:rsidP="006D5EE5">
      <w:pPr>
        <w:pStyle w:val="a3"/>
        <w:numPr>
          <w:ilvl w:val="0"/>
          <w:numId w:val="52"/>
        </w:numPr>
        <w:tabs>
          <w:tab w:val="left" w:pos="0"/>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Университет 2.0 – білім беру және</w:t>
      </w:r>
      <w:r w:rsidR="00C9517A" w:rsidRPr="002F059E">
        <w:rPr>
          <w:rFonts w:ascii="Times New Roman" w:hAnsi="Times New Roman" w:cs="Times New Roman"/>
          <w:sz w:val="28"/>
          <w:szCs w:val="28"/>
          <w:lang w:val="kk-KZ"/>
        </w:rPr>
        <w:t xml:space="preserve"> зерттеу функцияларын орындайды</w:t>
      </w:r>
      <w:r w:rsidR="001C3754">
        <w:rPr>
          <w:rFonts w:ascii="Times New Roman" w:hAnsi="Times New Roman" w:cs="Times New Roman"/>
          <w:sz w:val="28"/>
          <w:szCs w:val="28"/>
          <w:lang w:val="kk-KZ"/>
        </w:rPr>
        <w:t>.</w:t>
      </w:r>
    </w:p>
    <w:p w14:paraId="7E339D31" w14:textId="0EEE0192" w:rsidR="00BD723A" w:rsidRPr="002F059E" w:rsidRDefault="00BD723A" w:rsidP="006D5EE5">
      <w:pPr>
        <w:pStyle w:val="a3"/>
        <w:numPr>
          <w:ilvl w:val="0"/>
          <w:numId w:val="52"/>
        </w:numPr>
        <w:tabs>
          <w:tab w:val="left" w:pos="0"/>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Университет 3.0 – білім беру, ғылыми-зерттеу функцияларын, сонымен қатар технологияларды беру және соңғы пайдаланушыларға</w:t>
      </w:r>
      <w:r w:rsidR="00C9517A" w:rsidRPr="002F059E">
        <w:rPr>
          <w:rFonts w:ascii="Times New Roman" w:hAnsi="Times New Roman" w:cs="Times New Roman"/>
          <w:sz w:val="28"/>
          <w:szCs w:val="28"/>
          <w:lang w:val="kk-KZ"/>
        </w:rPr>
        <w:t xml:space="preserve"> жеткізу функциясын орындайды</w:t>
      </w:r>
      <w:r w:rsidR="001C3754">
        <w:rPr>
          <w:rFonts w:ascii="Times New Roman" w:hAnsi="Times New Roman" w:cs="Times New Roman"/>
          <w:sz w:val="28"/>
          <w:szCs w:val="28"/>
          <w:lang w:val="kk-KZ"/>
        </w:rPr>
        <w:t>.</w:t>
      </w:r>
    </w:p>
    <w:p w14:paraId="1D225491" w14:textId="1F1354CB" w:rsidR="00BD723A" w:rsidRPr="002F059E" w:rsidRDefault="00BD723A" w:rsidP="006D5EE5">
      <w:pPr>
        <w:pStyle w:val="a3"/>
        <w:numPr>
          <w:ilvl w:val="0"/>
          <w:numId w:val="52"/>
        </w:numPr>
        <w:tabs>
          <w:tab w:val="left" w:pos="0"/>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Университет 4.0 – болашақ туралы білі</w:t>
      </w:r>
      <w:r w:rsidR="00C9517A" w:rsidRPr="002F059E">
        <w:rPr>
          <w:rFonts w:ascii="Times New Roman" w:hAnsi="Times New Roman" w:cs="Times New Roman"/>
          <w:sz w:val="28"/>
          <w:szCs w:val="28"/>
          <w:lang w:val="kk-KZ"/>
        </w:rPr>
        <w:t>м берушісі ретінде әрекет етеді. Ж</w:t>
      </w:r>
      <w:r w:rsidRPr="002F059E">
        <w:rPr>
          <w:rFonts w:ascii="Times New Roman" w:hAnsi="Times New Roman" w:cs="Times New Roman"/>
          <w:sz w:val="28"/>
          <w:szCs w:val="28"/>
          <w:lang w:val="kk-KZ"/>
        </w:rPr>
        <w:t>оғары технологиялық салаларды дамытуда көшбасшыға айналады,</w:t>
      </w:r>
      <w:r w:rsidR="00C9517A"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өз білімін барынша тиімді коммерцияландыруға қабілетті болады</w:t>
      </w:r>
      <w:r w:rsidR="00C9517A"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12</w:t>
      </w:r>
      <w:r w:rsidR="007329B4">
        <w:rPr>
          <w:rFonts w:ascii="Times New Roman" w:hAnsi="Times New Roman" w:cs="Times New Roman"/>
          <w:sz w:val="28"/>
          <w:szCs w:val="28"/>
          <w:lang w:val="kk-KZ"/>
        </w:rPr>
        <w:t>1</w:t>
      </w:r>
      <w:r w:rsidR="00C9517A"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49130A94" w14:textId="77777777" w:rsidR="00D9672F" w:rsidRPr="002F059E" w:rsidRDefault="00C9517A" w:rsidP="00BB231E">
      <w:pPr>
        <w:pStyle w:val="a3"/>
        <w:tabs>
          <w:tab w:val="left" w:pos="0"/>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Сондықтан Еуропаның университеттері өзінің қалыптасуы мен дамуы кезеңдерінде білім беру мен біліктілікті қалыптастыруда әлемдегі алдыңғы қатарлы модельдерді қалыптастырып, дамудың жаңа үлгілерін көрсетіп отыр. Қазақстан да жоғары оқу орындарының қызметін жолға қоюда еуроодақтың </w:t>
      </w:r>
      <w:r w:rsidR="00D9672F" w:rsidRPr="002F059E">
        <w:rPr>
          <w:rFonts w:ascii="Times New Roman" w:hAnsi="Times New Roman" w:cs="Times New Roman"/>
          <w:sz w:val="28"/>
          <w:szCs w:val="28"/>
          <w:lang w:val="kk-KZ"/>
        </w:rPr>
        <w:t xml:space="preserve">ұсынып отырған озық үлгісін қабылдап, жүзеге асыруға ұмтылуда. Себебі жоғарыда талдауда анықталғандай білім деңгейі, ғылыми-зерттеу қызметі,   ғылыми-зерттеу қызметін мемлекеттік қаржыландыру, студенттердің және оқытушылардың мобильділігі сияқты маңызды сұрақтар Қазақстанның да жоғары білім жүйесін дамытуда алдыңғы қатарда тұрған, шешуді талап ететін </w:t>
      </w:r>
      <w:r w:rsidR="00B8791C" w:rsidRPr="002F059E">
        <w:rPr>
          <w:rFonts w:ascii="Times New Roman" w:hAnsi="Times New Roman" w:cs="Times New Roman"/>
          <w:sz w:val="28"/>
          <w:szCs w:val="28"/>
          <w:lang w:val="kk-KZ"/>
        </w:rPr>
        <w:t>мәселелер</w:t>
      </w:r>
      <w:r w:rsidR="00D9672F" w:rsidRPr="002F059E">
        <w:rPr>
          <w:rFonts w:ascii="Times New Roman" w:hAnsi="Times New Roman" w:cs="Times New Roman"/>
          <w:sz w:val="28"/>
          <w:szCs w:val="28"/>
          <w:lang w:val="kk-KZ"/>
        </w:rPr>
        <w:t xml:space="preserve">. Демек, қазақстандық жоғары білім жүйесін дамытуда еуропалық одақ елдерінің білім жүйесін зерттеп, тиімділігін алу өте маңызды. Қорыта айтқанда Болон жүйесінің құрамдас бөлігі ретінде Қазақстан үшін әлі де оның талаптарын жетілдіру ұсынылады. Нақты айтатын болсақ, жабдықталған зертханаларда, технопарктерде және бизнес-инкубаторларда инновациялармен айналысуға, тереңдетілген ғылыми зерттеулерді жүргізуге Қазақстандық университеттері үш функцияны күшейту қажет: </w:t>
      </w:r>
    </w:p>
    <w:p w14:paraId="7A89A9AD" w14:textId="77777777" w:rsidR="00D9672F" w:rsidRPr="002F059E" w:rsidRDefault="00E96701" w:rsidP="006D5EE5">
      <w:pPr>
        <w:pStyle w:val="a3"/>
        <w:numPr>
          <w:ilvl w:val="0"/>
          <w:numId w:val="53"/>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беруде Болон жүйесінің талаптарына сәйкес қызметін жетілдіру мен дамыту;</w:t>
      </w:r>
    </w:p>
    <w:p w14:paraId="0E3F50DB" w14:textId="77777777" w:rsidR="00E96701" w:rsidRPr="002F059E" w:rsidRDefault="003B5036" w:rsidP="006D5EE5">
      <w:pPr>
        <w:pStyle w:val="a3"/>
        <w:numPr>
          <w:ilvl w:val="0"/>
          <w:numId w:val="53"/>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теориялық</w:t>
      </w:r>
      <w:r w:rsidR="00D9672F" w:rsidRPr="002F059E">
        <w:rPr>
          <w:rFonts w:ascii="Times New Roman" w:hAnsi="Times New Roman" w:cs="Times New Roman"/>
          <w:sz w:val="28"/>
          <w:szCs w:val="28"/>
          <w:lang w:val="kk-KZ"/>
        </w:rPr>
        <w:t xml:space="preserve"> және практикалық ғылыми зерттеулерді біріктіру</w:t>
      </w:r>
      <w:r w:rsidR="00E96701" w:rsidRPr="002F059E">
        <w:rPr>
          <w:rFonts w:ascii="Times New Roman" w:hAnsi="Times New Roman" w:cs="Times New Roman"/>
          <w:sz w:val="28"/>
          <w:szCs w:val="28"/>
          <w:lang w:val="kk-KZ"/>
        </w:rPr>
        <w:t>;</w:t>
      </w:r>
      <w:r w:rsidR="00D9672F" w:rsidRPr="002F059E">
        <w:rPr>
          <w:rFonts w:ascii="Times New Roman" w:hAnsi="Times New Roman" w:cs="Times New Roman"/>
          <w:sz w:val="28"/>
          <w:szCs w:val="28"/>
          <w:lang w:val="kk-KZ"/>
        </w:rPr>
        <w:t xml:space="preserve"> </w:t>
      </w:r>
    </w:p>
    <w:p w14:paraId="2E0D908A" w14:textId="77777777" w:rsidR="00C9517A" w:rsidRPr="002F059E" w:rsidRDefault="00D9672F" w:rsidP="006D5EE5">
      <w:pPr>
        <w:pStyle w:val="a3"/>
        <w:numPr>
          <w:ilvl w:val="0"/>
          <w:numId w:val="53"/>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инновациялық кәсіпкерлік белсенділікті және өзара тиімді өзара әрекеттесуді дамыт</w:t>
      </w:r>
      <w:r w:rsidR="00E96701" w:rsidRPr="002F059E">
        <w:rPr>
          <w:rFonts w:ascii="Times New Roman" w:hAnsi="Times New Roman" w:cs="Times New Roman"/>
          <w:sz w:val="28"/>
          <w:szCs w:val="28"/>
          <w:lang w:val="kk-KZ"/>
        </w:rPr>
        <w:t>у.</w:t>
      </w:r>
    </w:p>
    <w:p w14:paraId="596ED3B3" w14:textId="06A6FC34" w:rsidR="00E96701" w:rsidRPr="002F059E" w:rsidRDefault="00E96701" w:rsidP="00BB231E">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1C3754">
        <w:rPr>
          <w:rFonts w:ascii="Times New Roman" w:hAnsi="Times New Roman" w:cs="Times New Roman"/>
          <w:i/>
          <w:sz w:val="28"/>
          <w:szCs w:val="28"/>
          <w:lang w:val="kk-KZ"/>
        </w:rPr>
        <w:t>Қорытынды.</w:t>
      </w:r>
      <w:r w:rsidRPr="002F059E">
        <w:rPr>
          <w:rFonts w:ascii="Times New Roman" w:hAnsi="Times New Roman" w:cs="Times New Roman"/>
          <w:sz w:val="28"/>
          <w:szCs w:val="28"/>
          <w:lang w:val="kk-KZ"/>
        </w:rPr>
        <w:t xml:space="preserve"> Білім беру саласындағы  адами капиталды дамытудың шетелдік тәжірибе</w:t>
      </w:r>
      <w:r w:rsidR="00FE6C81" w:rsidRPr="002F059E">
        <w:rPr>
          <w:rFonts w:ascii="Times New Roman" w:hAnsi="Times New Roman" w:cs="Times New Roman"/>
          <w:sz w:val="28"/>
          <w:szCs w:val="28"/>
          <w:lang w:val="kk-KZ"/>
        </w:rPr>
        <w:t>сі ретінде</w:t>
      </w:r>
      <w:r w:rsidRPr="002F059E">
        <w:rPr>
          <w:rFonts w:ascii="Times New Roman" w:hAnsi="Times New Roman" w:cs="Times New Roman"/>
          <w:sz w:val="28"/>
          <w:szCs w:val="28"/>
          <w:lang w:val="kk-KZ"/>
        </w:rPr>
        <w:t xml:space="preserve"> еуропалық</w:t>
      </w:r>
      <w:r w:rsidR="00FE6C81" w:rsidRPr="002F059E">
        <w:rPr>
          <w:rFonts w:ascii="Times New Roman" w:hAnsi="Times New Roman" w:cs="Times New Roman"/>
          <w:sz w:val="28"/>
          <w:szCs w:val="28"/>
          <w:lang w:val="kk-KZ"/>
        </w:rPr>
        <w:t xml:space="preserve"> білім беру жүйесі талданды. Әлемнің о</w:t>
      </w:r>
      <w:r w:rsidRPr="002F059E">
        <w:rPr>
          <w:rFonts w:ascii="Times New Roman" w:hAnsi="Times New Roman" w:cs="Times New Roman"/>
          <w:sz w:val="28"/>
          <w:szCs w:val="28"/>
          <w:lang w:val="kk-KZ"/>
        </w:rPr>
        <w:t>зық тәжірибесін ұсынып отырған Еуропалық елдердің білім беру жүйесі Қазақстан үшін ең тиімді үлгі ретінде қарастырыл</w:t>
      </w:r>
      <w:r w:rsidR="003B5036"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ды. Еуропаның білім беру жүйесі сабақтастығы бар білім беру бағдарламалары мен әр түрлі деңгей мен бағыттағы мемлекеттік білім беру стандарттары жүйесінің, оларды әртүрлі ұйымдастыру құқықтық формадағы, типтегі және түрдегі білім беру мекемелерінде іске асырушы тармақтардың, сонымен бірге білім беруді басқару органдары жүйесінің жиынтығы ретінде қарастырылды</w:t>
      </w:r>
      <w:r w:rsidR="00C466DB">
        <w:rPr>
          <w:rFonts w:ascii="Times New Roman" w:hAnsi="Times New Roman" w:cs="Times New Roman"/>
          <w:sz w:val="28"/>
          <w:szCs w:val="28"/>
          <w:lang w:val="kk-KZ"/>
        </w:rPr>
        <w:t>:</w:t>
      </w:r>
    </w:p>
    <w:p w14:paraId="0BBC6481" w14:textId="77777777" w:rsidR="00E96701" w:rsidRPr="002F059E" w:rsidRDefault="00151A32" w:rsidP="006D5EE5">
      <w:pPr>
        <w:pStyle w:val="a3"/>
        <w:numPr>
          <w:ilvl w:val="0"/>
          <w:numId w:val="15"/>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Талданған шетелдік тәжірибеге сүйене отырып, төмендегі қорытынды алынды:</w:t>
      </w:r>
    </w:p>
    <w:p w14:paraId="5568609C" w14:textId="6A693DAB" w:rsidR="007D5837" w:rsidRPr="002F059E" w:rsidRDefault="00151A32" w:rsidP="00BB231E">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үлгілері білім беру жүйелерінің жұмысын ұйымдастыратын, реттейтін, қызмет жүйесі ретінде дәстүрлі модель (Д. Равич, Дж. Маго және т.б.)</w:t>
      </w:r>
      <w:r w:rsidR="007D5837" w:rsidRPr="002F059E">
        <w:rPr>
          <w:rFonts w:ascii="Times New Roman" w:hAnsi="Times New Roman" w:cs="Times New Roman"/>
          <w:sz w:val="28"/>
          <w:szCs w:val="28"/>
          <w:lang w:val="kk-KZ"/>
        </w:rPr>
        <w:t>, р</w:t>
      </w:r>
      <w:r w:rsidRPr="002F059E">
        <w:rPr>
          <w:rFonts w:ascii="Times New Roman" w:hAnsi="Times New Roman" w:cs="Times New Roman"/>
          <w:sz w:val="28"/>
          <w:szCs w:val="28"/>
          <w:lang w:val="kk-KZ"/>
        </w:rPr>
        <w:t xml:space="preserve">ационалистік модель (П. Блум және т.б.) </w:t>
      </w:r>
      <w:r w:rsidR="007D5837" w:rsidRPr="002F059E">
        <w:rPr>
          <w:rFonts w:ascii="Times New Roman" w:hAnsi="Times New Roman" w:cs="Times New Roman"/>
          <w:sz w:val="28"/>
          <w:szCs w:val="28"/>
          <w:lang w:val="kk-KZ"/>
        </w:rPr>
        <w:t>ф</w:t>
      </w:r>
      <w:r w:rsidRPr="002F059E">
        <w:rPr>
          <w:rFonts w:ascii="Times New Roman" w:hAnsi="Times New Roman" w:cs="Times New Roman"/>
          <w:sz w:val="28"/>
          <w:szCs w:val="28"/>
          <w:lang w:val="kk-KZ"/>
        </w:rPr>
        <w:t>еноменологиялық модель (А.</w:t>
      </w:r>
      <w:r w:rsidR="001C3754">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Маслоу, К. Роджерс және т.б.) </w:t>
      </w:r>
      <w:r w:rsidR="007D5837" w:rsidRPr="002F059E">
        <w:rPr>
          <w:rFonts w:ascii="Times New Roman" w:hAnsi="Times New Roman" w:cs="Times New Roman"/>
          <w:sz w:val="28"/>
          <w:szCs w:val="28"/>
          <w:lang w:val="kk-KZ"/>
        </w:rPr>
        <w:t>и</w:t>
      </w:r>
      <w:r w:rsidRPr="002F059E">
        <w:rPr>
          <w:rFonts w:ascii="Times New Roman" w:hAnsi="Times New Roman" w:cs="Times New Roman"/>
          <w:sz w:val="28"/>
          <w:szCs w:val="28"/>
          <w:lang w:val="kk-KZ"/>
        </w:rPr>
        <w:t xml:space="preserve">нституционалдық </w:t>
      </w:r>
      <w:r w:rsidR="00B8791C" w:rsidRPr="002F059E">
        <w:rPr>
          <w:rFonts w:ascii="Times New Roman" w:hAnsi="Times New Roman" w:cs="Times New Roman"/>
          <w:sz w:val="28"/>
          <w:szCs w:val="28"/>
          <w:lang w:val="kk-KZ"/>
        </w:rPr>
        <w:t xml:space="preserve">емес </w:t>
      </w:r>
      <w:r w:rsidRPr="002F059E">
        <w:rPr>
          <w:rFonts w:ascii="Times New Roman" w:hAnsi="Times New Roman" w:cs="Times New Roman"/>
          <w:sz w:val="28"/>
          <w:szCs w:val="28"/>
          <w:lang w:val="kk-KZ"/>
        </w:rPr>
        <w:t>модель (Дж.</w:t>
      </w:r>
      <w:r w:rsidR="001C3754">
        <w:rPr>
          <w:rFonts w:ascii="Times New Roman" w:hAnsi="Times New Roman" w:cs="Times New Roman"/>
          <w:sz w:val="28"/>
          <w:szCs w:val="28"/>
          <w:lang w:val="kk-KZ"/>
        </w:rPr>
        <w:t> </w:t>
      </w:r>
      <w:r w:rsidRPr="002F059E">
        <w:rPr>
          <w:rFonts w:ascii="Times New Roman" w:hAnsi="Times New Roman" w:cs="Times New Roman"/>
          <w:sz w:val="28"/>
          <w:szCs w:val="28"/>
          <w:lang w:val="kk-KZ"/>
        </w:rPr>
        <w:t>Холт, И.</w:t>
      </w:r>
      <w:r w:rsidR="001C3754">
        <w:rPr>
          <w:rFonts w:ascii="Times New Roman" w:hAnsi="Times New Roman" w:cs="Times New Roman"/>
          <w:sz w:val="28"/>
          <w:szCs w:val="28"/>
          <w:lang w:val="kk-KZ"/>
        </w:rPr>
        <w:t> </w:t>
      </w:r>
      <w:r w:rsidRPr="002F059E">
        <w:rPr>
          <w:rFonts w:ascii="Times New Roman" w:hAnsi="Times New Roman" w:cs="Times New Roman"/>
          <w:sz w:val="28"/>
          <w:szCs w:val="28"/>
          <w:lang w:val="kk-KZ"/>
        </w:rPr>
        <w:t xml:space="preserve">Ильич және т.б.) </w:t>
      </w:r>
      <w:r w:rsidR="007D5837" w:rsidRPr="002F059E">
        <w:rPr>
          <w:rFonts w:ascii="Times New Roman" w:hAnsi="Times New Roman" w:cs="Times New Roman"/>
          <w:sz w:val="28"/>
          <w:szCs w:val="28"/>
          <w:lang w:val="kk-KZ"/>
        </w:rPr>
        <w:t>талданып, жүйеленді. Нәтижесінде, қазіргі таңда трендке айналып отырған модельдердің бірі институционалдық</w:t>
      </w:r>
      <w:r w:rsidR="00B8791C" w:rsidRPr="002F059E">
        <w:rPr>
          <w:rFonts w:ascii="Times New Roman" w:hAnsi="Times New Roman" w:cs="Times New Roman"/>
          <w:sz w:val="28"/>
          <w:szCs w:val="28"/>
          <w:lang w:val="kk-KZ"/>
        </w:rPr>
        <w:t xml:space="preserve"> емес</w:t>
      </w:r>
      <w:r w:rsidR="007D5837" w:rsidRPr="002F059E">
        <w:rPr>
          <w:rFonts w:ascii="Times New Roman" w:hAnsi="Times New Roman" w:cs="Times New Roman"/>
          <w:sz w:val="28"/>
          <w:szCs w:val="28"/>
          <w:lang w:val="kk-KZ"/>
        </w:rPr>
        <w:t xml:space="preserve"> үлгі. Себебі, барлық елдерге тән білім алушының өзінің ізденісі күшеюде. Сондықтан Қазақстан білім алушылары мемлекеттік білім алу мекемелерінен тыс өз бе</w:t>
      </w:r>
      <w:r w:rsidR="003B5036" w:rsidRPr="002F059E">
        <w:rPr>
          <w:rFonts w:ascii="Times New Roman" w:hAnsi="Times New Roman" w:cs="Times New Roman"/>
          <w:sz w:val="28"/>
          <w:szCs w:val="28"/>
          <w:lang w:val="kk-KZ"/>
        </w:rPr>
        <w:t>ттерімен іздену трендке айналдыру қажет</w:t>
      </w:r>
      <w:r w:rsidR="007D5837" w:rsidRPr="002F059E">
        <w:rPr>
          <w:rFonts w:ascii="Times New Roman" w:hAnsi="Times New Roman" w:cs="Times New Roman"/>
          <w:sz w:val="28"/>
          <w:szCs w:val="28"/>
          <w:lang w:val="kk-KZ"/>
        </w:rPr>
        <w:t>.</w:t>
      </w:r>
    </w:p>
    <w:p w14:paraId="204F1FE8" w14:textId="77777777" w:rsidR="007D5837" w:rsidRPr="002F059E" w:rsidRDefault="007D5837" w:rsidP="006D5EE5">
      <w:pPr>
        <w:pStyle w:val="a3"/>
        <w:numPr>
          <w:ilvl w:val="0"/>
          <w:numId w:val="15"/>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және жалпы білім беру сапасын арттыру мен қажеттіліктерді қанағаттандыру бойынша оқушылардың бейімділігін ескере отырып үйлесімділікке қол жеткізу еуроодақ білім беру жүйесінің негізгі принципі. Бұл принциптер қазақстандық жоғары оқу орындарына дейінгі білім беру жүйесімен сәйкес келеді. Сондықтан білім беру стандарттарын басшылыққа ала отырып, білім беру саласын мемлекеттік ұйымдас</w:t>
      </w:r>
      <w:r w:rsidR="00743F0F" w:rsidRPr="002F059E">
        <w:rPr>
          <w:rFonts w:ascii="Times New Roman" w:hAnsi="Times New Roman" w:cs="Times New Roman"/>
          <w:sz w:val="28"/>
          <w:szCs w:val="28"/>
          <w:lang w:val="kk-KZ"/>
        </w:rPr>
        <w:t>тыру мен жетілдіру маңызды екен</w:t>
      </w:r>
      <w:r w:rsidRPr="002F059E">
        <w:rPr>
          <w:rFonts w:ascii="Times New Roman" w:hAnsi="Times New Roman" w:cs="Times New Roman"/>
          <w:sz w:val="28"/>
          <w:szCs w:val="28"/>
          <w:lang w:val="kk-KZ"/>
        </w:rPr>
        <w:t>і анықталды.</w:t>
      </w:r>
    </w:p>
    <w:p w14:paraId="1687DBF4" w14:textId="77777777" w:rsidR="009E275B" w:rsidRPr="002F059E" w:rsidRDefault="009E275B" w:rsidP="006D5EE5">
      <w:pPr>
        <w:pStyle w:val="a3"/>
        <w:numPr>
          <w:ilvl w:val="0"/>
          <w:numId w:val="15"/>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Болон декларациясының еуропалық жоғары білімнің халықаралық бәсекеге қабілеттілігін нығайтуға және оның әлемде тартымдылығын арттыруға бағытталғанын анықтауға болады. Болон процесі еуропалық жоғары білім беру кеңістігін құруда барлық қатысушыларды біріктіру кезеңінен өтті. Студенттер, оқытушылар, университеттер, жұмыс берушілер мен үкімет білім беру саясатын қалыптастыру мен жүзеге асыру процесіне  белсенді араласады. Білім сапасын арттыру, халықаралық бәсекеге қабілеттілікті арттыру, студенттер мен оқытушылардың мүмкіндіктерін кеңейту арқылы жүйені одан әрі дамыту, Болон қағидаттарын одан әрі енгізу және жетілдіру, аккредиттеу және сапаны бағалау рәсімдерін жетілдіру, білім беру саласындағы халықаралық ынтымақтастық деңгейін арттыру қажет.</w:t>
      </w:r>
    </w:p>
    <w:p w14:paraId="750DDCDB" w14:textId="74BC5022" w:rsidR="009E275B" w:rsidRPr="002F059E" w:rsidRDefault="009E275B" w:rsidP="001C3754">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 сияқты аталған білім беру жүйесіне кіретін мемлекеттер студенттердің нарықтық қатынаста бәсекеге қабілеттіліктерін арттыруға жұмыс істеуде. Әр мемлекеттің білім беру саласын мемлекеттік саясат тарапынан тиімді реттеу мен ұйымдастыру сол елдің білім беру саласының дамуына</w:t>
      </w:r>
      <w:r w:rsidR="00B8791C" w:rsidRPr="002F059E">
        <w:rPr>
          <w:rFonts w:ascii="Times New Roman" w:hAnsi="Times New Roman" w:cs="Times New Roman"/>
          <w:sz w:val="28"/>
          <w:szCs w:val="28"/>
          <w:lang w:val="kk-KZ"/>
        </w:rPr>
        <w:t xml:space="preserve"> ықпал етіп,</w:t>
      </w:r>
      <w:r w:rsidRPr="002F059E">
        <w:rPr>
          <w:rFonts w:ascii="Times New Roman" w:hAnsi="Times New Roman" w:cs="Times New Roman"/>
          <w:sz w:val="28"/>
          <w:szCs w:val="28"/>
          <w:lang w:val="kk-KZ"/>
        </w:rPr>
        <w:t xml:space="preserve"> елдің адам</w:t>
      </w:r>
      <w:r w:rsidR="00C60020" w:rsidRPr="002F059E">
        <w:rPr>
          <w:rFonts w:ascii="Times New Roman" w:hAnsi="Times New Roman" w:cs="Times New Roman"/>
          <w:sz w:val="28"/>
          <w:szCs w:val="28"/>
          <w:lang w:val="kk-KZ"/>
        </w:rPr>
        <w:t>и</w:t>
      </w:r>
      <w:r w:rsidRPr="002F059E">
        <w:rPr>
          <w:rFonts w:ascii="Times New Roman" w:hAnsi="Times New Roman" w:cs="Times New Roman"/>
          <w:sz w:val="28"/>
          <w:szCs w:val="28"/>
          <w:lang w:val="kk-KZ"/>
        </w:rPr>
        <w:t xml:space="preserve"> капиталының дамуын күшейтеді.</w:t>
      </w:r>
    </w:p>
    <w:p w14:paraId="2FDEA6C2" w14:textId="77777777" w:rsidR="00A93AEC" w:rsidRPr="002F059E" w:rsidRDefault="00A93AEC" w:rsidP="00BB231E">
      <w:pPr>
        <w:tabs>
          <w:tab w:val="left" w:pos="0"/>
          <w:tab w:val="left" w:pos="142"/>
          <w:tab w:val="left" w:pos="709"/>
        </w:tabs>
        <w:spacing w:after="0" w:line="240" w:lineRule="auto"/>
        <w:jc w:val="both"/>
        <w:rPr>
          <w:rFonts w:ascii="Times New Roman" w:hAnsi="Times New Roman" w:cs="Times New Roman"/>
          <w:sz w:val="28"/>
          <w:szCs w:val="28"/>
          <w:lang w:val="kk-KZ"/>
        </w:rPr>
      </w:pPr>
    </w:p>
    <w:p w14:paraId="0BB03B38" w14:textId="775B1DE9" w:rsidR="00A93AEC" w:rsidRPr="002F059E" w:rsidRDefault="00A93AEC" w:rsidP="001C3754">
      <w:pPr>
        <w:pStyle w:val="a3"/>
        <w:tabs>
          <w:tab w:val="left" w:pos="142"/>
          <w:tab w:val="left" w:pos="426"/>
          <w:tab w:val="left" w:pos="709"/>
          <w:tab w:val="left" w:pos="851"/>
        </w:tabs>
        <w:spacing w:after="0" w:line="240" w:lineRule="auto"/>
        <w:ind w:left="0" w:firstLine="709"/>
        <w:jc w:val="both"/>
        <w:rPr>
          <w:rFonts w:ascii="Times New Roman" w:eastAsia="Calibri" w:hAnsi="Times New Roman" w:cs="Times New Roman"/>
          <w:b/>
          <w:sz w:val="28"/>
          <w:szCs w:val="28"/>
          <w:lang w:val="kk-KZ"/>
        </w:rPr>
      </w:pPr>
      <w:r w:rsidRPr="002F059E">
        <w:rPr>
          <w:rFonts w:ascii="Times New Roman" w:eastAsia="Calibri" w:hAnsi="Times New Roman" w:cs="Times New Roman"/>
          <w:b/>
          <w:sz w:val="28"/>
          <w:szCs w:val="28"/>
          <w:lang w:val="kk-KZ"/>
        </w:rPr>
        <w:t>2.2 ҚР-да білім беру жүйесіндегі реформалар оның адами капиталды дамытуға әсері</w:t>
      </w:r>
    </w:p>
    <w:p w14:paraId="02DC858D" w14:textId="363E5DD7" w:rsidR="00452CC3" w:rsidRPr="002F059E" w:rsidRDefault="002705D0" w:rsidP="001C3754">
      <w:pPr>
        <w:tabs>
          <w:tab w:val="left" w:pos="142"/>
          <w:tab w:val="left" w:pos="709"/>
          <w:tab w:val="left" w:pos="851"/>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Қазақстанның мемлекеттік саясатының ең күрделі және үздіксіз реформаларға ұшырап отыратын саласының бірі – білім беру жүйесі болып табылады. Кез келген салада реформаның орын алу себебі сол салада туындаған мәселелерді шешуге араналған әрекеттің жолдарын ұсынып, шешім қабылдау. Бәсекеге қабілетті ұлт қалыптастыру үшін білімді ұрпақ тәрбиелеу қажет екені белгілі. Сондықтан да елдегі реформалардың басында білім саласының болуы қажеттілік. Жаһандық ғылым, білімнің қарқынды дамуы, төртінші өнеркәсіптік </w:t>
      </w:r>
      <w:r w:rsidR="00A61D7A" w:rsidRPr="002F059E">
        <w:rPr>
          <w:rFonts w:ascii="Times New Roman" w:hAnsi="Times New Roman" w:cs="Times New Roman"/>
          <w:sz w:val="28"/>
          <w:szCs w:val="28"/>
          <w:lang w:val="kk-KZ"/>
        </w:rPr>
        <w:t>төңкеріс</w:t>
      </w:r>
      <w:r w:rsidRPr="002F059E">
        <w:rPr>
          <w:rFonts w:ascii="Times New Roman" w:hAnsi="Times New Roman" w:cs="Times New Roman"/>
          <w:sz w:val="28"/>
          <w:szCs w:val="28"/>
          <w:lang w:val="kk-KZ"/>
        </w:rPr>
        <w:t xml:space="preserve"> әлемдік бәсекелестікті арттырып, адамзаттың алдына үлкен міндеттер қойып отыр. </w:t>
      </w:r>
      <w:r w:rsidR="00A61D7A" w:rsidRPr="002F059E">
        <w:rPr>
          <w:rFonts w:ascii="Times New Roman" w:hAnsi="Times New Roman" w:cs="Times New Roman"/>
          <w:sz w:val="28"/>
          <w:szCs w:val="28"/>
          <w:lang w:val="kk-KZ"/>
        </w:rPr>
        <w:t>Қазақстанның да жаһандық дамуға ілесу</w:t>
      </w:r>
      <w:r w:rsidR="00C60020" w:rsidRPr="002F059E">
        <w:rPr>
          <w:rFonts w:ascii="Times New Roman" w:hAnsi="Times New Roman" w:cs="Times New Roman"/>
          <w:sz w:val="28"/>
          <w:szCs w:val="28"/>
          <w:lang w:val="kk-KZ"/>
        </w:rPr>
        <w:t>і</w:t>
      </w:r>
      <w:r w:rsidR="00A61D7A" w:rsidRPr="002F059E">
        <w:rPr>
          <w:rFonts w:ascii="Times New Roman" w:hAnsi="Times New Roman" w:cs="Times New Roman"/>
          <w:sz w:val="28"/>
          <w:szCs w:val="28"/>
          <w:lang w:val="kk-KZ"/>
        </w:rPr>
        <w:t xml:space="preserve"> үшін білім мен ғылым, технологияны дамыту қажет. Білімді, денсаулығы мықты, бақытты адам мықты мемлекеттің негізі. Сондықтан мемлекет мықты адами капиталды жасай отырып, қарқынды дами алады. Адами капиталдың ең басты факторы білім. Мемлекет білімді адами капиталды жасай отырып, мемлекеттің дамуын қамтамасыз ететін адамды қалыптастыра алады. Сондықтан бүкіл әлемде білім беру саласын күшейту үшін барлық күш жұмылдырылап, жетілдіру жолдары қарастырылуда. Қазақстан өз кезегінде дамыған әлем елдерінің тиімді үлгілерін пайдалана отырып, білім жүйесін реформалаудың нәтижесінде мемлекеттің білім беру саласындағы саясатын күшейтуге т</w:t>
      </w:r>
      <w:r w:rsidR="00452CC3" w:rsidRPr="002F059E">
        <w:rPr>
          <w:rFonts w:ascii="Times New Roman" w:hAnsi="Times New Roman" w:cs="Times New Roman"/>
          <w:sz w:val="28"/>
          <w:szCs w:val="28"/>
          <w:lang w:val="kk-KZ"/>
        </w:rPr>
        <w:t>алпын</w:t>
      </w:r>
      <w:r w:rsidR="00A61D7A" w:rsidRPr="002F059E">
        <w:rPr>
          <w:rFonts w:ascii="Times New Roman" w:hAnsi="Times New Roman" w:cs="Times New Roman"/>
          <w:sz w:val="28"/>
          <w:szCs w:val="28"/>
          <w:lang w:val="kk-KZ"/>
        </w:rPr>
        <w:t>уда. Диссертациялық жұмыстың осы тарауында қазақстандық білім беру беру жүйесіндегі реформаларды талдау арқылы оның адами капиталды дамытуға әсері</w:t>
      </w:r>
      <w:r w:rsidR="00452CC3" w:rsidRPr="002F059E">
        <w:rPr>
          <w:rFonts w:ascii="Times New Roman" w:hAnsi="Times New Roman" w:cs="Times New Roman"/>
          <w:sz w:val="28"/>
          <w:szCs w:val="28"/>
          <w:lang w:val="kk-KZ"/>
        </w:rPr>
        <w:t xml:space="preserve">, мәселелері мен оны шешуге бағытталған </w:t>
      </w:r>
      <w:r w:rsidR="00C60020" w:rsidRPr="002F059E">
        <w:rPr>
          <w:rFonts w:ascii="Times New Roman" w:hAnsi="Times New Roman" w:cs="Times New Roman"/>
          <w:sz w:val="28"/>
          <w:szCs w:val="28"/>
          <w:lang w:val="kk-KZ"/>
        </w:rPr>
        <w:t>мехагизмдері</w:t>
      </w:r>
      <w:r w:rsidR="00A61D7A" w:rsidRPr="002F059E">
        <w:rPr>
          <w:rFonts w:ascii="Times New Roman" w:hAnsi="Times New Roman" w:cs="Times New Roman"/>
          <w:sz w:val="28"/>
          <w:szCs w:val="28"/>
          <w:lang w:val="kk-KZ"/>
        </w:rPr>
        <w:t xml:space="preserve"> талданады. </w:t>
      </w:r>
      <w:r w:rsidR="00452CC3" w:rsidRPr="002F059E">
        <w:rPr>
          <w:rFonts w:ascii="Times New Roman" w:hAnsi="Times New Roman" w:cs="Times New Roman"/>
          <w:sz w:val="28"/>
          <w:szCs w:val="28"/>
          <w:lang w:val="kk-KZ"/>
        </w:rPr>
        <w:t>Елімізде білімді жетілдіруге байланысты жүргізіліп жатқан реформаларды талдау үшін зерттеудің алдына қой</w:t>
      </w:r>
      <w:r w:rsidR="00A61D7A" w:rsidRPr="002F059E">
        <w:rPr>
          <w:rFonts w:ascii="Times New Roman" w:hAnsi="Times New Roman" w:cs="Times New Roman"/>
          <w:sz w:val="28"/>
          <w:szCs w:val="28"/>
          <w:lang w:val="kk-KZ"/>
        </w:rPr>
        <w:t>ған</w:t>
      </w:r>
      <w:r w:rsidR="00452CC3" w:rsidRPr="002F059E">
        <w:rPr>
          <w:rFonts w:ascii="Times New Roman" w:hAnsi="Times New Roman" w:cs="Times New Roman"/>
          <w:sz w:val="28"/>
          <w:szCs w:val="28"/>
          <w:lang w:val="kk-KZ"/>
        </w:rPr>
        <w:t xml:space="preserve"> мақсатын</w:t>
      </w:r>
      <w:r w:rsidR="00A61D7A" w:rsidRPr="002F059E">
        <w:rPr>
          <w:rFonts w:ascii="Times New Roman" w:hAnsi="Times New Roman" w:cs="Times New Roman"/>
          <w:sz w:val="28"/>
          <w:szCs w:val="28"/>
          <w:lang w:val="kk-KZ"/>
        </w:rPr>
        <w:t>а байланысты бірнеше маңызды міндеттер қо</w:t>
      </w:r>
      <w:r w:rsidR="001D5ED1" w:rsidRPr="002F059E">
        <w:rPr>
          <w:rFonts w:ascii="Times New Roman" w:hAnsi="Times New Roman" w:cs="Times New Roman"/>
          <w:sz w:val="28"/>
          <w:szCs w:val="28"/>
          <w:lang w:val="kk-KZ"/>
        </w:rPr>
        <w:t>йыл</w:t>
      </w:r>
      <w:r w:rsidR="00452CC3" w:rsidRPr="002F059E">
        <w:rPr>
          <w:rFonts w:ascii="Times New Roman" w:hAnsi="Times New Roman" w:cs="Times New Roman"/>
          <w:sz w:val="28"/>
          <w:szCs w:val="28"/>
          <w:lang w:val="kk-KZ"/>
        </w:rPr>
        <w:t>ған:</w:t>
      </w:r>
    </w:p>
    <w:p w14:paraId="60FC1A28" w14:textId="4380340F" w:rsidR="001D5ED1" w:rsidRPr="002F059E" w:rsidRDefault="009A56DC" w:rsidP="006D5EE5">
      <w:pPr>
        <w:pStyle w:val="a3"/>
        <w:numPr>
          <w:ilvl w:val="0"/>
          <w:numId w:val="54"/>
        </w:numPr>
        <w:tabs>
          <w:tab w:val="left" w:pos="284"/>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Республикасында б</w:t>
      </w:r>
      <w:r w:rsidR="001D5ED1" w:rsidRPr="002F059E">
        <w:rPr>
          <w:rFonts w:ascii="Times New Roman" w:hAnsi="Times New Roman" w:cs="Times New Roman"/>
          <w:sz w:val="28"/>
          <w:szCs w:val="28"/>
          <w:lang w:val="kk-KZ"/>
        </w:rPr>
        <w:t>ілім беру жүйесін ұйымдастыру мен реттеу бойынша жүргізілген реформала</w:t>
      </w:r>
      <w:r w:rsidRPr="002F059E">
        <w:rPr>
          <w:rFonts w:ascii="Times New Roman" w:hAnsi="Times New Roman" w:cs="Times New Roman"/>
          <w:sz w:val="28"/>
          <w:szCs w:val="28"/>
          <w:lang w:val="kk-KZ"/>
        </w:rPr>
        <w:t>р</w:t>
      </w:r>
      <w:r w:rsidR="001D5ED1" w:rsidRPr="002F059E">
        <w:rPr>
          <w:rFonts w:ascii="Times New Roman" w:hAnsi="Times New Roman" w:cs="Times New Roman"/>
          <w:sz w:val="28"/>
          <w:szCs w:val="28"/>
          <w:lang w:val="kk-KZ"/>
        </w:rPr>
        <w:t>ды талдау</w:t>
      </w:r>
      <w:r w:rsidR="001C3754">
        <w:rPr>
          <w:rFonts w:ascii="Times New Roman" w:hAnsi="Times New Roman" w:cs="Times New Roman"/>
          <w:sz w:val="28"/>
          <w:szCs w:val="28"/>
          <w:lang w:val="kk-KZ"/>
        </w:rPr>
        <w:t>.</w:t>
      </w:r>
    </w:p>
    <w:p w14:paraId="4284699E" w14:textId="20B9D19F" w:rsidR="001D5ED1" w:rsidRPr="002F059E" w:rsidRDefault="001D5ED1" w:rsidP="006D5EE5">
      <w:pPr>
        <w:pStyle w:val="a3"/>
        <w:numPr>
          <w:ilvl w:val="0"/>
          <w:numId w:val="54"/>
        </w:numPr>
        <w:tabs>
          <w:tab w:val="left" w:pos="284"/>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Қазіргі қазақстандық білім беру жүйесінің ерекшелігі, мәселелері мен </w:t>
      </w:r>
      <w:r w:rsidR="009A56DC" w:rsidRPr="002F059E">
        <w:rPr>
          <w:rFonts w:ascii="Times New Roman" w:hAnsi="Times New Roman" w:cs="Times New Roman"/>
          <w:sz w:val="28"/>
          <w:szCs w:val="28"/>
          <w:lang w:val="kk-KZ"/>
        </w:rPr>
        <w:t>болашағын айқындау</w:t>
      </w:r>
      <w:r w:rsidR="001C3754">
        <w:rPr>
          <w:rFonts w:ascii="Times New Roman" w:hAnsi="Times New Roman" w:cs="Times New Roman"/>
          <w:sz w:val="28"/>
          <w:szCs w:val="28"/>
          <w:lang w:val="kk-KZ"/>
        </w:rPr>
        <w:t>.</w:t>
      </w:r>
    </w:p>
    <w:p w14:paraId="6CD4B141" w14:textId="3842E409" w:rsidR="001D5ED1" w:rsidRPr="002F059E" w:rsidRDefault="001D5ED1" w:rsidP="006D5EE5">
      <w:pPr>
        <w:pStyle w:val="a3"/>
        <w:numPr>
          <w:ilvl w:val="0"/>
          <w:numId w:val="54"/>
        </w:numPr>
        <w:tabs>
          <w:tab w:val="left" w:pos="284"/>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Жаһандық трендке айналып отырған білім, ғылымдағы цифровизация, оның қазақстандық білім беру жүйесіндегі қызметі. Қазіргі ахуалы және болашағын талдау</w:t>
      </w:r>
      <w:r w:rsidR="001C3754">
        <w:rPr>
          <w:rFonts w:ascii="Times New Roman" w:hAnsi="Times New Roman" w:cs="Times New Roman"/>
          <w:sz w:val="28"/>
          <w:szCs w:val="28"/>
          <w:lang w:val="kk-KZ"/>
        </w:rPr>
        <w:t>.</w:t>
      </w:r>
    </w:p>
    <w:p w14:paraId="36A1092B" w14:textId="319F7D25" w:rsidR="001D5ED1" w:rsidRPr="002F059E" w:rsidRDefault="009A56DC" w:rsidP="006D5EE5">
      <w:pPr>
        <w:pStyle w:val="a3"/>
        <w:numPr>
          <w:ilvl w:val="0"/>
          <w:numId w:val="54"/>
        </w:numPr>
        <w:tabs>
          <w:tab w:val="left" w:pos="284"/>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Қазақстандық білім беру жүйесіндегі инклюзивті білім беру мәселелері, шешу жолдарын айқындау</w:t>
      </w:r>
      <w:r w:rsidR="001C3754">
        <w:rPr>
          <w:rFonts w:ascii="Times New Roman" w:hAnsi="Times New Roman" w:cs="Times New Roman"/>
          <w:sz w:val="28"/>
          <w:szCs w:val="28"/>
          <w:lang w:val="kk-KZ"/>
        </w:rPr>
        <w:t>.</w:t>
      </w:r>
    </w:p>
    <w:p w14:paraId="5AE98884" w14:textId="77777777" w:rsidR="009A56DC" w:rsidRPr="002F059E" w:rsidRDefault="009A56DC" w:rsidP="006D5EE5">
      <w:pPr>
        <w:pStyle w:val="a3"/>
        <w:numPr>
          <w:ilvl w:val="0"/>
          <w:numId w:val="54"/>
        </w:numPr>
        <w:tabs>
          <w:tab w:val="left" w:pos="284"/>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Қазақстандық білім берудің деңгейі оның адами капиталды дамытуға әсері. Статистикалық мәліметтер, әлемдік ин</w:t>
      </w:r>
      <w:r w:rsidR="00452CC3" w:rsidRPr="002F059E">
        <w:rPr>
          <w:rFonts w:ascii="Times New Roman" w:hAnsi="Times New Roman" w:cs="Times New Roman"/>
          <w:sz w:val="28"/>
          <w:szCs w:val="28"/>
          <w:lang w:val="kk-KZ"/>
        </w:rPr>
        <w:t>декс көрсеткіштері, рейтингтарге</w:t>
      </w:r>
      <w:r w:rsidRPr="002F059E">
        <w:rPr>
          <w:rFonts w:ascii="Times New Roman" w:hAnsi="Times New Roman" w:cs="Times New Roman"/>
          <w:sz w:val="28"/>
          <w:szCs w:val="28"/>
          <w:lang w:val="kk-KZ"/>
        </w:rPr>
        <w:t xml:space="preserve"> сүйене отырып, отан</w:t>
      </w:r>
      <w:r w:rsidR="00452CC3" w:rsidRPr="002F059E">
        <w:rPr>
          <w:rFonts w:ascii="Times New Roman" w:hAnsi="Times New Roman" w:cs="Times New Roman"/>
          <w:sz w:val="28"/>
          <w:szCs w:val="28"/>
          <w:lang w:val="kk-KZ"/>
        </w:rPr>
        <w:t>дық білім беру саласының трендтері</w:t>
      </w:r>
      <w:r w:rsidRPr="002F059E">
        <w:rPr>
          <w:rFonts w:ascii="Times New Roman" w:hAnsi="Times New Roman" w:cs="Times New Roman"/>
          <w:sz w:val="28"/>
          <w:szCs w:val="28"/>
          <w:lang w:val="kk-KZ"/>
        </w:rPr>
        <w:t xml:space="preserve"> мен динамикасын анықтау, тенденцияларына баға беру.</w:t>
      </w:r>
    </w:p>
    <w:p w14:paraId="4C271E3F" w14:textId="77777777" w:rsidR="009A56DC" w:rsidRPr="002F059E" w:rsidRDefault="009A56DC"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 көрсетілген міндеттер қазақстандық білім беру жүйесіне тікелей қатысты мәселелер. Әрбір мәселені эмпирикалық әдістерге сүйене отырып, талдау арқылы ғылыми қорытындылар жасап, </w:t>
      </w:r>
      <w:r w:rsidR="00E63359" w:rsidRPr="002F059E">
        <w:rPr>
          <w:rFonts w:ascii="Times New Roman" w:hAnsi="Times New Roman" w:cs="Times New Roman"/>
          <w:sz w:val="28"/>
          <w:szCs w:val="28"/>
          <w:lang w:val="kk-KZ"/>
        </w:rPr>
        <w:t>шешудің, реттеудің ұсыныстарын әзірлеуге болады.</w:t>
      </w:r>
    </w:p>
    <w:p w14:paraId="13C03F1D" w14:textId="77777777" w:rsidR="00E63359" w:rsidRPr="002F059E" w:rsidRDefault="00DA0B2F"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Республикасында білім беру жүйесін ұйымдастыру мен реттеу, жетілдіру үшін үздіксіз жүргізіліп отыратын реформалар адамның білімін жетілдіру үшін, оған инвестицияны салу арқылы адами капиталды дамытуға бағытталатын қызметтер жиынтығы</w:t>
      </w:r>
      <w:r w:rsidR="00757B94" w:rsidRPr="002F059E">
        <w:rPr>
          <w:rFonts w:ascii="Times New Roman" w:hAnsi="Times New Roman" w:cs="Times New Roman"/>
          <w:sz w:val="28"/>
          <w:szCs w:val="28"/>
          <w:lang w:val="kk-KZ"/>
        </w:rPr>
        <w:t xml:space="preserve"> ретінде түсіну қажет</w:t>
      </w:r>
      <w:r w:rsidRPr="002F059E">
        <w:rPr>
          <w:rFonts w:ascii="Times New Roman" w:hAnsi="Times New Roman" w:cs="Times New Roman"/>
          <w:sz w:val="28"/>
          <w:szCs w:val="28"/>
          <w:lang w:val="kk-KZ"/>
        </w:rPr>
        <w:t>.</w:t>
      </w:r>
    </w:p>
    <w:p w14:paraId="51420869" w14:textId="77777777" w:rsidR="00DA0B2F" w:rsidRPr="002F059E" w:rsidRDefault="00DA0B2F"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Осыған орай, білім беру жүйесінің қызметінің с</w:t>
      </w:r>
      <w:r w:rsidR="008A2C1A" w:rsidRPr="002F059E">
        <w:rPr>
          <w:rFonts w:ascii="Times New Roman" w:hAnsi="Times New Roman" w:cs="Times New Roman"/>
          <w:sz w:val="28"/>
          <w:szCs w:val="28"/>
          <w:lang w:val="kk-KZ"/>
        </w:rPr>
        <w:t>аяси аспектісінде</w:t>
      </w:r>
      <w:r w:rsidRPr="002F059E">
        <w:rPr>
          <w:rFonts w:ascii="Times New Roman" w:hAnsi="Times New Roman" w:cs="Times New Roman"/>
          <w:sz w:val="28"/>
          <w:szCs w:val="28"/>
          <w:lang w:val="kk-KZ"/>
        </w:rPr>
        <w:t xml:space="preserve"> білім беру саласындағы жетістіктер тікелей оның билік тарапынан ұйымдастырылуы</w:t>
      </w:r>
      <w:r w:rsidR="00757B94" w:rsidRPr="002F059E">
        <w:rPr>
          <w:rFonts w:ascii="Times New Roman" w:hAnsi="Times New Roman" w:cs="Times New Roman"/>
          <w:sz w:val="28"/>
          <w:szCs w:val="28"/>
          <w:lang w:val="kk-KZ"/>
        </w:rPr>
        <w:t>, басқ</w:t>
      </w:r>
      <w:r w:rsidR="008A2C1A" w:rsidRPr="002F059E">
        <w:rPr>
          <w:rFonts w:ascii="Times New Roman" w:hAnsi="Times New Roman" w:cs="Times New Roman"/>
          <w:sz w:val="28"/>
          <w:szCs w:val="28"/>
          <w:lang w:val="kk-KZ"/>
        </w:rPr>
        <w:t>арылуы мен саяси жүйе қызметіне</w:t>
      </w:r>
      <w:r w:rsidRPr="002F059E">
        <w:rPr>
          <w:rFonts w:ascii="Times New Roman" w:hAnsi="Times New Roman" w:cs="Times New Roman"/>
          <w:sz w:val="28"/>
          <w:szCs w:val="28"/>
          <w:lang w:val="kk-KZ"/>
        </w:rPr>
        <w:t xml:space="preserve"> байланысты. Білім беру саласын реттеуге қатысты білім саласындағы мемлекеттік саясат дұрыс жүргізілуі үшін о</w:t>
      </w:r>
      <w:r w:rsidR="008A2C1A" w:rsidRPr="002F059E">
        <w:rPr>
          <w:rFonts w:ascii="Times New Roman" w:hAnsi="Times New Roman" w:cs="Times New Roman"/>
          <w:sz w:val="28"/>
          <w:szCs w:val="28"/>
          <w:lang w:val="kk-KZ"/>
        </w:rPr>
        <w:t>ның қызметі дұрыс</w:t>
      </w:r>
      <w:r w:rsidR="00757B94" w:rsidRPr="002F059E">
        <w:rPr>
          <w:rFonts w:ascii="Times New Roman" w:hAnsi="Times New Roman" w:cs="Times New Roman"/>
          <w:sz w:val="28"/>
          <w:szCs w:val="28"/>
          <w:lang w:val="kk-KZ"/>
        </w:rPr>
        <w:t xml:space="preserve"> жүйелі</w:t>
      </w:r>
      <w:r w:rsidR="008A2C1A" w:rsidRPr="002F059E">
        <w:rPr>
          <w:rFonts w:ascii="Times New Roman" w:hAnsi="Times New Roman" w:cs="Times New Roman"/>
          <w:sz w:val="28"/>
          <w:szCs w:val="28"/>
          <w:lang w:val="kk-KZ"/>
        </w:rPr>
        <w:t xml:space="preserve"> ұйымдастырылуы қажет. Ж</w:t>
      </w:r>
      <w:r w:rsidR="009258B8" w:rsidRPr="002F059E">
        <w:rPr>
          <w:rFonts w:ascii="Times New Roman" w:hAnsi="Times New Roman" w:cs="Times New Roman"/>
          <w:sz w:val="28"/>
          <w:szCs w:val="28"/>
          <w:lang w:val="kk-KZ"/>
        </w:rPr>
        <w:t>аһандық сын, қатерлерге, бәсекелестікке жауап бере алатындай адами капиталды даярлауға мүмкіндік</w:t>
      </w:r>
      <w:r w:rsidR="008A2C1A" w:rsidRPr="002F059E">
        <w:rPr>
          <w:rFonts w:ascii="Times New Roman" w:hAnsi="Times New Roman" w:cs="Times New Roman"/>
          <w:sz w:val="28"/>
          <w:szCs w:val="28"/>
          <w:lang w:val="kk-KZ"/>
        </w:rPr>
        <w:t>,</w:t>
      </w:r>
      <w:r w:rsidR="009258B8" w:rsidRPr="002F059E">
        <w:rPr>
          <w:rFonts w:ascii="Times New Roman" w:hAnsi="Times New Roman" w:cs="Times New Roman"/>
          <w:sz w:val="28"/>
          <w:szCs w:val="28"/>
          <w:lang w:val="kk-KZ"/>
        </w:rPr>
        <w:t xml:space="preserve"> білім берудегі жетістіктер оның ұйымдастырылуына да байланысты. </w:t>
      </w:r>
      <w:r w:rsidR="008A2C1A" w:rsidRPr="002F059E">
        <w:rPr>
          <w:rFonts w:ascii="Times New Roman" w:hAnsi="Times New Roman" w:cs="Times New Roman"/>
          <w:sz w:val="28"/>
          <w:szCs w:val="28"/>
          <w:lang w:val="kk-KZ"/>
        </w:rPr>
        <w:t>Қазақстанның тәуелсіз ел болғаннан бергі ең көп реформаларды жүзеге асырған салалалары</w:t>
      </w:r>
      <w:r w:rsidR="00757B94" w:rsidRPr="002F059E">
        <w:rPr>
          <w:rFonts w:ascii="Times New Roman" w:hAnsi="Times New Roman" w:cs="Times New Roman"/>
          <w:sz w:val="28"/>
          <w:szCs w:val="28"/>
          <w:lang w:val="kk-KZ"/>
        </w:rPr>
        <w:t xml:space="preserve"> ретінде </w:t>
      </w:r>
      <w:r w:rsidR="008A2C1A" w:rsidRPr="002F059E">
        <w:rPr>
          <w:rFonts w:ascii="Times New Roman" w:hAnsi="Times New Roman" w:cs="Times New Roman"/>
          <w:sz w:val="28"/>
          <w:szCs w:val="28"/>
          <w:lang w:val="kk-KZ"/>
        </w:rPr>
        <w:t>білім беру жүйесі</w:t>
      </w:r>
      <w:r w:rsidR="00757B94" w:rsidRPr="002F059E">
        <w:rPr>
          <w:rFonts w:ascii="Times New Roman" w:hAnsi="Times New Roman" w:cs="Times New Roman"/>
          <w:sz w:val="28"/>
          <w:szCs w:val="28"/>
          <w:lang w:val="kk-KZ"/>
        </w:rPr>
        <w:t>н атауға болады</w:t>
      </w:r>
      <w:r w:rsidR="008A2C1A" w:rsidRPr="002F059E">
        <w:rPr>
          <w:rFonts w:ascii="Times New Roman" w:hAnsi="Times New Roman" w:cs="Times New Roman"/>
          <w:sz w:val="28"/>
          <w:szCs w:val="28"/>
          <w:lang w:val="kk-KZ"/>
        </w:rPr>
        <w:t>. Себебі мемлекет экономикалық қуатты, саяси тұрақты дамуға ғылым мен білім</w:t>
      </w:r>
      <w:r w:rsidR="00757B94" w:rsidRPr="002F059E">
        <w:rPr>
          <w:rFonts w:ascii="Times New Roman" w:hAnsi="Times New Roman" w:cs="Times New Roman"/>
          <w:sz w:val="28"/>
          <w:szCs w:val="28"/>
          <w:lang w:val="kk-KZ"/>
        </w:rPr>
        <w:t>ді</w:t>
      </w:r>
      <w:r w:rsidR="008A2C1A" w:rsidRPr="002F059E">
        <w:rPr>
          <w:rFonts w:ascii="Times New Roman" w:hAnsi="Times New Roman" w:cs="Times New Roman"/>
          <w:sz w:val="28"/>
          <w:szCs w:val="28"/>
          <w:lang w:val="kk-KZ"/>
        </w:rPr>
        <w:t xml:space="preserve"> жетілдіру </w:t>
      </w:r>
      <w:r w:rsidR="00C60020" w:rsidRPr="002F059E">
        <w:rPr>
          <w:rFonts w:ascii="Times New Roman" w:hAnsi="Times New Roman" w:cs="Times New Roman"/>
          <w:sz w:val="28"/>
          <w:szCs w:val="28"/>
          <w:lang w:val="kk-KZ"/>
        </w:rPr>
        <w:t>арқылы жететіні мемлекеттік</w:t>
      </w:r>
      <w:r w:rsidR="00757B94" w:rsidRPr="002F059E">
        <w:rPr>
          <w:rFonts w:ascii="Times New Roman" w:hAnsi="Times New Roman" w:cs="Times New Roman"/>
          <w:sz w:val="28"/>
          <w:szCs w:val="28"/>
          <w:lang w:val="kk-KZ"/>
        </w:rPr>
        <w:t xml:space="preserve"> саясаттың басымдығынан үнемі көрініс тауып отыруы керек.</w:t>
      </w:r>
      <w:r w:rsidR="008A2C1A" w:rsidRPr="002F059E">
        <w:rPr>
          <w:rFonts w:ascii="Times New Roman" w:hAnsi="Times New Roman" w:cs="Times New Roman"/>
          <w:sz w:val="28"/>
          <w:szCs w:val="28"/>
          <w:lang w:val="kk-KZ"/>
        </w:rPr>
        <w:t xml:space="preserve"> Қазіргі Қазақстанның ұстанып отырған саясаты озық үлгідегі жоғары оқу орындарының Болон жүйесі, мектепке дейінгі, жалпы білім беру саласы</w:t>
      </w:r>
      <w:r w:rsidR="00757B94" w:rsidRPr="002F059E">
        <w:rPr>
          <w:rFonts w:ascii="Times New Roman" w:hAnsi="Times New Roman" w:cs="Times New Roman"/>
          <w:sz w:val="28"/>
          <w:szCs w:val="28"/>
          <w:lang w:val="kk-KZ"/>
        </w:rPr>
        <w:t xml:space="preserve"> бойынша</w:t>
      </w:r>
      <w:r w:rsidR="008A2C1A" w:rsidRPr="002F059E">
        <w:rPr>
          <w:rFonts w:ascii="Times New Roman" w:hAnsi="Times New Roman" w:cs="Times New Roman"/>
          <w:sz w:val="28"/>
          <w:szCs w:val="28"/>
          <w:lang w:val="kk-KZ"/>
        </w:rPr>
        <w:t xml:space="preserve"> еропалық стандарттар, БҰҰ-ның білім беруді  қамтамасыз етуге қатысты құжаттарына сай жұмыс істеуде. Қазақстан Республикасы білім беру жүйесін жетілдіруде көптеген реформаларды жүргізді, әлі де адами капиталды дамыту мақсатында мемлекеттің тарапынан саяси қадамдар жасалып, шешімдер қабылдануда. </w:t>
      </w:r>
      <w:r w:rsidR="009E4DF9" w:rsidRPr="002F059E">
        <w:rPr>
          <w:rFonts w:ascii="Times New Roman" w:hAnsi="Times New Roman" w:cs="Times New Roman"/>
          <w:sz w:val="28"/>
          <w:szCs w:val="28"/>
          <w:lang w:val="kk-KZ"/>
        </w:rPr>
        <w:t>Білім беру жүйесін ұйымдастырудың қазіргі деңгейіне жету барысында</w:t>
      </w:r>
      <w:r w:rsidR="00757B94" w:rsidRPr="002F059E">
        <w:rPr>
          <w:rFonts w:ascii="Times New Roman" w:hAnsi="Times New Roman" w:cs="Times New Roman"/>
          <w:sz w:val="28"/>
          <w:szCs w:val="28"/>
          <w:lang w:val="kk-KZ"/>
        </w:rPr>
        <w:t xml:space="preserve"> р</w:t>
      </w:r>
      <w:r w:rsidR="00C60020" w:rsidRPr="002F059E">
        <w:rPr>
          <w:rFonts w:ascii="Times New Roman" w:hAnsi="Times New Roman" w:cs="Times New Roman"/>
          <w:sz w:val="28"/>
          <w:szCs w:val="28"/>
          <w:lang w:val="kk-KZ"/>
        </w:rPr>
        <w:t>е</w:t>
      </w:r>
      <w:r w:rsidR="00757B94" w:rsidRPr="002F059E">
        <w:rPr>
          <w:rFonts w:ascii="Times New Roman" w:hAnsi="Times New Roman" w:cs="Times New Roman"/>
          <w:sz w:val="28"/>
          <w:szCs w:val="28"/>
          <w:lang w:val="kk-KZ"/>
        </w:rPr>
        <w:t>формалардың жүзеге асырылуы</w:t>
      </w:r>
      <w:r w:rsidR="009E4DF9" w:rsidRPr="002F059E">
        <w:rPr>
          <w:rFonts w:ascii="Times New Roman" w:hAnsi="Times New Roman" w:cs="Times New Roman"/>
          <w:sz w:val="28"/>
          <w:szCs w:val="28"/>
          <w:lang w:val="kk-KZ"/>
        </w:rPr>
        <w:t xml:space="preserve"> төмендегі кезе</w:t>
      </w:r>
      <w:r w:rsidR="008A2C1A" w:rsidRPr="002F059E">
        <w:rPr>
          <w:rFonts w:ascii="Times New Roman" w:hAnsi="Times New Roman" w:cs="Times New Roman"/>
          <w:sz w:val="28"/>
          <w:szCs w:val="28"/>
          <w:lang w:val="kk-KZ"/>
        </w:rPr>
        <w:t>ң</w:t>
      </w:r>
      <w:r w:rsidR="00757B94" w:rsidRPr="002F059E">
        <w:rPr>
          <w:rFonts w:ascii="Times New Roman" w:hAnsi="Times New Roman" w:cs="Times New Roman"/>
          <w:sz w:val="28"/>
          <w:szCs w:val="28"/>
          <w:lang w:val="kk-KZ"/>
        </w:rPr>
        <w:t>дерден</w:t>
      </w:r>
      <w:r w:rsidR="009E4DF9" w:rsidRPr="002F059E">
        <w:rPr>
          <w:rFonts w:ascii="Times New Roman" w:hAnsi="Times New Roman" w:cs="Times New Roman"/>
          <w:sz w:val="28"/>
          <w:szCs w:val="28"/>
          <w:lang w:val="kk-KZ"/>
        </w:rPr>
        <w:t xml:space="preserve"> өтті:</w:t>
      </w:r>
    </w:p>
    <w:p w14:paraId="6D498BEB" w14:textId="77777777" w:rsidR="009E4DF9" w:rsidRPr="002F059E" w:rsidRDefault="00EA231B"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Бірінші кезең.</w:t>
      </w:r>
      <w:r w:rsidRPr="002F059E">
        <w:rPr>
          <w:rFonts w:ascii="Times New Roman" w:hAnsi="Times New Roman" w:cs="Times New Roman"/>
          <w:sz w:val="28"/>
          <w:szCs w:val="28"/>
          <w:lang w:val="kk-KZ"/>
        </w:rPr>
        <w:t xml:space="preserve"> </w:t>
      </w:r>
      <w:r w:rsidR="009E4DF9" w:rsidRPr="002F059E">
        <w:rPr>
          <w:rFonts w:ascii="Times New Roman" w:hAnsi="Times New Roman" w:cs="Times New Roman"/>
          <w:sz w:val="28"/>
          <w:szCs w:val="28"/>
          <w:lang w:val="kk-KZ"/>
        </w:rPr>
        <w:t>1991-1994 жж. – жоғары білім берудің заңнамалық және нормативтік базасының қалыптасуы.</w:t>
      </w:r>
      <w:r w:rsidRPr="002F059E">
        <w:rPr>
          <w:rFonts w:ascii="Times New Roman" w:hAnsi="Times New Roman" w:cs="Times New Roman"/>
          <w:sz w:val="28"/>
          <w:szCs w:val="28"/>
          <w:lang w:val="kk-KZ"/>
        </w:rPr>
        <w:t xml:space="preserve"> Қазақстан Республикасының «Білім туралы», «Жоғары білім туралы», «Ғылым туралы», «Қазақстан Республикасындағы баланың құқықтары туралы», «Мемлекеттік білім беру жинақтау жүйесі туралы», «Коммерцияландыру туралы» «Ғылыми және (немесе) ғылыми-техникалық қызмет нәтижелері туралы», «Педагог мәртебесі туралы» және т.б. заңдары</w:t>
      </w:r>
      <w:r w:rsidR="00757B94" w:rsidRPr="002F059E">
        <w:rPr>
          <w:rFonts w:ascii="Times New Roman" w:hAnsi="Times New Roman" w:cs="Times New Roman"/>
          <w:sz w:val="28"/>
          <w:szCs w:val="28"/>
          <w:lang w:val="kk-KZ"/>
        </w:rPr>
        <w:t xml:space="preserve"> қабылданды</w:t>
      </w:r>
      <w:r w:rsidRPr="002F059E">
        <w:rPr>
          <w:rFonts w:ascii="Times New Roman" w:hAnsi="Times New Roman" w:cs="Times New Roman"/>
          <w:sz w:val="28"/>
          <w:szCs w:val="28"/>
          <w:lang w:val="kk-KZ"/>
        </w:rPr>
        <w:t>.</w:t>
      </w:r>
    </w:p>
    <w:p w14:paraId="3989A62A" w14:textId="77777777" w:rsidR="009E4DF9" w:rsidRPr="002F059E" w:rsidRDefault="00B45F44"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Екінші кезең.</w:t>
      </w:r>
      <w:r w:rsidRPr="002F059E">
        <w:rPr>
          <w:rFonts w:ascii="Times New Roman" w:hAnsi="Times New Roman" w:cs="Times New Roman"/>
          <w:sz w:val="28"/>
          <w:szCs w:val="28"/>
          <w:lang w:val="kk-KZ"/>
        </w:rPr>
        <w:t xml:space="preserve"> </w:t>
      </w:r>
      <w:r w:rsidR="009E4DF9" w:rsidRPr="002F059E">
        <w:rPr>
          <w:rFonts w:ascii="Times New Roman" w:hAnsi="Times New Roman" w:cs="Times New Roman"/>
          <w:sz w:val="28"/>
          <w:szCs w:val="28"/>
          <w:lang w:val="kk-KZ"/>
        </w:rPr>
        <w:t>1995</w:t>
      </w:r>
      <w:r w:rsidRPr="002F059E">
        <w:rPr>
          <w:rFonts w:ascii="Times New Roman" w:hAnsi="Times New Roman" w:cs="Times New Roman"/>
          <w:sz w:val="28"/>
          <w:szCs w:val="28"/>
          <w:lang w:val="kk-KZ"/>
        </w:rPr>
        <w:t>-</w:t>
      </w:r>
      <w:r w:rsidR="009E4DF9" w:rsidRPr="002F059E">
        <w:rPr>
          <w:rFonts w:ascii="Times New Roman" w:hAnsi="Times New Roman" w:cs="Times New Roman"/>
          <w:sz w:val="28"/>
          <w:szCs w:val="28"/>
          <w:lang w:val="kk-KZ"/>
        </w:rPr>
        <w:t>2000 жылдар – білім беруді басқару мен қаржыландыруды орталықсыздандыру, білім беру ұйымдарының академиялық еркіндігін кеңейту.</w:t>
      </w:r>
      <w:r w:rsidR="003640ED" w:rsidRPr="002F059E">
        <w:rPr>
          <w:rFonts w:ascii="Times New Roman" w:hAnsi="Times New Roman" w:cs="Times New Roman"/>
          <w:sz w:val="28"/>
          <w:szCs w:val="28"/>
          <w:lang w:val="kk-KZ"/>
        </w:rPr>
        <w:t xml:space="preserve"> Жоғары оқу орындарына қабылдау принциптері түбегейлі өзгерді. 1999 жылдан бастап жоғары оқу орнына түсуге талапкерлерге қатысты жаңа талап қойылды. Конкурстық негізде мемлекеттік білім гранттарын және мемлекеттік білім беру несиелерін беру арқылы жоғары оқу орындарына қабылданудың жаңа моделі енгізілді.</w:t>
      </w:r>
    </w:p>
    <w:p w14:paraId="70B87365" w14:textId="11A2C36C" w:rsidR="0024655D" w:rsidRPr="002F059E" w:rsidRDefault="0024655D"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2000 жылға қарай елімізде мектепке дейінгі ұйымдар желісі 8 есеге қысқарды (1991 жылы – 8881 бірлік, 2000 жылы – 1089). Осы мәселені шешуге қатысты мемлекеттік жекеменшік </w:t>
      </w:r>
      <w:r w:rsidR="00757B94" w:rsidRPr="002F059E">
        <w:rPr>
          <w:rFonts w:ascii="Times New Roman" w:hAnsi="Times New Roman" w:cs="Times New Roman"/>
          <w:sz w:val="28"/>
          <w:szCs w:val="28"/>
          <w:lang w:val="kk-KZ"/>
        </w:rPr>
        <w:t>әріп</w:t>
      </w:r>
      <w:r w:rsidRPr="002F059E">
        <w:rPr>
          <w:rFonts w:ascii="Times New Roman" w:hAnsi="Times New Roman" w:cs="Times New Roman"/>
          <w:sz w:val="28"/>
          <w:szCs w:val="28"/>
          <w:lang w:val="kk-KZ"/>
        </w:rPr>
        <w:t xml:space="preserve">тестігі </w:t>
      </w:r>
      <w:r w:rsidR="00757B94" w:rsidRPr="002F059E">
        <w:rPr>
          <w:rFonts w:ascii="Times New Roman" w:hAnsi="Times New Roman" w:cs="Times New Roman"/>
          <w:sz w:val="28"/>
          <w:szCs w:val="28"/>
          <w:lang w:val="kk-KZ"/>
        </w:rPr>
        <w:t xml:space="preserve">(МЖӘ) </w:t>
      </w:r>
      <w:r w:rsidRPr="002F059E">
        <w:rPr>
          <w:rFonts w:ascii="Times New Roman" w:hAnsi="Times New Roman" w:cs="Times New Roman"/>
          <w:sz w:val="28"/>
          <w:szCs w:val="28"/>
          <w:lang w:val="kk-KZ"/>
        </w:rPr>
        <w:t>қызметін пайдалана отырып шешу жолға қойыла бастады.</w:t>
      </w:r>
    </w:p>
    <w:p w14:paraId="6F2FD73C" w14:textId="77777777" w:rsidR="009E4DF9" w:rsidRPr="002F059E" w:rsidRDefault="003640ED"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Үшінші кезең.</w:t>
      </w:r>
      <w:r w:rsidRPr="002F059E">
        <w:rPr>
          <w:rFonts w:ascii="Times New Roman" w:hAnsi="Times New Roman" w:cs="Times New Roman"/>
          <w:sz w:val="28"/>
          <w:szCs w:val="28"/>
          <w:lang w:val="kk-KZ"/>
        </w:rPr>
        <w:t xml:space="preserve"> </w:t>
      </w:r>
      <w:r w:rsidR="009E4DF9" w:rsidRPr="002F059E">
        <w:rPr>
          <w:rFonts w:ascii="Times New Roman" w:hAnsi="Times New Roman" w:cs="Times New Roman"/>
          <w:sz w:val="28"/>
          <w:szCs w:val="28"/>
          <w:lang w:val="kk-KZ"/>
        </w:rPr>
        <w:t>200</w:t>
      </w:r>
      <w:r w:rsidR="0024655D" w:rsidRPr="002F059E">
        <w:rPr>
          <w:rFonts w:ascii="Times New Roman" w:hAnsi="Times New Roman" w:cs="Times New Roman"/>
          <w:sz w:val="28"/>
          <w:szCs w:val="28"/>
          <w:lang w:val="kk-KZ"/>
        </w:rPr>
        <w:t>0</w:t>
      </w:r>
      <w:r w:rsidR="009E4DF9" w:rsidRPr="002F059E">
        <w:rPr>
          <w:rFonts w:ascii="Times New Roman" w:hAnsi="Times New Roman" w:cs="Times New Roman"/>
          <w:sz w:val="28"/>
          <w:szCs w:val="28"/>
          <w:lang w:val="kk-KZ"/>
        </w:rPr>
        <w:t>-2007 жж. – жоғары және орта білім беру жүйесін стратегиялық дамыту</w:t>
      </w:r>
      <w:r w:rsidRPr="002F059E">
        <w:rPr>
          <w:rFonts w:ascii="Times New Roman" w:hAnsi="Times New Roman" w:cs="Times New Roman"/>
          <w:sz w:val="28"/>
          <w:szCs w:val="28"/>
          <w:lang w:val="kk-KZ"/>
        </w:rPr>
        <w:t xml:space="preserve"> жолға қойылды</w:t>
      </w:r>
      <w:r w:rsidR="009E4DF9" w:rsidRPr="002F059E">
        <w:rPr>
          <w:rFonts w:ascii="Times New Roman" w:hAnsi="Times New Roman" w:cs="Times New Roman"/>
          <w:sz w:val="28"/>
          <w:szCs w:val="28"/>
          <w:lang w:val="kk-KZ"/>
        </w:rPr>
        <w:t>.</w:t>
      </w:r>
      <w:r w:rsidR="0024655D" w:rsidRPr="002F059E">
        <w:rPr>
          <w:rFonts w:ascii="Times New Roman" w:hAnsi="Times New Roman" w:cs="Times New Roman"/>
          <w:sz w:val="28"/>
          <w:szCs w:val="28"/>
          <w:lang w:val="kk-KZ"/>
        </w:rPr>
        <w:t xml:space="preserve"> 2000 жылы Білім және ғылым министрлігі (ҚР БҒМ) жеке ведомстволық құрылым ретінде құрылды.</w:t>
      </w:r>
    </w:p>
    <w:p w14:paraId="19610838" w14:textId="2C2FB032" w:rsidR="009258B8" w:rsidRPr="002F059E" w:rsidRDefault="003640ED"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Төртінші кезең.</w:t>
      </w:r>
      <w:r w:rsidRPr="002F059E">
        <w:rPr>
          <w:rFonts w:ascii="Times New Roman" w:hAnsi="Times New Roman" w:cs="Times New Roman"/>
          <w:sz w:val="28"/>
          <w:szCs w:val="28"/>
          <w:lang w:val="kk-KZ"/>
        </w:rPr>
        <w:t xml:space="preserve"> </w:t>
      </w:r>
      <w:r w:rsidR="009E4DF9" w:rsidRPr="002F059E">
        <w:rPr>
          <w:rFonts w:ascii="Times New Roman" w:hAnsi="Times New Roman" w:cs="Times New Roman"/>
          <w:sz w:val="28"/>
          <w:szCs w:val="28"/>
          <w:lang w:val="kk-KZ"/>
        </w:rPr>
        <w:t>2010 жыл</w:t>
      </w:r>
      <w:r w:rsidRPr="002F059E">
        <w:rPr>
          <w:rFonts w:ascii="Times New Roman" w:hAnsi="Times New Roman" w:cs="Times New Roman"/>
          <w:sz w:val="28"/>
          <w:szCs w:val="28"/>
          <w:lang w:val="kk-KZ"/>
        </w:rPr>
        <w:t>, қазіргі кезең.</w:t>
      </w:r>
      <w:r w:rsidR="009E4DF9" w:rsidRPr="002F059E">
        <w:rPr>
          <w:rFonts w:ascii="Times New Roman" w:hAnsi="Times New Roman" w:cs="Times New Roman"/>
          <w:sz w:val="28"/>
          <w:szCs w:val="28"/>
          <w:lang w:val="kk-KZ"/>
        </w:rPr>
        <w:t xml:space="preserve"> Қазақстан Республикасының үздіксіз білім беру жүйесіне балабақша – мектеп – колледж – университет</w:t>
      </w:r>
      <w:r w:rsidRPr="002F059E">
        <w:rPr>
          <w:rFonts w:ascii="Times New Roman" w:hAnsi="Times New Roman" w:cs="Times New Roman"/>
          <w:sz w:val="28"/>
          <w:szCs w:val="28"/>
          <w:lang w:val="kk-KZ"/>
        </w:rPr>
        <w:t xml:space="preserve"> п</w:t>
      </w:r>
      <w:r w:rsidR="009E4DF9" w:rsidRPr="002F059E">
        <w:rPr>
          <w:rFonts w:ascii="Times New Roman" w:hAnsi="Times New Roman" w:cs="Times New Roman"/>
          <w:sz w:val="28"/>
          <w:szCs w:val="28"/>
          <w:lang w:val="kk-KZ"/>
        </w:rPr>
        <w:t>едагогикалық жоғары оқу орындарында білім беру жүйесін нарықтық экономика жағдайына бейімдеудің оңтайлы жолдарын іздеу.</w:t>
      </w:r>
      <w:r w:rsidRPr="002F059E">
        <w:rPr>
          <w:rFonts w:ascii="Times New Roman" w:hAnsi="Times New Roman" w:cs="Times New Roman"/>
          <w:sz w:val="28"/>
          <w:szCs w:val="28"/>
          <w:lang w:val="kk-KZ"/>
        </w:rPr>
        <w:t xml:space="preserve"> </w:t>
      </w:r>
      <w:r w:rsidR="0024655D" w:rsidRPr="002F059E">
        <w:rPr>
          <w:rFonts w:ascii="Times New Roman" w:hAnsi="Times New Roman" w:cs="Times New Roman"/>
          <w:sz w:val="28"/>
          <w:szCs w:val="28"/>
          <w:lang w:val="kk-KZ"/>
        </w:rPr>
        <w:t>ҚР жоғары оқу орындары Болон жүйесіне кірді. Елде жоғары білім алудың жаңа моделі үш кезеңдік құрылым қалыптасты. Орта білім беру жүйесінде 2015 жылдан бастап елімізде бағалаудың «Kundelik» электронды жүйесі енгізіле бастады</w:t>
      </w:r>
      <w:r w:rsidR="006D2DFF" w:rsidRPr="002F059E">
        <w:rPr>
          <w:rFonts w:ascii="Times New Roman" w:hAnsi="Times New Roman" w:cs="Times New Roman"/>
          <w:sz w:val="28"/>
          <w:szCs w:val="28"/>
          <w:lang w:val="kk-KZ"/>
        </w:rPr>
        <w:t>. 2016 жылдан бастап мектеп жасына дейінгі баланың меңгеруі тиіс негізгі дағдыларды анықтайтын мектепке дейінгі тәрбие мен оқытудың типтік бағдарламасы енгізілді.</w:t>
      </w:r>
      <w:r w:rsidR="006D2DFF" w:rsidRPr="002F059E">
        <w:rPr>
          <w:lang w:val="kk-KZ"/>
        </w:rPr>
        <w:t xml:space="preserve"> </w:t>
      </w:r>
      <w:r w:rsidR="006D2DFF" w:rsidRPr="002F059E">
        <w:rPr>
          <w:rFonts w:ascii="Times New Roman" w:hAnsi="Times New Roman" w:cs="Times New Roman"/>
          <w:sz w:val="28"/>
          <w:szCs w:val="28"/>
          <w:lang w:val="kk-KZ"/>
        </w:rPr>
        <w:t xml:space="preserve">2018 жылы «Мектепке дейінгі тәрбие мен оқытудың мемлекеттік стандарты» бекітілді. Осы кезеңде </w:t>
      </w:r>
      <w:r w:rsidR="009258B8" w:rsidRPr="002F059E">
        <w:rPr>
          <w:rFonts w:ascii="Times New Roman" w:hAnsi="Times New Roman" w:cs="Times New Roman"/>
          <w:sz w:val="28"/>
          <w:szCs w:val="28"/>
          <w:lang w:val="kk-KZ"/>
        </w:rPr>
        <w:t>2022 жылы құрылымдық реформалардың тиімділігін арттыру және Қазақстанның білім беру жүйесін дамыту мақсатында Білім және ғылым министрлігі екі ведомствоға бөлінді. Ғылым және жоғары білім министрлігі мен Білім министрлігі сияқты дербес</w:t>
      </w:r>
      <w:r w:rsidR="00B61E2A" w:rsidRPr="002F059E">
        <w:rPr>
          <w:rFonts w:ascii="Times New Roman" w:hAnsi="Times New Roman" w:cs="Times New Roman"/>
          <w:sz w:val="28"/>
          <w:szCs w:val="28"/>
          <w:lang w:val="kk-KZ"/>
        </w:rPr>
        <w:t xml:space="preserve">, </w:t>
      </w:r>
      <w:r w:rsidR="009258B8" w:rsidRPr="002F059E">
        <w:rPr>
          <w:rFonts w:ascii="Times New Roman" w:hAnsi="Times New Roman" w:cs="Times New Roman"/>
          <w:sz w:val="28"/>
          <w:szCs w:val="28"/>
          <w:lang w:val="kk-KZ"/>
        </w:rPr>
        <w:t xml:space="preserve">жеке министрлік </w:t>
      </w:r>
      <w:r w:rsidR="00B61E2A" w:rsidRPr="002F059E">
        <w:rPr>
          <w:rFonts w:ascii="Times New Roman" w:hAnsi="Times New Roman" w:cs="Times New Roman"/>
          <w:sz w:val="28"/>
          <w:szCs w:val="28"/>
          <w:lang w:val="kk-KZ"/>
        </w:rPr>
        <w:t>жаңадын пайда болып, білім беру саласын жетілдіру мақсатында жаңа мүмкіндік алды.</w:t>
      </w:r>
    </w:p>
    <w:p w14:paraId="3A8503B7" w14:textId="3C873D37" w:rsidR="00757B94" w:rsidRPr="002F059E" w:rsidRDefault="002A220E"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білім беру жүйесін реформалау кезеңдерінде мемлекеттің білім саласын жетілдіруге бағытталған шаралар жүзеге асырылды. Ол адам ресурстарын даярлау сапасын арттыруға, тұлғаның, қоғамның және мемлекеттің қажеттіліктерін қанағаттандыруға бағытталған білім берудің ұлттық моделі</w:t>
      </w:r>
      <w:r w:rsidR="00E24CF2" w:rsidRPr="002F059E">
        <w:rPr>
          <w:rFonts w:ascii="Times New Roman" w:hAnsi="Times New Roman" w:cs="Times New Roman"/>
          <w:sz w:val="28"/>
          <w:szCs w:val="28"/>
          <w:lang w:val="kk-KZ"/>
        </w:rPr>
        <w:t>н</w:t>
      </w:r>
      <w:r w:rsidRPr="002F059E">
        <w:rPr>
          <w:rFonts w:ascii="Times New Roman" w:hAnsi="Times New Roman" w:cs="Times New Roman"/>
          <w:sz w:val="28"/>
          <w:szCs w:val="28"/>
          <w:lang w:val="kk-KZ"/>
        </w:rPr>
        <w:t xml:space="preserve"> қалыптасты</w:t>
      </w:r>
      <w:r w:rsidR="00E24CF2" w:rsidRPr="002F059E">
        <w:rPr>
          <w:rFonts w:ascii="Times New Roman" w:hAnsi="Times New Roman" w:cs="Times New Roman"/>
          <w:sz w:val="28"/>
          <w:szCs w:val="28"/>
          <w:lang w:val="kk-KZ"/>
        </w:rPr>
        <w:t>руды жүзеге асырды. Әрине білім беру мемлекеттік басқарудың өте күрделі саласы болғандықтан реформалардың кемшілік тұстары да орын алды. Осы та</w:t>
      </w:r>
      <w:r w:rsidR="00C60020" w:rsidRPr="002F059E">
        <w:rPr>
          <w:rFonts w:ascii="Times New Roman" w:hAnsi="Times New Roman" w:cs="Times New Roman"/>
          <w:sz w:val="28"/>
          <w:szCs w:val="28"/>
          <w:lang w:val="kk-KZ"/>
        </w:rPr>
        <w:t>р</w:t>
      </w:r>
      <w:r w:rsidR="00E24CF2" w:rsidRPr="002F059E">
        <w:rPr>
          <w:rFonts w:ascii="Times New Roman" w:hAnsi="Times New Roman" w:cs="Times New Roman"/>
          <w:sz w:val="28"/>
          <w:szCs w:val="28"/>
          <w:lang w:val="kk-KZ"/>
        </w:rPr>
        <w:t>ауда жүргізілген реформаларды талдай отырып, оның білім саласын дамытуға қатысты артықшылығы мен кейбі</w:t>
      </w:r>
      <w:r w:rsidR="00757B94" w:rsidRPr="002F059E">
        <w:rPr>
          <w:rFonts w:ascii="Times New Roman" w:hAnsi="Times New Roman" w:cs="Times New Roman"/>
          <w:sz w:val="28"/>
          <w:szCs w:val="28"/>
          <w:lang w:val="kk-KZ"/>
        </w:rPr>
        <w:t>р тұста орын алған қиыншылықтарын</w:t>
      </w:r>
      <w:r w:rsidR="00E24CF2" w:rsidRPr="002F059E">
        <w:rPr>
          <w:rFonts w:ascii="Times New Roman" w:hAnsi="Times New Roman" w:cs="Times New Roman"/>
          <w:sz w:val="28"/>
          <w:szCs w:val="28"/>
          <w:lang w:val="kk-KZ"/>
        </w:rPr>
        <w:t>а байланысты кемшілігі талданады. Білім беру саласы өте ауқымды, күрделі жүйе</w:t>
      </w:r>
      <w:r w:rsidRPr="002F059E">
        <w:rPr>
          <w:rFonts w:ascii="Times New Roman" w:hAnsi="Times New Roman" w:cs="Times New Roman"/>
          <w:sz w:val="28"/>
          <w:szCs w:val="28"/>
          <w:lang w:val="kk-KZ"/>
        </w:rPr>
        <w:t>.</w:t>
      </w:r>
      <w:r w:rsidR="00E24CF2" w:rsidRPr="002F059E">
        <w:rPr>
          <w:rFonts w:ascii="Times New Roman" w:hAnsi="Times New Roman" w:cs="Times New Roman"/>
          <w:sz w:val="28"/>
          <w:szCs w:val="28"/>
          <w:lang w:val="kk-KZ"/>
        </w:rPr>
        <w:t xml:space="preserve"> Сондықтан мектепке дейінгі, жалпыға бірдей білім беру яғни, орта мектеп, техникалық және кәсіптік білім беру саласы, жоғары білім беру жүйесіндегі жүргізілген реформаларға жеке тоқталып, талда</w:t>
      </w:r>
      <w:r w:rsidR="00757B94" w:rsidRPr="002F059E">
        <w:rPr>
          <w:rFonts w:ascii="Times New Roman" w:hAnsi="Times New Roman" w:cs="Times New Roman"/>
          <w:sz w:val="28"/>
          <w:szCs w:val="28"/>
          <w:lang w:val="kk-KZ"/>
        </w:rPr>
        <w:t>уды қажет етеді.</w:t>
      </w:r>
    </w:p>
    <w:p w14:paraId="1BEC663D" w14:textId="1DD89B71" w:rsidR="00E24CF2" w:rsidRPr="002F059E" w:rsidRDefault="00E24CF2" w:rsidP="001C3754">
      <w:pPr>
        <w:pStyle w:val="a3"/>
        <w:tabs>
          <w:tab w:val="left" w:pos="142"/>
          <w:tab w:val="left" w:pos="709"/>
          <w:tab w:val="left" w:pos="851"/>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Мектепке дейінгі білім беру саласында 2000 жылға дейін бала бақшалардың саны </w:t>
      </w:r>
      <w:r w:rsidR="009B320A" w:rsidRPr="002F059E">
        <w:rPr>
          <w:rFonts w:ascii="Times New Roman" w:hAnsi="Times New Roman" w:cs="Times New Roman"/>
          <w:sz w:val="28"/>
          <w:szCs w:val="28"/>
          <w:lang w:val="kk-KZ"/>
        </w:rPr>
        <w:t>жеткіліксіз болып, халықтың бала бақшамен қамтылуы үлкен мәселелерді тудырды. Тәуелсіздіктің алғашқы жылдарынан 2000 жылға дейін мектепке дейінгі мекемелер саны 8 есеге қысқарған. Оның саны 1991 жылы – 8881 бірлік болса, 2000 жылы – 1089 бірлікті көрсетіп, үлкен айырмашылықты аңғартты. Бұл мәселеден шығудың тиімді жолы ретінде мемлекеттік жекеменшік әріптестіктердің іске қосылылғандығын айтуға болады. Мемлекеттің қолдауымен жекеменшік бала бақшалардың ашылуы жағдайды жеңілдетті. Осы саясаттың нәтижесінде балаларды мектепке дейінгі тәрбиемен және оқытумен қамту 9,6 есеге өсті. 1999 жылы 10,2% болса, 2020 жылы 98,7%-ға дейін өсті [</w:t>
      </w:r>
      <w:r w:rsidR="000E67B5" w:rsidRPr="002F059E">
        <w:rPr>
          <w:rFonts w:ascii="Times New Roman" w:hAnsi="Times New Roman" w:cs="Times New Roman"/>
          <w:sz w:val="28"/>
          <w:szCs w:val="28"/>
          <w:lang w:val="kk-KZ"/>
        </w:rPr>
        <w:t>12</w:t>
      </w:r>
      <w:r w:rsidR="007329B4">
        <w:rPr>
          <w:rFonts w:ascii="Times New Roman" w:hAnsi="Times New Roman" w:cs="Times New Roman"/>
          <w:sz w:val="28"/>
          <w:szCs w:val="28"/>
          <w:lang w:val="kk-KZ"/>
        </w:rPr>
        <w:t>2</w:t>
      </w:r>
      <w:r w:rsidR="009B320A" w:rsidRPr="002F059E">
        <w:rPr>
          <w:rFonts w:ascii="Times New Roman" w:hAnsi="Times New Roman" w:cs="Times New Roman"/>
          <w:sz w:val="28"/>
          <w:szCs w:val="28"/>
          <w:lang w:val="kk-KZ"/>
        </w:rPr>
        <w:t xml:space="preserve">]. Мектепке дейінгі білім беруді басқару саясаты тиімді жұмыс жасап отыр. Оған дәлел МЖӘ қызметі  мектепке дейінгі білім беруді дамытудың басым бағыты болып табылады. Соңғы жылдары осы саланы мемлекеттік қолдау арқылы лицензиялауды жою, нормативтік құқықтық актілерді </w:t>
      </w:r>
      <w:r w:rsidR="00470075" w:rsidRPr="002F059E">
        <w:rPr>
          <w:rFonts w:ascii="Times New Roman" w:hAnsi="Times New Roman" w:cs="Times New Roman"/>
          <w:sz w:val="28"/>
          <w:szCs w:val="28"/>
          <w:lang w:val="kk-KZ"/>
        </w:rPr>
        <w:t>жеңілдету</w:t>
      </w:r>
      <w:r w:rsidR="009B320A" w:rsidRPr="002F059E">
        <w:rPr>
          <w:rFonts w:ascii="Times New Roman" w:hAnsi="Times New Roman" w:cs="Times New Roman"/>
          <w:sz w:val="28"/>
          <w:szCs w:val="28"/>
          <w:lang w:val="kk-KZ"/>
        </w:rPr>
        <w:t xml:space="preserve"> және мемлекеттік тапсырыстарды жеке секторға бөлу</w:t>
      </w:r>
      <w:r w:rsidR="00470075" w:rsidRPr="002F059E">
        <w:rPr>
          <w:rFonts w:ascii="Times New Roman" w:hAnsi="Times New Roman" w:cs="Times New Roman"/>
          <w:sz w:val="28"/>
          <w:szCs w:val="28"/>
          <w:lang w:val="kk-KZ"/>
        </w:rPr>
        <w:t xml:space="preserve"> с</w:t>
      </w:r>
      <w:r w:rsidR="009D0D85" w:rsidRPr="002F059E">
        <w:rPr>
          <w:rFonts w:ascii="Times New Roman" w:hAnsi="Times New Roman" w:cs="Times New Roman"/>
          <w:sz w:val="28"/>
          <w:szCs w:val="28"/>
          <w:lang w:val="kk-KZ"/>
        </w:rPr>
        <w:t>и</w:t>
      </w:r>
      <w:r w:rsidR="00470075" w:rsidRPr="002F059E">
        <w:rPr>
          <w:rFonts w:ascii="Times New Roman" w:hAnsi="Times New Roman" w:cs="Times New Roman"/>
          <w:sz w:val="28"/>
          <w:szCs w:val="28"/>
          <w:lang w:val="kk-KZ"/>
        </w:rPr>
        <w:t>яқты жұмыстар атқарылды. Осы саясаттың ықпалымен</w:t>
      </w:r>
      <w:r w:rsidR="009B320A" w:rsidRPr="002F059E">
        <w:rPr>
          <w:rFonts w:ascii="Times New Roman" w:hAnsi="Times New Roman" w:cs="Times New Roman"/>
          <w:sz w:val="28"/>
          <w:szCs w:val="28"/>
          <w:lang w:val="kk-KZ"/>
        </w:rPr>
        <w:t xml:space="preserve"> жекемен</w:t>
      </w:r>
      <w:r w:rsidR="00470075" w:rsidRPr="002F059E">
        <w:rPr>
          <w:rFonts w:ascii="Times New Roman" w:hAnsi="Times New Roman" w:cs="Times New Roman"/>
          <w:sz w:val="28"/>
          <w:szCs w:val="28"/>
          <w:lang w:val="kk-KZ"/>
        </w:rPr>
        <w:t xml:space="preserve">шік балабақшалар саны 162-ден 4608-ден 28 есеге </w:t>
      </w:r>
      <w:r w:rsidR="009B320A" w:rsidRPr="002F059E">
        <w:rPr>
          <w:rFonts w:ascii="Times New Roman" w:hAnsi="Times New Roman" w:cs="Times New Roman"/>
          <w:sz w:val="28"/>
          <w:szCs w:val="28"/>
          <w:lang w:val="kk-KZ"/>
        </w:rPr>
        <w:t>өсті.</w:t>
      </w:r>
      <w:r w:rsidR="00470075" w:rsidRPr="002F059E">
        <w:rPr>
          <w:rFonts w:ascii="Times New Roman" w:hAnsi="Times New Roman" w:cs="Times New Roman"/>
          <w:sz w:val="28"/>
          <w:szCs w:val="28"/>
          <w:lang w:val="kk-KZ"/>
        </w:rPr>
        <w:t xml:space="preserve"> Мектепке дейінгі ұйымдарды лицензиялау тәртібі жеңілдетілуі жекеменшік бала бақшалардың жұмыс істеуіне мүмкіндік берді. Демек, бұл жүзеге асырылып отырған жұмыс бір жағынан балалардың мектепке дейінгі ұжымға қабылдануын жеңілдетсе, екінші жағынан мемлекеттің жеке секторларға жұмыс істеу мүмкіндігін арттырып отыр. Сонымен</w:t>
      </w:r>
      <w:r w:rsidR="00F90E16" w:rsidRPr="002F059E">
        <w:rPr>
          <w:rFonts w:ascii="Times New Roman" w:hAnsi="Times New Roman" w:cs="Times New Roman"/>
          <w:sz w:val="28"/>
          <w:szCs w:val="28"/>
          <w:lang w:val="kk-KZ"/>
        </w:rPr>
        <w:t xml:space="preserve"> бірге мектепке дейінгі білім б</w:t>
      </w:r>
      <w:r w:rsidR="00470075" w:rsidRPr="002F059E">
        <w:rPr>
          <w:rFonts w:ascii="Times New Roman" w:hAnsi="Times New Roman" w:cs="Times New Roman"/>
          <w:sz w:val="28"/>
          <w:szCs w:val="28"/>
          <w:lang w:val="kk-KZ"/>
        </w:rPr>
        <w:t xml:space="preserve">еру ұйымдарында ерекше қамқорлықты қажет ететін балаларға көңіл бөлу жыл сайын жолға қойылып дамып келеді. </w:t>
      </w:r>
      <w:r w:rsidR="00F90E16" w:rsidRPr="002F059E">
        <w:rPr>
          <w:rFonts w:ascii="Times New Roman" w:hAnsi="Times New Roman" w:cs="Times New Roman"/>
          <w:sz w:val="28"/>
          <w:szCs w:val="28"/>
          <w:lang w:val="kk-KZ"/>
        </w:rPr>
        <w:t>М</w:t>
      </w:r>
      <w:r w:rsidR="00470075" w:rsidRPr="002F059E">
        <w:rPr>
          <w:rFonts w:ascii="Times New Roman" w:hAnsi="Times New Roman" w:cs="Times New Roman"/>
          <w:sz w:val="28"/>
          <w:szCs w:val="28"/>
          <w:lang w:val="kk-KZ"/>
        </w:rPr>
        <w:t>ектепке дейінгі ұйымдардың</w:t>
      </w:r>
      <w:r w:rsidR="00F90E16" w:rsidRPr="002F059E">
        <w:rPr>
          <w:rFonts w:ascii="Times New Roman" w:hAnsi="Times New Roman" w:cs="Times New Roman"/>
          <w:sz w:val="28"/>
          <w:szCs w:val="28"/>
          <w:lang w:val="kk-KZ"/>
        </w:rPr>
        <w:t xml:space="preserve"> қазіргі таңда 28,1%-ы яғни, 1852 бірлікті құрайтын</w:t>
      </w:r>
      <w:r w:rsidR="00470075" w:rsidRPr="002F059E">
        <w:rPr>
          <w:rFonts w:ascii="Times New Roman" w:hAnsi="Times New Roman" w:cs="Times New Roman"/>
          <w:sz w:val="28"/>
          <w:szCs w:val="28"/>
          <w:lang w:val="kk-KZ"/>
        </w:rPr>
        <w:t xml:space="preserve"> инклю</w:t>
      </w:r>
      <w:r w:rsidR="00F90E16" w:rsidRPr="002F059E">
        <w:rPr>
          <w:rFonts w:ascii="Times New Roman" w:hAnsi="Times New Roman" w:cs="Times New Roman"/>
          <w:sz w:val="28"/>
          <w:szCs w:val="28"/>
          <w:lang w:val="kk-KZ"/>
        </w:rPr>
        <w:t xml:space="preserve">зивті білім беруге жағдай жасалып отыр. </w:t>
      </w:r>
      <w:r w:rsidR="00757B94" w:rsidRPr="002F059E">
        <w:rPr>
          <w:rFonts w:ascii="Times New Roman" w:hAnsi="Times New Roman" w:cs="Times New Roman"/>
          <w:sz w:val="28"/>
          <w:szCs w:val="28"/>
          <w:lang w:val="kk-KZ"/>
        </w:rPr>
        <w:t>М</w:t>
      </w:r>
      <w:r w:rsidR="00F90E16" w:rsidRPr="002F059E">
        <w:rPr>
          <w:rFonts w:ascii="Times New Roman" w:hAnsi="Times New Roman" w:cs="Times New Roman"/>
          <w:sz w:val="28"/>
          <w:szCs w:val="28"/>
          <w:lang w:val="kk-KZ"/>
        </w:rPr>
        <w:t>ектепке дейінгі ұжымдарда балалардың тең тәрбие мен білім алуға</w:t>
      </w:r>
      <w:r w:rsidR="00070F7A" w:rsidRPr="002F059E">
        <w:rPr>
          <w:rFonts w:ascii="Times New Roman" w:hAnsi="Times New Roman" w:cs="Times New Roman"/>
          <w:sz w:val="28"/>
          <w:szCs w:val="28"/>
          <w:lang w:val="kk-KZ"/>
        </w:rPr>
        <w:t xml:space="preserve"> мүмкіндігі м</w:t>
      </w:r>
      <w:r w:rsidR="00757B94" w:rsidRPr="002F059E">
        <w:rPr>
          <w:rFonts w:ascii="Times New Roman" w:hAnsi="Times New Roman" w:cs="Times New Roman"/>
          <w:sz w:val="28"/>
          <w:szCs w:val="28"/>
          <w:lang w:val="kk-KZ"/>
        </w:rPr>
        <w:t xml:space="preserve">емлекеттің тарапынан жасалып отырған </w:t>
      </w:r>
      <w:r w:rsidR="00DC7E52" w:rsidRPr="002F059E">
        <w:rPr>
          <w:rFonts w:ascii="Times New Roman" w:hAnsi="Times New Roman" w:cs="Times New Roman"/>
          <w:sz w:val="28"/>
          <w:szCs w:val="28"/>
          <w:lang w:val="kk-KZ"/>
        </w:rPr>
        <w:t>қолдауы ретінде бағалауға болады</w:t>
      </w:r>
      <w:r w:rsidR="00470075" w:rsidRPr="002F059E">
        <w:rPr>
          <w:rFonts w:ascii="Times New Roman" w:hAnsi="Times New Roman" w:cs="Times New Roman"/>
          <w:sz w:val="28"/>
          <w:szCs w:val="28"/>
          <w:lang w:val="kk-KZ"/>
        </w:rPr>
        <w:t>.</w:t>
      </w:r>
    </w:p>
    <w:p w14:paraId="571AF512" w14:textId="2B4432A9" w:rsidR="004A29C6" w:rsidRPr="002F059E" w:rsidRDefault="00DC7E52" w:rsidP="001C3754">
      <w:pPr>
        <w:tabs>
          <w:tab w:val="left" w:pos="142"/>
          <w:tab w:val="left" w:pos="709"/>
          <w:tab w:val="left" w:pos="851"/>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балаларды тәрбиелеу мен оқытуда мемлекеттің тарапынан көптеген бағд</w:t>
      </w:r>
      <w:r w:rsidR="00070F7A" w:rsidRPr="002F059E">
        <w:rPr>
          <w:rFonts w:ascii="Times New Roman" w:hAnsi="Times New Roman" w:cs="Times New Roman"/>
          <w:sz w:val="28"/>
          <w:szCs w:val="28"/>
          <w:lang w:val="kk-KZ"/>
        </w:rPr>
        <w:t>арламалар ұсынылып, жұмыс жасауда</w:t>
      </w:r>
      <w:r w:rsidRPr="002F059E">
        <w:rPr>
          <w:rFonts w:ascii="Times New Roman" w:hAnsi="Times New Roman" w:cs="Times New Roman"/>
          <w:sz w:val="28"/>
          <w:szCs w:val="28"/>
          <w:lang w:val="kk-KZ"/>
        </w:rPr>
        <w:t>. Олар балалардың қоршаған ортаны тани білу, әлеуметтен</w:t>
      </w:r>
      <w:r w:rsidR="00070F7A" w:rsidRPr="002F059E">
        <w:rPr>
          <w:rFonts w:ascii="Times New Roman" w:hAnsi="Times New Roman" w:cs="Times New Roman"/>
          <w:sz w:val="28"/>
          <w:szCs w:val="28"/>
          <w:lang w:val="kk-KZ"/>
        </w:rPr>
        <w:t>у</w:t>
      </w:r>
      <w:r w:rsidRPr="002F059E">
        <w:rPr>
          <w:rFonts w:ascii="Times New Roman" w:hAnsi="Times New Roman" w:cs="Times New Roman"/>
          <w:sz w:val="28"/>
          <w:szCs w:val="28"/>
          <w:lang w:val="kk-KZ"/>
        </w:rPr>
        <w:t>і, білім дағдысын қалыптастыру, отанын сүю си</w:t>
      </w:r>
      <w:r w:rsidR="009D0D85" w:rsidRPr="002F059E">
        <w:rPr>
          <w:rFonts w:ascii="Times New Roman" w:hAnsi="Times New Roman" w:cs="Times New Roman"/>
          <w:sz w:val="28"/>
          <w:szCs w:val="28"/>
          <w:lang w:val="kk-KZ"/>
        </w:rPr>
        <w:t>я</w:t>
      </w:r>
      <w:r w:rsidRPr="002F059E">
        <w:rPr>
          <w:rFonts w:ascii="Times New Roman" w:hAnsi="Times New Roman" w:cs="Times New Roman"/>
          <w:sz w:val="28"/>
          <w:szCs w:val="28"/>
          <w:lang w:val="kk-KZ"/>
        </w:rPr>
        <w:t xml:space="preserve">қты тәрбиені баланың бойына сіңіруге арналған. Олар «Балбөбек» бағдарламасы 1996 жылы жасалған. «Қайнар» 2007 жылы қабылданған. «Алғашқы қадам», «Зерек бала», «Біз мектепке барамыз» бағдарламалары 2008 жылдан жұмыс жасады. Мемлекет мектепке дейінгі білімді ұйымдастыру мен басқаруды жүзеге асыру үшін мемлекеттік стандарттарды </w:t>
      </w:r>
      <w:r w:rsidR="004A29C6" w:rsidRPr="002F059E">
        <w:rPr>
          <w:rFonts w:ascii="Times New Roman" w:hAnsi="Times New Roman" w:cs="Times New Roman"/>
          <w:sz w:val="28"/>
          <w:szCs w:val="28"/>
          <w:lang w:val="kk-KZ"/>
        </w:rPr>
        <w:t>жасап, бекітті. Олар:</w:t>
      </w:r>
    </w:p>
    <w:p w14:paraId="4038953F" w14:textId="668B54E9" w:rsidR="004A29C6" w:rsidRPr="002F059E" w:rsidRDefault="004A29C6" w:rsidP="006D5EE5">
      <w:pPr>
        <w:pStyle w:val="a3"/>
        <w:numPr>
          <w:ilvl w:val="0"/>
          <w:numId w:val="55"/>
        </w:numPr>
        <w:tabs>
          <w:tab w:val="left" w:pos="0"/>
          <w:tab w:val="left" w:pos="142"/>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Мектепке дейінгі тәрбие мен оқытудың үлгілік оқу бағдарламасы (Қазақстан Республикасы Білім және ғылым министрінің міндетін атқарушының 2016 жылғы 12 тамыздағы </w:t>
      </w:r>
      <w:r w:rsidR="00C466DB">
        <w:rPr>
          <w:rFonts w:ascii="Times New Roman" w:hAnsi="Times New Roman" w:cs="Times New Roman"/>
          <w:sz w:val="28"/>
          <w:szCs w:val="28"/>
          <w:lang w:val="kk-KZ"/>
        </w:rPr>
        <w:t>№</w:t>
      </w:r>
      <w:r w:rsidRPr="002F059E">
        <w:rPr>
          <w:rFonts w:ascii="Times New Roman" w:hAnsi="Times New Roman" w:cs="Times New Roman"/>
          <w:sz w:val="28"/>
          <w:szCs w:val="28"/>
          <w:lang w:val="kk-KZ"/>
        </w:rPr>
        <w:t>499 бұйрығы).</w:t>
      </w:r>
    </w:p>
    <w:p w14:paraId="55C26654" w14:textId="0A456569" w:rsidR="004A29C6" w:rsidRPr="002F059E" w:rsidRDefault="004A29C6" w:rsidP="006D5EE5">
      <w:pPr>
        <w:pStyle w:val="a3"/>
        <w:numPr>
          <w:ilvl w:val="0"/>
          <w:numId w:val="55"/>
        </w:numPr>
        <w:tabs>
          <w:tab w:val="left" w:pos="0"/>
          <w:tab w:val="left" w:pos="142"/>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тәрбие мен оқытудың үлгілік оқу жоспарлары (Қазақстан Республикасы Білім және ғылым министрінің 2020 жылғы 12 желтоқсандағы №557 бұйрығы);</w:t>
      </w:r>
    </w:p>
    <w:p w14:paraId="1DDC998E" w14:textId="23501CCD" w:rsidR="004A29C6" w:rsidRPr="002F059E" w:rsidRDefault="004A29C6" w:rsidP="006D5EE5">
      <w:pPr>
        <w:pStyle w:val="a3"/>
        <w:numPr>
          <w:ilvl w:val="0"/>
          <w:numId w:val="55"/>
        </w:numPr>
        <w:tabs>
          <w:tab w:val="left" w:pos="0"/>
          <w:tab w:val="left" w:pos="142"/>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тәрбие мен оқытудың мемлекеттік жалпыға міндетті стандарты (Қазақстан Республикасы Білім министрінің 2022 жылғы 3 тамыздағы №348 бұйрығы);</w:t>
      </w:r>
    </w:p>
    <w:p w14:paraId="32FBABC9" w14:textId="3DE8F5A7" w:rsidR="002705D0" w:rsidRPr="002F059E" w:rsidRDefault="004A29C6" w:rsidP="006D5EE5">
      <w:pPr>
        <w:pStyle w:val="a3"/>
        <w:numPr>
          <w:ilvl w:val="0"/>
          <w:numId w:val="55"/>
        </w:numPr>
        <w:tabs>
          <w:tab w:val="left" w:pos="0"/>
          <w:tab w:val="left" w:pos="142"/>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ұйымдар қызметінің үлгілік қағидаларын (Қазақстан Республикасы Білім министрінің 2022 жылғы 31 тамыздағы №385 бұйрығы) басшылыққа алады [</w:t>
      </w:r>
      <w:r w:rsidR="000E67B5" w:rsidRPr="002F059E">
        <w:rPr>
          <w:rFonts w:ascii="Times New Roman" w:hAnsi="Times New Roman" w:cs="Times New Roman"/>
          <w:sz w:val="28"/>
          <w:szCs w:val="28"/>
          <w:lang w:val="kk-KZ"/>
        </w:rPr>
        <w:t>12</w:t>
      </w:r>
      <w:r w:rsidR="00E0064A">
        <w:rPr>
          <w:rFonts w:ascii="Times New Roman" w:hAnsi="Times New Roman" w:cs="Times New Roman"/>
          <w:sz w:val="28"/>
          <w:szCs w:val="28"/>
          <w:lang w:val="kk-KZ"/>
        </w:rPr>
        <w:t>3</w:t>
      </w:r>
      <w:r w:rsidRPr="002F059E">
        <w:rPr>
          <w:rFonts w:ascii="Times New Roman" w:hAnsi="Times New Roman" w:cs="Times New Roman"/>
          <w:sz w:val="28"/>
          <w:szCs w:val="28"/>
          <w:lang w:val="kk-KZ"/>
        </w:rPr>
        <w:t>]. Аталған бағдарламалар мен стандарттар еліміздегі мектептке дейінгі білім беру мен тәрбиені реттейтін басты құжат. Елдің мектепке дейінгі ұжымдары осы құжаттарға сүйене отырып, қызметтерін жүргізеді. Бағдарламалар елдегі адам</w:t>
      </w:r>
      <w:r w:rsidR="00070F7A"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қалыптастырушы ең бастапқы негізі болып табылады. Адами капиталдың негізін салу осы бала бақшалардан басталады. Сондықтан бұл ұжымдар балалардың білімі, денсаулығы</w:t>
      </w:r>
      <w:r w:rsidR="00070F7A" w:rsidRPr="002F059E">
        <w:rPr>
          <w:rFonts w:ascii="Times New Roman" w:hAnsi="Times New Roman" w:cs="Times New Roman"/>
          <w:sz w:val="28"/>
          <w:szCs w:val="28"/>
          <w:lang w:val="kk-KZ"/>
        </w:rPr>
        <w:t>, тәрбиесіне ерекше мән берілу қажет</w:t>
      </w:r>
      <w:r w:rsidRPr="002F059E">
        <w:rPr>
          <w:rFonts w:ascii="Times New Roman" w:hAnsi="Times New Roman" w:cs="Times New Roman"/>
          <w:sz w:val="28"/>
          <w:szCs w:val="28"/>
          <w:lang w:val="kk-KZ"/>
        </w:rPr>
        <w:t>. Бағдарламалардағы негізгі басымдық:</w:t>
      </w:r>
    </w:p>
    <w:p w14:paraId="7BFA17A1" w14:textId="77777777" w:rsidR="004A29C6" w:rsidRPr="002F059E" w:rsidRDefault="004A29C6" w:rsidP="006D5EE5">
      <w:pPr>
        <w:pStyle w:val="a3"/>
        <w:numPr>
          <w:ilvl w:val="0"/>
          <w:numId w:val="16"/>
        </w:numPr>
        <w:tabs>
          <w:tab w:val="left" w:pos="142"/>
          <w:tab w:val="left" w:pos="709"/>
          <w:tab w:val="left" w:pos="851"/>
          <w:tab w:val="left" w:pos="1134"/>
        </w:tabs>
        <w:spacing w:after="0" w:line="240" w:lineRule="auto"/>
        <w:ind w:left="0" w:firstLine="851"/>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физикалық даму;</w:t>
      </w:r>
    </w:p>
    <w:p w14:paraId="446984FB" w14:textId="77777777" w:rsidR="004A29C6" w:rsidRPr="002F059E" w:rsidRDefault="004A29C6" w:rsidP="006D5EE5">
      <w:pPr>
        <w:pStyle w:val="a3"/>
        <w:numPr>
          <w:ilvl w:val="0"/>
          <w:numId w:val="16"/>
        </w:numPr>
        <w:tabs>
          <w:tab w:val="left" w:pos="142"/>
          <w:tab w:val="left" w:pos="709"/>
          <w:tab w:val="left" w:pos="851"/>
          <w:tab w:val="left" w:pos="1134"/>
        </w:tabs>
        <w:spacing w:after="0" w:line="240" w:lineRule="auto"/>
        <w:ind w:left="0" w:firstLine="851"/>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коммуникация яғни, қарым-қатынас дағдыларын дамыту;</w:t>
      </w:r>
    </w:p>
    <w:p w14:paraId="1F1F7703" w14:textId="77777777" w:rsidR="004A29C6" w:rsidRPr="002F059E" w:rsidRDefault="004A29C6" w:rsidP="006D5EE5">
      <w:pPr>
        <w:pStyle w:val="a3"/>
        <w:numPr>
          <w:ilvl w:val="0"/>
          <w:numId w:val="16"/>
        </w:numPr>
        <w:tabs>
          <w:tab w:val="left" w:pos="142"/>
          <w:tab w:val="left" w:pos="709"/>
          <w:tab w:val="left" w:pos="851"/>
          <w:tab w:val="left" w:pos="1134"/>
        </w:tabs>
        <w:spacing w:after="0" w:line="240" w:lineRule="auto"/>
        <w:ind w:left="0" w:firstLine="851"/>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танымдық және интеллектуалдық қабілеттерін дамыту;</w:t>
      </w:r>
    </w:p>
    <w:p w14:paraId="1525822A" w14:textId="72584267" w:rsidR="00EC4B7C" w:rsidRPr="002F059E" w:rsidRDefault="004A29C6" w:rsidP="006D5EE5">
      <w:pPr>
        <w:pStyle w:val="a3"/>
        <w:numPr>
          <w:ilvl w:val="0"/>
          <w:numId w:val="16"/>
        </w:numPr>
        <w:tabs>
          <w:tab w:val="left" w:pos="142"/>
          <w:tab w:val="left" w:pos="709"/>
          <w:tab w:val="left" w:pos="851"/>
          <w:tab w:val="left" w:pos="1134"/>
        </w:tabs>
        <w:spacing w:after="0" w:line="240" w:lineRule="auto"/>
        <w:ind w:left="0" w:firstLine="851"/>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шығармашылық қабілеттерін, зерттеушілік әрекетін дамыту;</w:t>
      </w:r>
    </w:p>
    <w:p w14:paraId="5AFF3117" w14:textId="36E28EC8" w:rsidR="004A29C6" w:rsidRPr="002F059E" w:rsidRDefault="004A29C6" w:rsidP="006D5EE5">
      <w:pPr>
        <w:pStyle w:val="a3"/>
        <w:numPr>
          <w:ilvl w:val="0"/>
          <w:numId w:val="16"/>
        </w:numPr>
        <w:tabs>
          <w:tab w:val="left" w:pos="142"/>
          <w:tab w:val="left" w:pos="709"/>
          <w:tab w:val="left" w:pos="851"/>
          <w:tab w:val="left" w:pos="1134"/>
        </w:tabs>
        <w:spacing w:after="0" w:line="240" w:lineRule="auto"/>
        <w:ind w:left="0" w:firstLine="851"/>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әлеуметтік-эмоционалды дағдыларды қалыптастыру си</w:t>
      </w:r>
      <w:r w:rsidR="00C56130" w:rsidRPr="002F059E">
        <w:rPr>
          <w:rFonts w:ascii="Times New Roman" w:hAnsi="Times New Roman" w:cs="Times New Roman"/>
          <w:sz w:val="28"/>
          <w:szCs w:val="28"/>
          <w:lang w:val="kk-KZ"/>
        </w:rPr>
        <w:t>я</w:t>
      </w:r>
      <w:r w:rsidRPr="002F059E">
        <w:rPr>
          <w:rFonts w:ascii="Times New Roman" w:hAnsi="Times New Roman" w:cs="Times New Roman"/>
          <w:sz w:val="28"/>
          <w:szCs w:val="28"/>
          <w:lang w:val="kk-KZ"/>
        </w:rPr>
        <w:t xml:space="preserve">қты </w:t>
      </w:r>
      <w:r w:rsidR="00C56130" w:rsidRPr="002F059E">
        <w:rPr>
          <w:rFonts w:ascii="Times New Roman" w:hAnsi="Times New Roman" w:cs="Times New Roman"/>
          <w:sz w:val="28"/>
          <w:szCs w:val="28"/>
          <w:lang w:val="kk-KZ"/>
        </w:rPr>
        <w:t>кешенді дағдылар маңыздылыққа алынады</w:t>
      </w:r>
      <w:r w:rsidR="00070F7A"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24</w:t>
      </w:r>
      <w:r w:rsidR="00070F7A" w:rsidRPr="002F059E">
        <w:rPr>
          <w:rFonts w:ascii="Times New Roman" w:hAnsi="Times New Roman" w:cs="Times New Roman"/>
          <w:sz w:val="28"/>
          <w:szCs w:val="28"/>
          <w:lang w:val="kk-KZ"/>
        </w:rPr>
        <w:t>]</w:t>
      </w:r>
      <w:r w:rsidR="00C56130" w:rsidRPr="002F059E">
        <w:rPr>
          <w:rFonts w:ascii="Times New Roman" w:hAnsi="Times New Roman" w:cs="Times New Roman"/>
          <w:sz w:val="28"/>
          <w:szCs w:val="28"/>
          <w:lang w:val="kk-KZ"/>
        </w:rPr>
        <w:t>.</w:t>
      </w:r>
    </w:p>
    <w:p w14:paraId="0B0B232A" w14:textId="3EF84E6C" w:rsidR="00C56130" w:rsidRPr="002F059E" w:rsidRDefault="00C56130"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Жоғарыдағы стандарт мектепке дейінгі ұйымды аяқтаған түлек үшін талаптарды қояды. Түлекке қойылатын талап бойынша олар өзі, отбасы, қоғам, мемлекет, әлем және табиғат туралы алғашқы идеялары бар, физикалық дамыған, ізденімпаз, белсенді, табанды, қоғамға бейімделе алатын, көпшіл, өз-өзіне сенімді, ұжымда жұмыс істей алатын мектепке дайын оқушы болып шығуы керек.</w:t>
      </w:r>
      <w:r w:rsidR="00070F7A" w:rsidRPr="002F059E">
        <w:rPr>
          <w:rFonts w:ascii="Times New Roman" w:hAnsi="Times New Roman" w:cs="Times New Roman"/>
          <w:sz w:val="28"/>
          <w:szCs w:val="28"/>
          <w:lang w:val="kk-KZ"/>
        </w:rPr>
        <w:t xml:space="preserve"> Балабақшаларда бөбектерді тәрбиелеу мен алғашқы білімдерін қалыптастыруға арналған реформалар қазіргі таңда тиімділігін көрсетуде. Оның артықшылығы ретінде балалардың тұлға ретінде қалыптасуында отбасы, отаны, қоршаған ортаны сүюге арналған көзқарастарын қалыптастыру жүйелі жүзеге асырылып жатқанын айтуға болады.</w:t>
      </w:r>
    </w:p>
    <w:p w14:paraId="4550B3A3" w14:textId="292F0CA2" w:rsidR="00C56130" w:rsidRPr="002F059E" w:rsidRDefault="00EC4B7C"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Толыққанды, құнды адами капиталды даярлау мемлекет үшін үзіліссіз білім берудің нәтижесінде жүзеге асады. Мектепке дейінгі білім беруден кейінгі адамның білім, тәрбие алуының жалғасы мектепте қалыптасады. Тұлғалық, азаматтық көзқарасының қалыптасыуында үлкен рөл атқаратын орта мектептердің бәсекелестікке сай білім беруге қабілетті болуы еліміздегі мектептердің атқарып жатқан жұмысына байланысты. </w:t>
      </w:r>
      <w:r w:rsidR="00C56130" w:rsidRPr="002F059E">
        <w:rPr>
          <w:rFonts w:ascii="Times New Roman" w:hAnsi="Times New Roman" w:cs="Times New Roman"/>
          <w:sz w:val="28"/>
          <w:szCs w:val="28"/>
          <w:lang w:val="kk-KZ"/>
        </w:rPr>
        <w:t>Республикада 7550 жалпы білім беретін мектеп бар, онда 3 589, 275 миллион оқушы оқиды [</w:t>
      </w:r>
      <w:r w:rsidR="000E67B5" w:rsidRPr="002F059E">
        <w:rPr>
          <w:rFonts w:ascii="Times New Roman" w:hAnsi="Times New Roman" w:cs="Times New Roman"/>
          <w:sz w:val="28"/>
          <w:szCs w:val="28"/>
        </w:rPr>
        <w:t>1</w:t>
      </w:r>
      <w:r w:rsidR="00E0064A">
        <w:rPr>
          <w:rFonts w:ascii="Times New Roman" w:hAnsi="Times New Roman" w:cs="Times New Roman"/>
          <w:sz w:val="28"/>
          <w:szCs w:val="28"/>
          <w:lang w:val="kk-KZ"/>
        </w:rPr>
        <w:t>25</w:t>
      </w:r>
      <w:r w:rsidR="00C56130" w:rsidRPr="002F059E">
        <w:rPr>
          <w:rFonts w:ascii="Times New Roman" w:hAnsi="Times New Roman" w:cs="Times New Roman"/>
          <w:sz w:val="28"/>
          <w:szCs w:val="28"/>
          <w:lang w:val="kk-KZ"/>
        </w:rPr>
        <w:t>].</w:t>
      </w:r>
    </w:p>
    <w:p w14:paraId="44084297" w14:textId="7F68DC92" w:rsidR="005F3C32" w:rsidRPr="002F059E" w:rsidRDefault="00C56130"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Сапалы білім беру негізінде </w:t>
      </w:r>
      <w:r w:rsidR="005F3C32" w:rsidRPr="002F059E">
        <w:rPr>
          <w:rFonts w:ascii="Times New Roman" w:hAnsi="Times New Roman" w:cs="Times New Roman"/>
          <w:sz w:val="28"/>
          <w:szCs w:val="28"/>
          <w:lang w:val="kk-KZ"/>
        </w:rPr>
        <w:t>адами капиталды дамыту үшін жалпы орта білімнің маңызы зор. Білім беруді қорытындылау, оның сапасымен анықталады. Бұл шара да Қазақстанның білім беру жүйесін дамыту мақсат</w:t>
      </w:r>
      <w:r w:rsidR="00070F7A" w:rsidRPr="002F059E">
        <w:rPr>
          <w:rFonts w:ascii="Times New Roman" w:hAnsi="Times New Roman" w:cs="Times New Roman"/>
          <w:sz w:val="28"/>
          <w:szCs w:val="28"/>
          <w:lang w:val="kk-KZ"/>
        </w:rPr>
        <w:t>ында атқарылып жатқан ірі қадам</w:t>
      </w:r>
      <w:r w:rsidR="00E0064A">
        <w:rPr>
          <w:rFonts w:ascii="Times New Roman" w:hAnsi="Times New Roman" w:cs="Times New Roman"/>
          <w:sz w:val="28"/>
          <w:szCs w:val="28"/>
          <w:lang w:val="kk-KZ"/>
        </w:rPr>
        <w:t xml:space="preserve"> ретінде бағалауға болады.</w:t>
      </w:r>
      <w:r w:rsidR="005F3C32" w:rsidRPr="002F059E">
        <w:rPr>
          <w:rFonts w:ascii="Times New Roman" w:hAnsi="Times New Roman" w:cs="Times New Roman"/>
          <w:sz w:val="28"/>
          <w:szCs w:val="28"/>
          <w:lang w:val="kk-KZ"/>
        </w:rPr>
        <w:t xml:space="preserve"> Ол жетістікті білім сапасын бағалаудың ұлттық жүйесін құрудан көруге болады. Білім сапасын бағалаудың отандық Ұлттық біріңғай тестілеу (ҰБТ)</w:t>
      </w:r>
      <w:r w:rsidR="00724B56" w:rsidRPr="002F059E">
        <w:rPr>
          <w:rFonts w:ascii="Times New Roman" w:hAnsi="Times New Roman" w:cs="Times New Roman"/>
          <w:sz w:val="28"/>
          <w:szCs w:val="28"/>
          <w:lang w:val="kk-KZ"/>
        </w:rPr>
        <w:t>, о</w:t>
      </w:r>
      <w:r w:rsidR="005F3C32" w:rsidRPr="002F059E">
        <w:rPr>
          <w:rFonts w:ascii="Times New Roman" w:hAnsi="Times New Roman" w:cs="Times New Roman"/>
          <w:sz w:val="28"/>
          <w:szCs w:val="28"/>
          <w:lang w:val="kk-KZ"/>
        </w:rPr>
        <w:t>рта білім беру ұйымдарындағы оқу жетістіктерін сырттай бағалау сияқты халықаралық бағалау құралдары қолданылады.</w:t>
      </w:r>
    </w:p>
    <w:p w14:paraId="0BEF748C" w14:textId="77777777" w:rsidR="00C56130" w:rsidRPr="002F059E" w:rsidRDefault="005F3C32"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Қазақстандық мектеп оқушылары </w:t>
      </w:r>
      <w:r w:rsidR="00501255" w:rsidRPr="002F059E">
        <w:rPr>
          <w:rFonts w:ascii="Times New Roman" w:hAnsi="Times New Roman" w:cs="Times New Roman"/>
          <w:sz w:val="28"/>
          <w:szCs w:val="28"/>
          <w:lang w:val="kk-KZ"/>
        </w:rPr>
        <w:t xml:space="preserve">оқу жетістіктерін </w:t>
      </w:r>
      <w:r w:rsidRPr="002F059E">
        <w:rPr>
          <w:rFonts w:ascii="Times New Roman" w:hAnsi="Times New Roman" w:cs="Times New Roman"/>
          <w:sz w:val="28"/>
          <w:szCs w:val="28"/>
          <w:lang w:val="kk-KZ"/>
        </w:rPr>
        <w:t xml:space="preserve">PISA, TIMSS, PIRLS халықаралық </w:t>
      </w:r>
      <w:r w:rsidR="00501255" w:rsidRPr="002F059E">
        <w:rPr>
          <w:rFonts w:ascii="Times New Roman" w:hAnsi="Times New Roman" w:cs="Times New Roman"/>
          <w:sz w:val="28"/>
          <w:szCs w:val="28"/>
          <w:lang w:val="kk-KZ"/>
        </w:rPr>
        <w:t>тәуелсіз халықаралық бағалау</w:t>
      </w:r>
      <w:r w:rsidRPr="002F059E">
        <w:rPr>
          <w:rFonts w:ascii="Times New Roman" w:hAnsi="Times New Roman" w:cs="Times New Roman"/>
          <w:sz w:val="28"/>
          <w:szCs w:val="28"/>
          <w:lang w:val="kk-KZ"/>
        </w:rPr>
        <w:t xml:space="preserve"> </w:t>
      </w:r>
      <w:r w:rsidR="00070F7A" w:rsidRPr="002F059E">
        <w:rPr>
          <w:rFonts w:ascii="Times New Roman" w:hAnsi="Times New Roman" w:cs="Times New Roman"/>
          <w:sz w:val="28"/>
          <w:szCs w:val="28"/>
          <w:lang w:val="kk-KZ"/>
        </w:rPr>
        <w:t xml:space="preserve">арқылы сапасын анықтауға </w:t>
      </w:r>
      <w:r w:rsidRPr="002F059E">
        <w:rPr>
          <w:rFonts w:ascii="Times New Roman" w:hAnsi="Times New Roman" w:cs="Times New Roman"/>
          <w:sz w:val="28"/>
          <w:szCs w:val="28"/>
          <w:lang w:val="kk-KZ"/>
        </w:rPr>
        <w:t>мүмкінді</w:t>
      </w:r>
      <w:r w:rsidR="00501255" w:rsidRPr="002F059E">
        <w:rPr>
          <w:rFonts w:ascii="Times New Roman" w:hAnsi="Times New Roman" w:cs="Times New Roman"/>
          <w:sz w:val="28"/>
          <w:szCs w:val="28"/>
          <w:lang w:val="kk-KZ"/>
        </w:rPr>
        <w:t>гі</w:t>
      </w:r>
      <w:r w:rsidRPr="002F059E">
        <w:rPr>
          <w:rFonts w:ascii="Times New Roman" w:hAnsi="Times New Roman" w:cs="Times New Roman"/>
          <w:sz w:val="28"/>
          <w:szCs w:val="28"/>
          <w:lang w:val="kk-KZ"/>
        </w:rPr>
        <w:t xml:space="preserve"> </w:t>
      </w:r>
      <w:r w:rsidR="00501255" w:rsidRPr="002F059E">
        <w:rPr>
          <w:rFonts w:ascii="Times New Roman" w:hAnsi="Times New Roman" w:cs="Times New Roman"/>
          <w:sz w:val="28"/>
          <w:szCs w:val="28"/>
          <w:lang w:val="kk-KZ"/>
        </w:rPr>
        <w:t>бар</w:t>
      </w:r>
      <w:r w:rsidRPr="002F059E">
        <w:rPr>
          <w:rFonts w:ascii="Times New Roman" w:hAnsi="Times New Roman" w:cs="Times New Roman"/>
          <w:sz w:val="28"/>
          <w:szCs w:val="28"/>
          <w:lang w:val="kk-KZ"/>
        </w:rPr>
        <w:t>.</w:t>
      </w:r>
    </w:p>
    <w:p w14:paraId="7C56E297" w14:textId="43EAC170" w:rsidR="00501255" w:rsidRPr="002F059E" w:rsidRDefault="00724B56"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Ұ</w:t>
      </w:r>
      <w:r w:rsidR="00501255" w:rsidRPr="002F059E">
        <w:rPr>
          <w:rFonts w:ascii="Times New Roman" w:hAnsi="Times New Roman" w:cs="Times New Roman"/>
          <w:sz w:val="28"/>
          <w:szCs w:val="28"/>
          <w:lang w:val="kk-KZ"/>
        </w:rPr>
        <w:t>БТ пәндерін ағылшын тілінде тапсыратын түлектердің саны жыл сайын артып келеді. Ол 2017 жыл – 95 мың, 2018 жыл – 120 мың, 2019 жыл – 180 мың, 2020 жыл – 265 мың</w:t>
      </w:r>
      <w:r w:rsidRPr="002F059E">
        <w:rPr>
          <w:rFonts w:ascii="Times New Roman" w:hAnsi="Times New Roman" w:cs="Times New Roman"/>
          <w:sz w:val="28"/>
          <w:szCs w:val="28"/>
          <w:lang w:val="kk-KZ"/>
        </w:rPr>
        <w:t>, 2023 жылы жалпы ҰБТ тапсырған түлектердің 0,1%-ын құрады.</w:t>
      </w:r>
      <w:r w:rsidR="00501255" w:rsidRPr="002F059E">
        <w:rPr>
          <w:rFonts w:ascii="Times New Roman" w:hAnsi="Times New Roman" w:cs="Times New Roman"/>
          <w:sz w:val="28"/>
          <w:szCs w:val="28"/>
          <w:lang w:val="kk-KZ"/>
        </w:rPr>
        <w:t xml:space="preserve"> Демек, орта мектептердегі білім беру бағытында ағылшын тіліне деген көзқарас күшейіп келеді. Ол қазақстандық жастардың халықаралық білім алуға деген құлшыныстарының артып келе жатқанының көрсеткіші</w:t>
      </w:r>
      <w:r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25</w:t>
      </w:r>
      <w:r w:rsidRPr="002F059E">
        <w:rPr>
          <w:rFonts w:ascii="Times New Roman" w:hAnsi="Times New Roman" w:cs="Times New Roman"/>
          <w:sz w:val="28"/>
          <w:szCs w:val="28"/>
          <w:lang w:val="kk-KZ"/>
        </w:rPr>
        <w:t>]</w:t>
      </w:r>
      <w:r w:rsidR="00501255" w:rsidRPr="002F059E">
        <w:rPr>
          <w:rFonts w:ascii="Times New Roman" w:hAnsi="Times New Roman" w:cs="Times New Roman"/>
          <w:sz w:val="28"/>
          <w:szCs w:val="28"/>
          <w:lang w:val="kk-KZ"/>
        </w:rPr>
        <w:t>.</w:t>
      </w:r>
    </w:p>
    <w:p w14:paraId="2C3FC2DA" w14:textId="37A2B767" w:rsidR="00501255" w:rsidRPr="002F059E" w:rsidRDefault="00070F7A"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Қазіргі таңда билік тарапынан білім алушылардың білім сапасын арттырудың бір жолы ретінде оқытушылардың білімдерін көтеруге мән берілуде. </w:t>
      </w:r>
      <w:r w:rsidR="00981F33" w:rsidRPr="002F059E">
        <w:rPr>
          <w:rFonts w:ascii="Times New Roman" w:hAnsi="Times New Roman" w:cs="Times New Roman"/>
          <w:sz w:val="28"/>
          <w:szCs w:val="28"/>
          <w:lang w:val="kk-KZ"/>
        </w:rPr>
        <w:t>М</w:t>
      </w:r>
      <w:r w:rsidR="00501255" w:rsidRPr="002F059E">
        <w:rPr>
          <w:rFonts w:ascii="Times New Roman" w:hAnsi="Times New Roman" w:cs="Times New Roman"/>
          <w:sz w:val="28"/>
          <w:szCs w:val="28"/>
          <w:lang w:val="kk-KZ"/>
        </w:rPr>
        <w:t>ұғалімдердің білімдерін бағалау да жүзеге асырылуда. Өйткені оқушылардың білім деңгейі тікелей мұғалімнің біліміне байланысты.</w:t>
      </w:r>
    </w:p>
    <w:p w14:paraId="2522F2C0" w14:textId="355A5F78" w:rsidR="00EC0AAF" w:rsidRPr="002F059E" w:rsidRDefault="00EC0AAF"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Сол себепті 2018 жылдан бері мұғалімдер Ұлттық біліктілік сынағынан өтіп отырады. Сынақтан өткен мұғалім біліктілігіне қарай 30-дан 50 пайызға дейін қосымша ақы алады. Бүгінгі күні 158 405 мұғалім немесе 50,4% ҰБС өтті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22</w:t>
      </w:r>
      <w:r w:rsidRPr="002F059E">
        <w:rPr>
          <w:rFonts w:ascii="Times New Roman" w:hAnsi="Times New Roman" w:cs="Times New Roman"/>
          <w:sz w:val="28"/>
          <w:szCs w:val="28"/>
          <w:lang w:val="kk-KZ"/>
        </w:rPr>
        <w:t>].</w:t>
      </w:r>
      <w:r w:rsidR="00981F33" w:rsidRPr="002F059E">
        <w:rPr>
          <w:rFonts w:ascii="Times New Roman" w:hAnsi="Times New Roman" w:cs="Times New Roman"/>
          <w:sz w:val="28"/>
          <w:szCs w:val="28"/>
          <w:lang w:val="kk-KZ"/>
        </w:rPr>
        <w:t xml:space="preserve"> </w:t>
      </w:r>
      <w:r w:rsidR="000D47EB" w:rsidRPr="002F059E">
        <w:rPr>
          <w:rFonts w:ascii="Times New Roman" w:hAnsi="Times New Roman" w:cs="Times New Roman"/>
          <w:sz w:val="28"/>
          <w:szCs w:val="28"/>
          <w:lang w:val="kk-KZ"/>
        </w:rPr>
        <w:t>Мемлкет м</w:t>
      </w:r>
      <w:r w:rsidR="00981F33" w:rsidRPr="002F059E">
        <w:rPr>
          <w:rFonts w:ascii="Times New Roman" w:hAnsi="Times New Roman" w:cs="Times New Roman"/>
          <w:sz w:val="28"/>
          <w:szCs w:val="28"/>
          <w:lang w:val="kk-KZ"/>
        </w:rPr>
        <w:t>ектепке дейінгі білімнің сапасын арттыру мақсатында мұғалімдердің әлеуметтік жағдайын көтеруді қамтамасыз етуге ұмтылуда. Себебі бақытты мұғалім бақытты оқушыны тәрбиелей алады. Мұғалімнің алаңсыз өз қызметіне берілуі үшін оның әлеуметтік жағдайына мән берілуі керек. Яғни, тұрғын үй, лайықты жалақымен қамтамасыз етілуі қажет.</w:t>
      </w:r>
    </w:p>
    <w:p w14:paraId="48C76327" w14:textId="5140C010" w:rsidR="00EC0AAF" w:rsidRPr="002F059E" w:rsidRDefault="00981F33"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Мұғалімдердің жалақысын көтеру, құқықтарын қорғау және әлеуметтік қолдау сияқты мәселелер Қазақстанның тәуелсіздік алған жылдарынан бері көтеріліп келе жатқан өзекті мәселе. «Қазақстан Республикасының кейбір заңнамалық актілеріне педагог мәртебесі, оқушы мен мұғалімге жүктемені төмендету мәселелері бойынша өзгерістер мен толықтырулар енгізу туралы» заң жобалары Елбасы Н. Назарбаевтың «Қазақстандықтардың әл-ауқатының өсуі: табыс пен тұрмыс сапасын арттыру» Жолдауы және Қазақстан Президенті Қ. Тоқаевтың 2019 жылы өткен «Білім және ғылым!» педагогтердің тамыз конференциясында берген тапсырмаларын орындау мақсатында әзірленген. </w:t>
      </w:r>
      <w:r w:rsidR="00350B1F" w:rsidRPr="002F059E">
        <w:rPr>
          <w:rFonts w:ascii="Times New Roman" w:hAnsi="Times New Roman" w:cs="Times New Roman"/>
          <w:sz w:val="28"/>
          <w:szCs w:val="28"/>
          <w:lang w:val="kk-KZ"/>
        </w:rPr>
        <w:t xml:space="preserve">Сөйтіп </w:t>
      </w:r>
      <w:r w:rsidR="00EC0AAF" w:rsidRPr="002F059E">
        <w:rPr>
          <w:rFonts w:ascii="Times New Roman" w:hAnsi="Times New Roman" w:cs="Times New Roman"/>
          <w:sz w:val="28"/>
          <w:szCs w:val="28"/>
          <w:lang w:val="kk-KZ"/>
        </w:rPr>
        <w:t>«Педагог мәртебесі туралы» заң</w:t>
      </w:r>
      <w:r w:rsidR="00350B1F" w:rsidRPr="002F059E">
        <w:rPr>
          <w:rFonts w:ascii="Times New Roman" w:hAnsi="Times New Roman" w:cs="Times New Roman"/>
          <w:sz w:val="28"/>
          <w:szCs w:val="28"/>
          <w:lang w:val="kk-KZ"/>
        </w:rPr>
        <w:t xml:space="preserve"> 2019 жылы 27 желтоқсанда </w:t>
      </w:r>
      <w:r w:rsidR="00EC0AAF" w:rsidRPr="002F059E">
        <w:rPr>
          <w:rFonts w:ascii="Times New Roman" w:hAnsi="Times New Roman" w:cs="Times New Roman"/>
          <w:sz w:val="28"/>
          <w:szCs w:val="28"/>
          <w:lang w:val="kk-KZ"/>
        </w:rPr>
        <w:t>қабылданды</w:t>
      </w:r>
      <w:r w:rsidR="000D47EB"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00</w:t>
      </w:r>
      <w:r w:rsidR="000D47EB" w:rsidRPr="002F059E">
        <w:rPr>
          <w:rFonts w:ascii="Times New Roman" w:hAnsi="Times New Roman" w:cs="Times New Roman"/>
          <w:sz w:val="28"/>
          <w:szCs w:val="28"/>
          <w:lang w:val="kk-KZ"/>
        </w:rPr>
        <w:t>]</w:t>
      </w:r>
      <w:r w:rsidR="00EC0AAF" w:rsidRPr="002F059E">
        <w:rPr>
          <w:rFonts w:ascii="Times New Roman" w:hAnsi="Times New Roman" w:cs="Times New Roman"/>
          <w:sz w:val="28"/>
          <w:szCs w:val="28"/>
          <w:lang w:val="kk-KZ"/>
        </w:rPr>
        <w:t>.</w:t>
      </w:r>
      <w:r w:rsidR="00350B1F" w:rsidRPr="002F059E">
        <w:rPr>
          <w:rFonts w:ascii="Times New Roman" w:hAnsi="Times New Roman" w:cs="Times New Roman"/>
          <w:sz w:val="28"/>
          <w:szCs w:val="28"/>
          <w:lang w:val="kk-KZ"/>
        </w:rPr>
        <w:t xml:space="preserve"> Бұл заң көптеген педагогтарды қолдауға байланысты мәселелерді </w:t>
      </w:r>
      <w:r w:rsidR="000D47EB" w:rsidRPr="002F059E">
        <w:rPr>
          <w:rFonts w:ascii="Times New Roman" w:hAnsi="Times New Roman" w:cs="Times New Roman"/>
          <w:sz w:val="28"/>
          <w:szCs w:val="28"/>
          <w:lang w:val="kk-KZ"/>
        </w:rPr>
        <w:t>шешуге бағытталған</w:t>
      </w:r>
      <w:r w:rsidR="00350B1F" w:rsidRPr="002F059E">
        <w:rPr>
          <w:rFonts w:ascii="Times New Roman" w:hAnsi="Times New Roman" w:cs="Times New Roman"/>
          <w:sz w:val="28"/>
          <w:szCs w:val="28"/>
          <w:lang w:val="kk-KZ"/>
        </w:rPr>
        <w:t>. Оны маңызды реформа ретінде бағалаймыз.</w:t>
      </w:r>
    </w:p>
    <w:p w14:paraId="243399E0" w14:textId="77777777" w:rsidR="00EC0AAF" w:rsidRPr="002F059E" w:rsidRDefault="00350B1F"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Заңда м</w:t>
      </w:r>
      <w:r w:rsidR="00EC0AAF" w:rsidRPr="002F059E">
        <w:rPr>
          <w:rFonts w:ascii="Times New Roman" w:hAnsi="Times New Roman" w:cs="Times New Roman"/>
          <w:sz w:val="28"/>
          <w:szCs w:val="28"/>
          <w:lang w:val="kk-KZ"/>
        </w:rPr>
        <w:t xml:space="preserve">ектеп мұғалімдерінің беделін арттыру үшін оқу жүктемесі 18 сағаттан 16 сағатқа қысқартылды. Бұл мектеп мұғалімдерінің сабақтарына тыңғылықты дайындалуларына мүмкіндік береді, білімнің сапасын арттырады. Сонымен бірге мұғалімдердің қағазбастылығын қысқартуға байланысты шаралар </w:t>
      </w:r>
      <w:r w:rsidR="003144E3" w:rsidRPr="002F059E">
        <w:rPr>
          <w:rFonts w:ascii="Times New Roman" w:hAnsi="Times New Roman" w:cs="Times New Roman"/>
          <w:sz w:val="28"/>
          <w:szCs w:val="28"/>
          <w:lang w:val="kk-KZ"/>
        </w:rPr>
        <w:t xml:space="preserve">қолға алынып, олардың </w:t>
      </w:r>
      <w:r w:rsidR="00EC0AAF" w:rsidRPr="002F059E">
        <w:rPr>
          <w:rFonts w:ascii="Times New Roman" w:hAnsi="Times New Roman" w:cs="Times New Roman"/>
          <w:sz w:val="28"/>
          <w:szCs w:val="28"/>
          <w:lang w:val="kk-KZ"/>
        </w:rPr>
        <w:t>есеп беру</w:t>
      </w:r>
      <w:r w:rsidR="003144E3" w:rsidRPr="002F059E">
        <w:rPr>
          <w:rFonts w:ascii="Times New Roman" w:hAnsi="Times New Roman" w:cs="Times New Roman"/>
          <w:sz w:val="28"/>
          <w:szCs w:val="28"/>
          <w:lang w:val="kk-KZ"/>
        </w:rPr>
        <w:t>лер</w:t>
      </w:r>
      <w:r w:rsidR="00EC0AAF" w:rsidRPr="002F059E">
        <w:rPr>
          <w:rFonts w:ascii="Times New Roman" w:hAnsi="Times New Roman" w:cs="Times New Roman"/>
          <w:sz w:val="28"/>
          <w:szCs w:val="28"/>
          <w:lang w:val="kk-KZ"/>
        </w:rPr>
        <w:t>і 10 құжаттан 2 құжатқа қысқартылды.</w:t>
      </w:r>
    </w:p>
    <w:p w14:paraId="6AA2DD85" w14:textId="77777777" w:rsidR="003144E3" w:rsidRPr="002F059E" w:rsidRDefault="003144E3"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Мемлекеттің тарапынан атқарылып жатқан осы аталған </w:t>
      </w:r>
      <w:r w:rsidR="00350B1F" w:rsidRPr="002F059E">
        <w:rPr>
          <w:rFonts w:ascii="Times New Roman" w:hAnsi="Times New Roman" w:cs="Times New Roman"/>
          <w:sz w:val="28"/>
          <w:szCs w:val="28"/>
          <w:lang w:val="kk-KZ"/>
        </w:rPr>
        <w:t>реформаларға</w:t>
      </w:r>
      <w:r w:rsidRPr="002F059E">
        <w:rPr>
          <w:rFonts w:ascii="Times New Roman" w:hAnsi="Times New Roman" w:cs="Times New Roman"/>
          <w:sz w:val="28"/>
          <w:szCs w:val="28"/>
          <w:lang w:val="kk-KZ"/>
        </w:rPr>
        <w:t xml:space="preserve"> байланысты жыл сайын республикадағы мектептерге орта есеппен 10 мыңнан астам жас маман мұғалім болып жұмысқа келеді. 2020 жылы білім беру ұйымдарына 10 900 жас маман, оның ішінде ауыл мектептеріне 5 411 жас маман келді. Бұл көрсеткіштен ұстаздардың беделінің артып келе жатқандығын, осы саладағы мамандардың сапасы мен санынының </w:t>
      </w:r>
      <w:r w:rsidR="007C177A" w:rsidRPr="002F059E">
        <w:rPr>
          <w:rFonts w:ascii="Times New Roman" w:hAnsi="Times New Roman" w:cs="Times New Roman"/>
          <w:sz w:val="28"/>
          <w:szCs w:val="28"/>
          <w:lang w:val="kk-KZ"/>
        </w:rPr>
        <w:t>артқаны</w:t>
      </w:r>
      <w:r w:rsidRPr="002F059E">
        <w:rPr>
          <w:rFonts w:ascii="Times New Roman" w:hAnsi="Times New Roman" w:cs="Times New Roman"/>
          <w:sz w:val="28"/>
          <w:szCs w:val="28"/>
          <w:lang w:val="kk-KZ"/>
        </w:rPr>
        <w:t xml:space="preserve"> байқалады.</w:t>
      </w:r>
    </w:p>
    <w:p w14:paraId="05192B89" w14:textId="00F01F91" w:rsidR="007C177A" w:rsidRPr="002F059E" w:rsidRDefault="007C177A" w:rsidP="001C3754">
      <w:pPr>
        <w:pStyle w:val="a3"/>
        <w:tabs>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Жалпы білім беретін мектептердің адами капиталды дамытудағы рөлі жоғары. Салауатты, денсаулықтары мықты, білімді азаматтарды қалыптастыруда мектептің орны зор. </w:t>
      </w:r>
      <w:r w:rsidR="00103093" w:rsidRPr="002F059E">
        <w:rPr>
          <w:rFonts w:ascii="Times New Roman" w:hAnsi="Times New Roman" w:cs="Times New Roman"/>
          <w:sz w:val="28"/>
          <w:szCs w:val="28"/>
          <w:lang w:val="kk-KZ"/>
        </w:rPr>
        <w:t>Қазіргі таңда жалпы білім беретін мектеп – бастауыш, негізгі орта және жалпы орта білім берудің жалпы білім беретін оқу бағдарламаларын, оқушыларға білім беру бағдар</w:t>
      </w:r>
      <w:r w:rsidR="008F5662" w:rsidRPr="002F059E">
        <w:rPr>
          <w:rFonts w:ascii="Times New Roman" w:hAnsi="Times New Roman" w:cs="Times New Roman"/>
          <w:sz w:val="28"/>
          <w:szCs w:val="28"/>
          <w:lang w:val="kk-KZ"/>
        </w:rPr>
        <w:t>ламаларын іске асыратын оқу орын</w:t>
      </w:r>
      <w:r w:rsidR="00350B1F" w:rsidRPr="002F059E">
        <w:rPr>
          <w:rFonts w:ascii="Times New Roman" w:hAnsi="Times New Roman" w:cs="Times New Roman"/>
          <w:sz w:val="28"/>
          <w:szCs w:val="28"/>
          <w:lang w:val="kk-KZ"/>
        </w:rPr>
        <w:t>ы</w:t>
      </w:r>
      <w:r w:rsidR="008F5662" w:rsidRPr="002F059E">
        <w:rPr>
          <w:rFonts w:ascii="Times New Roman" w:hAnsi="Times New Roman" w:cs="Times New Roman"/>
          <w:sz w:val="28"/>
          <w:szCs w:val="28"/>
          <w:lang w:val="kk-KZ"/>
        </w:rPr>
        <w:t xml:space="preserve"> ретінде танылады</w:t>
      </w:r>
      <w:r w:rsidR="00103093" w:rsidRPr="002F059E">
        <w:rPr>
          <w:rFonts w:ascii="Times New Roman" w:hAnsi="Times New Roman" w:cs="Times New Roman"/>
          <w:sz w:val="28"/>
          <w:szCs w:val="28"/>
          <w:lang w:val="kk-KZ"/>
        </w:rPr>
        <w:t>. Жалпы білім беретін мектеп үздіксіз білім беру жүйесінің негізгі буыны болып табылады</w:t>
      </w:r>
      <w:r w:rsidR="008F5662" w:rsidRPr="002F059E">
        <w:rPr>
          <w:rFonts w:ascii="Times New Roman" w:hAnsi="Times New Roman" w:cs="Times New Roman"/>
          <w:sz w:val="28"/>
          <w:szCs w:val="28"/>
          <w:lang w:val="kk-KZ"/>
        </w:rPr>
        <w:t>.</w:t>
      </w:r>
      <w:r w:rsidR="00103093" w:rsidRPr="002F059E">
        <w:rPr>
          <w:rFonts w:ascii="Times New Roman" w:hAnsi="Times New Roman" w:cs="Times New Roman"/>
          <w:sz w:val="28"/>
          <w:szCs w:val="28"/>
          <w:lang w:val="kk-KZ"/>
        </w:rPr>
        <w:t xml:space="preserve"> Қазақстанның барлық азаматтарына мемлекеттік стандарттар </w:t>
      </w:r>
      <w:r w:rsidR="008F5662" w:rsidRPr="002F059E">
        <w:rPr>
          <w:rFonts w:ascii="Times New Roman" w:hAnsi="Times New Roman" w:cs="Times New Roman"/>
          <w:sz w:val="28"/>
          <w:szCs w:val="28"/>
          <w:lang w:val="kk-KZ"/>
        </w:rPr>
        <w:t>аясында</w:t>
      </w:r>
      <w:r w:rsidR="00103093" w:rsidRPr="002F059E">
        <w:rPr>
          <w:rFonts w:ascii="Times New Roman" w:hAnsi="Times New Roman" w:cs="Times New Roman"/>
          <w:sz w:val="28"/>
          <w:szCs w:val="28"/>
          <w:lang w:val="kk-KZ"/>
        </w:rPr>
        <w:t xml:space="preserve"> тегін жалпы орта білім алу құқығын </w:t>
      </w:r>
      <w:r w:rsidR="000D47EB" w:rsidRPr="002F059E">
        <w:rPr>
          <w:rFonts w:ascii="Times New Roman" w:hAnsi="Times New Roman" w:cs="Times New Roman"/>
          <w:sz w:val="28"/>
          <w:szCs w:val="28"/>
          <w:lang w:val="kk-KZ"/>
        </w:rPr>
        <w:t>жүзеге асыру мүмкіндігі</w:t>
      </w:r>
      <w:r w:rsidR="008F5662" w:rsidRPr="002F059E">
        <w:rPr>
          <w:rFonts w:ascii="Times New Roman" w:hAnsi="Times New Roman" w:cs="Times New Roman"/>
          <w:sz w:val="28"/>
          <w:szCs w:val="28"/>
          <w:lang w:val="kk-KZ"/>
        </w:rPr>
        <w:t xml:space="preserve"> </w:t>
      </w:r>
      <w:r w:rsidR="000D47EB" w:rsidRPr="002F059E">
        <w:rPr>
          <w:rFonts w:ascii="Times New Roman" w:hAnsi="Times New Roman" w:cs="Times New Roman"/>
          <w:sz w:val="28"/>
          <w:szCs w:val="28"/>
          <w:lang w:val="kk-KZ"/>
        </w:rPr>
        <w:t>бар</w:t>
      </w:r>
      <w:r w:rsidR="008F5662" w:rsidRPr="002F059E">
        <w:rPr>
          <w:rFonts w:ascii="Times New Roman" w:hAnsi="Times New Roman" w:cs="Times New Roman"/>
          <w:sz w:val="28"/>
          <w:szCs w:val="28"/>
          <w:lang w:val="kk-KZ"/>
        </w:rPr>
        <w:t xml:space="preserve">, білім беру заңына </w:t>
      </w:r>
      <w:r w:rsidR="000D47EB" w:rsidRPr="002F059E">
        <w:rPr>
          <w:rFonts w:ascii="Times New Roman" w:hAnsi="Times New Roman" w:cs="Times New Roman"/>
          <w:sz w:val="28"/>
          <w:szCs w:val="28"/>
          <w:lang w:val="kk-KZ"/>
        </w:rPr>
        <w:t>сәйкес</w:t>
      </w:r>
      <w:r w:rsidR="008F5662" w:rsidRPr="002F059E">
        <w:rPr>
          <w:rFonts w:ascii="Times New Roman" w:hAnsi="Times New Roman" w:cs="Times New Roman"/>
          <w:sz w:val="28"/>
          <w:szCs w:val="28"/>
          <w:lang w:val="kk-KZ"/>
        </w:rPr>
        <w:t xml:space="preserve"> ақылы білім беруді де жүзеге асыр</w:t>
      </w:r>
      <w:r w:rsidR="000D47EB" w:rsidRPr="002F059E">
        <w:rPr>
          <w:rFonts w:ascii="Times New Roman" w:hAnsi="Times New Roman" w:cs="Times New Roman"/>
          <w:sz w:val="28"/>
          <w:szCs w:val="28"/>
          <w:lang w:val="kk-KZ"/>
        </w:rPr>
        <w:t>ыл</w:t>
      </w:r>
      <w:r w:rsidR="008F5662" w:rsidRPr="002F059E">
        <w:rPr>
          <w:rFonts w:ascii="Times New Roman" w:hAnsi="Times New Roman" w:cs="Times New Roman"/>
          <w:sz w:val="28"/>
          <w:szCs w:val="28"/>
          <w:lang w:val="kk-KZ"/>
        </w:rPr>
        <w:t>ады.</w:t>
      </w:r>
    </w:p>
    <w:p w14:paraId="31A7CFAE" w14:textId="77777777" w:rsidR="008F5662" w:rsidRPr="002F059E" w:rsidRDefault="008F5662" w:rsidP="00BB231E">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p>
    <w:p w14:paraId="0DD726CC" w14:textId="77777777" w:rsidR="008F5662" w:rsidRPr="002F059E" w:rsidRDefault="009E4592" w:rsidP="001953DA">
      <w:pPr>
        <w:pStyle w:val="a3"/>
        <w:tabs>
          <w:tab w:val="left" w:pos="0"/>
          <w:tab w:val="left" w:pos="142"/>
          <w:tab w:val="left" w:pos="709"/>
          <w:tab w:val="left" w:pos="1134"/>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70B7619B" wp14:editId="0F0ABAC3">
            <wp:extent cx="5486400" cy="27495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1F818C2" w14:textId="77777777" w:rsidR="003515A5" w:rsidRPr="001953DA" w:rsidRDefault="00D728FC" w:rsidP="00BB231E">
      <w:pPr>
        <w:pStyle w:val="a3"/>
        <w:tabs>
          <w:tab w:val="left" w:pos="0"/>
          <w:tab w:val="left" w:pos="142"/>
          <w:tab w:val="left" w:pos="709"/>
        </w:tabs>
        <w:spacing w:after="0" w:line="240" w:lineRule="auto"/>
        <w:ind w:left="0"/>
        <w:jc w:val="both"/>
        <w:rPr>
          <w:rFonts w:ascii="Times New Roman" w:hAnsi="Times New Roman" w:cs="Times New Roman"/>
          <w:sz w:val="16"/>
          <w:szCs w:val="16"/>
          <w:lang w:val="kk-KZ"/>
        </w:rPr>
      </w:pPr>
      <w:r w:rsidRPr="001953DA">
        <w:rPr>
          <w:rFonts w:ascii="Times New Roman" w:hAnsi="Times New Roman" w:cs="Times New Roman"/>
          <w:sz w:val="16"/>
          <w:szCs w:val="16"/>
          <w:lang w:val="kk-KZ"/>
        </w:rPr>
        <w:tab/>
      </w:r>
      <w:r w:rsidRPr="001953DA">
        <w:rPr>
          <w:rFonts w:ascii="Times New Roman" w:hAnsi="Times New Roman" w:cs="Times New Roman"/>
          <w:sz w:val="16"/>
          <w:szCs w:val="16"/>
          <w:lang w:val="kk-KZ"/>
        </w:rPr>
        <w:tab/>
      </w:r>
    </w:p>
    <w:p w14:paraId="77635DF1" w14:textId="75A914D2" w:rsidR="001953DA" w:rsidRDefault="00D728FC" w:rsidP="001953DA">
      <w:pPr>
        <w:pStyle w:val="a3"/>
        <w:tabs>
          <w:tab w:val="left" w:pos="0"/>
          <w:tab w:val="left" w:pos="142"/>
          <w:tab w:val="left" w:pos="709"/>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AB2C6C">
        <w:rPr>
          <w:rFonts w:ascii="Times New Roman" w:hAnsi="Times New Roman" w:cs="Times New Roman"/>
          <w:sz w:val="28"/>
          <w:szCs w:val="28"/>
          <w:lang w:val="kk-KZ"/>
        </w:rPr>
        <w:t xml:space="preserve"> </w:t>
      </w:r>
      <w:r w:rsidR="001953DA">
        <w:rPr>
          <w:rFonts w:ascii="Times New Roman" w:hAnsi="Times New Roman" w:cs="Times New Roman"/>
          <w:sz w:val="28"/>
          <w:szCs w:val="28"/>
          <w:lang w:val="kk-KZ"/>
        </w:rPr>
        <w:t xml:space="preserve">6 </w:t>
      </w:r>
      <w:r w:rsidR="00AB2C6C">
        <w:rPr>
          <w:rFonts w:ascii="Times New Roman" w:hAnsi="Times New Roman" w:cs="Times New Roman"/>
          <w:sz w:val="28"/>
          <w:szCs w:val="28"/>
          <w:lang w:val="kk-KZ"/>
        </w:rPr>
        <w:t xml:space="preserve">– </w:t>
      </w:r>
      <w:r w:rsidR="002F2C8B" w:rsidRPr="002F2C8B">
        <w:rPr>
          <w:rFonts w:ascii="Times New Roman" w:hAnsi="Times New Roman" w:cs="Times New Roman"/>
          <w:sz w:val="28"/>
          <w:szCs w:val="28"/>
          <w:lang w:val="kk-KZ"/>
        </w:rPr>
        <w:t>Меншік нысаны бойынша жалпы білім беретін мектептер саны</w:t>
      </w:r>
    </w:p>
    <w:p w14:paraId="40FF573E" w14:textId="77777777" w:rsidR="001953DA" w:rsidRPr="001953DA" w:rsidRDefault="001953DA" w:rsidP="00BB231E">
      <w:pPr>
        <w:pStyle w:val="a3"/>
        <w:tabs>
          <w:tab w:val="left" w:pos="0"/>
          <w:tab w:val="left" w:pos="142"/>
          <w:tab w:val="left" w:pos="709"/>
        </w:tabs>
        <w:spacing w:after="0" w:line="240" w:lineRule="auto"/>
        <w:ind w:left="0"/>
        <w:jc w:val="both"/>
        <w:rPr>
          <w:rFonts w:ascii="Times New Roman" w:hAnsi="Times New Roman" w:cs="Times New Roman"/>
          <w:sz w:val="16"/>
          <w:szCs w:val="16"/>
          <w:lang w:val="kk-KZ"/>
        </w:rPr>
      </w:pPr>
    </w:p>
    <w:p w14:paraId="75DA8A3D" w14:textId="6FB4F736" w:rsidR="00D728FC" w:rsidRPr="001953DA" w:rsidRDefault="00206D32" w:rsidP="001953DA">
      <w:pPr>
        <w:pStyle w:val="a3"/>
        <w:tabs>
          <w:tab w:val="left" w:pos="0"/>
          <w:tab w:val="left" w:pos="142"/>
          <w:tab w:val="left" w:pos="709"/>
        </w:tabs>
        <w:spacing w:after="0" w:line="240" w:lineRule="auto"/>
        <w:ind w:left="0" w:firstLine="567"/>
        <w:jc w:val="both"/>
        <w:rPr>
          <w:rFonts w:ascii="Times New Roman" w:hAnsi="Times New Roman" w:cs="Times New Roman"/>
          <w:sz w:val="24"/>
          <w:szCs w:val="24"/>
          <w:lang w:val="kk-KZ"/>
        </w:rPr>
      </w:pPr>
      <w:r w:rsidRPr="001953DA">
        <w:rPr>
          <w:rFonts w:ascii="Times New Roman" w:eastAsia="Calibri" w:hAnsi="Times New Roman" w:cs="Times New Roman"/>
          <w:sz w:val="24"/>
          <w:szCs w:val="24"/>
          <w:lang w:val="kk-KZ"/>
        </w:rPr>
        <w:t>Ескерту –</w:t>
      </w:r>
      <w:r w:rsidRPr="001953DA">
        <w:rPr>
          <w:rFonts w:ascii="Times New Roman" w:eastAsia="Calibri" w:hAnsi="Times New Roman" w:cs="Times New Roman"/>
          <w:bCs/>
          <w:sz w:val="24"/>
          <w:szCs w:val="24"/>
          <w:lang w:val="kk-KZ"/>
        </w:rPr>
        <w:t xml:space="preserve"> Әдебиет негізінде құралған </w:t>
      </w:r>
      <w:r w:rsidR="00D728FC" w:rsidRPr="001953DA">
        <w:rPr>
          <w:rFonts w:ascii="Times New Roman" w:hAnsi="Times New Roman" w:cs="Times New Roman"/>
          <w:sz w:val="24"/>
          <w:szCs w:val="24"/>
          <w:lang w:val="kk-KZ"/>
        </w:rPr>
        <w:t>[</w:t>
      </w:r>
      <w:r w:rsidR="000E67B5" w:rsidRPr="001953DA">
        <w:rPr>
          <w:rFonts w:ascii="Times New Roman" w:hAnsi="Times New Roman" w:cs="Times New Roman"/>
          <w:sz w:val="24"/>
          <w:szCs w:val="24"/>
          <w:lang w:val="kk-KZ"/>
        </w:rPr>
        <w:t>1</w:t>
      </w:r>
      <w:r w:rsidR="00E0064A">
        <w:rPr>
          <w:rFonts w:ascii="Times New Roman" w:hAnsi="Times New Roman" w:cs="Times New Roman"/>
          <w:sz w:val="24"/>
          <w:szCs w:val="24"/>
          <w:lang w:val="kk-KZ"/>
        </w:rPr>
        <w:t>26</w:t>
      </w:r>
      <w:r w:rsidR="00D728FC" w:rsidRPr="001953DA">
        <w:rPr>
          <w:rFonts w:ascii="Times New Roman" w:hAnsi="Times New Roman" w:cs="Times New Roman"/>
          <w:sz w:val="24"/>
          <w:szCs w:val="24"/>
          <w:lang w:val="kk-KZ"/>
        </w:rPr>
        <w:t>]</w:t>
      </w:r>
    </w:p>
    <w:p w14:paraId="0F866BAD" w14:textId="6D4238E3" w:rsidR="00D728FC" w:rsidRPr="002F059E" w:rsidRDefault="00D728FC"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1953DA">
        <w:rPr>
          <w:rFonts w:ascii="Times New Roman" w:hAnsi="Times New Roman" w:cs="Times New Roman"/>
          <w:sz w:val="28"/>
          <w:szCs w:val="28"/>
          <w:lang w:val="kk-KZ"/>
        </w:rPr>
        <w:t>6-</w:t>
      </w:r>
      <w:r w:rsidRPr="002F059E">
        <w:rPr>
          <w:rFonts w:ascii="Times New Roman" w:hAnsi="Times New Roman" w:cs="Times New Roman"/>
          <w:sz w:val="28"/>
          <w:szCs w:val="28"/>
          <w:lang w:val="kk-KZ"/>
        </w:rPr>
        <w:t xml:space="preserve">суреттен 2013 жылдан 2022 жылға дейінгі аралықта мемлекеттік мекемеге жататын орта мектептер мен қатар жеке меншік мектептердің саны салыстырмалы берілген. </w:t>
      </w:r>
      <w:r w:rsidR="00243B1B" w:rsidRPr="002F059E">
        <w:rPr>
          <w:rFonts w:ascii="Times New Roman" w:hAnsi="Times New Roman" w:cs="Times New Roman"/>
          <w:sz w:val="28"/>
          <w:szCs w:val="28"/>
          <w:lang w:val="kk-KZ"/>
        </w:rPr>
        <w:t>Статистика</w:t>
      </w:r>
      <w:r w:rsidR="000D47EB" w:rsidRPr="002F059E">
        <w:rPr>
          <w:rFonts w:ascii="Times New Roman" w:hAnsi="Times New Roman" w:cs="Times New Roman"/>
          <w:sz w:val="28"/>
          <w:szCs w:val="28"/>
          <w:lang w:val="kk-KZ"/>
        </w:rPr>
        <w:t>ға</w:t>
      </w:r>
      <w:r w:rsidR="00243B1B" w:rsidRPr="002F059E">
        <w:rPr>
          <w:rFonts w:ascii="Times New Roman" w:hAnsi="Times New Roman" w:cs="Times New Roman"/>
          <w:sz w:val="28"/>
          <w:szCs w:val="28"/>
          <w:lang w:val="kk-KZ"/>
        </w:rPr>
        <w:t xml:space="preserve"> сүйене отырып, жыл сайын мемлекеттік емес мекемеге жататын мектептердің санының артып келе жатқаны байқалады. </w:t>
      </w:r>
      <w:r w:rsidR="009F3887" w:rsidRPr="002F059E">
        <w:rPr>
          <w:rFonts w:ascii="Times New Roman" w:hAnsi="Times New Roman" w:cs="Times New Roman"/>
          <w:sz w:val="28"/>
          <w:szCs w:val="28"/>
          <w:lang w:val="kk-KZ"/>
        </w:rPr>
        <w:t>Елімізде нарықтық</w:t>
      </w:r>
      <w:r w:rsidR="002C1DF8" w:rsidRPr="002F059E">
        <w:rPr>
          <w:rFonts w:ascii="Times New Roman" w:hAnsi="Times New Roman" w:cs="Times New Roman"/>
          <w:sz w:val="28"/>
          <w:szCs w:val="28"/>
          <w:lang w:val="kk-KZ"/>
        </w:rPr>
        <w:t xml:space="preserve"> қатынастық экономикалық дамуғ</w:t>
      </w:r>
      <w:r w:rsidR="009F3887" w:rsidRPr="002F059E">
        <w:rPr>
          <w:rFonts w:ascii="Times New Roman" w:hAnsi="Times New Roman" w:cs="Times New Roman"/>
          <w:sz w:val="28"/>
          <w:szCs w:val="28"/>
          <w:lang w:val="kk-KZ"/>
        </w:rPr>
        <w:t xml:space="preserve">а байланысты бәсекелестік білім саласында да өсіп келеді. Нарықтық экономиканың басты принципі бәсекелестік. Кез келген саладағы бәсекелестік дамуға әкеледі. Осы мәселеге қатысты эксперттердің пікіріне тоқталатын болсақ, </w:t>
      </w:r>
      <w:r w:rsidR="0072125D" w:rsidRPr="002F059E">
        <w:rPr>
          <w:rFonts w:ascii="Times New Roman" w:hAnsi="Times New Roman" w:cs="Times New Roman"/>
          <w:i/>
          <w:sz w:val="28"/>
          <w:szCs w:val="28"/>
          <w:lang w:val="kk-KZ"/>
        </w:rPr>
        <w:t>«</w:t>
      </w:r>
      <w:r w:rsidR="009F3887" w:rsidRPr="002F059E">
        <w:rPr>
          <w:rFonts w:ascii="Times New Roman" w:hAnsi="Times New Roman" w:cs="Times New Roman"/>
          <w:i/>
          <w:sz w:val="28"/>
          <w:szCs w:val="28"/>
          <w:lang w:val="kk-KZ"/>
        </w:rPr>
        <w:t>білім берудің кез келген саласында меншік нысанының жұмыс істеуі олардың арасындағы бәсекелестікті тудырады. Біздің елімізде қазіргі таңда жетіспей отырған осы шынайы бәсекелестік. Демек, жеке меншік мекемелері өздерінің ұсынып отырған білім мен тәрбие берудегі өзіндік модельдері мемлекеттік меншіктегі мектептер үшін де</w:t>
      </w:r>
      <w:r w:rsidR="009F3887" w:rsidRPr="002F059E">
        <w:rPr>
          <w:rFonts w:ascii="Times New Roman" w:hAnsi="Times New Roman" w:cs="Times New Roman"/>
          <w:sz w:val="28"/>
          <w:szCs w:val="28"/>
          <w:lang w:val="kk-KZ"/>
        </w:rPr>
        <w:t xml:space="preserve"> </w:t>
      </w:r>
      <w:r w:rsidR="009F3887" w:rsidRPr="002F059E">
        <w:rPr>
          <w:rFonts w:ascii="Times New Roman" w:hAnsi="Times New Roman" w:cs="Times New Roman"/>
          <w:i/>
          <w:sz w:val="28"/>
          <w:szCs w:val="28"/>
          <w:lang w:val="kk-KZ"/>
        </w:rPr>
        <w:t>белгілі бір меже қойып, олардың бәсекелестік дамуына мүмкіндік береді</w:t>
      </w:r>
      <w:r w:rsidR="0072125D" w:rsidRPr="002F059E">
        <w:rPr>
          <w:rFonts w:ascii="Times New Roman" w:hAnsi="Times New Roman" w:cs="Times New Roman"/>
          <w:i/>
          <w:sz w:val="28"/>
          <w:szCs w:val="28"/>
          <w:lang w:val="kk-KZ"/>
        </w:rPr>
        <w:t>»</w:t>
      </w:r>
      <w:r w:rsidR="00231C74" w:rsidRPr="002F059E">
        <w:rPr>
          <w:lang w:val="kk-KZ"/>
        </w:rPr>
        <w:t xml:space="preserve"> (</w:t>
      </w:r>
      <w:r w:rsidR="00231C74" w:rsidRPr="002F059E">
        <w:rPr>
          <w:rFonts w:ascii="Times New Roman" w:hAnsi="Times New Roman" w:cs="Times New Roman"/>
          <w:i/>
          <w:sz w:val="28"/>
          <w:szCs w:val="28"/>
          <w:lang w:val="kk-KZ"/>
        </w:rPr>
        <w:t>№11 эксперт)</w:t>
      </w:r>
      <w:r w:rsidR="009F3887" w:rsidRPr="002F059E">
        <w:rPr>
          <w:rFonts w:ascii="Times New Roman" w:hAnsi="Times New Roman" w:cs="Times New Roman"/>
          <w:i/>
          <w:sz w:val="28"/>
          <w:szCs w:val="28"/>
          <w:lang w:val="kk-KZ"/>
        </w:rPr>
        <w:t>.</w:t>
      </w:r>
      <w:r w:rsidR="009F3887" w:rsidRPr="002F059E">
        <w:rPr>
          <w:rFonts w:ascii="Times New Roman" w:hAnsi="Times New Roman" w:cs="Times New Roman"/>
          <w:sz w:val="28"/>
          <w:szCs w:val="28"/>
          <w:lang w:val="kk-KZ"/>
        </w:rPr>
        <w:t xml:space="preserve"> </w:t>
      </w:r>
      <w:r w:rsidR="003D3AEE" w:rsidRPr="002F059E">
        <w:rPr>
          <w:rFonts w:ascii="Times New Roman" w:hAnsi="Times New Roman" w:cs="Times New Roman"/>
          <w:sz w:val="28"/>
          <w:szCs w:val="28"/>
          <w:lang w:val="kk-KZ"/>
        </w:rPr>
        <w:t>Осылайша қазіргі таңда жыл сайын артып келе жатқан мектепке дейінгі, орта мектеп, жоғары оқу орындарының меншіктік қатынасқа байланысты өзгеруі нарықтық қатынас</w:t>
      </w:r>
      <w:r w:rsidR="00350B1F" w:rsidRPr="002F059E">
        <w:rPr>
          <w:rFonts w:ascii="Times New Roman" w:hAnsi="Times New Roman" w:cs="Times New Roman"/>
          <w:sz w:val="28"/>
          <w:szCs w:val="28"/>
          <w:lang w:val="kk-KZ"/>
        </w:rPr>
        <w:t xml:space="preserve">тың дамуында </w:t>
      </w:r>
      <w:r w:rsidR="003D3AEE" w:rsidRPr="002F059E">
        <w:rPr>
          <w:rFonts w:ascii="Times New Roman" w:hAnsi="Times New Roman" w:cs="Times New Roman"/>
          <w:sz w:val="28"/>
          <w:szCs w:val="28"/>
          <w:lang w:val="kk-KZ"/>
        </w:rPr>
        <w:t>заңдылық екені анықталды. 2013 жылы 106 жеке меншік мектептер</w:t>
      </w:r>
      <w:r w:rsidR="00350B1F" w:rsidRPr="002F059E">
        <w:rPr>
          <w:rFonts w:ascii="Times New Roman" w:hAnsi="Times New Roman" w:cs="Times New Roman"/>
          <w:sz w:val="28"/>
          <w:szCs w:val="28"/>
          <w:lang w:val="kk-KZ"/>
        </w:rPr>
        <w:t xml:space="preserve"> болса, қазіргі таңда</w:t>
      </w:r>
      <w:r w:rsidR="003D3AEE" w:rsidRPr="002F059E">
        <w:rPr>
          <w:rFonts w:ascii="Times New Roman" w:hAnsi="Times New Roman" w:cs="Times New Roman"/>
          <w:sz w:val="28"/>
          <w:szCs w:val="28"/>
          <w:lang w:val="kk-KZ"/>
        </w:rPr>
        <w:t xml:space="preserve"> 735 ке дейін өскен.</w:t>
      </w:r>
    </w:p>
    <w:p w14:paraId="32DD725D" w14:textId="25C06D73" w:rsidR="0072125D" w:rsidRPr="002F059E" w:rsidRDefault="00231C74"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О</w:t>
      </w:r>
      <w:r w:rsidR="0072125D" w:rsidRPr="002F059E">
        <w:rPr>
          <w:rFonts w:ascii="Times New Roman" w:hAnsi="Times New Roman" w:cs="Times New Roman"/>
          <w:i/>
          <w:sz w:val="28"/>
          <w:szCs w:val="28"/>
          <w:lang w:val="kk-KZ"/>
        </w:rPr>
        <w:t>рта білім беруді да дамыту мен бәсекелестікті арттыруға қатысты «Жағымды тұстары «Жайлы мектеп» жобасын толық іске асыруды жеделдету мен жүзеге саыруда өкілетті билік пен азаматтық қоғамның өкілдерін бақылау тетіктеріне көбірек тарту қажет»</w:t>
      </w:r>
      <w:r w:rsidRPr="002F059E">
        <w:rPr>
          <w:lang w:val="kk-KZ"/>
        </w:rPr>
        <w:t xml:space="preserve"> (</w:t>
      </w:r>
      <w:r w:rsidRPr="002F059E">
        <w:rPr>
          <w:rFonts w:ascii="Times New Roman" w:hAnsi="Times New Roman" w:cs="Times New Roman"/>
          <w:i/>
          <w:sz w:val="28"/>
          <w:szCs w:val="28"/>
          <w:lang w:val="kk-KZ"/>
        </w:rPr>
        <w:t>№17 эксперт)</w:t>
      </w:r>
      <w:r w:rsidR="0072125D" w:rsidRPr="002F059E">
        <w:rPr>
          <w:rFonts w:ascii="Times New Roman" w:hAnsi="Times New Roman" w:cs="Times New Roman"/>
          <w:i/>
          <w:sz w:val="28"/>
          <w:szCs w:val="28"/>
          <w:lang w:val="kk-KZ"/>
        </w:rPr>
        <w:t xml:space="preserve">. </w:t>
      </w:r>
      <w:r w:rsidR="0072125D" w:rsidRPr="002F059E">
        <w:rPr>
          <w:rFonts w:ascii="Times New Roman" w:hAnsi="Times New Roman" w:cs="Times New Roman"/>
          <w:sz w:val="28"/>
          <w:szCs w:val="28"/>
          <w:lang w:val="kk-KZ"/>
        </w:rPr>
        <w:t xml:space="preserve">Деген пікірімен бөлісіп, қазіргі таңда мемлекет пен жеке менжік әріптестігінің қолдауымен қолға алынып жатқан «Жайлы мектеп» жобасын тиімді атқарылып жатқан жұмыс ретінде көрсетті </w:t>
      </w:r>
      <w:r w:rsidR="001953DA">
        <w:rPr>
          <w:rFonts w:ascii="Times New Roman" w:hAnsi="Times New Roman" w:cs="Times New Roman"/>
          <w:sz w:val="28"/>
          <w:szCs w:val="28"/>
          <w:lang w:val="kk-KZ"/>
        </w:rPr>
        <w:t>(</w:t>
      </w:r>
      <w:r w:rsidR="00A775EB" w:rsidRPr="002F059E">
        <w:rPr>
          <w:rFonts w:ascii="Times New Roman" w:hAnsi="Times New Roman" w:cs="Times New Roman"/>
          <w:sz w:val="28"/>
          <w:szCs w:val="28"/>
          <w:lang w:val="kk-KZ"/>
        </w:rPr>
        <w:t>«Комфортные школы» – инвестиции в будущее</w:t>
      </w:r>
      <w:r w:rsidR="001953DA">
        <w:rPr>
          <w:rFonts w:ascii="Times New Roman" w:hAnsi="Times New Roman" w:cs="Times New Roman"/>
          <w:sz w:val="28"/>
          <w:szCs w:val="28"/>
          <w:lang w:val="kk-KZ"/>
        </w:rPr>
        <w:t>)</w:t>
      </w:r>
      <w:r w:rsidR="0072125D" w:rsidRPr="002F059E">
        <w:rPr>
          <w:rFonts w:ascii="Times New Roman" w:hAnsi="Times New Roman" w:cs="Times New Roman"/>
          <w:sz w:val="28"/>
          <w:szCs w:val="28"/>
          <w:lang w:val="kk-KZ"/>
        </w:rPr>
        <w:t xml:space="preserve">. </w:t>
      </w:r>
      <w:r w:rsidR="00A775EB" w:rsidRPr="002F059E">
        <w:rPr>
          <w:rFonts w:ascii="Times New Roman" w:hAnsi="Times New Roman" w:cs="Times New Roman"/>
          <w:sz w:val="28"/>
          <w:szCs w:val="28"/>
          <w:lang w:val="kk-KZ"/>
        </w:rPr>
        <w:t>Бұл жобаның ұсынылуы мен қолға алынуына бастау болған ҚР Президенті Қ.К.</w:t>
      </w:r>
      <w:r w:rsidR="00E0064A">
        <w:rPr>
          <w:rFonts w:ascii="Times New Roman" w:hAnsi="Times New Roman" w:cs="Times New Roman"/>
          <w:sz w:val="28"/>
          <w:szCs w:val="28"/>
          <w:lang w:val="kk-KZ"/>
        </w:rPr>
        <w:t xml:space="preserve"> </w:t>
      </w:r>
      <w:r w:rsidR="00A775EB" w:rsidRPr="002F059E">
        <w:rPr>
          <w:rFonts w:ascii="Times New Roman" w:hAnsi="Times New Roman" w:cs="Times New Roman"/>
          <w:sz w:val="28"/>
          <w:szCs w:val="28"/>
          <w:lang w:val="kk-KZ"/>
        </w:rPr>
        <w:t>Тоқаевтың Мемлекет басшысы Қасым-Жомарт Тоқаевтың «Әділетті мемлекет. Біртұтас ұлт. Берекелі қоғам» атты Қазақстан халқына Жолдауындағы сөзі. «Әрбір қазақстандық оқушының білім алуына және жан-жақты дамуына лайықты жағдай жасалуы тиіс. Бұл – 2025 жылға қарай біз заманауи талаптарға сай 800 мың оқушы орнын құруға бағытталған апатты және үш ауысымдағы мектептердің саны да бұл шара қалалар мен ауылдардағы білім беру инфрақұрылымының сапасы арасындағы айырмашылықты айтарлықтай теңестіреді»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27</w:t>
      </w:r>
      <w:r w:rsidR="00A775EB" w:rsidRPr="002F059E">
        <w:rPr>
          <w:rFonts w:ascii="Times New Roman" w:hAnsi="Times New Roman" w:cs="Times New Roman"/>
          <w:sz w:val="28"/>
          <w:szCs w:val="28"/>
          <w:lang w:val="kk-KZ"/>
        </w:rPr>
        <w:t>]. – деген еді. Премьер-министр Олжас Бектенов, жалпы «Жайлы мектеп» жобасы 2026 жылға дейін 740 мың орындық 369 мектеп салу жоспарланып отыр деген еді</w:t>
      </w:r>
      <w:r w:rsidR="00140A3D" w:rsidRPr="002F059E">
        <w:rPr>
          <w:rFonts w:ascii="Times New Roman" w:hAnsi="Times New Roman" w:cs="Times New Roman"/>
          <w:sz w:val="28"/>
          <w:szCs w:val="28"/>
          <w:lang w:val="kk-KZ"/>
        </w:rPr>
        <w:t>. Сондықтан бұл жоба мемлекеттік қолдаумен бағдарламаға сәйкес жүзеге асырылуда</w:t>
      </w:r>
      <w:r w:rsidR="00A775EB"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28</w:t>
      </w:r>
      <w:r w:rsidR="00A775EB" w:rsidRPr="002F059E">
        <w:rPr>
          <w:rFonts w:ascii="Times New Roman" w:hAnsi="Times New Roman" w:cs="Times New Roman"/>
          <w:sz w:val="28"/>
          <w:szCs w:val="28"/>
          <w:lang w:val="kk-KZ"/>
        </w:rPr>
        <w:t>].</w:t>
      </w:r>
      <w:r w:rsidR="00140A3D" w:rsidRPr="002F059E">
        <w:rPr>
          <w:rFonts w:ascii="Times New Roman" w:hAnsi="Times New Roman" w:cs="Times New Roman"/>
          <w:sz w:val="28"/>
          <w:szCs w:val="28"/>
          <w:lang w:val="kk-KZ"/>
        </w:rPr>
        <w:t xml:space="preserve"> Осы жолдауда елдің білім саласы мен балаларға деген қамқорлықты сипаттайтын жоба ұсынылды. Ол «Ұлттық қордан – балаларға» жобасы</w:t>
      </w:r>
      <w:r w:rsidR="00566F84"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29</w:t>
      </w:r>
      <w:r w:rsidR="00566F84" w:rsidRPr="002F059E">
        <w:rPr>
          <w:rFonts w:ascii="Times New Roman" w:hAnsi="Times New Roman" w:cs="Times New Roman"/>
          <w:sz w:val="28"/>
          <w:szCs w:val="28"/>
          <w:lang w:val="kk-KZ"/>
        </w:rPr>
        <w:t>]</w:t>
      </w:r>
      <w:r w:rsidR="00140A3D" w:rsidRPr="002F059E">
        <w:rPr>
          <w:rFonts w:ascii="Times New Roman" w:hAnsi="Times New Roman" w:cs="Times New Roman"/>
          <w:sz w:val="28"/>
          <w:szCs w:val="28"/>
          <w:lang w:val="kk-KZ"/>
        </w:rPr>
        <w:t xml:space="preserve">. 18 жасқа толған кезде жинақталған соманы тек екі мақсатқа жұмсауға болады: білім алу және тұрғын үй сатып алу. Мемлекеттік билік тарапынан адами капиталды қалыптастыруда </w:t>
      </w:r>
      <w:r w:rsidR="00566F84" w:rsidRPr="002F059E">
        <w:rPr>
          <w:rFonts w:ascii="Times New Roman" w:hAnsi="Times New Roman" w:cs="Times New Roman"/>
          <w:sz w:val="28"/>
          <w:szCs w:val="28"/>
          <w:lang w:val="kk-KZ"/>
        </w:rPr>
        <w:t>болашаққа жасалып жатқан тиімді қадам ретінде бағалауға болады.</w:t>
      </w:r>
    </w:p>
    <w:p w14:paraId="74791B32" w14:textId="6618C49E" w:rsidR="003D3AEE" w:rsidRPr="002F059E" w:rsidRDefault="00566F84"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 азаматтарының үздіксіз білім алу процесі техникалық және кәсіптік білім (ТКБ) берумен жалғасады. </w:t>
      </w:r>
      <w:r w:rsidR="00350B1F" w:rsidRPr="002F059E">
        <w:rPr>
          <w:rFonts w:ascii="Times New Roman" w:hAnsi="Times New Roman" w:cs="Times New Roman"/>
          <w:sz w:val="28"/>
          <w:szCs w:val="28"/>
          <w:lang w:val="kk-KZ"/>
        </w:rPr>
        <w:t xml:space="preserve">Қазақстанның еңбек нарығына дайындайтын адами капиталының басым көпшілігі техникалық және кәсіптік білім (ТКБ) беру орындарында дайындалады. </w:t>
      </w:r>
      <w:r w:rsidR="003D3AEE" w:rsidRPr="002F059E">
        <w:rPr>
          <w:rFonts w:ascii="Times New Roman" w:hAnsi="Times New Roman" w:cs="Times New Roman"/>
          <w:sz w:val="28"/>
          <w:szCs w:val="28"/>
          <w:lang w:val="kk-KZ"/>
        </w:rPr>
        <w:t>Қазақстанның тәуелсіздік алған алғашқы жылдарында барлығы 693 мемлекеттік техникалық және кәсіптік білім (ТКБ) ұйымы жұмыс істеді. 1999 жылдан бастап ел экономикасының қарқынды өсу кезеңінен бастап, білікті жұмысшыларға сұраныс артты. Осы сұранысқа байланысты 1999-2011 жылдар аралығында ТКБ көрсеткіші 47%-ға өсті. 2000 жылдан бері 2,5 миллионнан астам қызметкер оқытылды.</w:t>
      </w:r>
    </w:p>
    <w:p w14:paraId="65153CF5" w14:textId="71FE493E" w:rsidR="0054740A" w:rsidRPr="002F059E" w:rsidRDefault="0054740A" w:rsidP="001953DA">
      <w:pPr>
        <w:pStyle w:val="a3"/>
        <w:tabs>
          <w:tab w:val="left" w:pos="-142"/>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Тех</w:t>
      </w:r>
      <w:r w:rsidR="00350B1F" w:rsidRPr="002F059E">
        <w:rPr>
          <w:rFonts w:ascii="Times New Roman" w:hAnsi="Times New Roman" w:cs="Times New Roman"/>
          <w:sz w:val="28"/>
          <w:szCs w:val="28"/>
          <w:lang w:val="kk-KZ"/>
        </w:rPr>
        <w:t>никалық және кәсіптік білім беретін</w:t>
      </w:r>
      <w:r w:rsidRPr="002F059E">
        <w:rPr>
          <w:rFonts w:ascii="Times New Roman" w:hAnsi="Times New Roman" w:cs="Times New Roman"/>
          <w:sz w:val="28"/>
          <w:szCs w:val="28"/>
          <w:lang w:val="kk-KZ"/>
        </w:rPr>
        <w:t xml:space="preserve"> училищелер, колледждер мен жоғары колледждерде негізгі орта және жалпы орта білім беру базасында орындалады. Қазіргі таңда техникалық және кәсіптік білім беруді 32 оқу орны жүзеге асырады, білім алушылардың жалпы контингенті 21 мыңнан астам адамды құрайды. 32 колледждің 26 мемлекеттік және 6 жекеменшік [</w:t>
      </w:r>
      <w:r w:rsidR="000E67B5" w:rsidRPr="002F059E">
        <w:rPr>
          <w:rFonts w:ascii="Times New Roman" w:hAnsi="Times New Roman" w:cs="Times New Roman"/>
          <w:sz w:val="28"/>
          <w:szCs w:val="28"/>
          <w:lang w:val="kk-KZ"/>
        </w:rPr>
        <w:t>13</w:t>
      </w:r>
      <w:r w:rsidR="00E0064A">
        <w:rPr>
          <w:rFonts w:ascii="Times New Roman" w:hAnsi="Times New Roman" w:cs="Times New Roman"/>
          <w:sz w:val="28"/>
          <w:szCs w:val="28"/>
          <w:lang w:val="kk-KZ"/>
        </w:rPr>
        <w:t>0</w:t>
      </w:r>
      <w:r w:rsidRPr="002F059E">
        <w:rPr>
          <w:rFonts w:ascii="Times New Roman" w:hAnsi="Times New Roman" w:cs="Times New Roman"/>
          <w:sz w:val="28"/>
          <w:szCs w:val="28"/>
          <w:lang w:val="kk-KZ"/>
        </w:rPr>
        <w:t>].</w:t>
      </w:r>
    </w:p>
    <w:p w14:paraId="7AD05D24" w14:textId="15CF33B1" w:rsidR="0054740A" w:rsidRPr="002F059E" w:rsidRDefault="0054740A" w:rsidP="001953DA">
      <w:pPr>
        <w:pStyle w:val="a3"/>
        <w:tabs>
          <w:tab w:val="left" w:pos="-142"/>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Колледждерде оқыту барысында 165 біліктілік бойынша 97 кәсіп бойынша мамандық  дайындалады. Олардың негізгілері: ауыл және орман шаруашылығы, құрылыс және коммуналдық шаруашылық, педагогика, медицина, тау-кен ісі, қызмет көрсету саласы, өнер және мәдениет мамандықтары, энергетика, машина жасау технологиясы, көлікті пайдалану және т.б. Аймақтық индустриялық-инновациялық даму жобалары үшін мамандар даярлау маңызды рөл атқарады.</w:t>
      </w:r>
    </w:p>
    <w:p w14:paraId="26921BA0" w14:textId="77777777" w:rsidR="0054740A" w:rsidRPr="002F059E" w:rsidRDefault="0054740A" w:rsidP="001953DA">
      <w:pPr>
        <w:pStyle w:val="a3"/>
        <w:tabs>
          <w:tab w:val="left" w:pos="-142"/>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«Сапалы білім беру. Білімді ұлт» ұлттық жобасына сәйкес 2025 жылға дейін республикада 9-сынып түлектерін колледждерде тегін оқумен 100% қамту міндеті сұранысқа ие мамандықтары қатысты жоспарланған. 2023 жылы мемлекеттік тапсырыс көлемі бойынша кадрларды даярлау 5800 орынды қамтыды.</w:t>
      </w:r>
      <w:r w:rsidR="00350B1F" w:rsidRPr="002F059E">
        <w:rPr>
          <w:rFonts w:ascii="Times New Roman" w:hAnsi="Times New Roman" w:cs="Times New Roman"/>
          <w:sz w:val="28"/>
          <w:szCs w:val="28"/>
          <w:lang w:val="kk-KZ"/>
        </w:rPr>
        <w:t xml:space="preserve"> Бұл қазақстандықтардың </w:t>
      </w:r>
      <w:r w:rsidR="00C23F92" w:rsidRPr="002F059E">
        <w:rPr>
          <w:rFonts w:ascii="Times New Roman" w:hAnsi="Times New Roman" w:cs="Times New Roman"/>
          <w:sz w:val="28"/>
          <w:szCs w:val="28"/>
          <w:lang w:val="kk-KZ"/>
        </w:rPr>
        <w:t>техникалық және кәсіптік білім алып, еңбекке араласуларына мүмкіндік беретін мемлекеттік саясаттың тиімді реформасы.</w:t>
      </w:r>
    </w:p>
    <w:p w14:paraId="4E3A922E" w14:textId="712D98D7" w:rsidR="0054740A" w:rsidRPr="002F059E" w:rsidRDefault="0054740A"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Кәсіптік, техникалық білім беру мәселесі білім беру саласында өзекті болып тұр. Өйткені жастардың еңбекпен қамтылуын қамтамасыз ететін бірден бір мүмкіндік олардың тиімді, мемлкетке қажетті мамандықтарды игерулері болып табылады. </w:t>
      </w:r>
      <w:r w:rsidR="00AB3837" w:rsidRPr="002F059E">
        <w:rPr>
          <w:rFonts w:ascii="Times New Roman" w:hAnsi="Times New Roman" w:cs="Times New Roman"/>
          <w:sz w:val="28"/>
          <w:szCs w:val="28"/>
          <w:lang w:val="kk-KZ"/>
        </w:rPr>
        <w:t xml:space="preserve">Осы мәселеге қатысты </w:t>
      </w:r>
      <w:r w:rsidR="00AB3837" w:rsidRPr="002F059E">
        <w:rPr>
          <w:rFonts w:ascii="Times New Roman" w:hAnsi="Times New Roman" w:cs="Times New Roman"/>
          <w:i/>
          <w:sz w:val="28"/>
          <w:szCs w:val="28"/>
          <w:lang w:val="kk-KZ"/>
        </w:rPr>
        <w:t>№8 эксперт пікірі бойынша техникалық және кәсіптік білім беру училищелері мен колледждердің түлектерін оқу бітіргеннен кейін жұмыспен қамтамасыз ет</w:t>
      </w:r>
      <w:r w:rsidR="00566F84" w:rsidRPr="002F059E">
        <w:rPr>
          <w:rFonts w:ascii="Times New Roman" w:hAnsi="Times New Roman" w:cs="Times New Roman"/>
          <w:i/>
          <w:sz w:val="28"/>
          <w:szCs w:val="28"/>
          <w:lang w:val="kk-KZ"/>
        </w:rPr>
        <w:t>ілуі</w:t>
      </w:r>
      <w:r w:rsidR="00AB3837" w:rsidRPr="002F059E">
        <w:rPr>
          <w:rFonts w:ascii="Times New Roman" w:hAnsi="Times New Roman" w:cs="Times New Roman"/>
          <w:i/>
          <w:sz w:val="28"/>
          <w:szCs w:val="28"/>
          <w:lang w:val="kk-KZ"/>
        </w:rPr>
        <w:t xml:space="preserve"> қажет</w:t>
      </w:r>
      <w:r w:rsidR="00566F84" w:rsidRPr="002F059E">
        <w:rPr>
          <w:rFonts w:ascii="Times New Roman" w:hAnsi="Times New Roman" w:cs="Times New Roman"/>
          <w:i/>
          <w:sz w:val="28"/>
          <w:szCs w:val="28"/>
          <w:lang w:val="kk-KZ"/>
        </w:rPr>
        <w:t xml:space="preserve">. </w:t>
      </w:r>
      <w:r w:rsidR="00566F84" w:rsidRPr="002F059E">
        <w:rPr>
          <w:rFonts w:ascii="Times New Roman" w:hAnsi="Times New Roman" w:cs="Times New Roman"/>
          <w:sz w:val="28"/>
          <w:szCs w:val="28"/>
          <w:lang w:val="kk-KZ"/>
        </w:rPr>
        <w:t>Эксперт м</w:t>
      </w:r>
      <w:r w:rsidR="00AB3837" w:rsidRPr="002F059E">
        <w:rPr>
          <w:rFonts w:ascii="Times New Roman" w:hAnsi="Times New Roman" w:cs="Times New Roman"/>
          <w:sz w:val="28"/>
          <w:szCs w:val="28"/>
          <w:lang w:val="kk-KZ"/>
        </w:rPr>
        <w:t>емлекеттің тарапынан қолдауларды кеңейтуді ұсынады.</w:t>
      </w:r>
      <w:r w:rsidR="00AB3837" w:rsidRPr="002F059E">
        <w:rPr>
          <w:rFonts w:ascii="Times New Roman" w:hAnsi="Times New Roman" w:cs="Times New Roman"/>
          <w:i/>
          <w:sz w:val="28"/>
          <w:szCs w:val="28"/>
          <w:lang w:val="kk-KZ"/>
        </w:rPr>
        <w:t xml:space="preserve"> </w:t>
      </w:r>
      <w:r w:rsidR="00AB3837" w:rsidRPr="002F059E">
        <w:rPr>
          <w:rFonts w:ascii="Times New Roman" w:hAnsi="Times New Roman" w:cs="Times New Roman"/>
          <w:sz w:val="28"/>
          <w:szCs w:val="28"/>
          <w:lang w:val="kk-KZ"/>
        </w:rPr>
        <w:t>Сондықтан бұл саланы еңбек нарығына қатысты ғылыми зерттеулер мен жобаларды көбейту қажет.</w:t>
      </w:r>
    </w:p>
    <w:p w14:paraId="3806CC5F" w14:textId="25D7306C" w:rsidR="00AB3837" w:rsidRPr="002F059E" w:rsidRDefault="00AB3837"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i/>
          <w:sz w:val="28"/>
          <w:szCs w:val="28"/>
          <w:lang w:val="kk-KZ"/>
        </w:rPr>
        <w:t>Кәсіптік колледждердің сапалық индикаторлары білім мен тәжірибені ұштастырғанда күшейеді. Мемлекеттің дамуы үшін қызмет ететін, елдің экономикалық қуаттылығы мен саяси тұрақтылығына  әсер ететін жастар нағыз елдің дамуына үлес қосатын адами капитал. Оны жан жақты дамытудың күші, құралы білім</w:t>
      </w:r>
      <w:r w:rsidR="001953DA">
        <w:rPr>
          <w:rFonts w:ascii="Times New Roman" w:hAnsi="Times New Roman" w:cs="Times New Roman"/>
          <w:i/>
          <w:sz w:val="28"/>
          <w:szCs w:val="28"/>
          <w:lang w:val="kk-KZ"/>
        </w:rPr>
        <w:t xml:space="preserve"> </w:t>
      </w:r>
      <w:r w:rsidR="00566F84" w:rsidRPr="002F059E">
        <w:rPr>
          <w:rFonts w:ascii="Times New Roman" w:hAnsi="Times New Roman" w:cs="Times New Roman"/>
          <w:i/>
          <w:sz w:val="28"/>
          <w:szCs w:val="28"/>
          <w:lang w:val="kk-KZ"/>
        </w:rPr>
        <w:t>(№16 эксперт)</w:t>
      </w:r>
      <w:r w:rsidR="00231C74" w:rsidRPr="002F059E">
        <w:rPr>
          <w:rFonts w:ascii="Times New Roman" w:hAnsi="Times New Roman" w:cs="Times New Roman"/>
          <w:sz w:val="28"/>
          <w:szCs w:val="28"/>
          <w:lang w:val="kk-KZ"/>
        </w:rPr>
        <w:t xml:space="preserve"> Демек, қазіргі таңда осы саладағы жұмысты теорияны практикада жүзеге асырылуын күшейту қажет екендігі анық. Осы мақсатта жұмыс жалғасын табуы қажет.</w:t>
      </w:r>
    </w:p>
    <w:p w14:paraId="77DB344C" w14:textId="1D6A6901" w:rsidR="009063D8" w:rsidRPr="002F059E" w:rsidRDefault="009063D8"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Жалпы адам үшін кадрларды даярлау мен адами капиталды өндіруші білім берудің бастауы жоғары мектеп. Өйткені мектепке дейінгі, орта, орта кәсіби мектеп оқытушыларын дайындайтын жоғары білім ордалары. Ол тек білім беретін мамандарды ғана емес, жалпы қоғамның қажеттілігін қамтамасыз ететін барлық саланың мамандарын даярлайды. Бұл жерде қарастырылатын мәселе білім берудің адами капиталды дамытуға ықпалы, оның ішінде жоғары білімнің рөлі мәселесі. Біздің елімізде адам</w:t>
      </w:r>
      <w:r w:rsidR="009D601F"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даярлайтын жоғары білім беру орындарының реформалануы, қазіргі жағдайы, болашағына қатысты саясаттанулық талдау жасау арқылы оның адами капиталды дамытуға үлесін анықтауға болады.</w:t>
      </w:r>
    </w:p>
    <w:p w14:paraId="2F723502" w14:textId="77777777" w:rsidR="009063D8" w:rsidRPr="002F059E" w:rsidRDefault="009063D8"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Тәуелсіздіктің алғашқы жылдары Қазақстанда 61 жоғары оқу орны жұмыс істеген еді. Бүгінде олардың </w:t>
      </w:r>
      <w:r w:rsidR="00E76FAA" w:rsidRPr="002F059E">
        <w:rPr>
          <w:rFonts w:ascii="Times New Roman" w:hAnsi="Times New Roman" w:cs="Times New Roman"/>
          <w:sz w:val="28"/>
          <w:szCs w:val="28"/>
          <w:lang w:val="kk-KZ"/>
        </w:rPr>
        <w:t>саны 117</w:t>
      </w:r>
      <w:r w:rsidRPr="002F059E">
        <w:rPr>
          <w:rFonts w:ascii="Times New Roman" w:hAnsi="Times New Roman" w:cs="Times New Roman"/>
          <w:sz w:val="28"/>
          <w:szCs w:val="28"/>
          <w:lang w:val="kk-KZ"/>
        </w:rPr>
        <w:t>-ге жетті.</w:t>
      </w:r>
    </w:p>
    <w:p w14:paraId="4B6848B2" w14:textId="4B695BB3" w:rsidR="00E76FAA" w:rsidRPr="002F059E" w:rsidRDefault="00E76FAA"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Бүгінгі таңда елімізде жоғары оқу орындарының саны 117, оның ішінде ұлттық университеттер – 11, мемлекеттік – 27 (коммерциялық емес акционерлік қоғамдар), халықаралық университеттер – 2, корпоративтік университеттер – 15, жеке меншік – 47, автономды – 1 Назарбаев Университеті, азаматтық емес – 14.</w:t>
      </w:r>
    </w:p>
    <w:p w14:paraId="7AB9ACA0" w14:textId="7F8BD715" w:rsidR="009063D8" w:rsidRPr="002F059E" w:rsidRDefault="009063D8"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Тәуелсіздік жылдарында 3,2 миллион жоғары білімді кадрлар даярланды. Егер 1991 жылы жоғары білімді мамандарды бітіру көрсеткіші 42,2 мың адамды құраса, бүгінде 176,4 мың адамды құрап отыр</w:t>
      </w:r>
      <w:r w:rsidR="00E76FAA"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E0064A">
        <w:rPr>
          <w:rFonts w:ascii="Times New Roman" w:hAnsi="Times New Roman" w:cs="Times New Roman"/>
          <w:sz w:val="28"/>
          <w:szCs w:val="28"/>
          <w:lang w:val="kk-KZ"/>
        </w:rPr>
        <w:t>31</w:t>
      </w:r>
      <w:r w:rsidR="00E76FAA"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r w:rsidR="00E76FAA" w:rsidRPr="002F059E">
        <w:rPr>
          <w:rFonts w:ascii="Times New Roman" w:hAnsi="Times New Roman" w:cs="Times New Roman"/>
          <w:sz w:val="28"/>
          <w:szCs w:val="28"/>
          <w:lang w:val="kk-KZ"/>
        </w:rPr>
        <w:t xml:space="preserve"> Бұл көрсеткіш білім беру саласындағы мемлекеттің жүргізіп отырған саясатын адами капиталға үлесін</w:t>
      </w:r>
      <w:r w:rsidR="009D601F" w:rsidRPr="002F059E">
        <w:rPr>
          <w:rFonts w:ascii="Times New Roman" w:hAnsi="Times New Roman" w:cs="Times New Roman"/>
          <w:sz w:val="28"/>
          <w:szCs w:val="28"/>
          <w:lang w:val="kk-KZ"/>
        </w:rPr>
        <w:t>ің артқанын</w:t>
      </w:r>
      <w:r w:rsidR="00E76FAA" w:rsidRPr="002F059E">
        <w:rPr>
          <w:rFonts w:ascii="Times New Roman" w:hAnsi="Times New Roman" w:cs="Times New Roman"/>
          <w:sz w:val="28"/>
          <w:szCs w:val="28"/>
          <w:lang w:val="kk-KZ"/>
        </w:rPr>
        <w:t xml:space="preserve"> көрсетеді.</w:t>
      </w:r>
    </w:p>
    <w:p w14:paraId="40207FC5" w14:textId="7804A5B0" w:rsidR="00584943" w:rsidRPr="002F059E" w:rsidRDefault="00584943"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қалыптастыру мен дамытуд</w:t>
      </w:r>
      <w:r w:rsidR="00AA5B54" w:rsidRPr="002F059E">
        <w:rPr>
          <w:rFonts w:ascii="Times New Roman" w:hAnsi="Times New Roman" w:cs="Times New Roman"/>
          <w:sz w:val="28"/>
          <w:szCs w:val="28"/>
          <w:lang w:val="kk-KZ"/>
        </w:rPr>
        <w:t>ы мемлекеттік саясат</w:t>
      </w:r>
      <w:r w:rsidRPr="002F059E">
        <w:rPr>
          <w:rFonts w:ascii="Times New Roman" w:hAnsi="Times New Roman" w:cs="Times New Roman"/>
          <w:sz w:val="28"/>
          <w:szCs w:val="28"/>
          <w:lang w:val="kk-KZ"/>
        </w:rPr>
        <w:t xml:space="preserve"> жоғары білім беру саласын реформалау арқылы жүзеге асыр</w:t>
      </w:r>
      <w:r w:rsidR="009D601F" w:rsidRPr="002F059E">
        <w:rPr>
          <w:rFonts w:ascii="Times New Roman" w:hAnsi="Times New Roman" w:cs="Times New Roman"/>
          <w:sz w:val="28"/>
          <w:szCs w:val="28"/>
          <w:lang w:val="kk-KZ"/>
        </w:rPr>
        <w:t>у</w:t>
      </w:r>
      <w:r w:rsidRPr="002F059E">
        <w:rPr>
          <w:rFonts w:ascii="Times New Roman" w:hAnsi="Times New Roman" w:cs="Times New Roman"/>
          <w:sz w:val="28"/>
          <w:szCs w:val="28"/>
          <w:lang w:val="kk-KZ"/>
        </w:rPr>
        <w:t>д</w:t>
      </w:r>
      <w:r w:rsidR="009D601F"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 Тәуелсіздік алған жылдардан бері Қазақстан Республикасы</w:t>
      </w:r>
      <w:r w:rsidR="009D601F" w:rsidRPr="002F059E">
        <w:rPr>
          <w:rFonts w:ascii="Times New Roman" w:hAnsi="Times New Roman" w:cs="Times New Roman"/>
          <w:sz w:val="28"/>
          <w:szCs w:val="28"/>
          <w:lang w:val="kk-KZ"/>
        </w:rPr>
        <w:t xml:space="preserve"> жоғары білімді реформалау</w:t>
      </w:r>
      <w:r w:rsidRPr="002F059E">
        <w:rPr>
          <w:rFonts w:ascii="Times New Roman" w:hAnsi="Times New Roman" w:cs="Times New Roman"/>
          <w:sz w:val="28"/>
          <w:szCs w:val="28"/>
          <w:lang w:val="kk-KZ"/>
        </w:rPr>
        <w:t xml:space="preserve"> жолын </w:t>
      </w:r>
      <w:r w:rsidR="0049542B" w:rsidRPr="002F059E">
        <w:rPr>
          <w:rFonts w:ascii="Times New Roman" w:hAnsi="Times New Roman" w:cs="Times New Roman"/>
          <w:sz w:val="28"/>
          <w:szCs w:val="28"/>
          <w:lang w:val="kk-KZ"/>
        </w:rPr>
        <w:t xml:space="preserve">өткізді. </w:t>
      </w:r>
      <w:r w:rsidRPr="002F059E">
        <w:rPr>
          <w:rFonts w:ascii="Times New Roman" w:hAnsi="Times New Roman" w:cs="Times New Roman"/>
          <w:sz w:val="28"/>
          <w:szCs w:val="28"/>
          <w:lang w:val="kk-KZ"/>
        </w:rPr>
        <w:t xml:space="preserve">1999 жылдан бастап Қазақстанның жоғары оқу орындары </w:t>
      </w:r>
      <w:r w:rsidR="0049542B" w:rsidRPr="002F059E">
        <w:rPr>
          <w:rFonts w:ascii="Times New Roman" w:hAnsi="Times New Roman" w:cs="Times New Roman"/>
          <w:sz w:val="28"/>
          <w:szCs w:val="28"/>
          <w:lang w:val="kk-KZ"/>
        </w:rPr>
        <w:t xml:space="preserve">студенттер құрамын қалыптастырудың жаңа үлгісі </w:t>
      </w:r>
      <w:r w:rsidRPr="002F059E">
        <w:rPr>
          <w:rFonts w:ascii="Times New Roman" w:hAnsi="Times New Roman" w:cs="Times New Roman"/>
          <w:sz w:val="28"/>
          <w:szCs w:val="28"/>
          <w:lang w:val="kk-KZ"/>
        </w:rPr>
        <w:t>мемлекеттік б</w:t>
      </w:r>
      <w:r w:rsidR="00231C74" w:rsidRPr="002F059E">
        <w:rPr>
          <w:rFonts w:ascii="Times New Roman" w:hAnsi="Times New Roman" w:cs="Times New Roman"/>
          <w:sz w:val="28"/>
          <w:szCs w:val="28"/>
          <w:lang w:val="kk-KZ"/>
        </w:rPr>
        <w:t>ілім беру тапсырысы негізін</w:t>
      </w:r>
      <w:r w:rsidR="009D601F" w:rsidRPr="002F059E">
        <w:rPr>
          <w:rFonts w:ascii="Times New Roman" w:hAnsi="Times New Roman" w:cs="Times New Roman"/>
          <w:sz w:val="28"/>
          <w:szCs w:val="28"/>
          <w:lang w:val="kk-KZ"/>
        </w:rPr>
        <w:t>е</w:t>
      </w:r>
      <w:r w:rsidRPr="002F059E">
        <w:rPr>
          <w:rFonts w:ascii="Times New Roman" w:hAnsi="Times New Roman" w:cs="Times New Roman"/>
          <w:sz w:val="28"/>
          <w:szCs w:val="28"/>
          <w:lang w:val="kk-KZ"/>
        </w:rPr>
        <w:t xml:space="preserve"> көшті.</w:t>
      </w:r>
    </w:p>
    <w:p w14:paraId="39D275F8" w14:textId="65553677" w:rsidR="00AA5B54" w:rsidRPr="002F059E" w:rsidRDefault="00AA5B54"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білім беру орындарын реформалауда маңызды қадамның бірі 2018 жылғы «Білім туралы» Қазақстан Республикасының Заңына жоғары оқу орындарының академиялық және басқарушылық дербестігін кеңейту мақсатында түзетулер</w:t>
      </w:r>
      <w:r w:rsidR="00231C74" w:rsidRPr="002F059E">
        <w:rPr>
          <w:rFonts w:ascii="Times New Roman" w:hAnsi="Times New Roman" w:cs="Times New Roman"/>
          <w:sz w:val="28"/>
          <w:szCs w:val="28"/>
          <w:lang w:val="kk-KZ"/>
        </w:rPr>
        <w:t xml:space="preserve"> мен өзгеріст</w:t>
      </w:r>
      <w:r w:rsidRPr="002F059E">
        <w:rPr>
          <w:rFonts w:ascii="Times New Roman" w:hAnsi="Times New Roman" w:cs="Times New Roman"/>
          <w:sz w:val="28"/>
          <w:szCs w:val="28"/>
          <w:lang w:val="kk-KZ"/>
        </w:rPr>
        <w:t>ердің енгізілуі. Жоғары оқу орындары білім беру процесін жұмыс берушілермен байланыса отырып, заманауи еңбек нарығына бағытталған, интеграцияланған және икемді білім беру бағдарламаларын жаса</w:t>
      </w:r>
      <w:r w:rsidR="000D46C9" w:rsidRPr="002F059E">
        <w:rPr>
          <w:rFonts w:ascii="Times New Roman" w:hAnsi="Times New Roman" w:cs="Times New Roman"/>
          <w:sz w:val="28"/>
          <w:szCs w:val="28"/>
          <w:lang w:val="kk-KZ"/>
        </w:rPr>
        <w:t>у</w:t>
      </w:r>
      <w:r w:rsidRPr="002F059E">
        <w:rPr>
          <w:rFonts w:ascii="Times New Roman" w:hAnsi="Times New Roman" w:cs="Times New Roman"/>
          <w:sz w:val="28"/>
          <w:szCs w:val="28"/>
          <w:lang w:val="kk-KZ"/>
        </w:rPr>
        <w:t xml:space="preserve"> құқығын алды.</w:t>
      </w:r>
    </w:p>
    <w:p w14:paraId="5A0476EB" w14:textId="77777777" w:rsidR="00B63607" w:rsidRPr="002F059E" w:rsidRDefault="009D601F" w:rsidP="001953DA">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Келесі маңызды </w:t>
      </w:r>
      <w:r w:rsidR="00EA11F3" w:rsidRPr="002F059E">
        <w:rPr>
          <w:rFonts w:ascii="Times New Roman" w:hAnsi="Times New Roman" w:cs="Times New Roman"/>
          <w:sz w:val="28"/>
          <w:szCs w:val="28"/>
          <w:lang w:val="kk-KZ"/>
        </w:rPr>
        <w:t>Қазақстанның жоғары білім беру жүйесінде</w:t>
      </w:r>
      <w:r w:rsidR="000D46C9" w:rsidRPr="002F059E">
        <w:rPr>
          <w:rFonts w:ascii="Times New Roman" w:hAnsi="Times New Roman" w:cs="Times New Roman"/>
          <w:sz w:val="28"/>
          <w:szCs w:val="28"/>
          <w:lang w:val="kk-KZ"/>
        </w:rPr>
        <w:t>гі</w:t>
      </w:r>
      <w:r w:rsidR="00EA11F3" w:rsidRPr="002F059E">
        <w:rPr>
          <w:rFonts w:ascii="Times New Roman" w:hAnsi="Times New Roman" w:cs="Times New Roman"/>
          <w:sz w:val="28"/>
          <w:szCs w:val="28"/>
          <w:lang w:val="kk-KZ"/>
        </w:rPr>
        <w:t xml:space="preserve"> реформалардың бірі мектеп түлектерін </w:t>
      </w:r>
      <w:r w:rsidR="00186442" w:rsidRPr="002F059E">
        <w:rPr>
          <w:rFonts w:ascii="Times New Roman" w:hAnsi="Times New Roman" w:cs="Times New Roman"/>
          <w:sz w:val="28"/>
          <w:szCs w:val="28"/>
          <w:lang w:val="kk-KZ"/>
        </w:rPr>
        <w:t xml:space="preserve">жоғары оқу орындарына қабылау процесі. Өйткені халықтың арасында оқуға түсу барысында әртүрлі ережелерді бұзушылықтар орын алып, қабылдау емтихандарының әділетті өтуіне күмән орын алған еді. Осы мәселелерді шешу мақсатында </w:t>
      </w:r>
      <w:r w:rsidR="00EA11F3" w:rsidRPr="002F059E">
        <w:rPr>
          <w:rFonts w:ascii="Times New Roman" w:hAnsi="Times New Roman" w:cs="Times New Roman"/>
          <w:sz w:val="28"/>
          <w:szCs w:val="28"/>
          <w:lang w:val="kk-KZ"/>
        </w:rPr>
        <w:t>2019 жылдан ҰБТ</w:t>
      </w:r>
      <w:r w:rsidR="00186442" w:rsidRPr="002F059E">
        <w:rPr>
          <w:rFonts w:ascii="Times New Roman" w:hAnsi="Times New Roman" w:cs="Times New Roman"/>
          <w:sz w:val="28"/>
          <w:szCs w:val="28"/>
          <w:lang w:val="kk-KZ"/>
        </w:rPr>
        <w:t>-ны тапсыру жылына бір рет қана емес,</w:t>
      </w:r>
      <w:r w:rsidR="00EA11F3" w:rsidRPr="002F059E">
        <w:rPr>
          <w:rFonts w:ascii="Times New Roman" w:hAnsi="Times New Roman" w:cs="Times New Roman"/>
          <w:sz w:val="28"/>
          <w:szCs w:val="28"/>
          <w:lang w:val="kk-KZ"/>
        </w:rPr>
        <w:t xml:space="preserve"> </w:t>
      </w:r>
      <w:r w:rsidR="00186442" w:rsidRPr="002F059E">
        <w:rPr>
          <w:rFonts w:ascii="Times New Roman" w:hAnsi="Times New Roman" w:cs="Times New Roman"/>
          <w:sz w:val="28"/>
          <w:szCs w:val="28"/>
          <w:lang w:val="kk-KZ"/>
        </w:rPr>
        <w:t>қайталанбалы жылына 4 рет өткізу</w:t>
      </w:r>
      <w:r w:rsidR="00EA11F3"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жүзеге асырылуда</w:t>
      </w:r>
      <w:r w:rsidR="00EA11F3" w:rsidRPr="002F059E">
        <w:rPr>
          <w:rFonts w:ascii="Times New Roman" w:hAnsi="Times New Roman" w:cs="Times New Roman"/>
          <w:sz w:val="28"/>
          <w:szCs w:val="28"/>
          <w:lang w:val="kk-KZ"/>
        </w:rPr>
        <w:t xml:space="preserve">. Жоғары оқу орындарына шартты түрде қабылдау тәжірибесі бірінші академиялық кезеңнің соңына дейін жалғасады. </w:t>
      </w:r>
      <w:r w:rsidR="00186442" w:rsidRPr="002F059E">
        <w:rPr>
          <w:rFonts w:ascii="Times New Roman" w:hAnsi="Times New Roman" w:cs="Times New Roman"/>
          <w:sz w:val="28"/>
          <w:szCs w:val="28"/>
          <w:lang w:val="kk-KZ"/>
        </w:rPr>
        <w:t xml:space="preserve">Тағы бір түлектер үшін жағымды жаңалық, </w:t>
      </w:r>
      <w:r w:rsidR="00EA11F3" w:rsidRPr="002F059E">
        <w:rPr>
          <w:rFonts w:ascii="Times New Roman" w:hAnsi="Times New Roman" w:cs="Times New Roman"/>
          <w:sz w:val="28"/>
          <w:szCs w:val="28"/>
          <w:lang w:val="kk-KZ"/>
        </w:rPr>
        <w:t xml:space="preserve">2020 жылдан </w:t>
      </w:r>
      <w:r w:rsidR="00186442" w:rsidRPr="002F059E">
        <w:rPr>
          <w:rFonts w:ascii="Times New Roman" w:hAnsi="Times New Roman" w:cs="Times New Roman"/>
          <w:sz w:val="28"/>
          <w:szCs w:val="28"/>
          <w:lang w:val="kk-KZ"/>
        </w:rPr>
        <w:t>бастап</w:t>
      </w:r>
      <w:r w:rsidR="00EA11F3" w:rsidRPr="002F059E">
        <w:rPr>
          <w:rFonts w:ascii="Times New Roman" w:hAnsi="Times New Roman" w:cs="Times New Roman"/>
          <w:sz w:val="28"/>
          <w:szCs w:val="28"/>
          <w:lang w:val="kk-KZ"/>
        </w:rPr>
        <w:t xml:space="preserve"> алғаш рет халықаралық сертификаттары (IELTS, TOEFL) бар тұлғалар ҰБТ </w:t>
      </w:r>
      <w:r w:rsidR="00186442" w:rsidRPr="002F059E">
        <w:rPr>
          <w:rFonts w:ascii="Times New Roman" w:hAnsi="Times New Roman" w:cs="Times New Roman"/>
          <w:sz w:val="28"/>
          <w:szCs w:val="28"/>
          <w:lang w:val="kk-KZ"/>
        </w:rPr>
        <w:t xml:space="preserve">тапсыру барысында </w:t>
      </w:r>
      <w:r w:rsidR="00EA11F3" w:rsidRPr="002F059E">
        <w:rPr>
          <w:rFonts w:ascii="Times New Roman" w:hAnsi="Times New Roman" w:cs="Times New Roman"/>
          <w:sz w:val="28"/>
          <w:szCs w:val="28"/>
          <w:lang w:val="kk-KZ"/>
        </w:rPr>
        <w:t>шет тілі блогын тапсырудан босатылды.</w:t>
      </w:r>
      <w:r w:rsidR="00186442" w:rsidRPr="002F059E">
        <w:rPr>
          <w:rFonts w:ascii="Times New Roman" w:hAnsi="Times New Roman" w:cs="Times New Roman"/>
          <w:sz w:val="28"/>
          <w:szCs w:val="28"/>
          <w:lang w:val="kk-KZ"/>
        </w:rPr>
        <w:t xml:space="preserve"> Білім беру саласын басқару бойынша мемлекеттің осы мәселеге қатысты жүргізіп отырған саясаты түлектер үшін тиімді болып табылады. ҰБТ тапсыру түлектер үшін қолайлы жағдайда, объективті, әділетті болуы керек. Сонда ғана мемлекет адами капиталын басқа елге оқуға жіберіп алмайды. Аталған әрекет түлектердің емтихан тапсыру процедурасын қиындатпай, олардың білімдерінің деңгейіне назар аударады.</w:t>
      </w:r>
      <w:r w:rsidR="00B63607" w:rsidRPr="002F059E">
        <w:rPr>
          <w:rFonts w:ascii="Times New Roman" w:hAnsi="Times New Roman" w:cs="Times New Roman"/>
          <w:sz w:val="28"/>
          <w:szCs w:val="28"/>
          <w:lang w:val="kk-KZ"/>
        </w:rPr>
        <w:t xml:space="preserve"> Жоғары оқу орындарының білім беруде әлемдік бәсекелестікке ұмтылуына ықпал ететін универститтерге түсуге келетін түлектердің дайындығы болып табылады. Таңдаулы түлектер іріктеліп алынатын болса жоғары оқу орындарында оқитын студенттердің білімдері жоғары және бәсекелестік ортаны қалыптастыра алатын контингент қалыптасады. Демек, түлектерді білімдері бойынша іріктеудің маңызы зор.</w:t>
      </w:r>
    </w:p>
    <w:p w14:paraId="78530EAD" w14:textId="77777777" w:rsidR="00E37CDC" w:rsidRPr="002F059E" w:rsidRDefault="00E37CDC"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бірге мемлекеттік гранттан б</w:t>
      </w:r>
      <w:r w:rsidR="009D601F" w:rsidRPr="002F059E">
        <w:rPr>
          <w:rFonts w:ascii="Times New Roman" w:hAnsi="Times New Roman" w:cs="Times New Roman"/>
          <w:sz w:val="28"/>
          <w:szCs w:val="28"/>
          <w:lang w:val="kk-KZ"/>
        </w:rPr>
        <w:t>асқа мектеп бітіруші түлектерге</w:t>
      </w:r>
      <w:r w:rsidRPr="002F059E">
        <w:rPr>
          <w:rFonts w:ascii="Times New Roman" w:hAnsi="Times New Roman" w:cs="Times New Roman"/>
          <w:sz w:val="28"/>
          <w:szCs w:val="28"/>
          <w:lang w:val="kk-KZ"/>
        </w:rPr>
        <w:t xml:space="preserve"> жоғары оқу орындарына түсуге көптеген </w:t>
      </w:r>
      <w:r w:rsidR="009D601F" w:rsidRPr="002F059E">
        <w:rPr>
          <w:rFonts w:ascii="Times New Roman" w:hAnsi="Times New Roman" w:cs="Times New Roman"/>
          <w:sz w:val="28"/>
          <w:szCs w:val="28"/>
          <w:lang w:val="kk-KZ"/>
        </w:rPr>
        <w:t xml:space="preserve">басқа </w:t>
      </w:r>
      <w:r w:rsidRPr="002F059E">
        <w:rPr>
          <w:rFonts w:ascii="Times New Roman" w:hAnsi="Times New Roman" w:cs="Times New Roman"/>
          <w:sz w:val="28"/>
          <w:szCs w:val="28"/>
          <w:lang w:val="kk-KZ"/>
        </w:rPr>
        <w:t>мүмкіндіктер қарастырылуда. Қазақстанда жоғары білім алу үшін қосымша гранттар алуға болады:</w:t>
      </w:r>
    </w:p>
    <w:p w14:paraId="256705F9" w14:textId="6FE3109F" w:rsidR="00E37CDC" w:rsidRPr="002F059E" w:rsidRDefault="00E37CDC" w:rsidP="006D5EE5">
      <w:pPr>
        <w:pStyle w:val="a3"/>
        <w:numPr>
          <w:ilvl w:val="0"/>
          <w:numId w:val="56"/>
        </w:numPr>
        <w:tabs>
          <w:tab w:val="left" w:pos="0"/>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Жалпы мемлекеттік. Республикалық жоғары оқу орындары арасында мемлекетті</w:t>
      </w:r>
      <w:r w:rsidR="000A05B1" w:rsidRPr="002F059E">
        <w:rPr>
          <w:rFonts w:ascii="Times New Roman" w:hAnsi="Times New Roman" w:cs="Times New Roman"/>
          <w:sz w:val="28"/>
          <w:szCs w:val="28"/>
          <w:lang w:val="kk-KZ"/>
        </w:rPr>
        <w:t>к бюджеттен</w:t>
      </w:r>
      <w:r w:rsidRPr="002F059E">
        <w:rPr>
          <w:rFonts w:ascii="Times New Roman" w:hAnsi="Times New Roman" w:cs="Times New Roman"/>
          <w:sz w:val="28"/>
          <w:szCs w:val="28"/>
          <w:lang w:val="kk-KZ"/>
        </w:rPr>
        <w:t xml:space="preserve"> бөлінеді</w:t>
      </w:r>
      <w:r w:rsidR="001953DA">
        <w:rPr>
          <w:rFonts w:ascii="Times New Roman" w:hAnsi="Times New Roman" w:cs="Times New Roman"/>
          <w:sz w:val="28"/>
          <w:szCs w:val="28"/>
          <w:lang w:val="kk-KZ"/>
        </w:rPr>
        <w:t>.</w:t>
      </w:r>
    </w:p>
    <w:p w14:paraId="7C5CF67F" w14:textId="77777777" w:rsidR="00E37CDC" w:rsidRPr="002F059E" w:rsidRDefault="00E37CDC" w:rsidP="006D5EE5">
      <w:pPr>
        <w:pStyle w:val="a3"/>
        <w:numPr>
          <w:ilvl w:val="0"/>
          <w:numId w:val="56"/>
        </w:numPr>
        <w:tabs>
          <w:tab w:val="left" w:pos="0"/>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Батыс</w:t>
      </w:r>
      <w:r w:rsidR="000A05B1" w:rsidRPr="002F059E">
        <w:rPr>
          <w:rFonts w:ascii="Times New Roman" w:hAnsi="Times New Roman" w:cs="Times New Roman"/>
          <w:sz w:val="28"/>
          <w:szCs w:val="28"/>
          <w:lang w:val="kk-KZ"/>
        </w:rPr>
        <w:t xml:space="preserve"> аймақтардың</w:t>
      </w:r>
      <w:r w:rsidRPr="002F059E">
        <w:rPr>
          <w:rFonts w:ascii="Times New Roman" w:hAnsi="Times New Roman" w:cs="Times New Roman"/>
          <w:sz w:val="28"/>
          <w:szCs w:val="28"/>
          <w:lang w:val="kk-KZ"/>
        </w:rPr>
        <w:t xml:space="preserve">, халқы тығыз және жаңадан құрылған өңірлердің жастарына арналған гранттар. </w:t>
      </w:r>
      <w:r w:rsidR="000A05B1" w:rsidRPr="002F059E">
        <w:rPr>
          <w:rFonts w:ascii="Times New Roman" w:hAnsi="Times New Roman" w:cs="Times New Roman"/>
          <w:sz w:val="28"/>
          <w:szCs w:val="28"/>
          <w:lang w:val="kk-KZ"/>
        </w:rPr>
        <w:t>Мемлекеттің бекіткен тізіміндегі жоғары оқу орындарына бөлінетін грант</w:t>
      </w:r>
      <w:r w:rsidRPr="002F059E">
        <w:rPr>
          <w:rFonts w:ascii="Times New Roman" w:hAnsi="Times New Roman" w:cs="Times New Roman"/>
          <w:sz w:val="28"/>
          <w:szCs w:val="28"/>
          <w:lang w:val="kk-KZ"/>
        </w:rPr>
        <w:t xml:space="preserve">, </w:t>
      </w:r>
      <w:r w:rsidR="000A05B1" w:rsidRPr="002F059E">
        <w:rPr>
          <w:rFonts w:ascii="Times New Roman" w:hAnsi="Times New Roman" w:cs="Times New Roman"/>
          <w:sz w:val="28"/>
          <w:szCs w:val="28"/>
          <w:lang w:val="kk-KZ"/>
        </w:rPr>
        <w:t xml:space="preserve">қаржы </w:t>
      </w:r>
      <w:r w:rsidRPr="002F059E">
        <w:rPr>
          <w:rFonts w:ascii="Times New Roman" w:hAnsi="Times New Roman" w:cs="Times New Roman"/>
          <w:sz w:val="28"/>
          <w:szCs w:val="28"/>
          <w:lang w:val="kk-KZ"/>
        </w:rPr>
        <w:t>республикалық бюджеттен бөлінеді.</w:t>
      </w:r>
    </w:p>
    <w:p w14:paraId="15696C90" w14:textId="77777777" w:rsidR="00E37CDC" w:rsidRPr="002F059E" w:rsidRDefault="000A05B1" w:rsidP="006D5EE5">
      <w:pPr>
        <w:pStyle w:val="a3"/>
        <w:numPr>
          <w:ilvl w:val="0"/>
          <w:numId w:val="56"/>
        </w:numPr>
        <w:tabs>
          <w:tab w:val="left" w:pos="0"/>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мақсатты</w:t>
      </w:r>
      <w:r w:rsidR="00E37CDC"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Алдын ала нақты</w:t>
      </w:r>
      <w:r w:rsidR="00E37CDC" w:rsidRPr="002F059E">
        <w:rPr>
          <w:rFonts w:ascii="Times New Roman" w:hAnsi="Times New Roman" w:cs="Times New Roman"/>
          <w:sz w:val="28"/>
          <w:szCs w:val="28"/>
          <w:lang w:val="kk-KZ"/>
        </w:rPr>
        <w:t xml:space="preserve"> университеттерге </w:t>
      </w:r>
      <w:r w:rsidRPr="002F059E">
        <w:rPr>
          <w:rFonts w:ascii="Times New Roman" w:hAnsi="Times New Roman" w:cs="Times New Roman"/>
          <w:sz w:val="28"/>
          <w:szCs w:val="28"/>
          <w:lang w:val="kk-KZ"/>
        </w:rPr>
        <w:t>беріледі.</w:t>
      </w:r>
      <w:r w:rsidR="00E37CDC"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Нақты</w:t>
      </w:r>
      <w:r w:rsidR="00E37CDC" w:rsidRPr="002F059E">
        <w:rPr>
          <w:rFonts w:ascii="Times New Roman" w:hAnsi="Times New Roman" w:cs="Times New Roman"/>
          <w:sz w:val="28"/>
          <w:szCs w:val="28"/>
          <w:lang w:val="kk-KZ"/>
        </w:rPr>
        <w:t xml:space="preserve"> белгілі бір оқу орнында жүзеге асырыл</w:t>
      </w:r>
      <w:r w:rsidRPr="002F059E">
        <w:rPr>
          <w:rFonts w:ascii="Times New Roman" w:hAnsi="Times New Roman" w:cs="Times New Roman"/>
          <w:sz w:val="28"/>
          <w:szCs w:val="28"/>
          <w:lang w:val="kk-KZ"/>
        </w:rPr>
        <w:t>ады</w:t>
      </w:r>
      <w:r w:rsidR="00E37CDC" w:rsidRPr="002F059E">
        <w:rPr>
          <w:rFonts w:ascii="Times New Roman" w:hAnsi="Times New Roman" w:cs="Times New Roman"/>
          <w:sz w:val="28"/>
          <w:szCs w:val="28"/>
          <w:lang w:val="kk-KZ"/>
        </w:rPr>
        <w:t>.</w:t>
      </w:r>
    </w:p>
    <w:p w14:paraId="08767EB2" w14:textId="77777777" w:rsidR="00E37CDC" w:rsidRPr="002F059E" w:rsidRDefault="000A05B1" w:rsidP="006D5EE5">
      <w:pPr>
        <w:pStyle w:val="a3"/>
        <w:numPr>
          <w:ilvl w:val="0"/>
          <w:numId w:val="56"/>
        </w:numPr>
        <w:tabs>
          <w:tab w:val="left" w:pos="0"/>
          <w:tab w:val="left" w:pos="142"/>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Әкімшілік гранттар</w:t>
      </w:r>
      <w:r w:rsidR="00E37CDC" w:rsidRPr="002F059E">
        <w:rPr>
          <w:rFonts w:ascii="Times New Roman" w:hAnsi="Times New Roman" w:cs="Times New Roman"/>
          <w:sz w:val="28"/>
          <w:szCs w:val="28"/>
          <w:lang w:val="kk-KZ"/>
        </w:rPr>
        <w:t>. Қаражатты жергілікті атқарушы орган</w:t>
      </w:r>
      <w:r w:rsidRPr="002F059E">
        <w:rPr>
          <w:rFonts w:ascii="Times New Roman" w:hAnsi="Times New Roman" w:cs="Times New Roman"/>
          <w:sz w:val="28"/>
          <w:szCs w:val="28"/>
          <w:lang w:val="kk-KZ"/>
        </w:rPr>
        <w:t xml:space="preserve"> әкімшілік</w:t>
      </w:r>
      <w:r w:rsidR="00E37CDC" w:rsidRPr="002F059E">
        <w:rPr>
          <w:rFonts w:ascii="Times New Roman" w:hAnsi="Times New Roman" w:cs="Times New Roman"/>
          <w:sz w:val="28"/>
          <w:szCs w:val="28"/>
          <w:lang w:val="kk-KZ"/>
        </w:rPr>
        <w:t xml:space="preserve"> бөледі. </w:t>
      </w:r>
      <w:r w:rsidRPr="002F059E">
        <w:rPr>
          <w:rFonts w:ascii="Times New Roman" w:hAnsi="Times New Roman" w:cs="Times New Roman"/>
          <w:sz w:val="28"/>
          <w:szCs w:val="28"/>
          <w:lang w:val="kk-KZ"/>
        </w:rPr>
        <w:t xml:space="preserve">Өңірлерде тапшы мамандықтар бойынша </w:t>
      </w:r>
      <w:r w:rsidR="00E37CDC" w:rsidRPr="002F059E">
        <w:rPr>
          <w:rFonts w:ascii="Times New Roman" w:hAnsi="Times New Roman" w:cs="Times New Roman"/>
          <w:sz w:val="28"/>
          <w:szCs w:val="28"/>
          <w:lang w:val="kk-KZ"/>
        </w:rPr>
        <w:t xml:space="preserve">студенттер жергілікті </w:t>
      </w:r>
      <w:r w:rsidRPr="002F059E">
        <w:rPr>
          <w:rFonts w:ascii="Times New Roman" w:hAnsi="Times New Roman" w:cs="Times New Roman"/>
          <w:sz w:val="28"/>
          <w:szCs w:val="28"/>
          <w:lang w:val="kk-KZ"/>
        </w:rPr>
        <w:t xml:space="preserve">немесе республикалық деңгейде </w:t>
      </w:r>
      <w:r w:rsidR="00E37CDC" w:rsidRPr="002F059E">
        <w:rPr>
          <w:rFonts w:ascii="Times New Roman" w:hAnsi="Times New Roman" w:cs="Times New Roman"/>
          <w:sz w:val="28"/>
          <w:szCs w:val="28"/>
          <w:lang w:val="kk-KZ"/>
        </w:rPr>
        <w:t xml:space="preserve">жоғары оқу орындарында </w:t>
      </w:r>
      <w:r w:rsidRPr="002F059E">
        <w:rPr>
          <w:rFonts w:ascii="Times New Roman" w:hAnsi="Times New Roman" w:cs="Times New Roman"/>
          <w:sz w:val="28"/>
          <w:szCs w:val="28"/>
          <w:lang w:val="kk-KZ"/>
        </w:rPr>
        <w:t>білім алады</w:t>
      </w:r>
      <w:r w:rsidR="00E37CDC" w:rsidRPr="002F059E">
        <w:rPr>
          <w:rFonts w:ascii="Times New Roman" w:hAnsi="Times New Roman" w:cs="Times New Roman"/>
          <w:sz w:val="28"/>
          <w:szCs w:val="28"/>
          <w:lang w:val="kk-KZ"/>
        </w:rPr>
        <w:t>.</w:t>
      </w:r>
    </w:p>
    <w:p w14:paraId="44E736D9" w14:textId="111751DE" w:rsidR="000A05B1" w:rsidRPr="002F059E" w:rsidRDefault="00E37CDC" w:rsidP="006D5EE5">
      <w:pPr>
        <w:pStyle w:val="a3"/>
        <w:numPr>
          <w:ilvl w:val="0"/>
          <w:numId w:val="56"/>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Ректордың гранттары мен шәкіртақылары. Университетте ерекше жетістіктері мен сіңірген еңбегі үшін марапатталған</w:t>
      </w:r>
      <w:r w:rsidR="000A05B1" w:rsidRPr="002F059E">
        <w:rPr>
          <w:rFonts w:ascii="Times New Roman" w:hAnsi="Times New Roman" w:cs="Times New Roman"/>
          <w:sz w:val="28"/>
          <w:szCs w:val="28"/>
          <w:lang w:val="kk-KZ"/>
        </w:rPr>
        <w:t xml:space="preserve"> студенттер аталған гранттарды ала алады</w:t>
      </w:r>
      <w:r w:rsidRPr="002F059E">
        <w:rPr>
          <w:rFonts w:ascii="Times New Roman" w:hAnsi="Times New Roman" w:cs="Times New Roman"/>
          <w:sz w:val="28"/>
          <w:szCs w:val="28"/>
          <w:lang w:val="kk-KZ"/>
        </w:rPr>
        <w:t>.</w:t>
      </w:r>
      <w:r w:rsidR="000A05B1"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Оны алу үшін әр университеттің өз </w:t>
      </w:r>
      <w:r w:rsidR="000A05B1" w:rsidRPr="002F059E">
        <w:rPr>
          <w:rFonts w:ascii="Times New Roman" w:hAnsi="Times New Roman" w:cs="Times New Roman"/>
          <w:sz w:val="28"/>
          <w:szCs w:val="28"/>
          <w:lang w:val="kk-KZ"/>
        </w:rPr>
        <w:t>талаптары</w:t>
      </w:r>
      <w:r w:rsidRPr="002F059E">
        <w:rPr>
          <w:rFonts w:ascii="Times New Roman" w:hAnsi="Times New Roman" w:cs="Times New Roman"/>
          <w:sz w:val="28"/>
          <w:szCs w:val="28"/>
          <w:lang w:val="kk-KZ"/>
        </w:rPr>
        <w:t xml:space="preserve"> бар.</w:t>
      </w:r>
    </w:p>
    <w:p w14:paraId="753007E8" w14:textId="5FD80498" w:rsidR="00E37CDC" w:rsidRPr="002F059E" w:rsidRDefault="00E37CDC" w:rsidP="006D5EE5">
      <w:pPr>
        <w:pStyle w:val="a3"/>
        <w:numPr>
          <w:ilvl w:val="0"/>
          <w:numId w:val="56"/>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Қорлар мен қоғамдық ұйымдар</w:t>
      </w:r>
      <w:r w:rsidR="000A05B1" w:rsidRPr="002F059E">
        <w:rPr>
          <w:rFonts w:ascii="Times New Roman" w:hAnsi="Times New Roman" w:cs="Times New Roman"/>
          <w:sz w:val="28"/>
          <w:szCs w:val="28"/>
          <w:lang w:val="kk-KZ"/>
        </w:rPr>
        <w:t>дың гранттары мен шәкіртақылары</w:t>
      </w:r>
      <w:r w:rsidRPr="002F059E">
        <w:rPr>
          <w:rFonts w:ascii="Times New Roman" w:hAnsi="Times New Roman" w:cs="Times New Roman"/>
          <w:sz w:val="28"/>
          <w:szCs w:val="28"/>
          <w:lang w:val="kk-KZ"/>
        </w:rPr>
        <w:t xml:space="preserve"> </w:t>
      </w:r>
      <w:r w:rsidR="000A05B1" w:rsidRPr="002F059E">
        <w:rPr>
          <w:rFonts w:ascii="Times New Roman" w:hAnsi="Times New Roman" w:cs="Times New Roman"/>
          <w:sz w:val="28"/>
          <w:szCs w:val="28"/>
          <w:lang w:val="kk-KZ"/>
        </w:rPr>
        <w:t xml:space="preserve">үздік студенттерге </w:t>
      </w:r>
      <w:r w:rsidRPr="002F059E">
        <w:rPr>
          <w:rFonts w:ascii="Times New Roman" w:hAnsi="Times New Roman" w:cs="Times New Roman"/>
          <w:sz w:val="28"/>
          <w:szCs w:val="28"/>
          <w:lang w:val="kk-KZ"/>
        </w:rPr>
        <w:t xml:space="preserve">университеттердегі конкурс негізінде немесе бүкіл </w:t>
      </w:r>
      <w:r w:rsidR="000A05B1" w:rsidRPr="002F059E">
        <w:rPr>
          <w:rFonts w:ascii="Times New Roman" w:hAnsi="Times New Roman" w:cs="Times New Roman"/>
          <w:sz w:val="28"/>
          <w:szCs w:val="28"/>
          <w:lang w:val="kk-KZ"/>
        </w:rPr>
        <w:t>республикалық деңгейде</w:t>
      </w:r>
      <w:r w:rsidRPr="002F059E">
        <w:rPr>
          <w:rFonts w:ascii="Times New Roman" w:hAnsi="Times New Roman" w:cs="Times New Roman"/>
          <w:sz w:val="28"/>
          <w:szCs w:val="28"/>
          <w:lang w:val="kk-KZ"/>
        </w:rPr>
        <w:t xml:space="preserve"> берілуі мүмкін</w:t>
      </w:r>
      <w:r w:rsidR="009D601F"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w:t>
      </w:r>
      <w:r w:rsidR="000E67B5" w:rsidRPr="002F059E">
        <w:rPr>
          <w:rFonts w:ascii="Times New Roman" w:hAnsi="Times New Roman" w:cs="Times New Roman"/>
          <w:sz w:val="28"/>
          <w:szCs w:val="28"/>
          <w:lang w:val="kk-KZ"/>
        </w:rPr>
        <w:t>1</w:t>
      </w:r>
      <w:r w:rsidR="009D601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4EAC50C2" w14:textId="610ED302" w:rsidR="000D46C9" w:rsidRPr="002F059E" w:rsidRDefault="000D46C9" w:rsidP="001953DA">
      <w:pPr>
        <w:tabs>
          <w:tab w:val="left" w:pos="0"/>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халқына» қоғамдық қорының ұсынып отырған жобасы талапкерлер үшін үлкен мүм</w:t>
      </w:r>
      <w:r w:rsidR="00671422" w:rsidRPr="002F059E">
        <w:rPr>
          <w:rFonts w:ascii="Times New Roman" w:hAnsi="Times New Roman" w:cs="Times New Roman"/>
          <w:sz w:val="28"/>
          <w:szCs w:val="28"/>
          <w:lang w:val="kk-KZ"/>
        </w:rPr>
        <w:t>кіндік.</w:t>
      </w:r>
    </w:p>
    <w:p w14:paraId="43A2F785" w14:textId="10C1D9EF" w:rsidR="00671422" w:rsidRPr="002F059E" w:rsidRDefault="00671422" w:rsidP="001953DA">
      <w:pPr>
        <w:tabs>
          <w:tab w:val="left" w:pos="0"/>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Грант алу үшін өтініш бере алатын Қазақстан Республикасының азаматтарына жататын категориялар:</w:t>
      </w:r>
    </w:p>
    <w:p w14:paraId="5DFE895F" w14:textId="77777777"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ауылдық жердегі, шағын және моноқалалардағы аз қамтылған отбасылардан;</w:t>
      </w:r>
    </w:p>
    <w:p w14:paraId="08E8FC79" w14:textId="77777777"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жетім балалар немесе кәмелетке толғанға дейін ата-анасының қамқорлығынсыз қалғандар;</w:t>
      </w:r>
    </w:p>
    <w:p w14:paraId="6D2A6434" w14:textId="77777777"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мүгедектігі бар;</w:t>
      </w:r>
    </w:p>
    <w:p w14:paraId="0E530C37" w14:textId="77777777"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мүгедек балаларды тәрбиелеп отырған отбасылардан;</w:t>
      </w:r>
    </w:p>
    <w:p w14:paraId="23084E0F" w14:textId="77777777"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2022 жылғы қаңтардағы қайғылы оқиғалар кезінде қайтыс болған Қазақстан Республикасы азаматтарының балалары;</w:t>
      </w:r>
    </w:p>
    <w:p w14:paraId="10A75225" w14:textId="78F9EC2B" w:rsidR="00671422" w:rsidRPr="002F059E" w:rsidRDefault="00671422" w:rsidP="006D5EE5">
      <w:pPr>
        <w:pStyle w:val="a3"/>
        <w:numPr>
          <w:ilvl w:val="0"/>
          <w:numId w:val="37"/>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2022 жылғы қаңтардағы қайғылы оқиғалар кезінде жараланған балалар аталған грантқа ие болуға қатыса алады</w:t>
      </w:r>
      <w:r w:rsidR="00501926" w:rsidRPr="002F059E">
        <w:rPr>
          <w:rFonts w:ascii="Times New Roman" w:hAnsi="Times New Roman" w:cs="Times New Roman"/>
          <w:sz w:val="28"/>
          <w:szCs w:val="28"/>
          <w:lang w:val="kk-KZ"/>
        </w:rPr>
        <w:t xml:space="preserve"> [</w:t>
      </w:r>
      <w:r w:rsidR="000E67B5"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w:t>
      </w:r>
      <w:r w:rsidR="000E67B5" w:rsidRPr="002F059E">
        <w:rPr>
          <w:rFonts w:ascii="Times New Roman" w:hAnsi="Times New Roman" w:cs="Times New Roman"/>
          <w:sz w:val="28"/>
          <w:szCs w:val="28"/>
          <w:lang w:val="kk-KZ"/>
        </w:rPr>
        <w:t>2</w:t>
      </w:r>
      <w:r w:rsidR="00501926"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Бағдарламаға қатысу үшін азаматтың жасы 29 жасты қоса алғанда одан аспауы керек. Демек, қайырымдылық қорының Қазақстан азаматтарының білім алуына қатысты қосымша гранттар беру туралы іс шараларды жүзеге асыруда. Азаматтық қоғам тарапынан адами капиталдың құндылығын түсіну, қолдау </w:t>
      </w:r>
      <w:r w:rsidR="00501926" w:rsidRPr="002F059E">
        <w:rPr>
          <w:rFonts w:ascii="Times New Roman" w:hAnsi="Times New Roman" w:cs="Times New Roman"/>
          <w:sz w:val="28"/>
          <w:szCs w:val="28"/>
          <w:lang w:val="kk-KZ"/>
        </w:rPr>
        <w:t>қоғамның саяси, азаматтық мәдениетінің дамып келе жатқанының көрсеткіші.</w:t>
      </w:r>
    </w:p>
    <w:p w14:paraId="7E070DDC" w14:textId="77777777" w:rsidR="00EF7E2A" w:rsidRPr="002F059E" w:rsidRDefault="00EF7E2A" w:rsidP="001953DA">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Қ</w:t>
      </w:r>
      <w:r w:rsidR="006569D5" w:rsidRPr="002F059E">
        <w:rPr>
          <w:rFonts w:ascii="Times New Roman" w:hAnsi="Times New Roman" w:cs="Times New Roman"/>
          <w:sz w:val="28"/>
          <w:szCs w:val="28"/>
          <w:lang w:val="kk-KZ"/>
        </w:rPr>
        <w:t>а</w:t>
      </w:r>
      <w:r w:rsidR="00B63607" w:rsidRPr="002F059E">
        <w:rPr>
          <w:rFonts w:ascii="Times New Roman" w:hAnsi="Times New Roman" w:cs="Times New Roman"/>
          <w:sz w:val="28"/>
          <w:szCs w:val="28"/>
          <w:lang w:val="kk-KZ"/>
        </w:rPr>
        <w:t>зақ</w:t>
      </w:r>
      <w:r w:rsidRPr="002F059E">
        <w:rPr>
          <w:rFonts w:ascii="Times New Roman" w:hAnsi="Times New Roman" w:cs="Times New Roman"/>
          <w:sz w:val="28"/>
          <w:szCs w:val="28"/>
          <w:lang w:val="kk-KZ"/>
        </w:rPr>
        <w:t>станның жоғары білім беру жүйесін жетілдіруде маңызды қадам ретінде түлектердің қабылдануының</w:t>
      </w:r>
      <w:r w:rsidR="009D601F" w:rsidRPr="002F059E">
        <w:rPr>
          <w:rFonts w:ascii="Times New Roman" w:hAnsi="Times New Roman" w:cs="Times New Roman"/>
          <w:sz w:val="28"/>
          <w:szCs w:val="28"/>
          <w:lang w:val="kk-KZ"/>
        </w:rPr>
        <w:t xml:space="preserve"> баламалы жолдарын ұсыну тиімді  реформа ретінде</w:t>
      </w:r>
      <w:r w:rsidRPr="002F059E">
        <w:rPr>
          <w:rFonts w:ascii="Times New Roman" w:hAnsi="Times New Roman" w:cs="Times New Roman"/>
          <w:sz w:val="28"/>
          <w:szCs w:val="28"/>
          <w:lang w:val="kk-KZ"/>
        </w:rPr>
        <w:t xml:space="preserve"> бағалауға болады.</w:t>
      </w:r>
    </w:p>
    <w:p w14:paraId="6FABA881" w14:textId="77D25001" w:rsidR="00AA5B54" w:rsidRPr="002F059E" w:rsidRDefault="009D601F"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Қазақстанның білім беру жүйесі оның ішінде жоғары білім саласындағы басты маңызды, күрделі реформа </w:t>
      </w:r>
      <w:r w:rsidR="00AA5B54" w:rsidRPr="002F059E">
        <w:rPr>
          <w:rFonts w:ascii="Times New Roman" w:hAnsi="Times New Roman" w:cs="Times New Roman"/>
          <w:sz w:val="28"/>
          <w:szCs w:val="28"/>
          <w:lang w:val="kk-KZ"/>
        </w:rPr>
        <w:t>2010 жылы Қазақстанның Болон жүйесіне кіруі жоғары білім беру жүйесін түбегейлі өзгерт</w:t>
      </w:r>
      <w:r w:rsidR="00765F0E" w:rsidRPr="002F059E">
        <w:rPr>
          <w:rFonts w:ascii="Times New Roman" w:hAnsi="Times New Roman" w:cs="Times New Roman"/>
          <w:sz w:val="28"/>
          <w:szCs w:val="28"/>
          <w:lang w:val="kk-KZ"/>
        </w:rPr>
        <w:t>кен реформа болды. Ол кадрларды даяр</w:t>
      </w:r>
      <w:r w:rsidR="00AA5B54" w:rsidRPr="002F059E">
        <w:rPr>
          <w:rFonts w:ascii="Times New Roman" w:hAnsi="Times New Roman" w:cs="Times New Roman"/>
          <w:sz w:val="28"/>
          <w:szCs w:val="28"/>
          <w:lang w:val="kk-KZ"/>
        </w:rPr>
        <w:t>аудың үш сатылы моделіне көшу</w:t>
      </w:r>
      <w:r w:rsidR="00765F0E" w:rsidRPr="002F059E">
        <w:rPr>
          <w:rFonts w:ascii="Times New Roman" w:hAnsi="Times New Roman" w:cs="Times New Roman"/>
          <w:sz w:val="28"/>
          <w:szCs w:val="28"/>
          <w:lang w:val="kk-KZ"/>
        </w:rPr>
        <w:t>ді жүзеге асыр</w:t>
      </w:r>
      <w:r w:rsidR="00AA5B54" w:rsidRPr="002F059E">
        <w:rPr>
          <w:rFonts w:ascii="Times New Roman" w:hAnsi="Times New Roman" w:cs="Times New Roman"/>
          <w:sz w:val="28"/>
          <w:szCs w:val="28"/>
          <w:lang w:val="kk-KZ"/>
        </w:rPr>
        <w:t>ды: бакалавриат – магистратура – докторантура.</w:t>
      </w:r>
    </w:p>
    <w:p w14:paraId="276C592C" w14:textId="5A5440AE" w:rsidR="00B63607" w:rsidRDefault="00765F0E"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Болон жүйесінің басты принципі білім мен тәжірибе алмасуға негізделсе, Қазақстанның университеттерінің білім алушылары мен оқытушы, профессорлары шетелмен байланыс орнатып, мобильділікке қол жеткізді. </w:t>
      </w:r>
      <w:r w:rsidR="00E94C1B" w:rsidRPr="002F059E">
        <w:rPr>
          <w:rFonts w:ascii="Times New Roman" w:hAnsi="Times New Roman" w:cs="Times New Roman"/>
          <w:sz w:val="28"/>
          <w:szCs w:val="28"/>
          <w:lang w:val="kk-KZ"/>
        </w:rPr>
        <w:t>Бұл білімнің интеграциясын жүзеге асырады.</w:t>
      </w:r>
    </w:p>
    <w:p w14:paraId="7501A097" w14:textId="77777777" w:rsidR="001953DA" w:rsidRPr="002F059E" w:rsidRDefault="001953DA"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02A5ADA7" w14:textId="77777777" w:rsidR="003515A5" w:rsidRDefault="000A05B1" w:rsidP="00E30BD3">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5B7D9CB" wp14:editId="492AFE56">
                <wp:simplePos x="0" y="0"/>
                <wp:positionH relativeFrom="column">
                  <wp:posOffset>1270</wp:posOffset>
                </wp:positionH>
                <wp:positionV relativeFrom="paragraph">
                  <wp:posOffset>3066415</wp:posOffset>
                </wp:positionV>
                <wp:extent cx="5937885" cy="25400"/>
                <wp:effectExtent l="0" t="0" r="24765" b="3175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593788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455A6" id="Прямая соединительная линия 12"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pt,241.45pt" to="467.65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" strokecolor="#5b9bd5 [3204]" strokeweight=".5pt">
                <v:stroke joinstyle="miter"/>
              </v:line>
            </w:pict>
          </mc:Fallback>
        </mc:AlternateContent>
      </w:r>
      <w:r w:rsidRPr="002F059E">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16C0EEC" wp14:editId="798539DD">
                <wp:simplePos x="0" y="0"/>
                <wp:positionH relativeFrom="column">
                  <wp:posOffset>74295</wp:posOffset>
                </wp:positionH>
                <wp:positionV relativeFrom="paragraph">
                  <wp:posOffset>116840</wp:posOffset>
                </wp:positionV>
                <wp:extent cx="5937885" cy="25400"/>
                <wp:effectExtent l="0" t="0" r="24765" b="3175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5937885" cy="254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DA353E0" id="Прямая соединительная линия 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85pt,9.2pt" to="473.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" strokecolor="#5b9bd5" strokeweight=".5pt">
                <v:stroke joinstyle="miter"/>
              </v:line>
            </w:pict>
          </mc:Fallback>
        </mc:AlternateContent>
      </w:r>
      <w:r w:rsidR="00765F0E" w:rsidRPr="002F059E">
        <w:rPr>
          <w:noProof/>
          <w:lang w:eastAsia="ru-RU"/>
        </w:rPr>
        <w:drawing>
          <wp:inline distT="0" distB="0" distL="0" distR="0" wp14:anchorId="0709D417" wp14:editId="1F1A3320">
            <wp:extent cx="5855278" cy="3200400"/>
            <wp:effectExtent l="0" t="0" r="508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90389C8" w14:textId="77777777" w:rsidR="003515A5" w:rsidRPr="001953DA" w:rsidRDefault="003515A5" w:rsidP="00E30BD3">
      <w:pPr>
        <w:pStyle w:val="a3"/>
        <w:tabs>
          <w:tab w:val="left" w:pos="0"/>
          <w:tab w:val="left" w:pos="142"/>
          <w:tab w:val="left" w:pos="709"/>
        </w:tabs>
        <w:spacing w:after="0" w:line="240" w:lineRule="auto"/>
        <w:ind w:left="0"/>
        <w:jc w:val="both"/>
        <w:rPr>
          <w:rFonts w:ascii="Times New Roman" w:hAnsi="Times New Roman" w:cs="Times New Roman"/>
          <w:sz w:val="16"/>
          <w:szCs w:val="16"/>
          <w:lang w:val="kk-KZ"/>
        </w:rPr>
      </w:pPr>
    </w:p>
    <w:p w14:paraId="352DFD92" w14:textId="15D0B70A" w:rsidR="00206D32" w:rsidRDefault="006C07DF" w:rsidP="001953DA">
      <w:pPr>
        <w:pStyle w:val="a3"/>
        <w:tabs>
          <w:tab w:val="left" w:pos="0"/>
          <w:tab w:val="left" w:pos="142"/>
          <w:tab w:val="left" w:pos="709"/>
        </w:tabs>
        <w:spacing w:after="0" w:line="240" w:lineRule="auto"/>
        <w:ind w:left="0"/>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Сурет </w:t>
      </w:r>
      <w:r w:rsidR="001953DA">
        <w:rPr>
          <w:rFonts w:ascii="Times New Roman" w:hAnsi="Times New Roman" w:cs="Times New Roman"/>
          <w:sz w:val="28"/>
          <w:szCs w:val="28"/>
          <w:lang w:val="kk-KZ"/>
        </w:rPr>
        <w:t xml:space="preserve">7 </w:t>
      </w:r>
      <w:r w:rsidR="00AB2C6C">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Қазақстанның жоғары білім беру жүйесі Болон процесінің параметрлері контекстінде мынадай құрылымы</w:t>
      </w:r>
    </w:p>
    <w:p w14:paraId="128F8B7B" w14:textId="77777777" w:rsidR="00206D32" w:rsidRPr="001953DA" w:rsidRDefault="00206D32" w:rsidP="00E30BD3">
      <w:pPr>
        <w:pStyle w:val="a3"/>
        <w:tabs>
          <w:tab w:val="left" w:pos="0"/>
          <w:tab w:val="left" w:pos="142"/>
          <w:tab w:val="left" w:pos="709"/>
        </w:tabs>
        <w:spacing w:after="0" w:line="240" w:lineRule="auto"/>
        <w:ind w:left="0"/>
        <w:jc w:val="both"/>
        <w:rPr>
          <w:rFonts w:ascii="Times New Roman" w:hAnsi="Times New Roman" w:cs="Times New Roman"/>
          <w:sz w:val="16"/>
          <w:szCs w:val="16"/>
          <w:lang w:val="kk-KZ"/>
        </w:rPr>
      </w:pPr>
    </w:p>
    <w:p w14:paraId="07C97449" w14:textId="67BDC64B" w:rsidR="00765F0E" w:rsidRPr="00DC3DB5" w:rsidRDefault="00206D32" w:rsidP="001953DA">
      <w:pPr>
        <w:pStyle w:val="a3"/>
        <w:tabs>
          <w:tab w:val="left" w:pos="0"/>
          <w:tab w:val="left" w:pos="142"/>
          <w:tab w:val="left" w:pos="709"/>
        </w:tabs>
        <w:spacing w:after="0" w:line="240" w:lineRule="auto"/>
        <w:ind w:left="0" w:firstLine="709"/>
        <w:jc w:val="both"/>
        <w:rPr>
          <w:rFonts w:ascii="Times New Roman" w:hAnsi="Times New Roman" w:cs="Times New Roman"/>
          <w:sz w:val="24"/>
          <w:szCs w:val="24"/>
          <w:lang w:val="kk-KZ"/>
        </w:rPr>
      </w:pPr>
      <w:r w:rsidRPr="00DC3DB5">
        <w:rPr>
          <w:rFonts w:ascii="Times New Roman" w:eastAsia="Calibri" w:hAnsi="Times New Roman" w:cs="Times New Roman"/>
          <w:sz w:val="24"/>
          <w:szCs w:val="24"/>
          <w:lang w:val="kk-KZ"/>
        </w:rPr>
        <w:t>Ескерту –</w:t>
      </w:r>
      <w:r w:rsidRPr="00DC3DB5">
        <w:rPr>
          <w:rFonts w:ascii="Times New Roman" w:eastAsia="Calibri" w:hAnsi="Times New Roman" w:cs="Times New Roman"/>
          <w:bCs/>
          <w:sz w:val="24"/>
          <w:szCs w:val="24"/>
          <w:lang w:val="kk-KZ"/>
        </w:rPr>
        <w:t xml:space="preserve"> Әдебиет негізінде құралған </w:t>
      </w:r>
      <w:r w:rsidR="006C07DF" w:rsidRPr="00DC3DB5">
        <w:rPr>
          <w:rFonts w:ascii="Times New Roman" w:hAnsi="Times New Roman" w:cs="Times New Roman"/>
          <w:sz w:val="24"/>
          <w:szCs w:val="24"/>
          <w:lang w:val="kk-KZ"/>
        </w:rPr>
        <w:t>[</w:t>
      </w:r>
      <w:r w:rsidR="000E67B5" w:rsidRPr="00DC3DB5">
        <w:rPr>
          <w:rFonts w:ascii="Times New Roman" w:hAnsi="Times New Roman" w:cs="Times New Roman"/>
          <w:sz w:val="24"/>
          <w:szCs w:val="24"/>
          <w:lang w:val="kk-KZ"/>
        </w:rPr>
        <w:t>1</w:t>
      </w:r>
      <w:r w:rsidR="00923FE7">
        <w:rPr>
          <w:rFonts w:ascii="Times New Roman" w:hAnsi="Times New Roman" w:cs="Times New Roman"/>
          <w:sz w:val="24"/>
          <w:szCs w:val="24"/>
          <w:lang w:val="kk-KZ"/>
        </w:rPr>
        <w:t>3</w:t>
      </w:r>
      <w:r w:rsidR="00C86738" w:rsidRPr="00DC3DB5">
        <w:rPr>
          <w:rFonts w:ascii="Times New Roman" w:hAnsi="Times New Roman" w:cs="Times New Roman"/>
          <w:sz w:val="24"/>
          <w:szCs w:val="24"/>
          <w:lang w:val="kk-KZ"/>
        </w:rPr>
        <w:t>3</w:t>
      </w:r>
      <w:r w:rsidR="006C07DF" w:rsidRPr="00DC3DB5">
        <w:rPr>
          <w:rFonts w:ascii="Times New Roman" w:hAnsi="Times New Roman" w:cs="Times New Roman"/>
          <w:sz w:val="24"/>
          <w:szCs w:val="24"/>
          <w:lang w:val="kk-KZ"/>
        </w:rPr>
        <w:t>]</w:t>
      </w:r>
    </w:p>
    <w:p w14:paraId="567EC898" w14:textId="4715044B" w:rsidR="00E30BD3" w:rsidRDefault="00E30BD3" w:rsidP="001953DA">
      <w:pPr>
        <w:pStyle w:val="a3"/>
        <w:tabs>
          <w:tab w:val="left" w:pos="0"/>
          <w:tab w:val="left" w:pos="142"/>
          <w:tab w:val="left" w:pos="709"/>
        </w:tabs>
        <w:spacing w:after="0" w:line="240" w:lineRule="auto"/>
        <w:ind w:left="0"/>
        <w:jc w:val="center"/>
        <w:rPr>
          <w:rFonts w:ascii="Times New Roman" w:hAnsi="Times New Roman" w:cs="Times New Roman"/>
          <w:sz w:val="28"/>
          <w:szCs w:val="28"/>
          <w:lang w:val="kk-KZ"/>
        </w:rPr>
      </w:pPr>
    </w:p>
    <w:p w14:paraId="58E25246" w14:textId="08F140AC" w:rsidR="006A50F5" w:rsidRPr="002F059E" w:rsidRDefault="006C07DF"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w:t>
      </w:r>
      <w:r w:rsidR="00501926" w:rsidRPr="002F059E">
        <w:rPr>
          <w:rFonts w:ascii="Times New Roman" w:hAnsi="Times New Roman" w:cs="Times New Roman"/>
          <w:sz w:val="28"/>
          <w:szCs w:val="28"/>
          <w:lang w:val="kk-KZ"/>
        </w:rPr>
        <w:t xml:space="preserve">ғы </w:t>
      </w:r>
      <w:r w:rsidR="001953DA">
        <w:rPr>
          <w:rFonts w:ascii="Times New Roman" w:hAnsi="Times New Roman" w:cs="Times New Roman"/>
          <w:sz w:val="28"/>
          <w:szCs w:val="28"/>
          <w:lang w:val="kk-KZ"/>
        </w:rPr>
        <w:t>7-</w:t>
      </w:r>
      <w:r w:rsidR="00501926" w:rsidRPr="002F059E">
        <w:rPr>
          <w:rFonts w:ascii="Times New Roman" w:hAnsi="Times New Roman" w:cs="Times New Roman"/>
          <w:sz w:val="28"/>
          <w:szCs w:val="28"/>
          <w:lang w:val="kk-KZ"/>
        </w:rPr>
        <w:t>суретте</w:t>
      </w:r>
      <w:r w:rsidRPr="002F059E">
        <w:rPr>
          <w:rFonts w:ascii="Times New Roman" w:hAnsi="Times New Roman" w:cs="Times New Roman"/>
          <w:sz w:val="28"/>
          <w:szCs w:val="28"/>
          <w:lang w:val="kk-KZ"/>
        </w:rPr>
        <w:t xml:space="preserve"> Қазақстанның 2010 жылы Болон жүйесіне кіргеннен кейінгі реформасына сәйкес жоғары оқу жүйесі ұсынылған.</w:t>
      </w:r>
      <w:r w:rsidR="006A50F5" w:rsidRPr="002F059E">
        <w:rPr>
          <w:rFonts w:ascii="Times New Roman" w:hAnsi="Times New Roman" w:cs="Times New Roman"/>
          <w:sz w:val="28"/>
          <w:szCs w:val="28"/>
          <w:lang w:val="kk-KZ"/>
        </w:rPr>
        <w:t xml:space="preserve"> Аталған жүйеге сәйкес қазақстандықтардың жоғары білім алуға мүмкіндіктері іштей немесе стационарлық</w:t>
      </w:r>
      <w:r w:rsidR="00E94C1B" w:rsidRPr="002F059E">
        <w:rPr>
          <w:rFonts w:ascii="Times New Roman" w:hAnsi="Times New Roman" w:cs="Times New Roman"/>
          <w:sz w:val="28"/>
          <w:szCs w:val="28"/>
          <w:lang w:val="kk-KZ"/>
        </w:rPr>
        <w:t xml:space="preserve"> </w:t>
      </w:r>
      <w:r w:rsidR="006A50F5" w:rsidRPr="002F059E">
        <w:rPr>
          <w:rFonts w:ascii="Times New Roman" w:hAnsi="Times New Roman" w:cs="Times New Roman"/>
          <w:sz w:val="28"/>
          <w:szCs w:val="28"/>
          <w:lang w:val="kk-KZ"/>
        </w:rPr>
        <w:t>оқытылу форматында студент семинарлар мен лекцияларға міндетті түрде қатысуы керек. Бұл формат дәстүрлі білім беру жүйесі ретінде барлық жоғары оқу орындарында жұмыс жасайды. Стационарлық формат білім алушылардың біліммен қатар қоғамдық, с</w:t>
      </w:r>
      <w:r w:rsidR="00425985" w:rsidRPr="002F059E">
        <w:rPr>
          <w:rFonts w:ascii="Times New Roman" w:hAnsi="Times New Roman" w:cs="Times New Roman"/>
          <w:sz w:val="28"/>
          <w:szCs w:val="28"/>
          <w:lang w:val="kk-KZ"/>
        </w:rPr>
        <w:t>аяси, дүниетанымдық көзқарасын</w:t>
      </w:r>
      <w:r w:rsidR="006A50F5" w:rsidRPr="002F059E">
        <w:rPr>
          <w:rFonts w:ascii="Times New Roman" w:hAnsi="Times New Roman" w:cs="Times New Roman"/>
          <w:sz w:val="28"/>
          <w:szCs w:val="28"/>
          <w:lang w:val="kk-KZ"/>
        </w:rPr>
        <w:t xml:space="preserve"> қалыптас</w:t>
      </w:r>
      <w:r w:rsidR="00425985" w:rsidRPr="002F059E">
        <w:rPr>
          <w:rFonts w:ascii="Times New Roman" w:hAnsi="Times New Roman" w:cs="Times New Roman"/>
          <w:sz w:val="28"/>
          <w:szCs w:val="28"/>
          <w:lang w:val="kk-KZ"/>
        </w:rPr>
        <w:t>тыратын маңызды кезең. Демек, осы уақытта</w:t>
      </w:r>
      <w:r w:rsidR="006A50F5" w:rsidRPr="002F059E">
        <w:rPr>
          <w:rFonts w:ascii="Times New Roman" w:hAnsi="Times New Roman" w:cs="Times New Roman"/>
          <w:sz w:val="28"/>
          <w:szCs w:val="28"/>
          <w:lang w:val="kk-KZ"/>
        </w:rPr>
        <w:t xml:space="preserve"> адами капиталдың қалыптасуының маңызды кезеңі </w:t>
      </w:r>
      <w:r w:rsidR="00E94C1B" w:rsidRPr="002F059E">
        <w:rPr>
          <w:rFonts w:ascii="Times New Roman" w:hAnsi="Times New Roman" w:cs="Times New Roman"/>
          <w:sz w:val="28"/>
          <w:szCs w:val="28"/>
          <w:lang w:val="kk-KZ"/>
        </w:rPr>
        <w:t xml:space="preserve">орын алады </w:t>
      </w:r>
      <w:r w:rsidR="006A50F5" w:rsidRPr="002F059E">
        <w:rPr>
          <w:rFonts w:ascii="Times New Roman" w:hAnsi="Times New Roman" w:cs="Times New Roman"/>
          <w:sz w:val="28"/>
          <w:szCs w:val="28"/>
          <w:lang w:val="kk-KZ"/>
        </w:rPr>
        <w:t>деп айтуға толық негіз бар.</w:t>
      </w:r>
    </w:p>
    <w:p w14:paraId="7D7B2636" w14:textId="2A4AC341" w:rsidR="00CA4F57" w:rsidRPr="002F059E" w:rsidRDefault="00CA4F57"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Келесі білім беру форматы – қ</w:t>
      </w:r>
      <w:r w:rsidR="006A50F5" w:rsidRPr="002F059E">
        <w:rPr>
          <w:rFonts w:ascii="Times New Roman" w:hAnsi="Times New Roman" w:cs="Times New Roman"/>
          <w:sz w:val="28"/>
          <w:szCs w:val="28"/>
          <w:lang w:val="kk-KZ"/>
        </w:rPr>
        <w:t>ашық</w:t>
      </w:r>
      <w:r w:rsidRPr="002F059E">
        <w:rPr>
          <w:rFonts w:ascii="Times New Roman" w:hAnsi="Times New Roman" w:cs="Times New Roman"/>
          <w:sz w:val="28"/>
          <w:szCs w:val="28"/>
          <w:lang w:val="kk-KZ"/>
        </w:rPr>
        <w:t>тық</w:t>
      </w:r>
      <w:r w:rsidR="006A50F5" w:rsidRPr="002F059E">
        <w:rPr>
          <w:rFonts w:ascii="Times New Roman" w:hAnsi="Times New Roman" w:cs="Times New Roman"/>
          <w:sz w:val="28"/>
          <w:szCs w:val="28"/>
          <w:lang w:val="kk-KZ"/>
        </w:rPr>
        <w:t>тан</w:t>
      </w:r>
      <w:r w:rsidRPr="002F059E">
        <w:rPr>
          <w:rFonts w:ascii="Times New Roman" w:hAnsi="Times New Roman" w:cs="Times New Roman"/>
          <w:sz w:val="28"/>
          <w:szCs w:val="28"/>
          <w:lang w:val="kk-KZ"/>
        </w:rPr>
        <w:t xml:space="preserve"> немесе дистациялық</w:t>
      </w:r>
      <w:r w:rsidR="006A50F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Білім беру процесі</w:t>
      </w:r>
      <w:r w:rsidR="006A50F5" w:rsidRPr="002F059E">
        <w:rPr>
          <w:rFonts w:ascii="Times New Roman" w:hAnsi="Times New Roman" w:cs="Times New Roman"/>
          <w:sz w:val="28"/>
          <w:szCs w:val="28"/>
          <w:lang w:val="kk-KZ"/>
        </w:rPr>
        <w:t xml:space="preserve"> интернет арқылы өті</w:t>
      </w:r>
      <w:r w:rsidRPr="002F059E">
        <w:rPr>
          <w:rFonts w:ascii="Times New Roman" w:hAnsi="Times New Roman" w:cs="Times New Roman"/>
          <w:sz w:val="28"/>
          <w:szCs w:val="28"/>
          <w:lang w:val="kk-KZ"/>
        </w:rPr>
        <w:t>п, білім беру бағдарламалары цифрлық жағдайда ұйымдастырылады. Білім алушылардың өздігінен білім алулары үшін т</w:t>
      </w:r>
      <w:r w:rsidR="006A50F5" w:rsidRPr="002F059E">
        <w:rPr>
          <w:rFonts w:ascii="Times New Roman" w:hAnsi="Times New Roman" w:cs="Times New Roman"/>
          <w:sz w:val="28"/>
          <w:szCs w:val="28"/>
          <w:lang w:val="kk-KZ"/>
        </w:rPr>
        <w:t>апсырмалар мен оқу материалдары желіде орналастырыл</w:t>
      </w:r>
      <w:r w:rsidRPr="002F059E">
        <w:rPr>
          <w:rFonts w:ascii="Times New Roman" w:hAnsi="Times New Roman" w:cs="Times New Roman"/>
          <w:sz w:val="28"/>
          <w:szCs w:val="28"/>
          <w:lang w:val="kk-KZ"/>
        </w:rPr>
        <w:t>ады</w:t>
      </w:r>
      <w:r w:rsidR="006A50F5"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К</w:t>
      </w:r>
      <w:r w:rsidR="006A50F5" w:rsidRPr="002F059E">
        <w:rPr>
          <w:rFonts w:ascii="Times New Roman" w:hAnsi="Times New Roman" w:cs="Times New Roman"/>
          <w:sz w:val="28"/>
          <w:szCs w:val="28"/>
          <w:lang w:val="kk-KZ"/>
        </w:rPr>
        <w:t>онсультациялар</w:t>
      </w:r>
      <w:r w:rsidRPr="002F059E">
        <w:rPr>
          <w:rFonts w:ascii="Times New Roman" w:hAnsi="Times New Roman" w:cs="Times New Roman"/>
          <w:sz w:val="28"/>
          <w:szCs w:val="28"/>
          <w:lang w:val="kk-KZ"/>
        </w:rPr>
        <w:t>, барлық бағалау процестері онлайн жүргізіледі</w:t>
      </w:r>
      <w:r w:rsidR="006A50F5" w:rsidRPr="002F059E">
        <w:rPr>
          <w:rFonts w:ascii="Times New Roman" w:hAnsi="Times New Roman" w:cs="Times New Roman"/>
          <w:sz w:val="28"/>
          <w:szCs w:val="28"/>
          <w:lang w:val="kk-KZ"/>
        </w:rPr>
        <w:t xml:space="preserve">. Дипломдық жұмыстарды қорғау жоғары оқу орнының қабырғасында </w:t>
      </w:r>
      <w:r w:rsidRPr="002F059E">
        <w:rPr>
          <w:rFonts w:ascii="Times New Roman" w:hAnsi="Times New Roman" w:cs="Times New Roman"/>
          <w:sz w:val="28"/>
          <w:szCs w:val="28"/>
          <w:lang w:val="kk-KZ"/>
        </w:rPr>
        <w:t>орындалады</w:t>
      </w:r>
      <w:r w:rsidR="006A50F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Оның артықшылықтары да көп, қазіргі күні бұл форматта білім беру көбейіп келеді. Оның артықшылықтары ретінде:</w:t>
      </w:r>
    </w:p>
    <w:p w14:paraId="7875DD33" w14:textId="1510E68D" w:rsidR="00CA4F57" w:rsidRPr="001953DA" w:rsidRDefault="00986150" w:rsidP="001953DA">
      <w:pPr>
        <w:tabs>
          <w:tab w:val="left" w:pos="0"/>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1953DA">
        <w:rPr>
          <w:rFonts w:ascii="Times New Roman" w:hAnsi="Times New Roman" w:cs="Times New Roman"/>
          <w:i/>
          <w:sz w:val="28"/>
          <w:szCs w:val="28"/>
          <w:lang w:val="kk-KZ"/>
        </w:rPr>
        <w:t>И</w:t>
      </w:r>
      <w:r w:rsidR="00CA4F57" w:rsidRPr="001953DA">
        <w:rPr>
          <w:rFonts w:ascii="Times New Roman" w:hAnsi="Times New Roman" w:cs="Times New Roman"/>
          <w:i/>
          <w:sz w:val="28"/>
          <w:szCs w:val="28"/>
          <w:lang w:val="kk-KZ"/>
        </w:rPr>
        <w:t>кемділік</w:t>
      </w:r>
      <w:r w:rsidRPr="001953DA">
        <w:rPr>
          <w:rFonts w:ascii="Times New Roman" w:hAnsi="Times New Roman" w:cs="Times New Roman"/>
          <w:i/>
          <w:sz w:val="28"/>
          <w:szCs w:val="28"/>
          <w:lang w:val="kk-KZ"/>
        </w:rPr>
        <w:t>.</w:t>
      </w:r>
      <w:r w:rsidRPr="001953DA">
        <w:rPr>
          <w:rFonts w:ascii="Times New Roman" w:hAnsi="Times New Roman" w:cs="Times New Roman"/>
          <w:sz w:val="28"/>
          <w:szCs w:val="28"/>
          <w:lang w:val="kk-KZ"/>
        </w:rPr>
        <w:t xml:space="preserve"> Білім алушылар мен оқытушылар үшін де ыңғайлы, себебі студенттер</w:t>
      </w:r>
      <w:r w:rsidR="00CA4F57" w:rsidRPr="001953DA">
        <w:rPr>
          <w:rFonts w:ascii="Times New Roman" w:hAnsi="Times New Roman" w:cs="Times New Roman"/>
          <w:sz w:val="28"/>
          <w:szCs w:val="28"/>
          <w:lang w:val="kk-KZ"/>
        </w:rPr>
        <w:t xml:space="preserve"> өздеріне ыңғайлы уақытта және </w:t>
      </w:r>
      <w:r w:rsidRPr="001953DA">
        <w:rPr>
          <w:rFonts w:ascii="Times New Roman" w:hAnsi="Times New Roman" w:cs="Times New Roman"/>
          <w:sz w:val="28"/>
          <w:szCs w:val="28"/>
          <w:lang w:val="kk-KZ"/>
        </w:rPr>
        <w:t xml:space="preserve">ыңғайлы </w:t>
      </w:r>
      <w:r w:rsidR="00CA4F57" w:rsidRPr="001953DA">
        <w:rPr>
          <w:rFonts w:ascii="Times New Roman" w:hAnsi="Times New Roman" w:cs="Times New Roman"/>
          <w:sz w:val="28"/>
          <w:szCs w:val="28"/>
          <w:lang w:val="kk-KZ"/>
        </w:rPr>
        <w:t>жерде білім ала алады</w:t>
      </w:r>
      <w:r w:rsidR="001953DA">
        <w:rPr>
          <w:rFonts w:ascii="Times New Roman" w:hAnsi="Times New Roman" w:cs="Times New Roman"/>
          <w:sz w:val="28"/>
          <w:szCs w:val="28"/>
          <w:lang w:val="kk-KZ"/>
        </w:rPr>
        <w:t>.</w:t>
      </w:r>
    </w:p>
    <w:p w14:paraId="5CB3E9D5" w14:textId="1A8BF83C" w:rsidR="00CA4F57" w:rsidRPr="001953DA" w:rsidRDefault="00CA4F57" w:rsidP="001953DA">
      <w:pPr>
        <w:tabs>
          <w:tab w:val="left" w:pos="0"/>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1953DA">
        <w:rPr>
          <w:rFonts w:ascii="Times New Roman" w:hAnsi="Times New Roman" w:cs="Times New Roman"/>
          <w:i/>
          <w:sz w:val="28"/>
          <w:szCs w:val="28"/>
          <w:lang w:val="kk-KZ"/>
        </w:rPr>
        <w:t xml:space="preserve">Ұзақ </w:t>
      </w:r>
      <w:r w:rsidR="00E94C1B" w:rsidRPr="001953DA">
        <w:rPr>
          <w:rFonts w:ascii="Times New Roman" w:hAnsi="Times New Roman" w:cs="Times New Roman"/>
          <w:i/>
          <w:sz w:val="28"/>
          <w:szCs w:val="28"/>
          <w:lang w:val="kk-KZ"/>
        </w:rPr>
        <w:t>аймақтардан қатысу</w:t>
      </w:r>
      <w:r w:rsidR="00986150" w:rsidRPr="001953DA">
        <w:rPr>
          <w:rFonts w:ascii="Times New Roman" w:hAnsi="Times New Roman" w:cs="Times New Roman"/>
          <w:sz w:val="28"/>
          <w:szCs w:val="28"/>
          <w:lang w:val="kk-KZ"/>
        </w:rPr>
        <w:t>.</w:t>
      </w:r>
      <w:r w:rsidRPr="001953DA">
        <w:rPr>
          <w:rFonts w:ascii="Times New Roman" w:hAnsi="Times New Roman" w:cs="Times New Roman"/>
          <w:sz w:val="28"/>
          <w:szCs w:val="28"/>
          <w:lang w:val="kk-KZ"/>
        </w:rPr>
        <w:t xml:space="preserve"> </w:t>
      </w:r>
      <w:r w:rsidR="00986150" w:rsidRPr="001953DA">
        <w:rPr>
          <w:rFonts w:ascii="Times New Roman" w:hAnsi="Times New Roman" w:cs="Times New Roman"/>
          <w:sz w:val="28"/>
          <w:szCs w:val="28"/>
          <w:lang w:val="kk-KZ"/>
        </w:rPr>
        <w:t>С</w:t>
      </w:r>
      <w:r w:rsidRPr="001953DA">
        <w:rPr>
          <w:rFonts w:ascii="Times New Roman" w:hAnsi="Times New Roman" w:cs="Times New Roman"/>
          <w:sz w:val="28"/>
          <w:szCs w:val="28"/>
          <w:lang w:val="kk-KZ"/>
        </w:rPr>
        <w:t>туденттер</w:t>
      </w:r>
      <w:r w:rsidR="00986150" w:rsidRPr="001953DA">
        <w:rPr>
          <w:rFonts w:ascii="Times New Roman" w:hAnsi="Times New Roman" w:cs="Times New Roman"/>
          <w:sz w:val="28"/>
          <w:szCs w:val="28"/>
          <w:lang w:val="kk-KZ"/>
        </w:rPr>
        <w:t>дің тұрғылықты жерлерінің оқу орынында болуы маңызды емес. Студент кез келген</w:t>
      </w:r>
      <w:r w:rsidRPr="001953DA">
        <w:rPr>
          <w:rFonts w:ascii="Times New Roman" w:hAnsi="Times New Roman" w:cs="Times New Roman"/>
          <w:sz w:val="28"/>
          <w:szCs w:val="28"/>
          <w:lang w:val="kk-KZ"/>
        </w:rPr>
        <w:t xml:space="preserve"> қашықтықпен шектелмейді</w:t>
      </w:r>
      <w:r w:rsidR="001953DA">
        <w:rPr>
          <w:rFonts w:ascii="Times New Roman" w:hAnsi="Times New Roman" w:cs="Times New Roman"/>
          <w:sz w:val="28"/>
          <w:szCs w:val="28"/>
          <w:lang w:val="kk-KZ"/>
        </w:rPr>
        <w:t>.</w:t>
      </w:r>
    </w:p>
    <w:p w14:paraId="7D1E7767" w14:textId="77777777" w:rsidR="00986150" w:rsidRPr="001953DA" w:rsidRDefault="00E94C1B" w:rsidP="001953DA">
      <w:pPr>
        <w:tabs>
          <w:tab w:val="left" w:pos="0"/>
          <w:tab w:val="left" w:pos="142"/>
          <w:tab w:val="left" w:pos="851"/>
          <w:tab w:val="left" w:pos="1134"/>
        </w:tabs>
        <w:spacing w:after="0" w:line="240" w:lineRule="auto"/>
        <w:ind w:firstLine="709"/>
        <w:jc w:val="both"/>
        <w:rPr>
          <w:rFonts w:ascii="Times New Roman" w:hAnsi="Times New Roman" w:cs="Times New Roman"/>
          <w:sz w:val="28"/>
          <w:szCs w:val="28"/>
          <w:lang w:val="kk-KZ"/>
        </w:rPr>
      </w:pPr>
      <w:r w:rsidRPr="001953DA">
        <w:rPr>
          <w:rFonts w:ascii="Times New Roman" w:hAnsi="Times New Roman" w:cs="Times New Roman"/>
          <w:i/>
          <w:sz w:val="28"/>
          <w:szCs w:val="28"/>
          <w:lang w:val="kk-KZ"/>
        </w:rPr>
        <w:t>Материалдық т</w:t>
      </w:r>
      <w:r w:rsidR="00CA4F57" w:rsidRPr="001953DA">
        <w:rPr>
          <w:rFonts w:ascii="Times New Roman" w:hAnsi="Times New Roman" w:cs="Times New Roman"/>
          <w:i/>
          <w:sz w:val="28"/>
          <w:szCs w:val="28"/>
          <w:lang w:val="kk-KZ"/>
        </w:rPr>
        <w:t>иімді</w:t>
      </w:r>
      <w:r w:rsidR="00986150" w:rsidRPr="001953DA">
        <w:rPr>
          <w:rFonts w:ascii="Times New Roman" w:hAnsi="Times New Roman" w:cs="Times New Roman"/>
          <w:i/>
          <w:sz w:val="28"/>
          <w:szCs w:val="28"/>
          <w:lang w:val="kk-KZ"/>
        </w:rPr>
        <w:t>лік</w:t>
      </w:r>
      <w:r w:rsidR="00986150" w:rsidRPr="001953DA">
        <w:rPr>
          <w:rFonts w:ascii="Times New Roman" w:hAnsi="Times New Roman" w:cs="Times New Roman"/>
          <w:sz w:val="28"/>
          <w:szCs w:val="28"/>
          <w:lang w:val="kk-KZ"/>
        </w:rPr>
        <w:t xml:space="preserve">. Студенттер </w:t>
      </w:r>
      <w:r w:rsidR="00CA4F57" w:rsidRPr="001953DA">
        <w:rPr>
          <w:rFonts w:ascii="Times New Roman" w:hAnsi="Times New Roman" w:cs="Times New Roman"/>
          <w:sz w:val="28"/>
          <w:szCs w:val="28"/>
          <w:lang w:val="kk-KZ"/>
        </w:rPr>
        <w:t xml:space="preserve">оқу орнына </w:t>
      </w:r>
      <w:r w:rsidR="00986150" w:rsidRPr="001953DA">
        <w:rPr>
          <w:rFonts w:ascii="Times New Roman" w:hAnsi="Times New Roman" w:cs="Times New Roman"/>
          <w:sz w:val="28"/>
          <w:szCs w:val="28"/>
          <w:lang w:val="kk-KZ"/>
        </w:rPr>
        <w:t>бару үшін жол шығынын үнемдейді. Айтарлықтай материалдық тұрғыда үнемділік орын алады.</w:t>
      </w:r>
    </w:p>
    <w:p w14:paraId="14D7A142" w14:textId="11315401" w:rsidR="006C07DF" w:rsidRPr="002F059E" w:rsidRDefault="00CA4F57" w:rsidP="001953DA">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Академиялық адалдық мәдениетін қалыптастыру</w:t>
      </w:r>
      <w:r w:rsidR="00425985" w:rsidRPr="002F059E">
        <w:rPr>
          <w:rFonts w:ascii="Times New Roman" w:hAnsi="Times New Roman" w:cs="Times New Roman"/>
          <w:sz w:val="28"/>
          <w:szCs w:val="28"/>
          <w:lang w:val="kk-KZ"/>
        </w:rPr>
        <w:t xml:space="preserve"> бойынша</w:t>
      </w:r>
      <w:r w:rsidRPr="002F059E">
        <w:rPr>
          <w:rFonts w:ascii="Times New Roman" w:hAnsi="Times New Roman" w:cs="Times New Roman"/>
          <w:sz w:val="28"/>
          <w:szCs w:val="28"/>
          <w:lang w:val="kk-KZ"/>
        </w:rPr>
        <w:t xml:space="preserve"> 2018 жылы АҚШ-тағы Айви Лигасы, Ұлыбританиядағы Russell Group және Қытайдағы C9 үлгісі бойынша тәуелсіз ұйымдар жұмыс атқарады.</w:t>
      </w:r>
    </w:p>
    <w:p w14:paraId="2F5217C0" w14:textId="52CFE77A" w:rsidR="00947B43" w:rsidRPr="002F059E" w:rsidRDefault="00947B43" w:rsidP="001953DA">
      <w:pPr>
        <w:pStyle w:val="a3"/>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Болон жүйесі  жоғары білім берудің сапасы мен тартымдылығының маңызды көрсеткіші оның интернационалдану дәрежесі. Яғни, шетелдік студенттерді тарту білім беру орындарының тартымдылығына байланысты. Ұлттық статистика бюросының мәліметтеріне сүйенсек, жыл сайын шетелдік білім алушылардың санының артып келе жатқаны байқалады. Оған дәлел ретінде 2010 жылы – 10 361 адам келсе, 2016 жылы – 12 837 студент болса, 2019 жылы – 39 558 студент, 2020 жылы шетелдік студенттер саны 29 069 адамды құрады. Жыл сайынға өсім байқалғанымен 2019 жылдан кейін білім алушылардың келуі COVID-2019 короновирус індетінің орын алуымен байланысты күрт азайды. Дегенмен соңғы жылдары студенттердің мобильділігі қайтадан жанданып, қарым-қатынас арта бастады. 2022 жылғы көрсеткіш бойынша 26 080 студент</w:t>
      </w:r>
      <w:r w:rsidR="00AE3C9C" w:rsidRPr="002F059E">
        <w:rPr>
          <w:rFonts w:ascii="Times New Roman" w:hAnsi="Times New Roman" w:cs="Times New Roman"/>
          <w:sz w:val="28"/>
          <w:szCs w:val="28"/>
          <w:lang w:val="kk-KZ"/>
        </w:rPr>
        <w:t xml:space="preserve">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w:t>
      </w:r>
      <w:r w:rsidR="00C86738" w:rsidRPr="002F059E">
        <w:rPr>
          <w:rFonts w:ascii="Times New Roman" w:hAnsi="Times New Roman" w:cs="Times New Roman"/>
          <w:sz w:val="28"/>
          <w:szCs w:val="28"/>
          <w:lang w:val="kk-KZ"/>
        </w:rPr>
        <w:t>4</w:t>
      </w:r>
      <w:r w:rsidR="00AE3C9C"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7B65F21E" w14:textId="37D06C4A" w:rsidR="006A50F5" w:rsidRPr="002F059E" w:rsidRDefault="0061549A"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Қазақстандық жоғары оқу орындары Болон жүйесінің талаптарына сәйкес ұйымдастырылып, жылдан жылға дамуда. Әлем елдері сияқты Қазақстан да адами капиталды жаһандық бәсекелестік жағдайында еңбек нарығында сұранысқа ие адам ретінде даярлауға ұмтылуда. Жоғары білім беру орындарының әлемдік бәсекелестікке сай болуға ұмтылуы олардың </w:t>
      </w:r>
      <w:r w:rsidR="00425985" w:rsidRPr="002F059E">
        <w:rPr>
          <w:rFonts w:ascii="Times New Roman" w:hAnsi="Times New Roman" w:cs="Times New Roman"/>
          <w:sz w:val="28"/>
          <w:szCs w:val="28"/>
          <w:lang w:val="kk-KZ"/>
        </w:rPr>
        <w:t>әлемдік</w:t>
      </w:r>
      <w:r w:rsidRPr="002F059E">
        <w:rPr>
          <w:rFonts w:ascii="Times New Roman" w:hAnsi="Times New Roman" w:cs="Times New Roman"/>
          <w:sz w:val="28"/>
          <w:szCs w:val="28"/>
          <w:lang w:val="kk-KZ"/>
        </w:rPr>
        <w:t xml:space="preserve"> рейтингтегі орындарынан айқындалады.</w:t>
      </w:r>
    </w:p>
    <w:p w14:paraId="11067325" w14:textId="06BEE0F4" w:rsidR="004F2976" w:rsidRPr="002F059E" w:rsidRDefault="004F2976" w:rsidP="001953DA">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QS - Education index дүниежүзілік университеттер рейтингі бойынша әлем елдерінің университеттерінің көрсеткіші арқылы олардың білім беру деңгейі</w:t>
      </w:r>
      <w:r w:rsidR="00425985" w:rsidRPr="002F059E">
        <w:rPr>
          <w:rFonts w:ascii="Times New Roman" w:hAnsi="Times New Roman" w:cs="Times New Roman"/>
          <w:sz w:val="28"/>
          <w:szCs w:val="28"/>
          <w:lang w:val="kk-KZ"/>
        </w:rPr>
        <w:t>н анықтай</w:t>
      </w:r>
      <w:r w:rsidRPr="002F059E">
        <w:rPr>
          <w:rFonts w:ascii="Times New Roman" w:hAnsi="Times New Roman" w:cs="Times New Roman"/>
          <w:sz w:val="28"/>
          <w:szCs w:val="28"/>
          <w:lang w:val="kk-KZ"/>
        </w:rPr>
        <w:t>ды. Бұл рейтингтің алдында әлемнің алдыңғы қатарлы университеттері орналасқан. Дегенмен Қазақстанның жоғары оқу орындары да жыл санап бәсекелест</w:t>
      </w:r>
      <w:r w:rsidR="00E94C1B" w:rsidRPr="002F059E">
        <w:rPr>
          <w:rFonts w:ascii="Times New Roman" w:hAnsi="Times New Roman" w:cs="Times New Roman"/>
          <w:sz w:val="28"/>
          <w:szCs w:val="28"/>
          <w:lang w:val="kk-KZ"/>
        </w:rPr>
        <w:t>іктің деңгейін көтеруге ұмтыл</w:t>
      </w:r>
      <w:r w:rsidR="00425985" w:rsidRPr="002F059E">
        <w:rPr>
          <w:rFonts w:ascii="Times New Roman" w:hAnsi="Times New Roman" w:cs="Times New Roman"/>
          <w:sz w:val="28"/>
          <w:szCs w:val="28"/>
          <w:lang w:val="kk-KZ"/>
        </w:rPr>
        <w:t>уда</w:t>
      </w:r>
      <w:r w:rsidRPr="002F059E">
        <w:rPr>
          <w:rFonts w:ascii="Times New Roman" w:hAnsi="Times New Roman" w:cs="Times New Roman"/>
          <w:sz w:val="28"/>
          <w:szCs w:val="28"/>
          <w:lang w:val="kk-KZ"/>
        </w:rPr>
        <w:t xml:space="preserve">. Ол төмендегі </w:t>
      </w:r>
      <w:r w:rsidR="001953DA">
        <w:rPr>
          <w:rFonts w:ascii="Times New Roman" w:hAnsi="Times New Roman" w:cs="Times New Roman"/>
          <w:sz w:val="28"/>
          <w:szCs w:val="28"/>
          <w:lang w:val="kk-KZ"/>
        </w:rPr>
        <w:t>7-</w:t>
      </w:r>
      <w:r w:rsidRPr="002F059E">
        <w:rPr>
          <w:rFonts w:ascii="Times New Roman" w:hAnsi="Times New Roman" w:cs="Times New Roman"/>
          <w:sz w:val="28"/>
          <w:szCs w:val="28"/>
          <w:lang w:val="kk-KZ"/>
        </w:rPr>
        <w:t>кестеден анық байқалады.</w:t>
      </w:r>
    </w:p>
    <w:p w14:paraId="3F7C0ADD" w14:textId="77777777" w:rsidR="00E30BD3" w:rsidRDefault="00E30BD3" w:rsidP="00BB231E">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p>
    <w:p w14:paraId="14B99183" w14:textId="6F5BA372" w:rsidR="00C268C8" w:rsidRDefault="00C268C8" w:rsidP="00BB231E">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Кесте</w:t>
      </w:r>
      <w:r w:rsidR="00AB2C6C">
        <w:rPr>
          <w:rFonts w:ascii="Times New Roman" w:hAnsi="Times New Roman" w:cs="Times New Roman"/>
          <w:sz w:val="28"/>
          <w:szCs w:val="28"/>
          <w:lang w:val="kk-KZ"/>
        </w:rPr>
        <w:t xml:space="preserve"> </w:t>
      </w:r>
      <w:r w:rsidR="001953DA">
        <w:rPr>
          <w:rFonts w:ascii="Times New Roman" w:hAnsi="Times New Roman" w:cs="Times New Roman"/>
          <w:sz w:val="28"/>
          <w:szCs w:val="28"/>
          <w:lang w:val="kk-KZ"/>
        </w:rPr>
        <w:t xml:space="preserve">7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Дүниежүзілік университеттер рейтингі QS - Education index</w:t>
      </w:r>
      <w:r w:rsidR="00492A28" w:rsidRPr="002F059E">
        <w:rPr>
          <w:rFonts w:ascii="Times New Roman" w:hAnsi="Times New Roman" w:cs="Times New Roman"/>
          <w:sz w:val="28"/>
          <w:szCs w:val="28"/>
          <w:lang w:val="kk-KZ"/>
        </w:rPr>
        <w:t xml:space="preserve"> бойынша Қазақстан университеттерінің орналасуы </w:t>
      </w:r>
    </w:p>
    <w:p w14:paraId="2E0FFE2C" w14:textId="77777777" w:rsidR="00E30BD3" w:rsidRPr="001953DA" w:rsidRDefault="00E30BD3" w:rsidP="00BB231E">
      <w:pPr>
        <w:pStyle w:val="a3"/>
        <w:tabs>
          <w:tab w:val="left" w:pos="0"/>
          <w:tab w:val="left" w:pos="142"/>
          <w:tab w:val="left" w:pos="709"/>
        </w:tabs>
        <w:spacing w:after="0" w:line="240" w:lineRule="auto"/>
        <w:ind w:left="0"/>
        <w:jc w:val="both"/>
        <w:rPr>
          <w:rFonts w:ascii="Times New Roman" w:hAnsi="Times New Roman" w:cs="Times New Roman"/>
          <w:sz w:val="16"/>
          <w:szCs w:val="16"/>
          <w:lang w:val="kk-KZ"/>
        </w:rPr>
      </w:pP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0"/>
        <w:gridCol w:w="895"/>
        <w:gridCol w:w="1134"/>
        <w:gridCol w:w="1195"/>
        <w:gridCol w:w="994"/>
      </w:tblGrid>
      <w:tr w:rsidR="001953DA" w:rsidRPr="001953DA" w14:paraId="143477CD" w14:textId="77777777" w:rsidTr="00195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60" w:type="dxa"/>
            <w:tcBorders>
              <w:top w:val="none" w:sz="0" w:space="0" w:color="auto"/>
              <w:left w:val="none" w:sz="0" w:space="0" w:color="auto"/>
              <w:bottom w:val="none" w:sz="0" w:space="0" w:color="auto"/>
              <w:right w:val="none" w:sz="0" w:space="0" w:color="auto"/>
            </w:tcBorders>
            <w:shd w:val="clear" w:color="auto" w:fill="auto"/>
            <w:vAlign w:val="center"/>
          </w:tcPr>
          <w:p w14:paraId="4B4E36E8" w14:textId="77777777" w:rsidR="001953DA" w:rsidRPr="001953DA" w:rsidRDefault="001953DA" w:rsidP="001953DA">
            <w:pPr>
              <w:pStyle w:val="a3"/>
              <w:tabs>
                <w:tab w:val="left" w:pos="0"/>
                <w:tab w:val="left" w:pos="142"/>
                <w:tab w:val="left" w:pos="709"/>
              </w:tabs>
              <w:ind w:left="0"/>
              <w:jc w:val="center"/>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Университет атаулары</w:t>
            </w:r>
          </w:p>
        </w:tc>
        <w:tc>
          <w:tcPr>
            <w:tcW w:w="895" w:type="dxa"/>
            <w:tcBorders>
              <w:top w:val="none" w:sz="0" w:space="0" w:color="auto"/>
              <w:left w:val="none" w:sz="0" w:space="0" w:color="auto"/>
              <w:bottom w:val="none" w:sz="0" w:space="0" w:color="auto"/>
              <w:right w:val="none" w:sz="0" w:space="0" w:color="auto"/>
            </w:tcBorders>
            <w:shd w:val="clear" w:color="auto" w:fill="auto"/>
            <w:vAlign w:val="center"/>
          </w:tcPr>
          <w:p w14:paraId="129D4364" w14:textId="4553DEE4" w:rsidR="001953DA" w:rsidRPr="001953DA" w:rsidRDefault="001953DA" w:rsidP="001953DA">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2021</w:t>
            </w:r>
            <w:r>
              <w:rPr>
                <w:rFonts w:ascii="Times New Roman" w:hAnsi="Times New Roman" w:cs="Times New Roman"/>
                <w:b w:val="0"/>
                <w:color w:val="auto"/>
                <w:sz w:val="24"/>
                <w:szCs w:val="24"/>
                <w:lang w:val="kk-KZ"/>
              </w:rPr>
              <w:t xml:space="preserve"> жыл</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14:paraId="362F1664" w14:textId="3D9A9C6E" w:rsidR="001953DA" w:rsidRPr="001953DA" w:rsidRDefault="001953DA" w:rsidP="001953DA">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2022</w:t>
            </w:r>
            <w:r>
              <w:rPr>
                <w:rFonts w:ascii="Times New Roman" w:hAnsi="Times New Roman" w:cs="Times New Roman"/>
                <w:b w:val="0"/>
                <w:color w:val="auto"/>
                <w:sz w:val="24"/>
                <w:szCs w:val="24"/>
                <w:lang w:val="kk-KZ"/>
              </w:rPr>
              <w:t xml:space="preserve"> жыл</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14:paraId="477AC39C" w14:textId="6F700C5D" w:rsidR="001953DA" w:rsidRPr="001953DA" w:rsidRDefault="001953DA" w:rsidP="001953DA">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2023</w:t>
            </w:r>
            <w:r>
              <w:rPr>
                <w:rFonts w:ascii="Times New Roman" w:hAnsi="Times New Roman" w:cs="Times New Roman"/>
                <w:b w:val="0"/>
                <w:color w:val="auto"/>
                <w:sz w:val="24"/>
                <w:szCs w:val="24"/>
                <w:lang w:val="kk-KZ"/>
              </w:rPr>
              <w:t xml:space="preserve"> жыл</w:t>
            </w:r>
          </w:p>
        </w:tc>
        <w:tc>
          <w:tcPr>
            <w:tcW w:w="994" w:type="dxa"/>
            <w:tcBorders>
              <w:top w:val="none" w:sz="0" w:space="0" w:color="auto"/>
              <w:left w:val="none" w:sz="0" w:space="0" w:color="auto"/>
              <w:bottom w:val="none" w:sz="0" w:space="0" w:color="auto"/>
              <w:right w:val="none" w:sz="0" w:space="0" w:color="auto"/>
            </w:tcBorders>
            <w:shd w:val="clear" w:color="auto" w:fill="auto"/>
            <w:vAlign w:val="center"/>
          </w:tcPr>
          <w:p w14:paraId="4BAF03E0" w14:textId="389734E9" w:rsidR="001953DA" w:rsidRPr="001953DA" w:rsidRDefault="001953DA" w:rsidP="001953DA">
            <w:pPr>
              <w:pStyle w:val="a3"/>
              <w:tabs>
                <w:tab w:val="left" w:pos="0"/>
                <w:tab w:val="left" w:pos="142"/>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2024</w:t>
            </w:r>
            <w:r>
              <w:rPr>
                <w:rFonts w:ascii="Times New Roman" w:hAnsi="Times New Roman" w:cs="Times New Roman"/>
                <w:b w:val="0"/>
                <w:color w:val="auto"/>
                <w:sz w:val="24"/>
                <w:szCs w:val="24"/>
                <w:lang w:val="kk-KZ"/>
              </w:rPr>
              <w:t xml:space="preserve"> жыл</w:t>
            </w:r>
          </w:p>
        </w:tc>
      </w:tr>
      <w:tr w:rsidR="001953DA" w:rsidRPr="001953DA" w14:paraId="5F6AF09B" w14:textId="77777777" w:rsidTr="00195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60" w:type="dxa"/>
            <w:tcBorders>
              <w:left w:val="none" w:sz="0" w:space="0" w:color="auto"/>
              <w:right w:val="none" w:sz="0" w:space="0" w:color="auto"/>
            </w:tcBorders>
            <w:shd w:val="clear" w:color="auto" w:fill="auto"/>
          </w:tcPr>
          <w:p w14:paraId="50FEE641" w14:textId="77777777" w:rsidR="001953DA" w:rsidRPr="001953DA" w:rsidRDefault="001953DA"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Әл-Фараби атындағы Қазақ ұлттық университеті</w:t>
            </w:r>
          </w:p>
        </w:tc>
        <w:tc>
          <w:tcPr>
            <w:tcW w:w="895" w:type="dxa"/>
            <w:tcBorders>
              <w:left w:val="none" w:sz="0" w:space="0" w:color="auto"/>
              <w:right w:val="none" w:sz="0" w:space="0" w:color="auto"/>
            </w:tcBorders>
            <w:shd w:val="clear" w:color="auto" w:fill="auto"/>
            <w:vAlign w:val="center"/>
          </w:tcPr>
          <w:p w14:paraId="5DD4327D"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165</w:t>
            </w:r>
          </w:p>
        </w:tc>
        <w:tc>
          <w:tcPr>
            <w:tcW w:w="1134" w:type="dxa"/>
            <w:tcBorders>
              <w:left w:val="none" w:sz="0" w:space="0" w:color="auto"/>
              <w:right w:val="none" w:sz="0" w:space="0" w:color="auto"/>
            </w:tcBorders>
            <w:shd w:val="clear" w:color="auto" w:fill="auto"/>
            <w:vAlign w:val="center"/>
          </w:tcPr>
          <w:p w14:paraId="30A1CE50"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175</w:t>
            </w:r>
          </w:p>
        </w:tc>
        <w:tc>
          <w:tcPr>
            <w:tcW w:w="1195" w:type="dxa"/>
            <w:tcBorders>
              <w:left w:val="none" w:sz="0" w:space="0" w:color="auto"/>
              <w:right w:val="none" w:sz="0" w:space="0" w:color="auto"/>
            </w:tcBorders>
            <w:shd w:val="clear" w:color="auto" w:fill="auto"/>
            <w:vAlign w:val="center"/>
          </w:tcPr>
          <w:p w14:paraId="4A7491ED"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150</w:t>
            </w:r>
          </w:p>
        </w:tc>
        <w:tc>
          <w:tcPr>
            <w:tcW w:w="994" w:type="dxa"/>
            <w:tcBorders>
              <w:left w:val="none" w:sz="0" w:space="0" w:color="auto"/>
              <w:right w:val="none" w:sz="0" w:space="0" w:color="auto"/>
            </w:tcBorders>
            <w:shd w:val="clear" w:color="auto" w:fill="auto"/>
            <w:vAlign w:val="center"/>
          </w:tcPr>
          <w:p w14:paraId="750F1A25"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230</w:t>
            </w:r>
          </w:p>
        </w:tc>
      </w:tr>
      <w:tr w:rsidR="001953DA" w:rsidRPr="001953DA" w14:paraId="67EA1E79" w14:textId="77777777" w:rsidTr="001953DA">
        <w:trPr>
          <w:jc w:val="center"/>
        </w:trPr>
        <w:tc>
          <w:tcPr>
            <w:cnfStyle w:val="001000000000" w:firstRow="0" w:lastRow="0" w:firstColumn="1" w:lastColumn="0" w:oddVBand="0" w:evenVBand="0" w:oddHBand="0" w:evenHBand="0" w:firstRowFirstColumn="0" w:firstRowLastColumn="0" w:lastRowFirstColumn="0" w:lastRowLastColumn="0"/>
            <w:tcW w:w="5360" w:type="dxa"/>
            <w:shd w:val="clear" w:color="auto" w:fill="auto"/>
          </w:tcPr>
          <w:p w14:paraId="415A6B52" w14:textId="77777777" w:rsidR="001953DA" w:rsidRPr="001953DA" w:rsidRDefault="001953DA"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Л.Н.Гумилев атындағы Еуразия ұлттық университеті</w:t>
            </w:r>
          </w:p>
        </w:tc>
        <w:tc>
          <w:tcPr>
            <w:tcW w:w="895" w:type="dxa"/>
            <w:shd w:val="clear" w:color="auto" w:fill="auto"/>
            <w:vAlign w:val="center"/>
          </w:tcPr>
          <w:p w14:paraId="44D3FE6F"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357</w:t>
            </w:r>
          </w:p>
        </w:tc>
        <w:tc>
          <w:tcPr>
            <w:tcW w:w="1134" w:type="dxa"/>
            <w:shd w:val="clear" w:color="auto" w:fill="auto"/>
            <w:vAlign w:val="center"/>
          </w:tcPr>
          <w:p w14:paraId="13D4B368"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328</w:t>
            </w:r>
          </w:p>
        </w:tc>
        <w:tc>
          <w:tcPr>
            <w:tcW w:w="1195" w:type="dxa"/>
            <w:shd w:val="clear" w:color="auto" w:fill="auto"/>
            <w:vAlign w:val="center"/>
          </w:tcPr>
          <w:p w14:paraId="61F35068"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277</w:t>
            </w:r>
          </w:p>
        </w:tc>
        <w:tc>
          <w:tcPr>
            <w:tcW w:w="994" w:type="dxa"/>
            <w:shd w:val="clear" w:color="auto" w:fill="auto"/>
            <w:vAlign w:val="center"/>
          </w:tcPr>
          <w:p w14:paraId="4E608564"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355</w:t>
            </w:r>
          </w:p>
        </w:tc>
      </w:tr>
      <w:tr w:rsidR="001953DA" w:rsidRPr="001953DA" w14:paraId="17A14DDB" w14:textId="77777777" w:rsidTr="00195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60" w:type="dxa"/>
            <w:tcBorders>
              <w:left w:val="none" w:sz="0" w:space="0" w:color="auto"/>
              <w:right w:val="none" w:sz="0" w:space="0" w:color="auto"/>
            </w:tcBorders>
            <w:shd w:val="clear" w:color="auto" w:fill="auto"/>
          </w:tcPr>
          <w:p w14:paraId="63C51151" w14:textId="77777777" w:rsidR="001953DA" w:rsidRPr="001953DA" w:rsidRDefault="001953DA"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Мұхтар Әуезов атындағы Оңтүстік Қазақстан университеті</w:t>
            </w:r>
          </w:p>
        </w:tc>
        <w:tc>
          <w:tcPr>
            <w:tcW w:w="895" w:type="dxa"/>
            <w:tcBorders>
              <w:left w:val="none" w:sz="0" w:space="0" w:color="auto"/>
              <w:right w:val="none" w:sz="0" w:space="0" w:color="auto"/>
            </w:tcBorders>
            <w:shd w:val="clear" w:color="auto" w:fill="auto"/>
            <w:vAlign w:val="center"/>
          </w:tcPr>
          <w:p w14:paraId="1A363FEC"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490</w:t>
            </w:r>
          </w:p>
        </w:tc>
        <w:tc>
          <w:tcPr>
            <w:tcW w:w="1134" w:type="dxa"/>
            <w:tcBorders>
              <w:left w:val="none" w:sz="0" w:space="0" w:color="auto"/>
              <w:right w:val="none" w:sz="0" w:space="0" w:color="auto"/>
            </w:tcBorders>
            <w:shd w:val="clear" w:color="auto" w:fill="auto"/>
            <w:vAlign w:val="center"/>
          </w:tcPr>
          <w:p w14:paraId="2E3EFF00"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482</w:t>
            </w:r>
          </w:p>
        </w:tc>
        <w:tc>
          <w:tcPr>
            <w:tcW w:w="1195" w:type="dxa"/>
            <w:tcBorders>
              <w:left w:val="none" w:sz="0" w:space="0" w:color="auto"/>
              <w:right w:val="none" w:sz="0" w:space="0" w:color="auto"/>
            </w:tcBorders>
            <w:shd w:val="clear" w:color="auto" w:fill="auto"/>
            <w:vAlign w:val="center"/>
          </w:tcPr>
          <w:p w14:paraId="41C97AAB"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443</w:t>
            </w:r>
          </w:p>
        </w:tc>
        <w:tc>
          <w:tcPr>
            <w:tcW w:w="994" w:type="dxa"/>
            <w:tcBorders>
              <w:left w:val="none" w:sz="0" w:space="0" w:color="auto"/>
              <w:right w:val="none" w:sz="0" w:space="0" w:color="auto"/>
            </w:tcBorders>
            <w:shd w:val="clear" w:color="auto" w:fill="auto"/>
            <w:vAlign w:val="center"/>
          </w:tcPr>
          <w:p w14:paraId="6973B987"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611</w:t>
            </w:r>
          </w:p>
        </w:tc>
      </w:tr>
      <w:tr w:rsidR="001953DA" w:rsidRPr="001953DA" w14:paraId="3D36C7DF" w14:textId="77777777" w:rsidTr="001953DA">
        <w:trPr>
          <w:jc w:val="center"/>
        </w:trPr>
        <w:tc>
          <w:tcPr>
            <w:cnfStyle w:val="001000000000" w:firstRow="0" w:lastRow="0" w:firstColumn="1" w:lastColumn="0" w:oddVBand="0" w:evenVBand="0" w:oddHBand="0" w:evenHBand="0" w:firstRowFirstColumn="0" w:firstRowLastColumn="0" w:lastRowFirstColumn="0" w:lastRowLastColumn="0"/>
            <w:tcW w:w="5360" w:type="dxa"/>
            <w:shd w:val="clear" w:color="auto" w:fill="auto"/>
          </w:tcPr>
          <w:p w14:paraId="55355586" w14:textId="77777777" w:rsidR="001953DA" w:rsidRPr="001953DA" w:rsidRDefault="001953DA"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Абай атындағы Қазақ ұлттық педагогикалық университеті</w:t>
            </w:r>
          </w:p>
        </w:tc>
        <w:tc>
          <w:tcPr>
            <w:tcW w:w="895" w:type="dxa"/>
            <w:shd w:val="clear" w:color="auto" w:fill="auto"/>
            <w:vAlign w:val="center"/>
          </w:tcPr>
          <w:p w14:paraId="7A1ED7C2"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601</w:t>
            </w:r>
          </w:p>
        </w:tc>
        <w:tc>
          <w:tcPr>
            <w:tcW w:w="1134" w:type="dxa"/>
            <w:shd w:val="clear" w:color="auto" w:fill="auto"/>
            <w:vAlign w:val="center"/>
          </w:tcPr>
          <w:p w14:paraId="0C4824C4"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551</w:t>
            </w:r>
          </w:p>
        </w:tc>
        <w:tc>
          <w:tcPr>
            <w:tcW w:w="1195" w:type="dxa"/>
            <w:shd w:val="clear" w:color="auto" w:fill="auto"/>
            <w:vAlign w:val="center"/>
          </w:tcPr>
          <w:p w14:paraId="46B72D46"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511</w:t>
            </w:r>
          </w:p>
        </w:tc>
        <w:tc>
          <w:tcPr>
            <w:tcW w:w="994" w:type="dxa"/>
            <w:shd w:val="clear" w:color="auto" w:fill="auto"/>
            <w:vAlign w:val="center"/>
          </w:tcPr>
          <w:p w14:paraId="7C50A780"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681</w:t>
            </w:r>
          </w:p>
        </w:tc>
      </w:tr>
      <w:tr w:rsidR="001953DA" w:rsidRPr="001953DA" w14:paraId="2D237180" w14:textId="77777777" w:rsidTr="00195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60" w:type="dxa"/>
            <w:tcBorders>
              <w:left w:val="none" w:sz="0" w:space="0" w:color="auto"/>
              <w:right w:val="none" w:sz="0" w:space="0" w:color="auto"/>
            </w:tcBorders>
            <w:shd w:val="clear" w:color="auto" w:fill="auto"/>
          </w:tcPr>
          <w:p w14:paraId="5077CD18" w14:textId="77777777" w:rsidR="001953DA" w:rsidRPr="001953DA" w:rsidRDefault="001953DA"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 xml:space="preserve">КИМЭП Университеті </w:t>
            </w:r>
          </w:p>
        </w:tc>
        <w:tc>
          <w:tcPr>
            <w:tcW w:w="895" w:type="dxa"/>
            <w:tcBorders>
              <w:left w:val="none" w:sz="0" w:space="0" w:color="auto"/>
              <w:right w:val="none" w:sz="0" w:space="0" w:color="auto"/>
            </w:tcBorders>
            <w:shd w:val="clear" w:color="auto" w:fill="auto"/>
            <w:vAlign w:val="center"/>
          </w:tcPr>
          <w:p w14:paraId="1F03F5C0"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751</w:t>
            </w:r>
          </w:p>
        </w:tc>
        <w:tc>
          <w:tcPr>
            <w:tcW w:w="1134" w:type="dxa"/>
            <w:tcBorders>
              <w:left w:val="none" w:sz="0" w:space="0" w:color="auto"/>
              <w:right w:val="none" w:sz="0" w:space="0" w:color="auto"/>
            </w:tcBorders>
            <w:shd w:val="clear" w:color="auto" w:fill="auto"/>
            <w:vAlign w:val="center"/>
          </w:tcPr>
          <w:p w14:paraId="75F78D08"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801-1000</w:t>
            </w:r>
          </w:p>
        </w:tc>
        <w:tc>
          <w:tcPr>
            <w:tcW w:w="1195" w:type="dxa"/>
            <w:tcBorders>
              <w:left w:val="none" w:sz="0" w:space="0" w:color="auto"/>
              <w:right w:val="none" w:sz="0" w:space="0" w:color="auto"/>
            </w:tcBorders>
            <w:shd w:val="clear" w:color="auto" w:fill="auto"/>
            <w:vAlign w:val="center"/>
          </w:tcPr>
          <w:p w14:paraId="34EA5448"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801-1000</w:t>
            </w:r>
          </w:p>
        </w:tc>
        <w:tc>
          <w:tcPr>
            <w:tcW w:w="994" w:type="dxa"/>
            <w:tcBorders>
              <w:left w:val="none" w:sz="0" w:space="0" w:color="auto"/>
              <w:right w:val="none" w:sz="0" w:space="0" w:color="auto"/>
            </w:tcBorders>
            <w:shd w:val="clear" w:color="auto" w:fill="auto"/>
            <w:vAlign w:val="center"/>
          </w:tcPr>
          <w:p w14:paraId="1CB0290C" w14:textId="77777777" w:rsidR="001953DA" w:rsidRPr="001953DA" w:rsidRDefault="001953DA" w:rsidP="001953DA">
            <w:pPr>
              <w:pStyle w:val="a3"/>
              <w:tabs>
                <w:tab w:val="left" w:pos="142"/>
                <w:tab w:val="left" w:pos="172"/>
                <w:tab w:val="left" w:pos="881"/>
              </w:tabs>
              <w:ind w:left="-122" w:right="-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951</w:t>
            </w:r>
          </w:p>
        </w:tc>
      </w:tr>
      <w:tr w:rsidR="001953DA" w:rsidRPr="001953DA" w14:paraId="3C1B72D9" w14:textId="77777777" w:rsidTr="001953DA">
        <w:trPr>
          <w:jc w:val="center"/>
        </w:trPr>
        <w:tc>
          <w:tcPr>
            <w:cnfStyle w:val="001000000000" w:firstRow="0" w:lastRow="0" w:firstColumn="1" w:lastColumn="0" w:oddVBand="0" w:evenVBand="0" w:oddHBand="0" w:evenHBand="0" w:firstRowFirstColumn="0" w:firstRowLastColumn="0" w:lastRowFirstColumn="0" w:lastRowLastColumn="0"/>
            <w:tcW w:w="5360" w:type="dxa"/>
            <w:shd w:val="clear" w:color="auto" w:fill="auto"/>
          </w:tcPr>
          <w:p w14:paraId="3068560C" w14:textId="4ED6F634" w:rsidR="001953DA" w:rsidRPr="001953DA" w:rsidRDefault="001953DA" w:rsidP="001953DA">
            <w:pPr>
              <w:pStyle w:val="a3"/>
              <w:tabs>
                <w:tab w:val="left" w:pos="0"/>
                <w:tab w:val="left" w:pos="122"/>
                <w:tab w:val="left" w:pos="709"/>
              </w:tabs>
              <w:ind w:left="0" w:hanging="19"/>
              <w:rPr>
                <w:rFonts w:ascii="Times New Roman" w:hAnsi="Times New Roman" w:cs="Times New Roman"/>
                <w:b w:val="0"/>
                <w:color w:val="auto"/>
                <w:sz w:val="24"/>
                <w:szCs w:val="24"/>
                <w:lang w:val="kk-KZ"/>
              </w:rPr>
            </w:pPr>
            <w:r w:rsidRPr="001953DA">
              <w:rPr>
                <w:rFonts w:ascii="Times New Roman" w:hAnsi="Times New Roman" w:cs="Times New Roman"/>
                <w:b w:val="0"/>
                <w:color w:val="auto"/>
                <w:sz w:val="24"/>
                <w:szCs w:val="24"/>
                <w:lang w:val="kk-KZ"/>
              </w:rPr>
              <w:t>Қазақстан-Британ</w:t>
            </w:r>
            <w:r>
              <w:rPr>
                <w:rFonts w:ascii="Times New Roman" w:hAnsi="Times New Roman" w:cs="Times New Roman"/>
                <w:b w:val="0"/>
                <w:color w:val="auto"/>
                <w:sz w:val="24"/>
                <w:szCs w:val="24"/>
                <w:lang w:val="kk-KZ"/>
              </w:rPr>
              <w:t xml:space="preserve"> </w:t>
            </w:r>
            <w:r w:rsidRPr="001953DA">
              <w:rPr>
                <w:rFonts w:ascii="Times New Roman" w:hAnsi="Times New Roman" w:cs="Times New Roman"/>
                <w:b w:val="0"/>
                <w:color w:val="auto"/>
                <w:sz w:val="24"/>
                <w:szCs w:val="24"/>
                <w:lang w:val="kk-KZ"/>
              </w:rPr>
              <w:t>техникалық университеті</w:t>
            </w:r>
          </w:p>
        </w:tc>
        <w:tc>
          <w:tcPr>
            <w:tcW w:w="895" w:type="dxa"/>
            <w:shd w:val="clear" w:color="auto" w:fill="auto"/>
            <w:vAlign w:val="center"/>
          </w:tcPr>
          <w:p w14:paraId="2DB9E8C5"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751</w:t>
            </w:r>
          </w:p>
        </w:tc>
        <w:tc>
          <w:tcPr>
            <w:tcW w:w="1134" w:type="dxa"/>
            <w:shd w:val="clear" w:color="auto" w:fill="auto"/>
            <w:vAlign w:val="center"/>
          </w:tcPr>
          <w:p w14:paraId="5023A24F"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801-1000</w:t>
            </w:r>
          </w:p>
        </w:tc>
        <w:tc>
          <w:tcPr>
            <w:tcW w:w="1195" w:type="dxa"/>
            <w:shd w:val="clear" w:color="auto" w:fill="auto"/>
            <w:vAlign w:val="center"/>
          </w:tcPr>
          <w:p w14:paraId="02169B40"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801-1000</w:t>
            </w:r>
          </w:p>
        </w:tc>
        <w:tc>
          <w:tcPr>
            <w:tcW w:w="994" w:type="dxa"/>
            <w:shd w:val="clear" w:color="auto" w:fill="auto"/>
            <w:vAlign w:val="center"/>
          </w:tcPr>
          <w:p w14:paraId="384EA4F7" w14:textId="77777777" w:rsidR="001953DA" w:rsidRPr="001953DA" w:rsidRDefault="001953DA" w:rsidP="001953DA">
            <w:pPr>
              <w:pStyle w:val="a3"/>
              <w:tabs>
                <w:tab w:val="left" w:pos="142"/>
                <w:tab w:val="left" w:pos="172"/>
                <w:tab w:val="left" w:pos="881"/>
              </w:tabs>
              <w:ind w:left="-122" w:right="-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1953DA">
              <w:rPr>
                <w:rFonts w:ascii="Times New Roman" w:hAnsi="Times New Roman" w:cs="Times New Roman"/>
                <w:color w:val="auto"/>
                <w:sz w:val="24"/>
                <w:szCs w:val="24"/>
                <w:lang w:val="kk-KZ"/>
              </w:rPr>
              <w:t>1001</w:t>
            </w:r>
          </w:p>
        </w:tc>
      </w:tr>
      <w:tr w:rsidR="001953DA" w:rsidRPr="001953DA" w14:paraId="06BED7BD" w14:textId="77777777" w:rsidTr="00195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8" w:type="dxa"/>
            <w:gridSpan w:val="5"/>
            <w:tcBorders>
              <w:left w:val="none" w:sz="0" w:space="0" w:color="auto"/>
              <w:right w:val="none" w:sz="0" w:space="0" w:color="auto"/>
            </w:tcBorders>
            <w:shd w:val="clear" w:color="auto" w:fill="auto"/>
          </w:tcPr>
          <w:p w14:paraId="0268BA47" w14:textId="72BF5256" w:rsidR="001953DA" w:rsidRPr="001953DA" w:rsidRDefault="001953DA" w:rsidP="00923FE7">
            <w:pPr>
              <w:pStyle w:val="a3"/>
              <w:tabs>
                <w:tab w:val="left" w:pos="0"/>
                <w:tab w:val="left" w:pos="142"/>
                <w:tab w:val="left" w:pos="709"/>
              </w:tabs>
              <w:ind w:left="0" w:firstLine="590"/>
              <w:jc w:val="both"/>
              <w:rPr>
                <w:rFonts w:ascii="Times New Roman" w:hAnsi="Times New Roman" w:cs="Times New Roman"/>
                <w:b w:val="0"/>
                <w:color w:val="auto"/>
                <w:sz w:val="24"/>
                <w:szCs w:val="24"/>
                <w:lang w:val="kk-KZ"/>
              </w:rPr>
            </w:pPr>
            <w:r w:rsidRPr="001953DA">
              <w:rPr>
                <w:rFonts w:ascii="Times New Roman" w:eastAsia="Calibri" w:hAnsi="Times New Roman" w:cs="Times New Roman"/>
                <w:b w:val="0"/>
                <w:color w:val="auto"/>
                <w:sz w:val="24"/>
                <w:szCs w:val="24"/>
                <w:lang w:val="kk-KZ"/>
              </w:rPr>
              <w:t>Ескерту –</w:t>
            </w:r>
            <w:r w:rsidRPr="001953DA">
              <w:rPr>
                <w:rFonts w:ascii="Times New Roman" w:eastAsia="Calibri" w:hAnsi="Times New Roman" w:cs="Times New Roman"/>
                <w:b w:val="0"/>
                <w:bCs w:val="0"/>
                <w:color w:val="auto"/>
                <w:sz w:val="24"/>
                <w:szCs w:val="24"/>
                <w:lang w:val="kk-KZ"/>
              </w:rPr>
              <w:t xml:space="preserve"> Әдебиет негізінде құралған</w:t>
            </w:r>
            <w:r w:rsidR="00DC3DB5">
              <w:rPr>
                <w:rFonts w:ascii="Times New Roman" w:eastAsia="Calibri" w:hAnsi="Times New Roman" w:cs="Times New Roman"/>
                <w:b w:val="0"/>
                <w:bCs w:val="0"/>
                <w:color w:val="auto"/>
                <w:sz w:val="24"/>
                <w:szCs w:val="24"/>
                <w:lang w:val="kk-KZ"/>
              </w:rPr>
              <w:t xml:space="preserve"> </w:t>
            </w:r>
            <w:r w:rsidRPr="001953DA">
              <w:rPr>
                <w:rFonts w:ascii="Times New Roman" w:hAnsi="Times New Roman" w:cs="Times New Roman"/>
                <w:b w:val="0"/>
                <w:color w:val="auto"/>
                <w:sz w:val="24"/>
                <w:szCs w:val="24"/>
                <w:lang w:val="kk-KZ"/>
              </w:rPr>
              <w:t>[1</w:t>
            </w:r>
            <w:r w:rsidR="00923FE7">
              <w:rPr>
                <w:rFonts w:ascii="Times New Roman" w:hAnsi="Times New Roman" w:cs="Times New Roman"/>
                <w:b w:val="0"/>
                <w:color w:val="auto"/>
                <w:sz w:val="24"/>
                <w:szCs w:val="24"/>
                <w:lang w:val="kk-KZ"/>
              </w:rPr>
              <w:t>3</w:t>
            </w:r>
            <w:r w:rsidRPr="001953DA">
              <w:rPr>
                <w:rFonts w:ascii="Times New Roman" w:hAnsi="Times New Roman" w:cs="Times New Roman"/>
                <w:b w:val="0"/>
                <w:color w:val="auto"/>
                <w:sz w:val="24"/>
                <w:szCs w:val="24"/>
                <w:lang w:val="kk-KZ"/>
              </w:rPr>
              <w:t>5]</w:t>
            </w:r>
          </w:p>
        </w:tc>
      </w:tr>
    </w:tbl>
    <w:p w14:paraId="0411B485" w14:textId="77777777" w:rsidR="00E30BD3" w:rsidRDefault="00E30BD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364702F2" w14:textId="51A730A6" w:rsidR="0096281C" w:rsidRPr="002F059E" w:rsidRDefault="001953DA"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2F059E">
        <w:rPr>
          <w:rFonts w:ascii="Times New Roman" w:hAnsi="Times New Roman" w:cs="Times New Roman"/>
          <w:sz w:val="28"/>
          <w:szCs w:val="28"/>
          <w:lang w:val="kk-KZ"/>
        </w:rPr>
        <w:t xml:space="preserve">кестеде </w:t>
      </w:r>
      <w:r w:rsidR="00492A28" w:rsidRPr="002F059E">
        <w:rPr>
          <w:rFonts w:ascii="Times New Roman" w:hAnsi="Times New Roman" w:cs="Times New Roman"/>
          <w:sz w:val="28"/>
          <w:szCs w:val="28"/>
          <w:lang w:val="kk-KZ"/>
        </w:rPr>
        <w:t xml:space="preserve">берілген Қазақстан Республикасының алдыңғы қатарлы университеттерінің QS - Education index бойынша орналасу реті көрсетіліп, жоғары оқу орындарының салыстырмалы түрде әлемдік рейтингтегі деңгейі </w:t>
      </w:r>
      <w:r w:rsidR="00E94C1B" w:rsidRPr="002F059E">
        <w:rPr>
          <w:rFonts w:ascii="Times New Roman" w:hAnsi="Times New Roman" w:cs="Times New Roman"/>
          <w:sz w:val="28"/>
          <w:szCs w:val="28"/>
          <w:lang w:val="kk-KZ"/>
        </w:rPr>
        <w:t>ұсынылады</w:t>
      </w:r>
      <w:r w:rsidR="00492A28" w:rsidRPr="002F059E">
        <w:rPr>
          <w:rFonts w:ascii="Times New Roman" w:hAnsi="Times New Roman" w:cs="Times New Roman"/>
          <w:sz w:val="28"/>
          <w:szCs w:val="28"/>
          <w:lang w:val="kk-KZ"/>
        </w:rPr>
        <w:t>. Адами капиталды дайындауға жұмыс жасаудың бағыттары көрсетілген. Сол бойынша реті мен деңгейі анықталады. Академиялық беделіне қарай университеттегі оқу үдерісі бойынша академиялық сарапшылардың пікірі негізінде критерий бағаланады. Жұмыс берушілер арасындағы бедел критерийіне қатысты түлектер мен білім сапасы туралы жұмыс берушілердің пікірі ескеріледі. Студент пен оқытушы қарым- қатынасы бойынша аз оқу топтары мен жеке оқытушылары бар университеттер</w:t>
      </w:r>
      <w:r w:rsidR="001E7AC8" w:rsidRPr="002F059E">
        <w:rPr>
          <w:rFonts w:ascii="Times New Roman" w:hAnsi="Times New Roman" w:cs="Times New Roman"/>
          <w:sz w:val="28"/>
          <w:szCs w:val="28"/>
          <w:lang w:val="kk-KZ"/>
        </w:rPr>
        <w:t>і бойынша пікірлер</w:t>
      </w:r>
      <w:r w:rsidR="00492A28" w:rsidRPr="002F059E">
        <w:rPr>
          <w:rFonts w:ascii="Times New Roman" w:hAnsi="Times New Roman" w:cs="Times New Roman"/>
          <w:sz w:val="28"/>
          <w:szCs w:val="28"/>
          <w:lang w:val="kk-KZ"/>
        </w:rPr>
        <w:t xml:space="preserve"> маңызды.</w:t>
      </w:r>
      <w:r w:rsidR="001E7AC8" w:rsidRPr="002F059E">
        <w:rPr>
          <w:rFonts w:ascii="Times New Roman" w:hAnsi="Times New Roman" w:cs="Times New Roman"/>
          <w:sz w:val="28"/>
          <w:szCs w:val="28"/>
          <w:lang w:val="kk-KZ"/>
        </w:rPr>
        <w:t xml:space="preserve"> Университеттердің жұмысында 1 мұғалімге шаққандағы сілтемелер көрсеткіші ЖОО-ның ғылыми зерттеу саласындағы беделін сипаттайды. Шетелдік мұғалімдерді тарту университеттің беделі мен білім алмасу үшін маңызды. Шетелдік оқытушылар үшін жақсы жағдай жасалуының өзі маңызды критерий. Шетелдік студенттерді тарту халықаралық студенттер үшін ең жақсы жағдайлар жасауды талап етеді. Себебі шетелдік оқытушылар тиімді жұмыс шартын талап етеді. Аталған критерийлер білім беру сапасын көтеруге негізделген бірліктер. </w:t>
      </w:r>
      <w:r w:rsidR="0096281C" w:rsidRPr="002F059E">
        <w:rPr>
          <w:rFonts w:ascii="Times New Roman" w:hAnsi="Times New Roman" w:cs="Times New Roman"/>
          <w:sz w:val="28"/>
          <w:szCs w:val="28"/>
          <w:lang w:val="kk-KZ"/>
        </w:rPr>
        <w:t xml:space="preserve">Осы талаптарға байланысты әрбір университет деңгейі бойынша рейтингтен орын иеленді. </w:t>
      </w:r>
      <w:r w:rsidR="00425985" w:rsidRPr="002F059E">
        <w:rPr>
          <w:rFonts w:ascii="Times New Roman" w:hAnsi="Times New Roman" w:cs="Times New Roman"/>
          <w:sz w:val="28"/>
          <w:szCs w:val="28"/>
          <w:lang w:val="kk-KZ"/>
        </w:rPr>
        <w:t>Кестедегі мәліметтерге сәйкес, ә</w:t>
      </w:r>
      <w:r w:rsidR="0096281C" w:rsidRPr="002F059E">
        <w:rPr>
          <w:rFonts w:ascii="Times New Roman" w:hAnsi="Times New Roman" w:cs="Times New Roman"/>
          <w:sz w:val="28"/>
          <w:szCs w:val="28"/>
          <w:lang w:val="kk-KZ"/>
        </w:rPr>
        <w:t>л-Фараби атындағы Қазақ ұлттық университеті алдыңғы қатарлы 200 орынның тізіміне орналасты. 2021 жылы – 165, 2022 жылы – 175,</w:t>
      </w:r>
      <w:r w:rsidR="00206D32">
        <w:rPr>
          <w:rFonts w:ascii="Times New Roman" w:hAnsi="Times New Roman" w:cs="Times New Roman"/>
          <w:sz w:val="28"/>
          <w:szCs w:val="28"/>
          <w:lang w:val="kk-KZ"/>
        </w:rPr>
        <w:t xml:space="preserve"> </w:t>
      </w:r>
      <w:r w:rsidR="0096281C" w:rsidRPr="002F059E">
        <w:rPr>
          <w:rFonts w:ascii="Times New Roman" w:hAnsi="Times New Roman" w:cs="Times New Roman"/>
          <w:sz w:val="28"/>
          <w:szCs w:val="28"/>
          <w:lang w:val="kk-KZ"/>
        </w:rPr>
        <w:t>2023 – 150-ші орынды иеленіп, беделді 200 үздік университе</w:t>
      </w:r>
      <w:r>
        <w:rPr>
          <w:rFonts w:ascii="Times New Roman" w:hAnsi="Times New Roman" w:cs="Times New Roman"/>
          <w:sz w:val="28"/>
          <w:szCs w:val="28"/>
          <w:lang w:val="kk-KZ"/>
        </w:rPr>
        <w:t xml:space="preserve">ттердің қатарында болды., </w:t>
      </w:r>
      <w:r w:rsidR="0096281C" w:rsidRPr="002F059E">
        <w:rPr>
          <w:rFonts w:ascii="Times New Roman" w:hAnsi="Times New Roman" w:cs="Times New Roman"/>
          <w:sz w:val="28"/>
          <w:szCs w:val="28"/>
          <w:lang w:val="kk-KZ"/>
        </w:rPr>
        <w:t xml:space="preserve">2024 </w:t>
      </w:r>
      <w:r>
        <w:rPr>
          <w:rFonts w:ascii="Times New Roman" w:hAnsi="Times New Roman" w:cs="Times New Roman"/>
          <w:sz w:val="28"/>
          <w:szCs w:val="28"/>
          <w:lang w:val="kk-KZ"/>
        </w:rPr>
        <w:t xml:space="preserve">– 230-шы орынға түскені мәлім. </w:t>
      </w:r>
      <w:r w:rsidR="0096281C" w:rsidRPr="002F059E">
        <w:rPr>
          <w:rFonts w:ascii="Times New Roman" w:hAnsi="Times New Roman" w:cs="Times New Roman"/>
          <w:sz w:val="28"/>
          <w:szCs w:val="28"/>
          <w:lang w:val="kk-KZ"/>
        </w:rPr>
        <w:t>Ал, Л.Н.</w:t>
      </w:r>
      <w:r w:rsidR="00E94C1B" w:rsidRPr="002F059E">
        <w:rPr>
          <w:rFonts w:ascii="Times New Roman" w:hAnsi="Times New Roman" w:cs="Times New Roman"/>
          <w:sz w:val="28"/>
          <w:szCs w:val="28"/>
          <w:lang w:val="kk-KZ"/>
        </w:rPr>
        <w:t xml:space="preserve"> </w:t>
      </w:r>
      <w:r w:rsidR="0096281C" w:rsidRPr="002F059E">
        <w:rPr>
          <w:rFonts w:ascii="Times New Roman" w:hAnsi="Times New Roman" w:cs="Times New Roman"/>
          <w:sz w:val="28"/>
          <w:szCs w:val="28"/>
          <w:lang w:val="kk-KZ"/>
        </w:rPr>
        <w:t>Гумилев атындағы Еуразия ұлттық университеті</w:t>
      </w:r>
      <w:r w:rsidR="00206D32">
        <w:rPr>
          <w:rFonts w:ascii="Times New Roman" w:hAnsi="Times New Roman" w:cs="Times New Roman"/>
          <w:sz w:val="28"/>
          <w:szCs w:val="28"/>
          <w:lang w:val="kk-KZ"/>
        </w:rPr>
        <w:t xml:space="preserve"> </w:t>
      </w:r>
      <w:r w:rsidR="0096281C" w:rsidRPr="002F059E">
        <w:rPr>
          <w:rFonts w:ascii="Times New Roman" w:hAnsi="Times New Roman" w:cs="Times New Roman"/>
          <w:sz w:val="28"/>
          <w:szCs w:val="28"/>
          <w:lang w:val="kk-KZ"/>
        </w:rPr>
        <w:t>үнемі үш жүздіктің қатарында. Мысалы, 2021 жылы 357, 2022 жылы</w:t>
      </w:r>
      <w:r w:rsidR="00B00A46" w:rsidRPr="002F059E">
        <w:rPr>
          <w:rFonts w:ascii="Times New Roman" w:hAnsi="Times New Roman" w:cs="Times New Roman"/>
          <w:sz w:val="28"/>
          <w:szCs w:val="28"/>
          <w:lang w:val="kk-KZ"/>
        </w:rPr>
        <w:t xml:space="preserve"> – </w:t>
      </w:r>
      <w:r w:rsidR="00E94C1B" w:rsidRPr="002F059E">
        <w:rPr>
          <w:rFonts w:ascii="Times New Roman" w:hAnsi="Times New Roman" w:cs="Times New Roman"/>
          <w:sz w:val="28"/>
          <w:szCs w:val="28"/>
          <w:lang w:val="kk-KZ"/>
        </w:rPr>
        <w:t>328</w:t>
      </w:r>
      <w:r w:rsidR="00B00A46" w:rsidRPr="002F059E">
        <w:rPr>
          <w:rFonts w:ascii="Times New Roman" w:hAnsi="Times New Roman" w:cs="Times New Roman"/>
          <w:sz w:val="28"/>
          <w:szCs w:val="28"/>
          <w:lang w:val="kk-KZ"/>
        </w:rPr>
        <w:t>,</w:t>
      </w:r>
      <w:r w:rsidR="00206D32">
        <w:rPr>
          <w:rFonts w:ascii="Times New Roman" w:hAnsi="Times New Roman" w:cs="Times New Roman"/>
          <w:sz w:val="28"/>
          <w:szCs w:val="28"/>
          <w:lang w:val="kk-KZ"/>
        </w:rPr>
        <w:t xml:space="preserve"> </w:t>
      </w:r>
      <w:r w:rsidR="00B00A46" w:rsidRPr="002F059E">
        <w:rPr>
          <w:rFonts w:ascii="Times New Roman" w:hAnsi="Times New Roman" w:cs="Times New Roman"/>
          <w:sz w:val="28"/>
          <w:szCs w:val="28"/>
          <w:lang w:val="kk-KZ"/>
        </w:rPr>
        <w:t>2023 –</w:t>
      </w:r>
      <w:r w:rsidR="00845E8D">
        <w:rPr>
          <w:rFonts w:ascii="Times New Roman" w:hAnsi="Times New Roman" w:cs="Times New Roman"/>
          <w:sz w:val="28"/>
          <w:szCs w:val="28"/>
          <w:lang w:val="kk-KZ"/>
        </w:rPr>
        <w:t xml:space="preserve"> </w:t>
      </w:r>
      <w:r w:rsidR="00E94C1B" w:rsidRPr="002F059E">
        <w:rPr>
          <w:rFonts w:ascii="Times New Roman" w:hAnsi="Times New Roman" w:cs="Times New Roman"/>
          <w:sz w:val="28"/>
          <w:szCs w:val="28"/>
          <w:lang w:val="kk-KZ"/>
        </w:rPr>
        <w:t>277</w:t>
      </w:r>
      <w:r w:rsidR="00B00A46" w:rsidRPr="002F059E">
        <w:rPr>
          <w:rFonts w:ascii="Times New Roman" w:hAnsi="Times New Roman" w:cs="Times New Roman"/>
          <w:sz w:val="28"/>
          <w:szCs w:val="28"/>
          <w:lang w:val="kk-KZ"/>
        </w:rPr>
        <w:t xml:space="preserve"> болса, 2023 жылы 355 орынмен бұрынғы беделінен төмендеді. Мұхтар Әуезов атындағы Оңтүстік Қазақстан университеті де төрт жыл қатарынан бірқалыпты орында. 2021 –</w:t>
      </w:r>
      <w:r w:rsidR="00845E8D">
        <w:rPr>
          <w:rFonts w:ascii="Times New Roman" w:hAnsi="Times New Roman" w:cs="Times New Roman"/>
          <w:sz w:val="28"/>
          <w:szCs w:val="28"/>
          <w:lang w:val="kk-KZ"/>
        </w:rPr>
        <w:t xml:space="preserve"> </w:t>
      </w:r>
      <w:r w:rsidR="00B00A46" w:rsidRPr="002F059E">
        <w:rPr>
          <w:rFonts w:ascii="Times New Roman" w:hAnsi="Times New Roman" w:cs="Times New Roman"/>
          <w:sz w:val="28"/>
          <w:szCs w:val="28"/>
          <w:lang w:val="kk-KZ"/>
        </w:rPr>
        <w:t>490,</w:t>
      </w:r>
      <w:r w:rsidR="00845E8D">
        <w:rPr>
          <w:rFonts w:ascii="Times New Roman" w:hAnsi="Times New Roman" w:cs="Times New Roman"/>
          <w:sz w:val="28"/>
          <w:szCs w:val="28"/>
          <w:lang w:val="kk-KZ"/>
        </w:rPr>
        <w:t xml:space="preserve"> </w:t>
      </w:r>
      <w:r w:rsidR="00B00A46" w:rsidRPr="002F059E">
        <w:rPr>
          <w:rFonts w:ascii="Times New Roman" w:hAnsi="Times New Roman" w:cs="Times New Roman"/>
          <w:sz w:val="28"/>
          <w:szCs w:val="28"/>
          <w:lang w:val="kk-KZ"/>
        </w:rPr>
        <w:t>2022 – 482, 2023 –</w:t>
      </w:r>
      <w:r w:rsidR="00845E8D">
        <w:rPr>
          <w:rFonts w:ascii="Times New Roman" w:hAnsi="Times New Roman" w:cs="Times New Roman"/>
          <w:sz w:val="28"/>
          <w:szCs w:val="28"/>
          <w:lang w:val="kk-KZ"/>
        </w:rPr>
        <w:t xml:space="preserve"> </w:t>
      </w:r>
      <w:r w:rsidR="00B00A46" w:rsidRPr="002F059E">
        <w:rPr>
          <w:rFonts w:ascii="Times New Roman" w:hAnsi="Times New Roman" w:cs="Times New Roman"/>
          <w:sz w:val="28"/>
          <w:szCs w:val="28"/>
          <w:lang w:val="kk-KZ"/>
        </w:rPr>
        <w:t>443, Рейтинг көрсеткіші бойынша соңғы 2024 жыл бәекелесстікте орынын төмендетіп, 2024 – 611 орынды иеленді. Абай атындағы Қазақ ұлттық педагогикалық университеті рейтингте 600 орындардың маңайын</w:t>
      </w:r>
      <w:r w:rsidR="00845E8D">
        <w:rPr>
          <w:rFonts w:ascii="Times New Roman" w:hAnsi="Times New Roman" w:cs="Times New Roman"/>
          <w:sz w:val="28"/>
          <w:szCs w:val="28"/>
          <w:lang w:val="kk-KZ"/>
        </w:rPr>
        <w:t xml:space="preserve">да. Универститеттің көрсеткшіші </w:t>
      </w:r>
      <w:r w:rsidR="00B00A46" w:rsidRPr="002F059E">
        <w:rPr>
          <w:rFonts w:ascii="Times New Roman" w:hAnsi="Times New Roman" w:cs="Times New Roman"/>
          <w:sz w:val="28"/>
          <w:szCs w:val="28"/>
          <w:lang w:val="kk-KZ"/>
        </w:rPr>
        <w:t>соңғы 2024 жылы бұрынғыдан сәл төмендеді. Яғни, 2024 жылы – 681 орында.</w:t>
      </w:r>
      <w:r w:rsidR="00E94C1B" w:rsidRPr="002F059E">
        <w:rPr>
          <w:rFonts w:ascii="Times New Roman" w:hAnsi="Times New Roman" w:cs="Times New Roman"/>
          <w:sz w:val="28"/>
          <w:szCs w:val="28"/>
          <w:lang w:val="kk-KZ"/>
        </w:rPr>
        <w:t xml:space="preserve"> 2023 жылы 511 орында еді.</w:t>
      </w:r>
    </w:p>
    <w:p w14:paraId="5D48D355" w14:textId="6E8A42EB" w:rsidR="00B00A46" w:rsidRPr="002F059E" w:rsidRDefault="00B00A46"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Қазақстанда беделді университеттердің қатарында КИМЭП Универси</w:t>
      </w:r>
      <w:r w:rsidR="00845E8D">
        <w:rPr>
          <w:rFonts w:ascii="Times New Roman" w:hAnsi="Times New Roman" w:cs="Times New Roman"/>
          <w:sz w:val="28"/>
          <w:szCs w:val="28"/>
          <w:lang w:val="kk-KZ"/>
        </w:rPr>
        <w:t xml:space="preserve">теті </w:t>
      </w:r>
      <w:r w:rsidRPr="002F059E">
        <w:rPr>
          <w:rFonts w:ascii="Times New Roman" w:hAnsi="Times New Roman" w:cs="Times New Roman"/>
          <w:sz w:val="28"/>
          <w:szCs w:val="28"/>
          <w:lang w:val="kk-KZ"/>
        </w:rPr>
        <w:t>және Қазақстан-Британ техникалық университеті</w:t>
      </w:r>
      <w:r w:rsidR="00FB4E14" w:rsidRPr="002F059E">
        <w:rPr>
          <w:rFonts w:ascii="Times New Roman" w:hAnsi="Times New Roman" w:cs="Times New Roman"/>
          <w:sz w:val="28"/>
          <w:szCs w:val="28"/>
          <w:lang w:val="kk-KZ"/>
        </w:rPr>
        <w:t xml:space="preserve">. Олар әлем елдерінің рейтингтерріне 801 мен 1000-ның арасын иемденуде. </w:t>
      </w:r>
      <w:r w:rsidRPr="002F059E">
        <w:rPr>
          <w:rFonts w:ascii="Times New Roman" w:hAnsi="Times New Roman" w:cs="Times New Roman"/>
          <w:sz w:val="28"/>
          <w:szCs w:val="28"/>
          <w:lang w:val="kk-KZ"/>
        </w:rPr>
        <w:t xml:space="preserve"> </w:t>
      </w:r>
    </w:p>
    <w:p w14:paraId="4DE0406A" w14:textId="77777777" w:rsidR="00FB4E14" w:rsidRPr="002F059E" w:rsidRDefault="00FB4E14"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Жалпы әлем университеттерінің білім беру деңгейлері жоғарыда аталған критерийлер бойынша ортақ болып табылады. Осы ортақ критерийлер әлем елдерінің университеттерін</w:t>
      </w:r>
      <w:r w:rsidR="00E94C1B" w:rsidRPr="002F059E">
        <w:rPr>
          <w:rFonts w:ascii="Times New Roman" w:hAnsi="Times New Roman" w:cs="Times New Roman"/>
          <w:sz w:val="28"/>
          <w:szCs w:val="28"/>
          <w:lang w:val="kk-KZ"/>
        </w:rPr>
        <w:t xml:space="preserve"> ортақтастырып, дамуға талпынысына мүмкіндік береді</w:t>
      </w:r>
      <w:r w:rsidRPr="002F059E">
        <w:rPr>
          <w:rFonts w:ascii="Times New Roman" w:hAnsi="Times New Roman" w:cs="Times New Roman"/>
          <w:sz w:val="28"/>
          <w:szCs w:val="28"/>
          <w:lang w:val="kk-KZ"/>
        </w:rPr>
        <w:t>. Әлемнің ең үздік университеттерімен бірлесе отырып, мобильді жұмыс жасау отандық университеттің ма</w:t>
      </w:r>
      <w:r w:rsidR="001B6689" w:rsidRPr="002F059E">
        <w:rPr>
          <w:rFonts w:ascii="Times New Roman" w:hAnsi="Times New Roman" w:cs="Times New Roman"/>
          <w:sz w:val="28"/>
          <w:szCs w:val="28"/>
          <w:lang w:val="kk-KZ"/>
        </w:rPr>
        <w:t>з</w:t>
      </w:r>
      <w:r w:rsidRPr="002F059E">
        <w:rPr>
          <w:rFonts w:ascii="Times New Roman" w:hAnsi="Times New Roman" w:cs="Times New Roman"/>
          <w:sz w:val="28"/>
          <w:szCs w:val="28"/>
          <w:lang w:val="kk-KZ"/>
        </w:rPr>
        <w:t>мұнын кеңейтеді.</w:t>
      </w:r>
    </w:p>
    <w:p w14:paraId="2F1408DC" w14:textId="77777777" w:rsidR="001B6689" w:rsidRPr="002F059E" w:rsidRDefault="001B6689"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Бұл көрсеткіштер қазақстандық жоғары білімнің халықаралық деңгейде танылуының артып келе жатқанының көрсеткіші. Әлемдік рейтингтерден белгілі бір орынды иелену мен жыл сайынғы көрсеткіштерінің ілгерілеуі – қазақстандық жоғары білім сапасының жақсарғанының және университеттердің жоғары мәртебесінің айқын дәлелі. Аталған халықаралық рейтингтер қазақстандық университеттердің халықаралық аренадағы жоғары бәсекеге қабілеттілігін көрсетеді. </w:t>
      </w:r>
    </w:p>
    <w:p w14:paraId="2EA4BE68" w14:textId="4F4F534D" w:rsidR="00B00A46" w:rsidRPr="002F059E" w:rsidRDefault="001B6689"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рейтингтегі көрсеткіштер жоғары оқу орындарының реформалануының нәтижесі. Оқытушылар мен ғалымдардың белсенді жұмысының көрсеткіші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w:t>
      </w:r>
      <w:r w:rsidR="00C86738" w:rsidRPr="002F059E">
        <w:rPr>
          <w:rFonts w:ascii="Times New Roman" w:hAnsi="Times New Roman" w:cs="Times New Roman"/>
          <w:sz w:val="28"/>
          <w:szCs w:val="28"/>
          <w:lang w:val="kk-KZ"/>
        </w:rPr>
        <w:t>6</w:t>
      </w:r>
      <w:r w:rsidRPr="002F059E">
        <w:rPr>
          <w:rFonts w:ascii="Times New Roman" w:hAnsi="Times New Roman" w:cs="Times New Roman"/>
          <w:sz w:val="28"/>
          <w:szCs w:val="28"/>
          <w:lang w:val="kk-KZ"/>
        </w:rPr>
        <w:t>].</w:t>
      </w:r>
    </w:p>
    <w:p w14:paraId="0129777F" w14:textId="77777777" w:rsidR="00B00A46" w:rsidRPr="002F059E" w:rsidRDefault="008B3320"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оқу орындарының кешенді дамуы қазақстандық жастардың білім алу мен кәсіби шеберлігін қалыптастыру, тұлға ретінде әлеуметтенуінің негізі. Жоғары оқу орындарының адами капиталды дамытуға қосатын үлесі жоғары екені жоғарыдағы талдауда дәлелденді. Тәуелсіздік алған жылдардан бері қазақстандық оқу орындары бәсекелестікке қабілетті, еңбек нарығында сұранысқа ие азаматты дайындауда жұмыс жасап, даму мақсатында үнемі реформаланып, әлемдік үздік тәжірибелерге сүйене отырып жан-жақты дамуға талпынуда. Білім беру жүйесінің сатылары бір бірімен тығыз байланысты, оларды ажыратып қарау мүмкін емес. Өйткен</w:t>
      </w:r>
      <w:r w:rsidR="007F13C9" w:rsidRPr="002F059E">
        <w:rPr>
          <w:rFonts w:ascii="Times New Roman" w:hAnsi="Times New Roman" w:cs="Times New Roman"/>
          <w:sz w:val="28"/>
          <w:szCs w:val="28"/>
          <w:lang w:val="kk-KZ"/>
        </w:rPr>
        <w:t>і</w:t>
      </w:r>
      <w:r w:rsidRPr="002F059E">
        <w:rPr>
          <w:rFonts w:ascii="Times New Roman" w:hAnsi="Times New Roman" w:cs="Times New Roman"/>
          <w:sz w:val="28"/>
          <w:szCs w:val="28"/>
          <w:lang w:val="kk-KZ"/>
        </w:rPr>
        <w:t>, адами капиталдың дамуы үздіксіз білім алу нәтижесінде жүзеге асады. Сондықтан зерттеудің осы бөлімінде Қазақстандағы білім</w:t>
      </w:r>
      <w:r w:rsidR="007874C4" w:rsidRPr="002F059E">
        <w:rPr>
          <w:rFonts w:ascii="Times New Roman" w:hAnsi="Times New Roman" w:cs="Times New Roman"/>
          <w:sz w:val="28"/>
          <w:szCs w:val="28"/>
          <w:lang w:val="kk-KZ"/>
        </w:rPr>
        <w:t xml:space="preserve"> беру жүйесінің реформаларға сәй</w:t>
      </w:r>
      <w:r w:rsidRPr="002F059E">
        <w:rPr>
          <w:rFonts w:ascii="Times New Roman" w:hAnsi="Times New Roman" w:cs="Times New Roman"/>
          <w:sz w:val="28"/>
          <w:szCs w:val="28"/>
          <w:lang w:val="kk-KZ"/>
        </w:rPr>
        <w:t>кес дамуы мектепке дейін, мектеп,</w:t>
      </w:r>
      <w:r w:rsidR="00203DBA" w:rsidRPr="002F059E">
        <w:rPr>
          <w:rFonts w:ascii="Times New Roman" w:hAnsi="Times New Roman" w:cs="Times New Roman"/>
          <w:sz w:val="28"/>
          <w:szCs w:val="28"/>
          <w:lang w:val="kk-KZ"/>
        </w:rPr>
        <w:t xml:space="preserve"> орта кәсіптік білім беру, жоғары оқу орындары</w:t>
      </w:r>
      <w:r w:rsidR="007F13C9" w:rsidRPr="002F059E">
        <w:rPr>
          <w:rFonts w:ascii="Times New Roman" w:hAnsi="Times New Roman" w:cs="Times New Roman"/>
          <w:sz w:val="28"/>
          <w:szCs w:val="28"/>
          <w:lang w:val="kk-KZ"/>
        </w:rPr>
        <w:t>ның даму деңгейлері бойынша</w:t>
      </w:r>
      <w:r w:rsidR="00203DBA" w:rsidRPr="002F059E">
        <w:rPr>
          <w:rFonts w:ascii="Times New Roman" w:hAnsi="Times New Roman" w:cs="Times New Roman"/>
          <w:sz w:val="28"/>
          <w:szCs w:val="28"/>
          <w:lang w:val="kk-KZ"/>
        </w:rPr>
        <w:t xml:space="preserve"> талданды. </w:t>
      </w:r>
    </w:p>
    <w:p w14:paraId="2EDA0334" w14:textId="77777777" w:rsidR="00203DBA" w:rsidRPr="002F059E" w:rsidRDefault="00203DBA"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оқу орындары тек жоғары білімді мамандарды ғана дайындап қоймайды, ол ғылыми зерттеу орталықтары</w:t>
      </w:r>
      <w:r w:rsidR="007F13C9" w:rsidRPr="002F059E">
        <w:rPr>
          <w:rFonts w:ascii="Times New Roman" w:hAnsi="Times New Roman" w:cs="Times New Roman"/>
          <w:sz w:val="28"/>
          <w:szCs w:val="28"/>
          <w:lang w:val="kk-KZ"/>
        </w:rPr>
        <w:t xml:space="preserve"> арқылы ғылымды дамыту</w:t>
      </w:r>
      <w:r w:rsidRPr="002F059E">
        <w:rPr>
          <w:rFonts w:ascii="Times New Roman" w:hAnsi="Times New Roman" w:cs="Times New Roman"/>
          <w:sz w:val="28"/>
          <w:szCs w:val="28"/>
          <w:lang w:val="kk-KZ"/>
        </w:rPr>
        <w:t xml:space="preserve"> болып келеді. </w:t>
      </w:r>
      <w:r w:rsidR="00347BA5" w:rsidRPr="002F059E">
        <w:rPr>
          <w:rFonts w:ascii="Times New Roman" w:hAnsi="Times New Roman" w:cs="Times New Roman"/>
          <w:sz w:val="28"/>
          <w:szCs w:val="28"/>
          <w:lang w:val="kk-KZ"/>
        </w:rPr>
        <w:t>Университеттер мен ғылыми шығармашылықты кешенді қарастыру қажет. Ол Қазақстанда жылдан жылға жағымды тенденцияға айналып келеді.</w:t>
      </w:r>
    </w:p>
    <w:p w14:paraId="7CB9A0FA" w14:textId="77777777" w:rsidR="00347BA5" w:rsidRPr="002F059E" w:rsidRDefault="00347BA5"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2011 жылы қабылданған Қазақстан Республикасының «Ғылым туралы» Заң және 2015 жылы қабылданған «Ғылыми және ғылыми-техникалық қызмет нәтижелерін коммерцияландыру туралы» Заң Қазақстандағы ғылым салас</w:t>
      </w:r>
      <w:r w:rsidR="007F13C9"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н реттейді.</w:t>
      </w:r>
    </w:p>
    <w:p w14:paraId="7861A046" w14:textId="0D52DC0B" w:rsidR="00347BA5" w:rsidRPr="002F059E" w:rsidRDefault="00347BA5"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1990 жылдары Қазақстанда 289 ғылыми мекеме болды. Іргелі ғылыми-техникалық қызметпен айналысатын </w:t>
      </w:r>
      <w:r w:rsidR="00D41A31" w:rsidRPr="002F059E">
        <w:rPr>
          <w:rFonts w:ascii="Times New Roman" w:hAnsi="Times New Roman" w:cs="Times New Roman"/>
          <w:sz w:val="28"/>
          <w:szCs w:val="28"/>
          <w:lang w:val="kk-KZ"/>
        </w:rPr>
        <w:t>қызметкерлерді</w:t>
      </w:r>
      <w:r w:rsidRPr="002F059E">
        <w:rPr>
          <w:rFonts w:ascii="Times New Roman" w:hAnsi="Times New Roman" w:cs="Times New Roman"/>
          <w:sz w:val="28"/>
          <w:szCs w:val="28"/>
          <w:lang w:val="kk-KZ"/>
        </w:rPr>
        <w:t>ң жалпы саны 50,6 мың адамды құрады. Қазіргі күні 384 ұйым ғылыми зерттеулермен және тәжірибелік-конструкторлық жұмыстармен айналысады, оларда 22 378 адам жұмыс істейді, оның ішінде 17 454 зерттеуші мамандар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28</w:t>
      </w:r>
      <w:r w:rsidRPr="002F059E">
        <w:rPr>
          <w:rFonts w:ascii="Times New Roman" w:hAnsi="Times New Roman" w:cs="Times New Roman"/>
          <w:sz w:val="28"/>
          <w:szCs w:val="28"/>
          <w:lang w:val="kk-KZ"/>
        </w:rPr>
        <w:t>].</w:t>
      </w:r>
    </w:p>
    <w:p w14:paraId="544E92FE" w14:textId="77777777" w:rsidR="00444CA4" w:rsidRPr="002F059E" w:rsidRDefault="00444CA4"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Ғылым – адам қызметінің стратегиялық маңызды саласы, елдің іргелі ресурсы, </w:t>
      </w:r>
      <w:r w:rsidR="00D41A31" w:rsidRPr="002F059E">
        <w:rPr>
          <w:rFonts w:ascii="Times New Roman" w:hAnsi="Times New Roman" w:cs="Times New Roman"/>
          <w:sz w:val="28"/>
          <w:szCs w:val="28"/>
          <w:lang w:val="kk-KZ"/>
        </w:rPr>
        <w:t>экономикалық өсуді</w:t>
      </w:r>
      <w:r w:rsidRPr="002F059E">
        <w:rPr>
          <w:rFonts w:ascii="Times New Roman" w:hAnsi="Times New Roman" w:cs="Times New Roman"/>
          <w:sz w:val="28"/>
          <w:szCs w:val="28"/>
          <w:lang w:val="kk-KZ"/>
        </w:rPr>
        <w:t xml:space="preserve"> қамтамасыз етеді. Осыған байланысты әлем елдерінің көпшілігі ғылыми саланы дамытуға және оның тиімділігін арттыруға үлкен көңіл бөлуде.</w:t>
      </w:r>
    </w:p>
    <w:p w14:paraId="6569F3F6" w14:textId="77777777" w:rsidR="00CA2E60" w:rsidRPr="002F059E" w:rsidRDefault="00CA2E60"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Кеңестік өкіметтің саяси жүйесіне сәйкес ғылым да тоқырауға ұшырады. Қазақстан Республикасы тәуелсіздігін алып, қоғамның барлық саласы модернизацияланып, ғылым саласы да трансформацияланды. Оны жүзеге асыру үшін әрине үлкен реформалар қажет болды. Бұл реформалар Қазақстан Республикасының Конституциясы аясында заңдар мен мемлекеттік бағдарламалар негізінде жүзеге асты.</w:t>
      </w:r>
    </w:p>
    <w:p w14:paraId="2CC10E78" w14:textId="023408B4" w:rsidR="00CA2E60" w:rsidRPr="002F059E" w:rsidRDefault="007F13C9"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90</w:t>
      </w:r>
      <w:r w:rsidR="00E25B1A">
        <w:rPr>
          <w:rFonts w:ascii="Times New Roman" w:hAnsi="Times New Roman" w:cs="Times New Roman"/>
          <w:sz w:val="28"/>
          <w:szCs w:val="28"/>
          <w:lang w:val="kk-KZ"/>
        </w:rPr>
        <w:t>-</w:t>
      </w:r>
      <w:r w:rsidRPr="002F059E">
        <w:rPr>
          <w:rFonts w:ascii="Times New Roman" w:hAnsi="Times New Roman" w:cs="Times New Roman"/>
          <w:sz w:val="28"/>
          <w:szCs w:val="28"/>
          <w:lang w:val="kk-KZ"/>
        </w:rPr>
        <w:t>шы жылдар</w:t>
      </w:r>
      <w:r w:rsidR="00CA2E60" w:rsidRPr="002F059E">
        <w:rPr>
          <w:rFonts w:ascii="Times New Roman" w:hAnsi="Times New Roman" w:cs="Times New Roman"/>
          <w:sz w:val="28"/>
          <w:szCs w:val="28"/>
          <w:lang w:val="kk-KZ"/>
        </w:rPr>
        <w:t xml:space="preserve">дағы тоқырау елдің барлық саласын қамтыды. Соның ішінде әсіресе ғылым саласы қиын жағдайда болды. Кеңестік жүйе құлағаннан кейін ғалымдардың </w:t>
      </w:r>
      <w:r w:rsidR="004B69FA" w:rsidRPr="002F059E">
        <w:rPr>
          <w:rFonts w:ascii="Times New Roman" w:hAnsi="Times New Roman" w:cs="Times New Roman"/>
          <w:sz w:val="28"/>
          <w:szCs w:val="28"/>
          <w:lang w:val="kk-KZ"/>
        </w:rPr>
        <w:t>өз елдеріне ағыны күшейді. Соның салдарынан ғылыми зерттеу орталықтарында ғалымдардың тапшылығы байқалды. Ғылым саласын қаржыландыру да дағдарыстық кезеңді өткерді. 2000 жылға дейін интеллектуалды миграция Кеңестік жүйеге қатысты барлық елдерде орын алды. Мәселен, республикадағы ғылыми қызметкерлердің саны 1991 жылдан 2000 жылға дейін екі есеге, яғни 27,6 мыңнан 14,8 мыңға дейін қысқарды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37</w:t>
      </w:r>
      <w:r w:rsidR="004B69FA" w:rsidRPr="002F059E">
        <w:rPr>
          <w:rFonts w:ascii="Times New Roman" w:hAnsi="Times New Roman" w:cs="Times New Roman"/>
          <w:sz w:val="28"/>
          <w:szCs w:val="28"/>
          <w:lang w:val="kk-KZ"/>
        </w:rPr>
        <w:t>].</w:t>
      </w:r>
    </w:p>
    <w:p w14:paraId="0554CCDE" w14:textId="4C0A420E" w:rsidR="004B69FA" w:rsidRPr="002F059E" w:rsidRDefault="007B57E7"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Тәуелсіздіктің алғашқы жылдарындағы қиыншылықтармен күресу үшін мемлекет өз тарапынан ғылым саласын реттеу мен дамыту бойынша құқықтық реформаларды жүзеге асырды. Атап айтқанда 1992 жылы «Қазақстан Республикасының ғылым және мемлекеттік ғылыми-техникалық саясаты туралы» Заң қабылданып, ғылым салысын</w:t>
      </w:r>
      <w:r w:rsidR="007F13C9" w:rsidRPr="002F059E">
        <w:rPr>
          <w:rFonts w:ascii="Times New Roman" w:hAnsi="Times New Roman" w:cs="Times New Roman"/>
          <w:sz w:val="28"/>
          <w:szCs w:val="28"/>
          <w:lang w:val="kk-KZ"/>
        </w:rPr>
        <w:t xml:space="preserve"> реформалаудың </w:t>
      </w:r>
      <w:r w:rsidRPr="002F059E">
        <w:rPr>
          <w:rFonts w:ascii="Times New Roman" w:hAnsi="Times New Roman" w:cs="Times New Roman"/>
          <w:sz w:val="28"/>
          <w:szCs w:val="28"/>
          <w:lang w:val="kk-KZ"/>
        </w:rPr>
        <w:t>алғашқы қадамдары жасалды. Осы саладағы алғашқы заң қазіргі кезеңдегі республика ғылымының дамуы</w:t>
      </w:r>
      <w:r w:rsidR="00061009" w:rsidRPr="002F059E">
        <w:rPr>
          <w:rFonts w:ascii="Times New Roman" w:hAnsi="Times New Roman" w:cs="Times New Roman"/>
          <w:sz w:val="28"/>
          <w:szCs w:val="28"/>
          <w:lang w:val="kk-KZ"/>
        </w:rPr>
        <w:t>ның негізгі қағидаттары</w:t>
      </w:r>
      <w:r w:rsidR="007F13C9" w:rsidRPr="002F059E">
        <w:rPr>
          <w:rFonts w:ascii="Times New Roman" w:hAnsi="Times New Roman" w:cs="Times New Roman"/>
          <w:sz w:val="28"/>
          <w:szCs w:val="28"/>
          <w:lang w:val="kk-KZ"/>
        </w:rPr>
        <w:t>н</w:t>
      </w:r>
      <w:r w:rsidR="00061009" w:rsidRPr="002F059E">
        <w:rPr>
          <w:rFonts w:ascii="Times New Roman" w:hAnsi="Times New Roman" w:cs="Times New Roman"/>
          <w:sz w:val="28"/>
          <w:szCs w:val="28"/>
          <w:lang w:val="kk-KZ"/>
        </w:rPr>
        <w:t xml:space="preserve"> айқында</w:t>
      </w:r>
      <w:r w:rsidRPr="002F059E">
        <w:rPr>
          <w:rFonts w:ascii="Times New Roman" w:hAnsi="Times New Roman" w:cs="Times New Roman"/>
          <w:sz w:val="28"/>
          <w:szCs w:val="28"/>
          <w:lang w:val="kk-KZ"/>
        </w:rPr>
        <w:t xml:space="preserve">ды. 2000 жылдары ғылым саласындағы реформаларды одан әрі </w:t>
      </w:r>
      <w:r w:rsidR="00061009" w:rsidRPr="002F059E">
        <w:rPr>
          <w:rFonts w:ascii="Times New Roman" w:hAnsi="Times New Roman" w:cs="Times New Roman"/>
          <w:sz w:val="28"/>
          <w:szCs w:val="28"/>
          <w:lang w:val="kk-KZ"/>
        </w:rPr>
        <w:t>жүргізіліп,</w:t>
      </w:r>
      <w:r w:rsidRPr="002F059E">
        <w:rPr>
          <w:rFonts w:ascii="Times New Roman" w:hAnsi="Times New Roman" w:cs="Times New Roman"/>
          <w:sz w:val="28"/>
          <w:szCs w:val="28"/>
          <w:lang w:val="kk-KZ"/>
        </w:rPr>
        <w:t xml:space="preserve"> жаңа міндеттерді айқындау үшін Қазақстан Республикасының «Ғылым туралы» Заңы және «Қазақстан Республикасының ғылымын дамытудың 2007-2012 жылдарға арналған мемлекеттік бағдарламасы» қабылданды</w:t>
      </w:r>
      <w:r w:rsidR="007F13C9" w:rsidRPr="002F059E">
        <w:rPr>
          <w:rFonts w:ascii="Times New Roman" w:hAnsi="Times New Roman" w:cs="Times New Roman"/>
          <w:sz w:val="28"/>
          <w:szCs w:val="28"/>
          <w:lang w:val="kk-KZ"/>
        </w:rPr>
        <w:t xml:space="preserve">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38</w:t>
      </w:r>
      <w:r w:rsidR="007F13C9"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p>
    <w:p w14:paraId="214407C3" w14:textId="77777777" w:rsidR="00061009" w:rsidRPr="002F059E" w:rsidRDefault="00061009"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Ғылым саласы адами капиталдың Қазақстан үшін маңызды саласы. Өйткені ғылым экономиканың, қоғамның дамуының негізі. Осы мақсатта ғылымды дамыту жалындағы реформаның ең негізгісі 2011 жылы қабылданған «Ғылым туралы» Қазақстан Республикасының жаңа Заңы. Онда озық әлемдік тәжірибе мен заманауи жағдайларды ескеріліп, ғылымды басқарудың жаңа моделі ұсынылды. Бұл модель қаржыландырудың жаңа нысандарын, ғылымды басқарудың жаңа құрылымдарын енгізу сияқты реформаларды қамтыды. Оның негізгі принципі – шетелдік сарапшыларды кеңінен тарта отырып, бірнеше деңгейлі сараптама негізінде ғылыми жобаларды конкурстық ірікт</w:t>
      </w:r>
      <w:r w:rsidR="007F13C9" w:rsidRPr="002F059E">
        <w:rPr>
          <w:rFonts w:ascii="Times New Roman" w:hAnsi="Times New Roman" w:cs="Times New Roman"/>
          <w:sz w:val="28"/>
          <w:szCs w:val="28"/>
          <w:lang w:val="kk-KZ"/>
        </w:rPr>
        <w:t>еу, ғылымды терең интеграциялау</w:t>
      </w:r>
      <w:r w:rsidRPr="002F059E">
        <w:rPr>
          <w:rFonts w:ascii="Times New Roman" w:hAnsi="Times New Roman" w:cs="Times New Roman"/>
          <w:sz w:val="28"/>
          <w:szCs w:val="28"/>
          <w:lang w:val="kk-KZ"/>
        </w:rPr>
        <w:t xml:space="preserve"> және білім беру, университет ғылымын нығайту, ғылымның экономиканың нақты секторымен байланысы сияқты маңызды мәселерді қа</w:t>
      </w:r>
      <w:r w:rsidR="007F13C9" w:rsidRPr="002F059E">
        <w:rPr>
          <w:rFonts w:ascii="Times New Roman" w:hAnsi="Times New Roman" w:cs="Times New Roman"/>
          <w:sz w:val="28"/>
          <w:szCs w:val="28"/>
          <w:lang w:val="kk-KZ"/>
        </w:rPr>
        <w:t>мтыды</w:t>
      </w:r>
      <w:r w:rsidRPr="002F059E">
        <w:rPr>
          <w:rFonts w:ascii="Times New Roman" w:hAnsi="Times New Roman" w:cs="Times New Roman"/>
          <w:sz w:val="28"/>
          <w:szCs w:val="28"/>
          <w:lang w:val="kk-KZ"/>
        </w:rPr>
        <w:t>.</w:t>
      </w:r>
    </w:p>
    <w:p w14:paraId="49EA96A3" w14:textId="77777777" w:rsidR="007F13C9" w:rsidRPr="002F059E" w:rsidRDefault="00061009"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2015 жылы қабылданған «Ғылыми және ғылыми-техникалық қызмет нәтижелерін коммерцияландыру туралы» Қазақстан Республикасының Заңы ғылымды реформалаудың жалғасы болды. Ол ғылым мен практиканың байланысының жаңа тетіктерін әзірлеуге бағытталған. Басты принцип ғылыми зерттеулер мен ғылыми зерттеу нәтижелерін өндіріске енгізуді қамтамасыз ету.</w:t>
      </w:r>
      <w:r w:rsidR="00402CFE" w:rsidRPr="002F059E">
        <w:rPr>
          <w:rFonts w:ascii="Times New Roman" w:hAnsi="Times New Roman" w:cs="Times New Roman"/>
          <w:sz w:val="28"/>
          <w:szCs w:val="28"/>
          <w:lang w:val="kk-KZ"/>
        </w:rPr>
        <w:t xml:space="preserve"> Сонымен бірге ғылымды қаржыландыруды ұлғайту арқылы саланы </w:t>
      </w:r>
      <w:r w:rsidR="00402CFE" w:rsidRPr="00845E8D">
        <w:rPr>
          <w:rFonts w:ascii="Times New Roman" w:hAnsi="Times New Roman" w:cs="Times New Roman"/>
          <w:i/>
          <w:sz w:val="28"/>
          <w:szCs w:val="28"/>
          <w:lang w:val="kk-KZ"/>
        </w:rPr>
        <w:t>қаржыландырудың 3 түрін</w:t>
      </w:r>
      <w:r w:rsidR="00402CFE" w:rsidRPr="002F059E">
        <w:rPr>
          <w:rFonts w:ascii="Times New Roman" w:hAnsi="Times New Roman" w:cs="Times New Roman"/>
          <w:sz w:val="28"/>
          <w:szCs w:val="28"/>
          <w:lang w:val="kk-KZ"/>
        </w:rPr>
        <w:t xml:space="preserve"> енгізу жолға қойылды. Олар: </w:t>
      </w:r>
    </w:p>
    <w:p w14:paraId="47A1BA0A" w14:textId="3CA0429A" w:rsidR="007F13C9" w:rsidRPr="002F059E" w:rsidRDefault="007F13C9" w:rsidP="006D5EE5">
      <w:pPr>
        <w:pStyle w:val="a3"/>
        <w:numPr>
          <w:ilvl w:val="0"/>
          <w:numId w:val="35"/>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Іргелі</w:t>
      </w:r>
      <w:r w:rsidR="00845E8D">
        <w:rPr>
          <w:rFonts w:ascii="Times New Roman" w:hAnsi="Times New Roman" w:cs="Times New Roman"/>
          <w:sz w:val="28"/>
          <w:szCs w:val="28"/>
          <w:lang w:val="kk-KZ"/>
        </w:rPr>
        <w:t>.</w:t>
      </w:r>
      <w:r w:rsidR="00402CFE" w:rsidRPr="002F059E">
        <w:rPr>
          <w:rFonts w:ascii="Times New Roman" w:hAnsi="Times New Roman" w:cs="Times New Roman"/>
          <w:sz w:val="28"/>
          <w:szCs w:val="28"/>
          <w:lang w:val="kk-KZ"/>
        </w:rPr>
        <w:t xml:space="preserve"> </w:t>
      </w:r>
    </w:p>
    <w:p w14:paraId="226AEEC5" w14:textId="73D188C0" w:rsidR="007F13C9" w:rsidRPr="002F059E" w:rsidRDefault="007F13C9" w:rsidP="006D5EE5">
      <w:pPr>
        <w:pStyle w:val="a3"/>
        <w:numPr>
          <w:ilvl w:val="0"/>
          <w:numId w:val="35"/>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Г</w:t>
      </w:r>
      <w:r w:rsidR="00402CFE" w:rsidRPr="002F059E">
        <w:rPr>
          <w:rFonts w:ascii="Times New Roman" w:hAnsi="Times New Roman" w:cs="Times New Roman"/>
          <w:sz w:val="28"/>
          <w:szCs w:val="28"/>
          <w:lang w:val="kk-KZ"/>
        </w:rPr>
        <w:t>ранттық</w:t>
      </w:r>
      <w:r w:rsidR="00845E8D">
        <w:rPr>
          <w:rFonts w:ascii="Times New Roman" w:hAnsi="Times New Roman" w:cs="Times New Roman"/>
          <w:sz w:val="28"/>
          <w:szCs w:val="28"/>
          <w:lang w:val="kk-KZ"/>
        </w:rPr>
        <w:t>.</w:t>
      </w:r>
      <w:r w:rsidR="00402CFE" w:rsidRPr="002F059E">
        <w:rPr>
          <w:rFonts w:ascii="Times New Roman" w:hAnsi="Times New Roman" w:cs="Times New Roman"/>
          <w:sz w:val="28"/>
          <w:szCs w:val="28"/>
          <w:lang w:val="kk-KZ"/>
        </w:rPr>
        <w:t xml:space="preserve"> </w:t>
      </w:r>
    </w:p>
    <w:p w14:paraId="7B56CCEF" w14:textId="77777777" w:rsidR="007F13C9" w:rsidRPr="002F059E" w:rsidRDefault="007F13C9" w:rsidP="006D5EE5">
      <w:pPr>
        <w:pStyle w:val="a3"/>
        <w:numPr>
          <w:ilvl w:val="0"/>
          <w:numId w:val="35"/>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w:t>
      </w:r>
      <w:r w:rsidR="00402CFE" w:rsidRPr="002F059E">
        <w:rPr>
          <w:rFonts w:ascii="Times New Roman" w:hAnsi="Times New Roman" w:cs="Times New Roman"/>
          <w:sz w:val="28"/>
          <w:szCs w:val="28"/>
          <w:lang w:val="kk-KZ"/>
        </w:rPr>
        <w:t xml:space="preserve">ағдарламалық-мақсатты. </w:t>
      </w:r>
    </w:p>
    <w:p w14:paraId="4C00F711" w14:textId="77777777" w:rsidR="00061009" w:rsidRPr="002F059E" w:rsidRDefault="00402CFE"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ынтымақтастықты кеңейту, әлемдік ғылыми орталықтармен бірлескен зерттеулер, зерттеу университеттерін ашу және т.б. мәселелер ғылымды дамытудың басым бағыттарына айналды.</w:t>
      </w:r>
    </w:p>
    <w:p w14:paraId="5C1325F5" w14:textId="6BB7ADBE" w:rsidR="001F40BA" w:rsidRPr="002F059E" w:rsidRDefault="001F40BA"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Соңғы мәліметтер бойынша Қазақстанда ғылым саласында 21 782 адам жұмыс атқарса, ғылыми қызметкерлердің 35%-ының ғылыми, академиялық дәрежесі бар, 1697 ғылым докторы, 4165 ғылым кандидаты, 1340 PhD докторы және 293 сала докторы бар. Ғалымдардың жас мөлшерінің шегіне назар аударатын болсақ, 34%-ы 35 жасқа дейінгілер, 43% – 35 жастан 54 жасқа дейін, 23 пайызы 55 жастан асқандар болып табылады. Гендерлік сипаты бойынша ғалымдардың әйелдер үлесі – 54%, ерлер – 46%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39</w:t>
      </w:r>
      <w:r w:rsidRPr="002F059E">
        <w:rPr>
          <w:rFonts w:ascii="Times New Roman" w:hAnsi="Times New Roman" w:cs="Times New Roman"/>
          <w:sz w:val="28"/>
          <w:szCs w:val="28"/>
          <w:lang w:val="kk-KZ"/>
        </w:rPr>
        <w:t>].</w:t>
      </w:r>
    </w:p>
    <w:p w14:paraId="65A41F96" w14:textId="487827CF" w:rsidR="00DE6D77" w:rsidRPr="002F059E" w:rsidRDefault="00DE6D77"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ғылым саласының дамып келе жатқанына отандық ғылымның әлемдік рейтингтерде алатын орны дәлел бола алады</w:t>
      </w:r>
      <w:r w:rsidR="00845E8D">
        <w:rPr>
          <w:rFonts w:ascii="Times New Roman" w:hAnsi="Times New Roman" w:cs="Times New Roman"/>
          <w:sz w:val="28"/>
          <w:szCs w:val="28"/>
          <w:lang w:val="kk-KZ"/>
        </w:rPr>
        <w:t xml:space="preserve"> (8-кесте)</w:t>
      </w:r>
      <w:r w:rsidRPr="002F059E">
        <w:rPr>
          <w:rFonts w:ascii="Times New Roman" w:hAnsi="Times New Roman" w:cs="Times New Roman"/>
          <w:sz w:val="28"/>
          <w:szCs w:val="28"/>
          <w:lang w:val="kk-KZ"/>
        </w:rPr>
        <w:t>.</w:t>
      </w:r>
    </w:p>
    <w:p w14:paraId="645CB9CC" w14:textId="77777777" w:rsidR="003515A5" w:rsidRDefault="003515A5"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5450AE0F" w14:textId="60099AE1" w:rsidR="00402CFE" w:rsidRDefault="00AB2C6C" w:rsidP="00845E8D">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4D5A5B" w:rsidRPr="002F059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845E8D">
        <w:rPr>
          <w:rFonts w:ascii="Times New Roman" w:hAnsi="Times New Roman" w:cs="Times New Roman"/>
          <w:sz w:val="28"/>
          <w:szCs w:val="28"/>
          <w:lang w:val="kk-KZ"/>
        </w:rPr>
        <w:t>8 –</w:t>
      </w:r>
      <w:r w:rsidR="004D5A5B" w:rsidRPr="002F059E">
        <w:rPr>
          <w:rFonts w:ascii="Times New Roman" w:hAnsi="Times New Roman" w:cs="Times New Roman"/>
          <w:sz w:val="28"/>
          <w:szCs w:val="28"/>
          <w:lang w:val="kk-KZ"/>
        </w:rPr>
        <w:t xml:space="preserve"> Қазақстан Республикасының жетекші халықаралық рейтингтердегі орны ғылыми-техникалық және инновациялық даму</w:t>
      </w:r>
    </w:p>
    <w:p w14:paraId="36326551" w14:textId="77777777" w:rsidR="003515A5" w:rsidRPr="00845E8D" w:rsidRDefault="003515A5" w:rsidP="00BB231E">
      <w:pPr>
        <w:pStyle w:val="a3"/>
        <w:tabs>
          <w:tab w:val="left" w:pos="0"/>
          <w:tab w:val="left" w:pos="142"/>
          <w:tab w:val="left" w:pos="709"/>
        </w:tabs>
        <w:spacing w:after="0" w:line="240" w:lineRule="auto"/>
        <w:ind w:left="0" w:firstLine="709"/>
        <w:jc w:val="both"/>
        <w:rPr>
          <w:rFonts w:ascii="Times New Roman" w:hAnsi="Times New Roman" w:cs="Times New Roman"/>
          <w:sz w:val="16"/>
          <w:szCs w:val="16"/>
          <w:lang w:val="kk-KZ"/>
        </w:rPr>
      </w:pP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226"/>
        <w:gridCol w:w="2560"/>
        <w:gridCol w:w="2393"/>
      </w:tblGrid>
      <w:tr w:rsidR="004D5A5B" w:rsidRPr="00845E8D" w14:paraId="4FE68B01" w14:textId="77777777" w:rsidTr="00845E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shd w:val="clear" w:color="auto" w:fill="auto"/>
          </w:tcPr>
          <w:p w14:paraId="4665B588" w14:textId="73D609F5" w:rsidR="004D5A5B" w:rsidRPr="00845E8D" w:rsidRDefault="00845E8D"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 xml:space="preserve">Жылдар </w:t>
            </w:r>
          </w:p>
        </w:tc>
        <w:tc>
          <w:tcPr>
            <w:tcW w:w="2226" w:type="dxa"/>
            <w:tcBorders>
              <w:top w:val="none" w:sz="0" w:space="0" w:color="auto"/>
              <w:left w:val="none" w:sz="0" w:space="0" w:color="auto"/>
              <w:bottom w:val="none" w:sz="0" w:space="0" w:color="auto"/>
              <w:right w:val="none" w:sz="0" w:space="0" w:color="auto"/>
            </w:tcBorders>
            <w:shd w:val="clear" w:color="auto" w:fill="auto"/>
          </w:tcPr>
          <w:p w14:paraId="46F20BD5" w14:textId="77777777" w:rsidR="004D5A5B" w:rsidRPr="00845E8D" w:rsidRDefault="004D5A5B" w:rsidP="00BB231E">
            <w:pPr>
              <w:pStyle w:val="a3"/>
              <w:tabs>
                <w:tab w:val="left" w:pos="0"/>
                <w:tab w:val="left" w:pos="142"/>
                <w:tab w:val="left" w:pos="709"/>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2020</w:t>
            </w:r>
          </w:p>
        </w:tc>
        <w:tc>
          <w:tcPr>
            <w:tcW w:w="2560" w:type="dxa"/>
            <w:tcBorders>
              <w:top w:val="none" w:sz="0" w:space="0" w:color="auto"/>
              <w:left w:val="none" w:sz="0" w:space="0" w:color="auto"/>
              <w:bottom w:val="none" w:sz="0" w:space="0" w:color="auto"/>
              <w:right w:val="none" w:sz="0" w:space="0" w:color="auto"/>
            </w:tcBorders>
            <w:shd w:val="clear" w:color="auto" w:fill="auto"/>
          </w:tcPr>
          <w:p w14:paraId="4EBCB3A9" w14:textId="77777777" w:rsidR="004D5A5B" w:rsidRPr="00845E8D" w:rsidRDefault="004D5A5B" w:rsidP="00BB231E">
            <w:pPr>
              <w:pStyle w:val="a3"/>
              <w:tabs>
                <w:tab w:val="left" w:pos="0"/>
                <w:tab w:val="left" w:pos="142"/>
                <w:tab w:val="left" w:pos="709"/>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2021</w:t>
            </w:r>
          </w:p>
        </w:tc>
        <w:tc>
          <w:tcPr>
            <w:tcW w:w="2393" w:type="dxa"/>
            <w:tcBorders>
              <w:top w:val="none" w:sz="0" w:space="0" w:color="auto"/>
              <w:left w:val="none" w:sz="0" w:space="0" w:color="auto"/>
              <w:bottom w:val="none" w:sz="0" w:space="0" w:color="auto"/>
              <w:right w:val="none" w:sz="0" w:space="0" w:color="auto"/>
            </w:tcBorders>
            <w:shd w:val="clear" w:color="auto" w:fill="auto"/>
          </w:tcPr>
          <w:p w14:paraId="38452699" w14:textId="77777777" w:rsidR="004D5A5B" w:rsidRPr="00845E8D" w:rsidRDefault="004D5A5B" w:rsidP="00BB231E">
            <w:pPr>
              <w:pStyle w:val="a3"/>
              <w:tabs>
                <w:tab w:val="left" w:pos="0"/>
                <w:tab w:val="left" w:pos="142"/>
                <w:tab w:val="left" w:pos="709"/>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2022</w:t>
            </w:r>
          </w:p>
        </w:tc>
      </w:tr>
      <w:tr w:rsidR="004D5A5B" w:rsidRPr="00845E8D" w14:paraId="577145FE" w14:textId="77777777" w:rsidTr="00845E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3" w:type="dxa"/>
            <w:tcBorders>
              <w:left w:val="none" w:sz="0" w:space="0" w:color="auto"/>
              <w:right w:val="none" w:sz="0" w:space="0" w:color="auto"/>
            </w:tcBorders>
            <w:shd w:val="clear" w:color="auto" w:fill="auto"/>
          </w:tcPr>
          <w:p w14:paraId="5A6F93E2" w14:textId="77777777" w:rsidR="004D5A5B" w:rsidRPr="00845E8D" w:rsidRDefault="004D5A5B"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Адам дамуының индексі</w:t>
            </w:r>
          </w:p>
        </w:tc>
        <w:tc>
          <w:tcPr>
            <w:tcW w:w="2226" w:type="dxa"/>
            <w:tcBorders>
              <w:left w:val="none" w:sz="0" w:space="0" w:color="auto"/>
              <w:right w:val="none" w:sz="0" w:space="0" w:color="auto"/>
            </w:tcBorders>
            <w:shd w:val="clear" w:color="auto" w:fill="auto"/>
          </w:tcPr>
          <w:p w14:paraId="05891BDF"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189 елдің ішінде 51 орында</w:t>
            </w:r>
          </w:p>
        </w:tc>
        <w:tc>
          <w:tcPr>
            <w:tcW w:w="2560" w:type="dxa"/>
            <w:tcBorders>
              <w:left w:val="none" w:sz="0" w:space="0" w:color="auto"/>
              <w:right w:val="none" w:sz="0" w:space="0" w:color="auto"/>
            </w:tcBorders>
            <w:shd w:val="clear" w:color="auto" w:fill="auto"/>
          </w:tcPr>
          <w:p w14:paraId="77FEFA86"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191 елдің ішінде 56-шы орында (0,811 ұпай)</w:t>
            </w:r>
          </w:p>
        </w:tc>
        <w:tc>
          <w:tcPr>
            <w:tcW w:w="2393" w:type="dxa"/>
            <w:tcBorders>
              <w:left w:val="none" w:sz="0" w:space="0" w:color="auto"/>
              <w:right w:val="none" w:sz="0" w:space="0" w:color="auto"/>
            </w:tcBorders>
            <w:shd w:val="clear" w:color="auto" w:fill="auto"/>
          </w:tcPr>
          <w:p w14:paraId="0BDDCF95"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191 елдің ішінде 56-орын</w:t>
            </w:r>
          </w:p>
        </w:tc>
      </w:tr>
      <w:tr w:rsidR="004D5A5B" w:rsidRPr="00845E8D" w14:paraId="254AC448" w14:textId="77777777" w:rsidTr="00845E8D">
        <w:trPr>
          <w:jc w:val="center"/>
        </w:trPr>
        <w:tc>
          <w:tcPr>
            <w:cnfStyle w:val="001000000000" w:firstRow="0" w:lastRow="0" w:firstColumn="1" w:lastColumn="0" w:oddVBand="0" w:evenVBand="0" w:oddHBand="0" w:evenHBand="0" w:firstRowFirstColumn="0" w:firstRowLastColumn="0" w:lastRowFirstColumn="0" w:lastRowLastColumn="0"/>
            <w:tcW w:w="2413" w:type="dxa"/>
            <w:shd w:val="clear" w:color="auto" w:fill="auto"/>
          </w:tcPr>
          <w:p w14:paraId="2F970A53" w14:textId="77777777" w:rsidR="004D5A5B" w:rsidRPr="00845E8D" w:rsidRDefault="004D5A5B"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Жаһандық бәсекеге қабілеттілік индексі</w:t>
            </w:r>
          </w:p>
        </w:tc>
        <w:tc>
          <w:tcPr>
            <w:tcW w:w="2226" w:type="dxa"/>
            <w:shd w:val="clear" w:color="auto" w:fill="auto"/>
          </w:tcPr>
          <w:p w14:paraId="5073DEF4" w14:textId="77777777" w:rsidR="004D5A5B" w:rsidRPr="00845E8D" w:rsidRDefault="004D5A5B" w:rsidP="00BB231E">
            <w:pPr>
              <w:pStyle w:val="a3"/>
              <w:tabs>
                <w:tab w:val="left" w:pos="0"/>
                <w:tab w:val="left" w:pos="142"/>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64 елдің ішінде 35-ші орында</w:t>
            </w:r>
          </w:p>
        </w:tc>
        <w:tc>
          <w:tcPr>
            <w:tcW w:w="2560" w:type="dxa"/>
            <w:shd w:val="clear" w:color="auto" w:fill="auto"/>
          </w:tcPr>
          <w:p w14:paraId="083D1774" w14:textId="77777777" w:rsidR="004D5A5B" w:rsidRPr="00845E8D" w:rsidRDefault="004D5A5B" w:rsidP="00BB231E">
            <w:pPr>
              <w:pStyle w:val="a3"/>
              <w:tabs>
                <w:tab w:val="left" w:pos="0"/>
                <w:tab w:val="left" w:pos="142"/>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63 елдің ішінде 43-орын (35 ұпай)</w:t>
            </w:r>
          </w:p>
        </w:tc>
        <w:tc>
          <w:tcPr>
            <w:tcW w:w="2393" w:type="dxa"/>
            <w:shd w:val="clear" w:color="auto" w:fill="auto"/>
          </w:tcPr>
          <w:p w14:paraId="2AB96454" w14:textId="77777777" w:rsidR="004D5A5B" w:rsidRPr="00845E8D" w:rsidRDefault="004D5A5B" w:rsidP="00BB231E">
            <w:pPr>
              <w:pStyle w:val="a3"/>
              <w:tabs>
                <w:tab w:val="left" w:pos="0"/>
                <w:tab w:val="left" w:pos="142"/>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63 елдің ішінде 55-орын</w:t>
            </w:r>
          </w:p>
        </w:tc>
      </w:tr>
      <w:tr w:rsidR="004D5A5B" w:rsidRPr="00845E8D" w14:paraId="143A4E59" w14:textId="77777777" w:rsidTr="00845E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3" w:type="dxa"/>
            <w:tcBorders>
              <w:left w:val="none" w:sz="0" w:space="0" w:color="auto"/>
              <w:right w:val="none" w:sz="0" w:space="0" w:color="auto"/>
            </w:tcBorders>
            <w:shd w:val="clear" w:color="auto" w:fill="auto"/>
          </w:tcPr>
          <w:p w14:paraId="4058C8DC" w14:textId="108E4755" w:rsidR="004D5A5B" w:rsidRPr="00845E8D" w:rsidRDefault="004D5A5B" w:rsidP="00BB231E">
            <w:pPr>
              <w:pStyle w:val="a3"/>
              <w:tabs>
                <w:tab w:val="left" w:pos="0"/>
                <w:tab w:val="left" w:pos="142"/>
                <w:tab w:val="left" w:pos="709"/>
              </w:tabs>
              <w:ind w:left="0"/>
              <w:jc w:val="both"/>
              <w:rPr>
                <w:rFonts w:ascii="Times New Roman" w:hAnsi="Times New Roman" w:cs="Times New Roman"/>
                <w:b w:val="0"/>
                <w:color w:val="auto"/>
                <w:sz w:val="24"/>
                <w:szCs w:val="24"/>
                <w:lang w:val="kk-KZ"/>
              </w:rPr>
            </w:pPr>
            <w:r w:rsidRPr="00845E8D">
              <w:rPr>
                <w:rFonts w:ascii="Times New Roman" w:hAnsi="Times New Roman" w:cs="Times New Roman"/>
                <w:b w:val="0"/>
                <w:color w:val="auto"/>
                <w:sz w:val="24"/>
                <w:szCs w:val="24"/>
                <w:lang w:val="kk-KZ"/>
              </w:rPr>
              <w:t>Жаһандық иннова</w:t>
            </w:r>
            <w:r w:rsidR="00845E8D">
              <w:rPr>
                <w:rFonts w:ascii="Times New Roman" w:hAnsi="Times New Roman" w:cs="Times New Roman"/>
                <w:b w:val="0"/>
                <w:color w:val="auto"/>
                <w:sz w:val="24"/>
                <w:szCs w:val="24"/>
                <w:lang w:val="kk-KZ"/>
              </w:rPr>
              <w:t xml:space="preserve"> </w:t>
            </w:r>
            <w:r w:rsidRPr="00845E8D">
              <w:rPr>
                <w:rFonts w:ascii="Times New Roman" w:hAnsi="Times New Roman" w:cs="Times New Roman"/>
                <w:b w:val="0"/>
                <w:color w:val="auto"/>
                <w:sz w:val="24"/>
                <w:szCs w:val="24"/>
                <w:lang w:val="kk-KZ"/>
              </w:rPr>
              <w:t>циялар индексі</w:t>
            </w:r>
          </w:p>
        </w:tc>
        <w:tc>
          <w:tcPr>
            <w:tcW w:w="2226" w:type="dxa"/>
            <w:tcBorders>
              <w:left w:val="none" w:sz="0" w:space="0" w:color="auto"/>
              <w:right w:val="none" w:sz="0" w:space="0" w:color="auto"/>
            </w:tcBorders>
            <w:shd w:val="clear" w:color="auto" w:fill="auto"/>
          </w:tcPr>
          <w:p w14:paraId="291E7D6F"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132 елдің ішінде 79-орын</w:t>
            </w:r>
          </w:p>
        </w:tc>
        <w:tc>
          <w:tcPr>
            <w:tcW w:w="2560" w:type="dxa"/>
            <w:tcBorders>
              <w:left w:val="none" w:sz="0" w:space="0" w:color="auto"/>
              <w:right w:val="none" w:sz="0" w:space="0" w:color="auto"/>
            </w:tcBorders>
            <w:shd w:val="clear" w:color="auto" w:fill="auto"/>
          </w:tcPr>
          <w:p w14:paraId="11BED92E"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132 елдің ішінде 83 орын (24,7 ұпай)</w:t>
            </w:r>
          </w:p>
        </w:tc>
        <w:tc>
          <w:tcPr>
            <w:tcW w:w="2393" w:type="dxa"/>
            <w:tcBorders>
              <w:left w:val="none" w:sz="0" w:space="0" w:color="auto"/>
              <w:right w:val="none" w:sz="0" w:space="0" w:color="auto"/>
            </w:tcBorders>
            <w:shd w:val="clear" w:color="auto" w:fill="auto"/>
          </w:tcPr>
          <w:p w14:paraId="619E629F" w14:textId="77777777" w:rsidR="004D5A5B" w:rsidRPr="00845E8D" w:rsidRDefault="004D5A5B" w:rsidP="00BB231E">
            <w:pPr>
              <w:pStyle w:val="a3"/>
              <w:tabs>
                <w:tab w:val="left" w:pos="0"/>
                <w:tab w:val="left" w:pos="142"/>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845E8D">
              <w:rPr>
                <w:rFonts w:ascii="Times New Roman" w:hAnsi="Times New Roman" w:cs="Times New Roman"/>
                <w:color w:val="auto"/>
                <w:sz w:val="24"/>
                <w:szCs w:val="24"/>
                <w:lang w:val="kk-KZ"/>
              </w:rPr>
              <w:t>132 елдің ішінде 83-орын</w:t>
            </w:r>
          </w:p>
        </w:tc>
      </w:tr>
      <w:tr w:rsidR="003515A5" w:rsidRPr="00845E8D" w14:paraId="711AB0F2" w14:textId="77777777" w:rsidTr="00845E8D">
        <w:trPr>
          <w:jc w:val="center"/>
        </w:trPr>
        <w:tc>
          <w:tcPr>
            <w:cnfStyle w:val="001000000000" w:firstRow="0" w:lastRow="0" w:firstColumn="1" w:lastColumn="0" w:oddVBand="0" w:evenVBand="0" w:oddHBand="0" w:evenHBand="0" w:firstRowFirstColumn="0" w:firstRowLastColumn="0" w:lastRowFirstColumn="0" w:lastRowLastColumn="0"/>
            <w:tcW w:w="9592" w:type="dxa"/>
            <w:gridSpan w:val="4"/>
            <w:shd w:val="clear" w:color="auto" w:fill="auto"/>
          </w:tcPr>
          <w:p w14:paraId="1BDC64FB" w14:textId="202E2A9C" w:rsidR="003515A5" w:rsidRPr="00845E8D" w:rsidRDefault="003515A5" w:rsidP="00DC3DB5">
            <w:pPr>
              <w:pStyle w:val="a3"/>
              <w:tabs>
                <w:tab w:val="left" w:pos="0"/>
                <w:tab w:val="left" w:pos="142"/>
                <w:tab w:val="left" w:pos="709"/>
              </w:tabs>
              <w:ind w:left="0" w:firstLine="578"/>
              <w:jc w:val="both"/>
              <w:rPr>
                <w:rFonts w:ascii="Times New Roman" w:hAnsi="Times New Roman" w:cs="Times New Roman"/>
                <w:b w:val="0"/>
                <w:sz w:val="24"/>
                <w:szCs w:val="24"/>
                <w:lang w:val="kk-KZ"/>
              </w:rPr>
            </w:pPr>
            <w:r w:rsidRPr="00845E8D">
              <w:rPr>
                <w:rFonts w:ascii="Times New Roman" w:hAnsi="Times New Roman" w:cs="Times New Roman"/>
                <w:b w:val="0"/>
                <w:color w:val="auto"/>
                <w:sz w:val="24"/>
                <w:szCs w:val="24"/>
                <w:lang w:val="kk-KZ"/>
              </w:rPr>
              <w:t xml:space="preserve">Ескерту </w:t>
            </w:r>
            <w:r w:rsidR="00845E8D">
              <w:rPr>
                <w:rFonts w:ascii="Times New Roman" w:hAnsi="Times New Roman" w:cs="Times New Roman"/>
                <w:b w:val="0"/>
                <w:color w:val="auto"/>
                <w:sz w:val="24"/>
                <w:szCs w:val="24"/>
                <w:lang w:val="kk-KZ"/>
              </w:rPr>
              <w:t xml:space="preserve">– </w:t>
            </w:r>
            <w:r w:rsidR="00DC3DB5" w:rsidRPr="00845E8D">
              <w:rPr>
                <w:rFonts w:ascii="Times New Roman" w:hAnsi="Times New Roman" w:cs="Times New Roman"/>
                <w:b w:val="0"/>
                <w:color w:val="auto"/>
                <w:sz w:val="24"/>
                <w:szCs w:val="24"/>
                <w:lang w:val="kk-KZ"/>
              </w:rPr>
              <w:t xml:space="preserve">Автор </w:t>
            </w:r>
            <w:r w:rsidRPr="00845E8D">
              <w:rPr>
                <w:rFonts w:ascii="Times New Roman" w:hAnsi="Times New Roman" w:cs="Times New Roman"/>
                <w:b w:val="0"/>
                <w:color w:val="auto"/>
                <w:sz w:val="24"/>
                <w:szCs w:val="24"/>
                <w:lang w:val="kk-KZ"/>
              </w:rPr>
              <w:t>құрастырды</w:t>
            </w:r>
          </w:p>
        </w:tc>
      </w:tr>
    </w:tbl>
    <w:p w14:paraId="280323DC" w14:textId="77777777" w:rsidR="003515A5" w:rsidRDefault="003515A5"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1B8370C9" w14:textId="72D52763" w:rsidR="00DE6D77" w:rsidRPr="002F059E" w:rsidRDefault="00DE6D77"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2021–2022 жж</w:t>
      </w:r>
      <w:r w:rsidR="00845E8D">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өте жоғары елдер тобына </w:t>
      </w:r>
      <w:r w:rsidR="007F13C9" w:rsidRPr="002F059E">
        <w:rPr>
          <w:rFonts w:ascii="Times New Roman" w:hAnsi="Times New Roman" w:cs="Times New Roman"/>
          <w:sz w:val="28"/>
          <w:szCs w:val="28"/>
          <w:lang w:val="kk-KZ"/>
        </w:rPr>
        <w:t>кіріп</w:t>
      </w:r>
      <w:r w:rsidRPr="002F059E">
        <w:rPr>
          <w:rFonts w:ascii="Times New Roman" w:hAnsi="Times New Roman" w:cs="Times New Roman"/>
          <w:sz w:val="28"/>
          <w:szCs w:val="28"/>
          <w:lang w:val="kk-KZ"/>
        </w:rPr>
        <w:t xml:space="preserve"> отыр. Адам дамуының деңгейі, Еуразиялық экономикалық одаққа (ЕАЭО) мүше елдер арасында екінші орынды иеленген ТМД елдері арасында да рейтингке қатысқан 191 елдің ішінде 56-орынға ие болды.</w:t>
      </w:r>
    </w:p>
    <w:p w14:paraId="1C8A9BE6" w14:textId="77777777" w:rsidR="00DE6D77" w:rsidRPr="002F059E" w:rsidRDefault="00DE6D77"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Жаһандық бәсекеге қабіл</w:t>
      </w:r>
      <w:r w:rsidR="007F13C9" w:rsidRPr="002F059E">
        <w:rPr>
          <w:rFonts w:ascii="Times New Roman" w:hAnsi="Times New Roman" w:cs="Times New Roman"/>
          <w:sz w:val="28"/>
          <w:szCs w:val="28"/>
          <w:lang w:val="kk-KZ"/>
        </w:rPr>
        <w:t>еттілік деңгейіне қарай рейтинг е</w:t>
      </w:r>
      <w:r w:rsidRPr="002F059E">
        <w:rPr>
          <w:rFonts w:ascii="Times New Roman" w:hAnsi="Times New Roman" w:cs="Times New Roman"/>
          <w:sz w:val="28"/>
          <w:szCs w:val="28"/>
          <w:lang w:val="kk-KZ"/>
        </w:rPr>
        <w:t>лдің бәсекеге қабілеттілігі ұлттық экономиканың бәсекеге қабілетті бизнес пайда болатын ортаны құру және қолдау қабілетін білдіреді.</w:t>
      </w:r>
    </w:p>
    <w:p w14:paraId="0C8B87F8" w14:textId="77777777" w:rsidR="004D5A5B" w:rsidRPr="002F059E" w:rsidRDefault="00DE6D77"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Өнеркәсіптік бәсекеге қабілеттілік индексін бағалау үшін Біріккен Ұлттар Ұйымының Өнеркәсіптік Даму Ұйымы зерттеу жүргізіп, әлем елдерінің осы саладағы орнын анықтайды. Индекс елдердің тауар өндіру және экспорттау мүмкіндігін бойынша бәсекеге қабілеттілігін анықтайды. </w:t>
      </w:r>
    </w:p>
    <w:p w14:paraId="5FEBFE86" w14:textId="0B04EA39" w:rsidR="00783F03" w:rsidRPr="002F059E" w:rsidRDefault="00783F0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стратегиялық мақсаты – 2025 жылға қарай бәсекеге қабілеттілікті арттыру негізінде халықтың өмір сүру деңгейін арттыруға әкелетін жоғары сапалы және тұрақты экономикалық өсуге қол жеткізу. БҰҰ Тұрақты даму мақсаттарына сәйкес Қазақстан бизнес, адами капитал, технологиялық жаңғырту, институционалдық ортаны жақсарту және табиғатқа теріс әсер етуді азайту сияқты жағдайларды мемлекеттік саясаттың басымдығы ретінде анықтайды [</w:t>
      </w:r>
      <w:r w:rsidR="00C86738" w:rsidRPr="002F059E">
        <w:rPr>
          <w:rFonts w:ascii="Times New Roman" w:hAnsi="Times New Roman" w:cs="Times New Roman"/>
          <w:sz w:val="28"/>
          <w:szCs w:val="28"/>
          <w:lang w:val="kk-KZ"/>
        </w:rPr>
        <w:t>1</w:t>
      </w:r>
      <w:r w:rsidR="00923FE7">
        <w:rPr>
          <w:rFonts w:ascii="Times New Roman" w:hAnsi="Times New Roman" w:cs="Times New Roman"/>
          <w:sz w:val="28"/>
          <w:szCs w:val="28"/>
          <w:lang w:val="kk-KZ"/>
        </w:rPr>
        <w:t>40</w:t>
      </w:r>
      <w:r w:rsidRPr="002F059E">
        <w:rPr>
          <w:rFonts w:ascii="Times New Roman" w:hAnsi="Times New Roman" w:cs="Times New Roman"/>
          <w:sz w:val="28"/>
          <w:szCs w:val="28"/>
          <w:lang w:val="kk-KZ"/>
        </w:rPr>
        <w:t>].</w:t>
      </w:r>
    </w:p>
    <w:p w14:paraId="7B9034D1" w14:textId="569A54C9" w:rsidR="00783F03" w:rsidRPr="002F059E" w:rsidRDefault="00783F0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Мемлекеттің ғылым саласына қаржыны жыл сайын арттыруы биліктің ғылымға деген көзқарасының жақсы екенін, сол жағдайда ғылымның алға жылжу мүмкіндігінің </w:t>
      </w:r>
      <w:r w:rsidR="00B64400" w:rsidRPr="002F059E">
        <w:rPr>
          <w:rFonts w:ascii="Times New Roman" w:hAnsi="Times New Roman" w:cs="Times New Roman"/>
          <w:sz w:val="28"/>
          <w:szCs w:val="28"/>
          <w:lang w:val="kk-KZ"/>
        </w:rPr>
        <w:t>артып келе жатқанын</w:t>
      </w:r>
      <w:r w:rsidRPr="002F059E">
        <w:rPr>
          <w:rFonts w:ascii="Times New Roman" w:hAnsi="Times New Roman" w:cs="Times New Roman"/>
          <w:sz w:val="28"/>
          <w:szCs w:val="28"/>
          <w:lang w:val="kk-KZ"/>
        </w:rPr>
        <w:t xml:space="preserve"> көрсетеді. Қазақстандағы ғылыми-зерттеу және тәжірибелік-конструкторлық жұмыстарға (ҒЗТКЖ) жұмсалған қаражат соңғы бірнеше жылда қарқынды өсіп келеді. Қазақстан Республикасы Ұлттық статистика бюросының мәліметтері бойынша, өткен жылы әртүрлі ғылыми зерттеулерге 172,6 млрд</w:t>
      </w:r>
      <w:r w:rsidR="00923FE7">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теңге жұмсалды, бұл 2022 жылмен салыстырғанда бірден 42%-ға көп.</w:t>
      </w:r>
    </w:p>
    <w:p w14:paraId="66472378" w14:textId="77777777" w:rsidR="00E30BD3" w:rsidRDefault="00E30BD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5228A203" w14:textId="1F097AEB" w:rsidR="00783F03" w:rsidRDefault="00AB2C6C" w:rsidP="00845E8D">
      <w:pPr>
        <w:pStyle w:val="a3"/>
        <w:tabs>
          <w:tab w:val="left" w:pos="0"/>
          <w:tab w:val="left" w:pos="142"/>
          <w:tab w:val="left" w:pos="709"/>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w:t>
      </w:r>
      <w:r w:rsidR="00783F03" w:rsidRPr="002F059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845E8D">
        <w:rPr>
          <w:rFonts w:ascii="Times New Roman" w:hAnsi="Times New Roman" w:cs="Times New Roman"/>
          <w:sz w:val="28"/>
          <w:szCs w:val="28"/>
          <w:lang w:val="kk-KZ"/>
        </w:rPr>
        <w:t xml:space="preserve">9 </w:t>
      </w:r>
      <w:r>
        <w:rPr>
          <w:rFonts w:ascii="Times New Roman" w:hAnsi="Times New Roman" w:cs="Times New Roman"/>
          <w:sz w:val="28"/>
          <w:szCs w:val="28"/>
          <w:lang w:val="kk-KZ"/>
        </w:rPr>
        <w:t xml:space="preserve">– </w:t>
      </w:r>
      <w:r w:rsidR="00783F03" w:rsidRPr="002F059E">
        <w:rPr>
          <w:rFonts w:ascii="Times New Roman" w:hAnsi="Times New Roman" w:cs="Times New Roman"/>
          <w:sz w:val="28"/>
          <w:szCs w:val="28"/>
          <w:lang w:val="kk-KZ"/>
        </w:rPr>
        <w:t>Қаржыландыру көздері бойынша ҒЗТКЖ-ға ішкі шығындардың көлемі</w:t>
      </w:r>
      <w:r w:rsidR="003D74C4" w:rsidRPr="002F059E">
        <w:rPr>
          <w:rFonts w:ascii="Times New Roman" w:hAnsi="Times New Roman" w:cs="Times New Roman"/>
          <w:sz w:val="28"/>
          <w:szCs w:val="28"/>
          <w:lang w:val="kk-KZ"/>
        </w:rPr>
        <w:t xml:space="preserve"> </w:t>
      </w:r>
    </w:p>
    <w:p w14:paraId="7BDC2ABF" w14:textId="77777777" w:rsidR="00E30BD3" w:rsidRPr="00845E8D" w:rsidRDefault="00E30BD3" w:rsidP="00BB231E">
      <w:pPr>
        <w:pStyle w:val="a3"/>
        <w:tabs>
          <w:tab w:val="left" w:pos="0"/>
          <w:tab w:val="left" w:pos="142"/>
          <w:tab w:val="left" w:pos="709"/>
        </w:tabs>
        <w:spacing w:after="0" w:line="240" w:lineRule="auto"/>
        <w:ind w:left="0" w:firstLine="709"/>
        <w:jc w:val="both"/>
        <w:rPr>
          <w:rFonts w:ascii="Times New Roman" w:hAnsi="Times New Roman" w:cs="Times New Roman"/>
          <w:sz w:val="16"/>
          <w:szCs w:val="16"/>
          <w:lang w:val="kk-KZ"/>
        </w:rPr>
      </w:pPr>
    </w:p>
    <w:tbl>
      <w:tblPr>
        <w:tblStyle w:val="-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0"/>
        <w:gridCol w:w="938"/>
        <w:gridCol w:w="657"/>
        <w:gridCol w:w="924"/>
        <w:gridCol w:w="714"/>
        <w:gridCol w:w="868"/>
        <w:gridCol w:w="812"/>
      </w:tblGrid>
      <w:tr w:rsidR="007678F3" w:rsidRPr="00845E8D" w14:paraId="448886EA" w14:textId="77777777" w:rsidTr="00845E8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69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644C876" w14:textId="7FEABBA1" w:rsidR="007678F3" w:rsidRPr="00845E8D" w:rsidRDefault="007678F3" w:rsidP="00845E8D">
            <w:pPr>
              <w:pStyle w:val="a3"/>
              <w:tabs>
                <w:tab w:val="left" w:pos="0"/>
                <w:tab w:val="left" w:pos="142"/>
                <w:tab w:val="left" w:pos="709"/>
              </w:tabs>
              <w:ind w:left="0"/>
              <w:jc w:val="center"/>
              <w:rPr>
                <w:rFonts w:ascii="Times New Roman" w:hAnsi="Times New Roman" w:cs="Times New Roman"/>
                <w:b w:val="0"/>
                <w:sz w:val="24"/>
                <w:szCs w:val="24"/>
                <w:lang w:val="kk-KZ"/>
              </w:rPr>
            </w:pPr>
            <w:r w:rsidRPr="00845E8D">
              <w:rPr>
                <w:rFonts w:ascii="Times New Roman" w:hAnsi="Times New Roman" w:cs="Times New Roman"/>
                <w:b w:val="0"/>
                <w:sz w:val="24"/>
                <w:szCs w:val="24"/>
                <w:lang w:val="kk-KZ"/>
              </w:rPr>
              <w:t>Қаржыландыру көзі</w:t>
            </w:r>
          </w:p>
        </w:tc>
        <w:tc>
          <w:tcPr>
            <w:tcW w:w="1595"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7CB2AB6" w14:textId="5EEC123A" w:rsidR="007678F3" w:rsidRPr="00845E8D" w:rsidRDefault="007678F3" w:rsidP="00845E8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845E8D">
              <w:rPr>
                <w:rFonts w:ascii="Times New Roman" w:eastAsia="TimesNewRomanPSMT" w:hAnsi="Times New Roman" w:cs="Times New Roman"/>
                <w:b w:val="0"/>
                <w:sz w:val="24"/>
                <w:szCs w:val="24"/>
              </w:rPr>
              <w:t>2020</w:t>
            </w:r>
            <w:r w:rsidR="00845E8D" w:rsidRPr="00845E8D">
              <w:rPr>
                <w:rFonts w:ascii="Times New Roman" w:eastAsia="TimesNewRomanPSMT" w:hAnsi="Times New Roman" w:cs="Times New Roman"/>
                <w:b w:val="0"/>
                <w:sz w:val="24"/>
                <w:szCs w:val="24"/>
                <w:lang w:val="kk-KZ"/>
              </w:rPr>
              <w:t xml:space="preserve"> жыл</w:t>
            </w:r>
          </w:p>
        </w:tc>
        <w:tc>
          <w:tcPr>
            <w:tcW w:w="1638"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8326BC7" w14:textId="21841B35" w:rsidR="007678F3" w:rsidRPr="00845E8D" w:rsidRDefault="007678F3" w:rsidP="00845E8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845E8D">
              <w:rPr>
                <w:rFonts w:ascii="Times New Roman" w:eastAsia="TimesNewRomanPSMT" w:hAnsi="Times New Roman" w:cs="Times New Roman"/>
                <w:b w:val="0"/>
                <w:sz w:val="24"/>
                <w:szCs w:val="24"/>
              </w:rPr>
              <w:t>2021</w:t>
            </w:r>
            <w:r w:rsidR="00845E8D" w:rsidRPr="00845E8D">
              <w:rPr>
                <w:rFonts w:ascii="Times New Roman" w:eastAsia="TimesNewRomanPSMT" w:hAnsi="Times New Roman" w:cs="Times New Roman"/>
                <w:b w:val="0"/>
                <w:sz w:val="24"/>
                <w:szCs w:val="24"/>
                <w:lang w:val="kk-KZ"/>
              </w:rPr>
              <w:t xml:space="preserve"> жыл</w:t>
            </w:r>
          </w:p>
        </w:tc>
        <w:tc>
          <w:tcPr>
            <w:tcW w:w="168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15D54BD" w14:textId="64147573" w:rsidR="007678F3" w:rsidRPr="00845E8D" w:rsidRDefault="007678F3" w:rsidP="00845E8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845E8D">
              <w:rPr>
                <w:rFonts w:ascii="Times New Roman" w:eastAsia="TimesNewRomanPSMT" w:hAnsi="Times New Roman" w:cs="Times New Roman"/>
                <w:b w:val="0"/>
                <w:sz w:val="24"/>
                <w:szCs w:val="24"/>
              </w:rPr>
              <w:t>2022</w:t>
            </w:r>
            <w:r w:rsidR="00845E8D" w:rsidRPr="00845E8D">
              <w:rPr>
                <w:rFonts w:ascii="Times New Roman" w:eastAsia="TimesNewRomanPSMT" w:hAnsi="Times New Roman" w:cs="Times New Roman"/>
                <w:b w:val="0"/>
                <w:sz w:val="24"/>
                <w:szCs w:val="24"/>
                <w:lang w:val="kk-KZ"/>
              </w:rPr>
              <w:t xml:space="preserve"> жыл</w:t>
            </w:r>
          </w:p>
        </w:tc>
      </w:tr>
      <w:tr w:rsidR="007678F3" w:rsidRPr="00845E8D" w14:paraId="65F3CAC4" w14:textId="77777777" w:rsidTr="00845E8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690" w:type="dxa"/>
            <w:vMerge/>
            <w:tcBorders>
              <w:top w:val="none" w:sz="0" w:space="0" w:color="auto"/>
              <w:left w:val="none" w:sz="0" w:space="0" w:color="auto"/>
              <w:bottom w:val="none" w:sz="0" w:space="0" w:color="auto"/>
              <w:right w:val="none" w:sz="0" w:space="0" w:color="auto"/>
            </w:tcBorders>
            <w:shd w:val="clear" w:color="auto" w:fill="auto"/>
            <w:vAlign w:val="center"/>
          </w:tcPr>
          <w:p w14:paraId="44AC97F3" w14:textId="77777777" w:rsidR="007678F3" w:rsidRPr="00845E8D" w:rsidRDefault="007678F3" w:rsidP="00845E8D">
            <w:pPr>
              <w:pStyle w:val="a3"/>
              <w:tabs>
                <w:tab w:val="left" w:pos="0"/>
                <w:tab w:val="left" w:pos="142"/>
                <w:tab w:val="left" w:pos="709"/>
              </w:tabs>
              <w:ind w:left="0"/>
              <w:jc w:val="center"/>
              <w:rPr>
                <w:rFonts w:ascii="Times New Roman" w:hAnsi="Times New Roman" w:cs="Times New Roman"/>
                <w:b w:val="0"/>
                <w:sz w:val="24"/>
                <w:szCs w:val="24"/>
                <w:lang w:val="kk-KZ"/>
              </w:rPr>
            </w:pPr>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2C4E100F" w14:textId="5962686A" w:rsidR="007678F3" w:rsidRPr="00845E8D" w:rsidRDefault="00845E8D" w:rsidP="00845E8D">
            <w:pPr>
              <w:tabs>
                <w:tab w:val="left" w:pos="0"/>
                <w:tab w:val="left" w:pos="142"/>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млрд.</w:t>
            </w:r>
          </w:p>
          <w:p w14:paraId="49CACD91" w14:textId="2807CC6A" w:rsidR="007678F3" w:rsidRPr="00845E8D" w:rsidRDefault="00845E8D"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тенге</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043CFD69" w14:textId="1ADA6F44" w:rsidR="007678F3" w:rsidRPr="00845E8D" w:rsidRDefault="00845E8D"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32D24E6E" w14:textId="0A25C471" w:rsidR="007678F3" w:rsidRPr="00845E8D" w:rsidRDefault="00845E8D" w:rsidP="00845E8D">
            <w:pPr>
              <w:tabs>
                <w:tab w:val="left" w:pos="0"/>
                <w:tab w:val="left" w:pos="142"/>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млрд.</w:t>
            </w:r>
          </w:p>
          <w:p w14:paraId="4917AF06" w14:textId="72B8AEC7" w:rsidR="007678F3" w:rsidRPr="00845E8D" w:rsidRDefault="00845E8D"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тенге</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2CA24396" w14:textId="1114901D" w:rsidR="007678F3" w:rsidRPr="00845E8D" w:rsidRDefault="00845E8D"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68079321" w14:textId="5A012E3D" w:rsidR="007678F3" w:rsidRPr="00845E8D" w:rsidRDefault="00845E8D" w:rsidP="00845E8D">
            <w:pPr>
              <w:tabs>
                <w:tab w:val="left" w:pos="0"/>
                <w:tab w:val="left" w:pos="142"/>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млрд.</w:t>
            </w:r>
          </w:p>
          <w:p w14:paraId="05A43754" w14:textId="13368371" w:rsidR="007678F3" w:rsidRPr="00845E8D" w:rsidRDefault="00845E8D"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тенге</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07EB38EF"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w:t>
            </w:r>
          </w:p>
        </w:tc>
      </w:tr>
      <w:tr w:rsidR="007678F3" w:rsidRPr="00845E8D" w14:paraId="0068CAD9" w14:textId="77777777" w:rsidTr="00845E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54B6A5E8"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proofErr w:type="spellStart"/>
            <w:r w:rsidRPr="00845E8D">
              <w:rPr>
                <w:rFonts w:ascii="Times New Roman" w:eastAsia="TimesNewRomanPSMT" w:hAnsi="Times New Roman" w:cs="Times New Roman"/>
                <w:b w:val="0"/>
                <w:sz w:val="24"/>
                <w:szCs w:val="24"/>
              </w:rPr>
              <w:t>Жалпы</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шығын</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7E0793EA"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hAnsi="Times New Roman" w:cs="Times New Roman"/>
                <w:sz w:val="24"/>
                <w:szCs w:val="24"/>
                <w:lang w:val="kk-KZ"/>
              </w:rPr>
              <w:t>89,0</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03C261A9"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100</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5329485D"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109,3</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71CA0BEC"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100</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6F384B67"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121,6</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5DB19332"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100</w:t>
            </w:r>
          </w:p>
        </w:tc>
      </w:tr>
      <w:tr w:rsidR="007678F3" w:rsidRPr="00845E8D" w14:paraId="6D74BE25" w14:textId="77777777" w:rsidTr="0084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4F3A869A"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r w:rsidRPr="00845E8D">
              <w:rPr>
                <w:rFonts w:ascii="Times New Roman" w:eastAsia="TimesNewRomanPSMT" w:hAnsi="Times New Roman" w:cs="Times New Roman"/>
                <w:b w:val="0"/>
                <w:sz w:val="24"/>
                <w:szCs w:val="24"/>
              </w:rPr>
              <w:t xml:space="preserve">Бюджет </w:t>
            </w:r>
            <w:proofErr w:type="spellStart"/>
            <w:r w:rsidRPr="00845E8D">
              <w:rPr>
                <w:rFonts w:ascii="Times New Roman" w:eastAsia="TimesNewRomanPSMT" w:hAnsi="Times New Roman" w:cs="Times New Roman"/>
                <w:b w:val="0"/>
                <w:sz w:val="24"/>
                <w:szCs w:val="24"/>
              </w:rPr>
              <w:t>қаражаты</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134A9C63"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45,6</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305E4D0B"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51,2</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2CBE78FD"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63,6</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22343B28"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53,6</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48CE3EAE"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81,5</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2B476830"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67,0</w:t>
            </w:r>
          </w:p>
        </w:tc>
      </w:tr>
      <w:tr w:rsidR="007678F3" w:rsidRPr="00845E8D" w14:paraId="0D216918" w14:textId="77777777" w:rsidTr="00845E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32AF80F0"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proofErr w:type="spellStart"/>
            <w:r w:rsidRPr="00845E8D">
              <w:rPr>
                <w:rFonts w:ascii="Times New Roman" w:eastAsia="TimesNewRomanPSMT" w:hAnsi="Times New Roman" w:cs="Times New Roman"/>
                <w:b w:val="0"/>
                <w:sz w:val="24"/>
                <w:szCs w:val="24"/>
              </w:rPr>
              <w:t>Ғылыми</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ұйымдардың</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меншікті</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қаражаты</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11F23575"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35,5</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13F97ACF"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39,9</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64E91E9B"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36,5</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5E47FE1E"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33,4</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0AECAEA0"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28,0</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34F3EEEA"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23,1</w:t>
            </w:r>
          </w:p>
        </w:tc>
      </w:tr>
      <w:tr w:rsidR="007678F3" w:rsidRPr="00845E8D" w14:paraId="441B82A8" w14:textId="77777777" w:rsidTr="0084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55C96847"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proofErr w:type="spellStart"/>
            <w:r w:rsidRPr="00845E8D">
              <w:rPr>
                <w:rFonts w:ascii="Times New Roman" w:eastAsia="TimesNewRomanPSMT" w:hAnsi="Times New Roman" w:cs="Times New Roman"/>
                <w:b w:val="0"/>
                <w:sz w:val="24"/>
                <w:szCs w:val="24"/>
              </w:rPr>
              <w:t>Шетелдік</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инвестициялар</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2AB24C3A"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2,2</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15231E25"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2,6</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7F483972"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2,1</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10D0B99C"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1,9</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326D5E6E"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2,8</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28CC63C0"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2,3</w:t>
            </w:r>
          </w:p>
        </w:tc>
      </w:tr>
      <w:tr w:rsidR="007678F3" w:rsidRPr="00845E8D" w14:paraId="2C6AFE8E" w14:textId="77777777" w:rsidTr="00845E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6E7052ED"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proofErr w:type="spellStart"/>
            <w:r w:rsidRPr="00845E8D">
              <w:rPr>
                <w:rFonts w:ascii="Times New Roman" w:eastAsia="TimesNewRomanPSMT" w:hAnsi="Times New Roman" w:cs="Times New Roman"/>
                <w:b w:val="0"/>
                <w:sz w:val="24"/>
                <w:szCs w:val="24"/>
              </w:rPr>
              <w:t>Банктердің</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қарыздары</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662A3D84"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0,1</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7D86CEAF"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0,1</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37B418B2"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0,04</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132427BA"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0,1</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6D14D3D9"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0,1</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53101E66" w14:textId="77777777" w:rsidR="007678F3" w:rsidRPr="00845E8D" w:rsidRDefault="007678F3" w:rsidP="00845E8D">
            <w:pPr>
              <w:pStyle w:val="a3"/>
              <w:tabs>
                <w:tab w:val="left" w:pos="0"/>
                <w:tab w:val="left" w:pos="142"/>
                <w:tab w:val="left" w:pos="709"/>
              </w:tabs>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0,1</w:t>
            </w:r>
          </w:p>
        </w:tc>
      </w:tr>
      <w:tr w:rsidR="007678F3" w:rsidRPr="00845E8D" w14:paraId="5D65B458" w14:textId="77777777" w:rsidTr="0084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none" w:sz="0" w:space="0" w:color="auto"/>
              <w:left w:val="none" w:sz="0" w:space="0" w:color="auto"/>
              <w:bottom w:val="none" w:sz="0" w:space="0" w:color="auto"/>
              <w:right w:val="none" w:sz="0" w:space="0" w:color="auto"/>
            </w:tcBorders>
            <w:shd w:val="clear" w:color="auto" w:fill="auto"/>
          </w:tcPr>
          <w:p w14:paraId="1FB45CB6" w14:textId="77777777" w:rsidR="007678F3" w:rsidRPr="00845E8D" w:rsidRDefault="007678F3" w:rsidP="00BB231E">
            <w:pPr>
              <w:pStyle w:val="a3"/>
              <w:tabs>
                <w:tab w:val="left" w:pos="0"/>
                <w:tab w:val="left" w:pos="142"/>
                <w:tab w:val="left" w:pos="709"/>
              </w:tabs>
              <w:ind w:left="0"/>
              <w:jc w:val="both"/>
              <w:rPr>
                <w:rFonts w:ascii="Times New Roman" w:hAnsi="Times New Roman" w:cs="Times New Roman"/>
                <w:b w:val="0"/>
                <w:sz w:val="24"/>
                <w:szCs w:val="24"/>
                <w:lang w:val="kk-KZ"/>
              </w:rPr>
            </w:pPr>
            <w:proofErr w:type="spellStart"/>
            <w:r w:rsidRPr="00845E8D">
              <w:rPr>
                <w:rFonts w:ascii="Times New Roman" w:eastAsia="TimesNewRomanPSMT" w:hAnsi="Times New Roman" w:cs="Times New Roman"/>
                <w:b w:val="0"/>
                <w:sz w:val="24"/>
                <w:szCs w:val="24"/>
              </w:rPr>
              <w:t>Басқа</w:t>
            </w:r>
            <w:proofErr w:type="spellEnd"/>
            <w:r w:rsidRPr="00845E8D">
              <w:rPr>
                <w:rFonts w:ascii="Times New Roman" w:eastAsia="TimesNewRomanPSMT" w:hAnsi="Times New Roman" w:cs="Times New Roman"/>
                <w:b w:val="0"/>
                <w:sz w:val="24"/>
                <w:szCs w:val="24"/>
              </w:rPr>
              <w:t xml:space="preserve"> да </w:t>
            </w:r>
            <w:proofErr w:type="spellStart"/>
            <w:r w:rsidRPr="00845E8D">
              <w:rPr>
                <w:rFonts w:ascii="Times New Roman" w:eastAsia="TimesNewRomanPSMT" w:hAnsi="Times New Roman" w:cs="Times New Roman"/>
                <w:b w:val="0"/>
                <w:sz w:val="24"/>
                <w:szCs w:val="24"/>
              </w:rPr>
              <w:t>қаржыландыру</w:t>
            </w:r>
            <w:proofErr w:type="spellEnd"/>
            <w:r w:rsidRPr="00845E8D">
              <w:rPr>
                <w:rFonts w:ascii="Times New Roman" w:eastAsia="TimesNewRomanPSMT" w:hAnsi="Times New Roman" w:cs="Times New Roman"/>
                <w:b w:val="0"/>
                <w:sz w:val="24"/>
                <w:szCs w:val="24"/>
              </w:rPr>
              <w:t xml:space="preserve"> </w:t>
            </w:r>
            <w:proofErr w:type="spellStart"/>
            <w:r w:rsidRPr="00845E8D">
              <w:rPr>
                <w:rFonts w:ascii="Times New Roman" w:eastAsia="TimesNewRomanPSMT" w:hAnsi="Times New Roman" w:cs="Times New Roman"/>
                <w:b w:val="0"/>
                <w:sz w:val="24"/>
                <w:szCs w:val="24"/>
              </w:rPr>
              <w:t>көздері</w:t>
            </w:r>
            <w:proofErr w:type="spellEnd"/>
          </w:p>
        </w:tc>
        <w:tc>
          <w:tcPr>
            <w:tcW w:w="938" w:type="dxa"/>
            <w:tcBorders>
              <w:top w:val="none" w:sz="0" w:space="0" w:color="auto"/>
              <w:left w:val="none" w:sz="0" w:space="0" w:color="auto"/>
              <w:bottom w:val="none" w:sz="0" w:space="0" w:color="auto"/>
              <w:right w:val="none" w:sz="0" w:space="0" w:color="auto"/>
            </w:tcBorders>
            <w:shd w:val="clear" w:color="auto" w:fill="auto"/>
            <w:vAlign w:val="center"/>
          </w:tcPr>
          <w:p w14:paraId="655584C3"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4,9</w:t>
            </w:r>
          </w:p>
        </w:tc>
        <w:tc>
          <w:tcPr>
            <w:tcW w:w="657" w:type="dxa"/>
            <w:tcBorders>
              <w:top w:val="none" w:sz="0" w:space="0" w:color="auto"/>
              <w:left w:val="none" w:sz="0" w:space="0" w:color="auto"/>
              <w:bottom w:val="none" w:sz="0" w:space="0" w:color="auto"/>
              <w:right w:val="none" w:sz="0" w:space="0" w:color="auto"/>
            </w:tcBorders>
            <w:shd w:val="clear" w:color="auto" w:fill="auto"/>
            <w:vAlign w:val="center"/>
          </w:tcPr>
          <w:p w14:paraId="1CD31418"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5,7</w:t>
            </w:r>
          </w:p>
        </w:tc>
        <w:tc>
          <w:tcPr>
            <w:tcW w:w="924" w:type="dxa"/>
            <w:tcBorders>
              <w:top w:val="none" w:sz="0" w:space="0" w:color="auto"/>
              <w:left w:val="none" w:sz="0" w:space="0" w:color="auto"/>
              <w:bottom w:val="none" w:sz="0" w:space="0" w:color="auto"/>
              <w:right w:val="none" w:sz="0" w:space="0" w:color="auto"/>
            </w:tcBorders>
            <w:shd w:val="clear" w:color="auto" w:fill="auto"/>
            <w:vAlign w:val="center"/>
          </w:tcPr>
          <w:p w14:paraId="68B69BBB"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6,6</w:t>
            </w: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14:paraId="40814BEC"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6,0</w:t>
            </w:r>
          </w:p>
        </w:tc>
        <w:tc>
          <w:tcPr>
            <w:tcW w:w="868" w:type="dxa"/>
            <w:tcBorders>
              <w:top w:val="none" w:sz="0" w:space="0" w:color="auto"/>
              <w:left w:val="none" w:sz="0" w:space="0" w:color="auto"/>
              <w:bottom w:val="none" w:sz="0" w:space="0" w:color="auto"/>
              <w:right w:val="none" w:sz="0" w:space="0" w:color="auto"/>
            </w:tcBorders>
            <w:shd w:val="clear" w:color="auto" w:fill="auto"/>
            <w:vAlign w:val="center"/>
          </w:tcPr>
          <w:p w14:paraId="3B4A614B"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8,7</w:t>
            </w:r>
          </w:p>
        </w:tc>
        <w:tc>
          <w:tcPr>
            <w:tcW w:w="812" w:type="dxa"/>
            <w:tcBorders>
              <w:top w:val="none" w:sz="0" w:space="0" w:color="auto"/>
              <w:left w:val="none" w:sz="0" w:space="0" w:color="auto"/>
              <w:bottom w:val="none" w:sz="0" w:space="0" w:color="auto"/>
              <w:right w:val="none" w:sz="0" w:space="0" w:color="auto"/>
            </w:tcBorders>
            <w:shd w:val="clear" w:color="auto" w:fill="auto"/>
            <w:vAlign w:val="center"/>
          </w:tcPr>
          <w:p w14:paraId="2F835BCE" w14:textId="77777777" w:rsidR="007678F3" w:rsidRPr="00845E8D" w:rsidRDefault="007678F3" w:rsidP="00845E8D">
            <w:pPr>
              <w:pStyle w:val="a3"/>
              <w:tabs>
                <w:tab w:val="left" w:pos="0"/>
                <w:tab w:val="left" w:pos="142"/>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45E8D">
              <w:rPr>
                <w:rFonts w:ascii="Times New Roman" w:eastAsia="TimesNewRomanPSMT" w:hAnsi="Times New Roman" w:cs="Times New Roman"/>
                <w:sz w:val="24"/>
                <w:szCs w:val="24"/>
              </w:rPr>
              <w:t>7,2</w:t>
            </w:r>
          </w:p>
        </w:tc>
      </w:tr>
      <w:tr w:rsidR="00206D32" w:rsidRPr="00845E8D" w14:paraId="621A6EC4" w14:textId="77777777" w:rsidTr="00845E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3" w:type="dxa"/>
            <w:gridSpan w:val="7"/>
            <w:tcBorders>
              <w:top w:val="none" w:sz="0" w:space="0" w:color="auto"/>
              <w:left w:val="none" w:sz="0" w:space="0" w:color="auto"/>
              <w:bottom w:val="none" w:sz="0" w:space="0" w:color="auto"/>
              <w:right w:val="none" w:sz="0" w:space="0" w:color="auto"/>
            </w:tcBorders>
            <w:shd w:val="clear" w:color="auto" w:fill="auto"/>
          </w:tcPr>
          <w:p w14:paraId="66ABA65F" w14:textId="66598960" w:rsidR="00206D32" w:rsidRPr="00845E8D" w:rsidRDefault="00206D32" w:rsidP="009F187E">
            <w:pPr>
              <w:pStyle w:val="a3"/>
              <w:tabs>
                <w:tab w:val="left" w:pos="0"/>
                <w:tab w:val="left" w:pos="142"/>
                <w:tab w:val="left" w:pos="709"/>
              </w:tabs>
              <w:ind w:left="0" w:firstLine="601"/>
              <w:jc w:val="both"/>
              <w:rPr>
                <w:rFonts w:ascii="Times New Roman" w:eastAsia="TimesNewRomanPSMT" w:hAnsi="Times New Roman" w:cs="Times New Roman"/>
                <w:b w:val="0"/>
                <w:sz w:val="24"/>
                <w:szCs w:val="24"/>
              </w:rPr>
            </w:pPr>
            <w:r w:rsidRPr="00845E8D">
              <w:rPr>
                <w:rFonts w:ascii="Times New Roman" w:eastAsia="Calibri" w:hAnsi="Times New Roman" w:cs="Times New Roman"/>
                <w:b w:val="0"/>
                <w:sz w:val="24"/>
                <w:szCs w:val="24"/>
                <w:lang w:val="kk-KZ"/>
              </w:rPr>
              <w:t xml:space="preserve">Ескерту – Әдебиет негізінде құралған </w:t>
            </w:r>
            <w:r w:rsidRPr="00845E8D">
              <w:rPr>
                <w:rFonts w:ascii="Times New Roman" w:hAnsi="Times New Roman" w:cs="Times New Roman"/>
                <w:b w:val="0"/>
                <w:sz w:val="24"/>
                <w:szCs w:val="24"/>
                <w:lang w:val="kk-KZ"/>
              </w:rPr>
              <w:t>[1</w:t>
            </w:r>
            <w:r w:rsidR="009F187E">
              <w:rPr>
                <w:rFonts w:ascii="Times New Roman" w:hAnsi="Times New Roman" w:cs="Times New Roman"/>
                <w:b w:val="0"/>
                <w:sz w:val="24"/>
                <w:szCs w:val="24"/>
                <w:lang w:val="kk-KZ"/>
              </w:rPr>
              <w:t>40</w:t>
            </w:r>
            <w:r w:rsidRPr="00845E8D">
              <w:rPr>
                <w:rFonts w:ascii="Times New Roman" w:hAnsi="Times New Roman" w:cs="Times New Roman"/>
                <w:b w:val="0"/>
                <w:sz w:val="24"/>
                <w:szCs w:val="24"/>
                <w:lang w:val="kk-KZ"/>
              </w:rPr>
              <w:t>]</w:t>
            </w:r>
          </w:p>
        </w:tc>
      </w:tr>
    </w:tbl>
    <w:p w14:paraId="21C46AE3" w14:textId="77777777" w:rsidR="00E30BD3" w:rsidRDefault="00E30BD3" w:rsidP="00BB231E">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p>
    <w:p w14:paraId="074554EB" w14:textId="2990EECA" w:rsidR="007678F3" w:rsidRPr="002F059E" w:rsidRDefault="00845E8D" w:rsidP="00845E8D">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9-кестеде, </w:t>
      </w:r>
      <w:r w:rsidRPr="002F059E">
        <w:rPr>
          <w:rFonts w:ascii="Times New Roman" w:hAnsi="Times New Roman" w:cs="Times New Roman"/>
          <w:sz w:val="28"/>
          <w:szCs w:val="28"/>
          <w:lang w:val="kk-KZ"/>
        </w:rPr>
        <w:t xml:space="preserve">қаржыландыру </w:t>
      </w:r>
      <w:r w:rsidR="00EE4220" w:rsidRPr="002F059E">
        <w:rPr>
          <w:rFonts w:ascii="Times New Roman" w:hAnsi="Times New Roman" w:cs="Times New Roman"/>
          <w:sz w:val="28"/>
          <w:szCs w:val="28"/>
          <w:lang w:val="kk-KZ"/>
        </w:rPr>
        <w:t>көздері тұрғысынан ҒЗТКЖ-ға ішкі шығындарды талдау соңғы ғылыми зерттеулер бойынша бас инвестордың мемлекет болып қалатынын көрсетеді. Жалпы шығын соңғы үш жылда 32 пайызға ұлғайған. Демек,</w:t>
      </w:r>
      <w:r w:rsidR="00EE4220" w:rsidRPr="002F059E">
        <w:rPr>
          <w:lang w:val="kk-KZ"/>
        </w:rPr>
        <w:t xml:space="preserve"> </w:t>
      </w:r>
      <w:r w:rsidR="00EE4220" w:rsidRPr="002F059E">
        <w:rPr>
          <w:rFonts w:ascii="Times New Roman" w:hAnsi="Times New Roman" w:cs="Times New Roman"/>
          <w:sz w:val="28"/>
          <w:szCs w:val="28"/>
          <w:lang w:val="kk-KZ"/>
        </w:rPr>
        <w:t xml:space="preserve">ғылыми-зерттеу және тәжірибелік-конструкторлық жұмыстар мемлекеттік саясаттың басым бағытына айналып отыр деген сөз. Керісінше  ғылыми ұйымдардың меншікті қаражаты 7,5 пайызға төмендеген. Ғылыми ұйымдар қаражатына қарағанда шетелдік инвестициялар </w:t>
      </w:r>
      <w:r w:rsidR="003D74C4" w:rsidRPr="002F059E">
        <w:rPr>
          <w:rFonts w:ascii="Times New Roman" w:hAnsi="Times New Roman" w:cs="Times New Roman"/>
          <w:sz w:val="28"/>
          <w:szCs w:val="28"/>
          <w:lang w:val="kk-KZ"/>
        </w:rPr>
        <w:t xml:space="preserve">0,6 пайызға өскен. </w:t>
      </w:r>
      <w:r w:rsidR="00EE4220" w:rsidRPr="002F059E">
        <w:rPr>
          <w:rFonts w:ascii="Times New Roman" w:hAnsi="Times New Roman" w:cs="Times New Roman"/>
          <w:sz w:val="28"/>
          <w:szCs w:val="28"/>
          <w:lang w:val="kk-KZ"/>
        </w:rPr>
        <w:t xml:space="preserve">Мемлекеттік бюджеттен бөлінетін қаражаттың артық болуы заңдылық. </w:t>
      </w:r>
      <w:r w:rsidR="003D74C4" w:rsidRPr="002F059E">
        <w:rPr>
          <w:rFonts w:ascii="Times New Roman" w:hAnsi="Times New Roman" w:cs="Times New Roman"/>
          <w:sz w:val="28"/>
          <w:szCs w:val="28"/>
          <w:lang w:val="kk-KZ"/>
        </w:rPr>
        <w:t>Дегенмен елімізде ғылыми-зерттеу және тәжірибелік-конструкторлық жұмыстарға бөлініп жатқан қаржының жыл санап өсімінің жағымды ахуалы байқалады.</w:t>
      </w:r>
    </w:p>
    <w:p w14:paraId="09D775AB" w14:textId="68C3ACD8" w:rsidR="003D74C4" w:rsidRPr="002F059E" w:rsidRDefault="003D74C4" w:rsidP="00845E8D">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Ғылым саласына мемлекеттің назар аударуы елдегі экономикалық даму мен адам капиталының жетілдірудің негізгі көзі болатыны анықталды.</w:t>
      </w:r>
    </w:p>
    <w:p w14:paraId="29C9E0BD" w14:textId="40901D0A" w:rsidR="00783F03" w:rsidRPr="002F059E" w:rsidRDefault="00EA4F86" w:rsidP="00845E8D">
      <w:pPr>
        <w:tabs>
          <w:tab w:val="left" w:pos="709"/>
        </w:tabs>
        <w:spacing w:after="0" w:line="240" w:lineRule="auto"/>
        <w:ind w:firstLine="709"/>
        <w:jc w:val="both"/>
        <w:rPr>
          <w:rFonts w:ascii="Times New Roman" w:hAnsi="Times New Roman" w:cs="Times New Roman"/>
          <w:sz w:val="28"/>
          <w:szCs w:val="28"/>
          <w:lang w:val="kk-KZ"/>
        </w:rPr>
      </w:pPr>
      <w:r w:rsidRPr="00845E8D">
        <w:rPr>
          <w:rFonts w:ascii="Times New Roman" w:hAnsi="Times New Roman" w:cs="Times New Roman"/>
          <w:i/>
          <w:sz w:val="28"/>
          <w:szCs w:val="28"/>
          <w:lang w:val="kk-KZ"/>
        </w:rPr>
        <w:t>Қорытындылай келе,</w:t>
      </w:r>
      <w:r w:rsidRPr="002F059E">
        <w:rPr>
          <w:rFonts w:ascii="Times New Roman" w:hAnsi="Times New Roman" w:cs="Times New Roman"/>
          <w:sz w:val="28"/>
          <w:szCs w:val="28"/>
          <w:lang w:val="kk-KZ"/>
        </w:rPr>
        <w:t xml:space="preserve"> Қазақстан Республикасының</w:t>
      </w:r>
      <w:r w:rsidRPr="002F059E">
        <w:rPr>
          <w:lang w:val="kk-KZ"/>
        </w:rPr>
        <w:t xml:space="preserve"> </w:t>
      </w:r>
      <w:r w:rsidRPr="002F059E">
        <w:rPr>
          <w:rFonts w:ascii="Times New Roman" w:hAnsi="Times New Roman" w:cs="Times New Roman"/>
          <w:sz w:val="28"/>
          <w:szCs w:val="28"/>
          <w:lang w:val="kk-KZ"/>
        </w:rPr>
        <w:t>адами капиталды дамытуға білім беру жүйесіндегі реформалар әсерін талдау жасалды. Зерттеу негізінде тәуелсіздік алған жылдардан  бүгінге дейінгі білім беру жүйесінің трансформациясы мен тиімді жаңғыру, жаңару жолы</w:t>
      </w:r>
      <w:r w:rsidR="00B64400" w:rsidRPr="002F059E">
        <w:rPr>
          <w:rFonts w:ascii="Times New Roman" w:hAnsi="Times New Roman" w:cs="Times New Roman"/>
          <w:sz w:val="28"/>
          <w:szCs w:val="28"/>
          <w:lang w:val="kk-KZ"/>
        </w:rPr>
        <w:t>нда екені анықталды.</w:t>
      </w:r>
      <w:r w:rsidRPr="002F059E">
        <w:rPr>
          <w:rFonts w:ascii="Times New Roman" w:hAnsi="Times New Roman" w:cs="Times New Roman"/>
          <w:sz w:val="28"/>
          <w:szCs w:val="28"/>
          <w:lang w:val="kk-KZ"/>
        </w:rPr>
        <w:t xml:space="preserve"> Қазақстанның білім беру жүйесінің құрылымы сатылы қызметі адами капиталды дамытуда үздіксіз білім беру жүйесіне сүйене</w:t>
      </w:r>
      <w:r w:rsidR="00B64400" w:rsidRPr="002F059E">
        <w:rPr>
          <w:rFonts w:ascii="Times New Roman" w:hAnsi="Times New Roman" w:cs="Times New Roman"/>
          <w:sz w:val="28"/>
          <w:szCs w:val="28"/>
          <w:lang w:val="kk-KZ"/>
        </w:rPr>
        <w:t xml:space="preserve">ді. </w:t>
      </w:r>
      <w:r w:rsidRPr="002F059E">
        <w:rPr>
          <w:rFonts w:ascii="Times New Roman" w:hAnsi="Times New Roman" w:cs="Times New Roman"/>
          <w:sz w:val="28"/>
          <w:szCs w:val="28"/>
          <w:lang w:val="kk-KZ"/>
        </w:rPr>
        <w:t>Яғни, мектепке дейінгі, мектеп, мектептен кейінгі кәсіби орта білім мен жоғары білім, ғылым салаларының даму жолы талданып, адами капиталдың да үздіксіз дамуды қажет ететіндігі дәлелденді. Білім жүйесі адамның тек білім алып қана қоймай</w:t>
      </w:r>
      <w:r w:rsidR="00B64400"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сонымен бірге тәрбие алып, </w:t>
      </w:r>
      <w:r w:rsidR="00B64400" w:rsidRPr="002F059E">
        <w:rPr>
          <w:rFonts w:ascii="Times New Roman" w:hAnsi="Times New Roman" w:cs="Times New Roman"/>
          <w:sz w:val="28"/>
          <w:szCs w:val="28"/>
          <w:lang w:val="kk-KZ"/>
        </w:rPr>
        <w:t xml:space="preserve">отансүйгіштік </w:t>
      </w:r>
      <w:r w:rsidRPr="002F059E">
        <w:rPr>
          <w:rFonts w:ascii="Times New Roman" w:hAnsi="Times New Roman" w:cs="Times New Roman"/>
          <w:sz w:val="28"/>
          <w:szCs w:val="28"/>
          <w:lang w:val="kk-KZ"/>
        </w:rPr>
        <w:t>қоғамдық, азам</w:t>
      </w:r>
      <w:r w:rsidR="0091014F" w:rsidRPr="002F059E">
        <w:rPr>
          <w:rFonts w:ascii="Times New Roman" w:hAnsi="Times New Roman" w:cs="Times New Roman"/>
          <w:sz w:val="28"/>
          <w:szCs w:val="28"/>
          <w:lang w:val="kk-KZ"/>
        </w:rPr>
        <w:t>аттық пікірлері</w:t>
      </w:r>
      <w:r w:rsidR="00B64400" w:rsidRPr="002F059E">
        <w:rPr>
          <w:rFonts w:ascii="Times New Roman" w:hAnsi="Times New Roman" w:cs="Times New Roman"/>
          <w:sz w:val="28"/>
          <w:szCs w:val="28"/>
          <w:lang w:val="kk-KZ"/>
        </w:rPr>
        <w:t xml:space="preserve"> қалыптасып</w:t>
      </w:r>
      <w:r w:rsidR="0091014F" w:rsidRPr="002F059E">
        <w:rPr>
          <w:rFonts w:ascii="Times New Roman" w:hAnsi="Times New Roman" w:cs="Times New Roman"/>
          <w:sz w:val="28"/>
          <w:szCs w:val="28"/>
          <w:lang w:val="kk-KZ"/>
        </w:rPr>
        <w:t xml:space="preserve">, </w:t>
      </w:r>
      <w:r w:rsidR="00B64400" w:rsidRPr="002F059E">
        <w:rPr>
          <w:rFonts w:ascii="Times New Roman" w:hAnsi="Times New Roman" w:cs="Times New Roman"/>
          <w:sz w:val="28"/>
          <w:szCs w:val="28"/>
          <w:lang w:val="kk-KZ"/>
        </w:rPr>
        <w:t>қоршаған ортаны құрметтейтін белсенді, әлеуметтенген тұлға</w:t>
      </w:r>
      <w:r w:rsidRPr="002F059E">
        <w:rPr>
          <w:rFonts w:ascii="Times New Roman" w:hAnsi="Times New Roman" w:cs="Times New Roman"/>
          <w:sz w:val="28"/>
          <w:szCs w:val="28"/>
          <w:lang w:val="kk-KZ"/>
        </w:rPr>
        <w:t xml:space="preserve"> </w:t>
      </w:r>
      <w:r w:rsidR="00B64400" w:rsidRPr="002F059E">
        <w:rPr>
          <w:rFonts w:ascii="Times New Roman" w:hAnsi="Times New Roman" w:cs="Times New Roman"/>
          <w:sz w:val="28"/>
          <w:szCs w:val="28"/>
          <w:lang w:val="kk-KZ"/>
        </w:rPr>
        <w:t xml:space="preserve">ретінде </w:t>
      </w:r>
      <w:r w:rsidRPr="002F059E">
        <w:rPr>
          <w:rFonts w:ascii="Times New Roman" w:hAnsi="Times New Roman" w:cs="Times New Roman"/>
          <w:sz w:val="28"/>
          <w:szCs w:val="28"/>
          <w:lang w:val="kk-KZ"/>
        </w:rPr>
        <w:t>қалыптас</w:t>
      </w:r>
      <w:r w:rsidR="0091014F" w:rsidRPr="002F059E">
        <w:rPr>
          <w:rFonts w:ascii="Times New Roman" w:hAnsi="Times New Roman" w:cs="Times New Roman"/>
          <w:sz w:val="28"/>
          <w:szCs w:val="28"/>
          <w:lang w:val="kk-KZ"/>
        </w:rPr>
        <w:t>тыр</w:t>
      </w:r>
      <w:r w:rsidRPr="002F059E">
        <w:rPr>
          <w:rFonts w:ascii="Times New Roman" w:hAnsi="Times New Roman" w:cs="Times New Roman"/>
          <w:sz w:val="28"/>
          <w:szCs w:val="28"/>
          <w:lang w:val="kk-KZ"/>
        </w:rPr>
        <w:t xml:space="preserve">ады. Мемлекет </w:t>
      </w:r>
      <w:r w:rsidR="00B64400" w:rsidRPr="002F059E">
        <w:rPr>
          <w:rFonts w:ascii="Times New Roman" w:hAnsi="Times New Roman" w:cs="Times New Roman"/>
          <w:sz w:val="28"/>
          <w:szCs w:val="28"/>
          <w:lang w:val="kk-KZ"/>
        </w:rPr>
        <w:t xml:space="preserve">білім беру орындары арқылы </w:t>
      </w:r>
      <w:r w:rsidRPr="002F059E">
        <w:rPr>
          <w:rFonts w:ascii="Times New Roman" w:hAnsi="Times New Roman" w:cs="Times New Roman"/>
          <w:sz w:val="28"/>
          <w:szCs w:val="28"/>
          <w:lang w:val="kk-KZ"/>
        </w:rPr>
        <w:t xml:space="preserve">жеке адамды елдің ең бастығы байлығы адами </w:t>
      </w:r>
      <w:r w:rsidR="00FC300F" w:rsidRPr="002F059E">
        <w:rPr>
          <w:rFonts w:ascii="Times New Roman" w:hAnsi="Times New Roman" w:cs="Times New Roman"/>
          <w:sz w:val="28"/>
          <w:szCs w:val="28"/>
          <w:lang w:val="kk-KZ"/>
        </w:rPr>
        <w:t>капиталды жасайды. Сол үшін қомақты қаржы адами капиталды дайындауға жұмсалады.</w:t>
      </w:r>
    </w:p>
    <w:p w14:paraId="40BF6E4E" w14:textId="6B8ECC0F" w:rsidR="00FC300F" w:rsidRPr="002F059E" w:rsidRDefault="00FC300F"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Республикасында білім беру жүйесін ұйымдастыру мен реттеу бойынша жүргізілген реформалар</w:t>
      </w:r>
      <w:r w:rsidR="00985E1E" w:rsidRPr="002F059E">
        <w:rPr>
          <w:rFonts w:ascii="Times New Roman" w:hAnsi="Times New Roman" w:cs="Times New Roman"/>
          <w:sz w:val="28"/>
          <w:szCs w:val="28"/>
          <w:lang w:val="kk-KZ"/>
        </w:rPr>
        <w:t xml:space="preserve">ға сәйкес заңнамалық актілер </w:t>
      </w:r>
      <w:r w:rsidR="00757ABF" w:rsidRPr="002F059E">
        <w:rPr>
          <w:rFonts w:ascii="Times New Roman" w:hAnsi="Times New Roman" w:cs="Times New Roman"/>
          <w:sz w:val="28"/>
          <w:szCs w:val="28"/>
          <w:lang w:val="kk-KZ"/>
        </w:rPr>
        <w:t>талданып, білім беру жүйесінің модернизациялануы мен трансформ</w:t>
      </w:r>
      <w:r w:rsidR="00B64400" w:rsidRPr="002F059E">
        <w:rPr>
          <w:rFonts w:ascii="Times New Roman" w:hAnsi="Times New Roman" w:cs="Times New Roman"/>
          <w:sz w:val="28"/>
          <w:szCs w:val="28"/>
          <w:lang w:val="kk-KZ"/>
        </w:rPr>
        <w:t>ациясы талданып, даму кезеңдері ұсынылды</w:t>
      </w:r>
      <w:r w:rsidR="00845E8D">
        <w:rPr>
          <w:rFonts w:ascii="Times New Roman" w:hAnsi="Times New Roman" w:cs="Times New Roman"/>
          <w:sz w:val="28"/>
          <w:szCs w:val="28"/>
          <w:lang w:val="kk-KZ"/>
        </w:rPr>
        <w:t>:</w:t>
      </w:r>
    </w:p>
    <w:p w14:paraId="0AF7704B" w14:textId="77777777" w:rsidR="00757ABF" w:rsidRPr="002F059E" w:rsidRDefault="00757ABF" w:rsidP="006D5EE5">
      <w:pPr>
        <w:pStyle w:val="a3"/>
        <w:numPr>
          <w:ilvl w:val="0"/>
          <w:numId w:val="57"/>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жүйесі адам</w:t>
      </w:r>
      <w:r w:rsidR="00B64400"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қалыптастыру мен дамытудың үздіксіз процесі болғандықтан, талдау мектепке дейінгі кезеңдердің даму жағдайы, оның артықшылықтары мен кемшіліктері айқындалды. 2000 жылға дейін бала бақшалардың мемлекеттік меншікте болуы оның тапшылығына әкелді. Сондықтан жеке меншік бала бақшалардың жұмыс істеуілеріне мүмкіндік беру қазіргі мемлекеттік саясаттың бұл саладағы </w:t>
      </w:r>
      <w:r w:rsidR="0091014F" w:rsidRPr="002F059E">
        <w:rPr>
          <w:rFonts w:ascii="Times New Roman" w:hAnsi="Times New Roman" w:cs="Times New Roman"/>
          <w:sz w:val="28"/>
          <w:szCs w:val="28"/>
          <w:lang w:val="kk-KZ"/>
        </w:rPr>
        <w:t xml:space="preserve">орын алған мәселені шешуде </w:t>
      </w:r>
      <w:r w:rsidRPr="002F059E">
        <w:rPr>
          <w:rFonts w:ascii="Times New Roman" w:hAnsi="Times New Roman" w:cs="Times New Roman"/>
          <w:sz w:val="28"/>
          <w:szCs w:val="28"/>
          <w:lang w:val="kk-KZ"/>
        </w:rPr>
        <w:t xml:space="preserve">тиімді </w:t>
      </w:r>
      <w:r w:rsidR="00B64400" w:rsidRPr="002F059E">
        <w:rPr>
          <w:rFonts w:ascii="Times New Roman" w:hAnsi="Times New Roman" w:cs="Times New Roman"/>
          <w:sz w:val="28"/>
          <w:szCs w:val="28"/>
          <w:lang w:val="kk-KZ"/>
        </w:rPr>
        <w:t>реформасы</w:t>
      </w:r>
      <w:r w:rsidRPr="002F059E">
        <w:rPr>
          <w:rFonts w:ascii="Times New Roman" w:hAnsi="Times New Roman" w:cs="Times New Roman"/>
          <w:sz w:val="28"/>
          <w:szCs w:val="28"/>
          <w:lang w:val="kk-KZ"/>
        </w:rPr>
        <w:t xml:space="preserve"> ретінде бағаланды. </w:t>
      </w:r>
      <w:r w:rsidR="002747EC" w:rsidRPr="002F059E">
        <w:rPr>
          <w:rFonts w:ascii="Times New Roman" w:hAnsi="Times New Roman" w:cs="Times New Roman"/>
          <w:sz w:val="28"/>
          <w:szCs w:val="28"/>
          <w:lang w:val="kk-KZ"/>
        </w:rPr>
        <w:t xml:space="preserve">2 жастан 6 жасқа дейінгі балалардың сапалы тәрбие мен оқытуға тең қолжетімділігін қамтамасыз етуде аймақтық, ауылдық жерлердегі балабақшалармен қамтылу ескерілуі қажет және үнемі мемлекеттік саясаттың басымдығында болуы </w:t>
      </w:r>
      <w:r w:rsidR="00B64400" w:rsidRPr="002F059E">
        <w:rPr>
          <w:rFonts w:ascii="Times New Roman" w:hAnsi="Times New Roman" w:cs="Times New Roman"/>
          <w:sz w:val="28"/>
          <w:szCs w:val="28"/>
          <w:lang w:val="kk-KZ"/>
        </w:rPr>
        <w:t>керек деген ұсыныс жасалды</w:t>
      </w:r>
      <w:r w:rsidR="002747EC" w:rsidRPr="002F059E">
        <w:rPr>
          <w:rFonts w:ascii="Times New Roman" w:hAnsi="Times New Roman" w:cs="Times New Roman"/>
          <w:sz w:val="28"/>
          <w:szCs w:val="28"/>
          <w:lang w:val="kk-KZ"/>
        </w:rPr>
        <w:t>.</w:t>
      </w:r>
    </w:p>
    <w:p w14:paraId="519BAB70" w14:textId="77777777" w:rsidR="002747EC" w:rsidRPr="002F059E" w:rsidRDefault="00FC300F" w:rsidP="006D5EE5">
      <w:pPr>
        <w:pStyle w:val="a3"/>
        <w:numPr>
          <w:ilvl w:val="0"/>
          <w:numId w:val="57"/>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CE1063" w:rsidRPr="002F059E">
        <w:rPr>
          <w:rFonts w:ascii="Times New Roman" w:hAnsi="Times New Roman" w:cs="Times New Roman"/>
          <w:sz w:val="28"/>
          <w:szCs w:val="28"/>
          <w:lang w:val="kk-KZ"/>
        </w:rPr>
        <w:t xml:space="preserve">азақстандық білім беру жүйесіндегі жалпы білім беру мектептерінің қазіргі жағдайы, мәселелері, ерекшелігі </w:t>
      </w:r>
      <w:r w:rsidRPr="002F059E">
        <w:rPr>
          <w:rFonts w:ascii="Times New Roman" w:hAnsi="Times New Roman" w:cs="Times New Roman"/>
          <w:sz w:val="28"/>
          <w:szCs w:val="28"/>
          <w:lang w:val="kk-KZ"/>
        </w:rPr>
        <w:t xml:space="preserve">мен болашағын </w:t>
      </w:r>
      <w:r w:rsidR="00CE1063" w:rsidRPr="002F059E">
        <w:rPr>
          <w:rFonts w:ascii="Times New Roman" w:hAnsi="Times New Roman" w:cs="Times New Roman"/>
          <w:sz w:val="28"/>
          <w:szCs w:val="28"/>
          <w:lang w:val="kk-KZ"/>
        </w:rPr>
        <w:t xml:space="preserve">талдау арқылы </w:t>
      </w:r>
      <w:r w:rsidRPr="002F059E">
        <w:rPr>
          <w:rFonts w:ascii="Times New Roman" w:hAnsi="Times New Roman" w:cs="Times New Roman"/>
          <w:sz w:val="28"/>
          <w:szCs w:val="28"/>
          <w:lang w:val="kk-KZ"/>
        </w:rPr>
        <w:t>айқындау</w:t>
      </w:r>
      <w:r w:rsidR="00CE1063" w:rsidRPr="002F059E">
        <w:rPr>
          <w:rFonts w:ascii="Times New Roman" w:hAnsi="Times New Roman" w:cs="Times New Roman"/>
          <w:sz w:val="28"/>
          <w:szCs w:val="28"/>
          <w:lang w:val="kk-KZ"/>
        </w:rPr>
        <w:t xml:space="preserve"> барысында </w:t>
      </w:r>
      <w:r w:rsidR="00B64400" w:rsidRPr="002F059E">
        <w:rPr>
          <w:rFonts w:ascii="Times New Roman" w:hAnsi="Times New Roman" w:cs="Times New Roman"/>
          <w:sz w:val="28"/>
          <w:szCs w:val="28"/>
          <w:lang w:val="kk-KZ"/>
        </w:rPr>
        <w:t>м</w:t>
      </w:r>
      <w:r w:rsidR="00CE1063" w:rsidRPr="002F059E">
        <w:rPr>
          <w:rFonts w:ascii="Times New Roman" w:hAnsi="Times New Roman" w:cs="Times New Roman"/>
          <w:sz w:val="28"/>
          <w:szCs w:val="28"/>
          <w:lang w:val="kk-KZ"/>
        </w:rPr>
        <w:t>ектеп білімнің сапасын арттыру мақсатында мұғалімдердің әлеуметтік жағдайын көтеру үнемі басымдықта болу қажеттігі ұсынылды.</w:t>
      </w:r>
    </w:p>
    <w:p w14:paraId="5C0CB862" w14:textId="014722E7" w:rsidR="002747EC" w:rsidRPr="002F059E" w:rsidRDefault="002747EC" w:rsidP="006D5EE5">
      <w:pPr>
        <w:pStyle w:val="a3"/>
        <w:numPr>
          <w:ilvl w:val="0"/>
          <w:numId w:val="57"/>
        </w:numPr>
        <w:tabs>
          <w:tab w:val="left" w:pos="0"/>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Үш</w:t>
      </w:r>
      <w:r w:rsidR="00DC3DB5">
        <w:rPr>
          <w:rFonts w:ascii="Times New Roman" w:hAnsi="Times New Roman" w:cs="Times New Roman"/>
          <w:sz w:val="28"/>
          <w:szCs w:val="28"/>
          <w:lang w:val="kk-KZ"/>
        </w:rPr>
        <w:t xml:space="preserve"> ауысымды мектептерді яғни, </w:t>
      </w:r>
      <w:r w:rsidRPr="002F059E">
        <w:rPr>
          <w:rFonts w:ascii="Times New Roman" w:hAnsi="Times New Roman" w:cs="Times New Roman"/>
          <w:sz w:val="28"/>
          <w:szCs w:val="28"/>
          <w:lang w:val="kk-KZ"/>
        </w:rPr>
        <w:t>оқушы орындарының тапшылығын жою. Сыныптағы оқушылар санының көп болуы</w:t>
      </w:r>
      <w:r w:rsidR="00034AE7" w:rsidRPr="002F059E">
        <w:rPr>
          <w:rFonts w:ascii="Times New Roman" w:hAnsi="Times New Roman" w:cs="Times New Roman"/>
          <w:sz w:val="28"/>
          <w:szCs w:val="28"/>
          <w:lang w:val="kk-KZ"/>
        </w:rPr>
        <w:t xml:space="preserve"> білім сапасына кері әсер етеді. А</w:t>
      </w:r>
      <w:r w:rsidRPr="002F059E">
        <w:rPr>
          <w:rFonts w:ascii="Times New Roman" w:hAnsi="Times New Roman" w:cs="Times New Roman"/>
          <w:sz w:val="28"/>
          <w:szCs w:val="28"/>
          <w:lang w:val="kk-KZ"/>
        </w:rPr>
        <w:t>вариялық мектептерді</w:t>
      </w:r>
      <w:r w:rsidR="00034AE7" w:rsidRPr="002F059E">
        <w:rPr>
          <w:rFonts w:ascii="Times New Roman" w:hAnsi="Times New Roman" w:cs="Times New Roman"/>
          <w:sz w:val="28"/>
          <w:szCs w:val="28"/>
          <w:lang w:val="kk-KZ"/>
        </w:rPr>
        <w:t xml:space="preserve"> жою күн тәртібіндег</w:t>
      </w:r>
      <w:r w:rsidR="00B64400" w:rsidRPr="002F059E">
        <w:rPr>
          <w:rFonts w:ascii="Times New Roman" w:hAnsi="Times New Roman" w:cs="Times New Roman"/>
          <w:sz w:val="28"/>
          <w:szCs w:val="28"/>
          <w:lang w:val="kk-KZ"/>
        </w:rPr>
        <w:t>і</w:t>
      </w:r>
      <w:r w:rsidR="00034AE7" w:rsidRPr="002F059E">
        <w:rPr>
          <w:rFonts w:ascii="Times New Roman" w:hAnsi="Times New Roman" w:cs="Times New Roman"/>
          <w:sz w:val="28"/>
          <w:szCs w:val="28"/>
          <w:lang w:val="kk-KZ"/>
        </w:rPr>
        <w:t xml:space="preserve"> өзекті мәселе. Қазіргі цифрлық дамыған жаһандық ж</w:t>
      </w:r>
      <w:r w:rsidR="00B64400" w:rsidRPr="002F059E">
        <w:rPr>
          <w:rFonts w:ascii="Times New Roman" w:hAnsi="Times New Roman" w:cs="Times New Roman"/>
          <w:sz w:val="28"/>
          <w:szCs w:val="28"/>
          <w:lang w:val="kk-KZ"/>
        </w:rPr>
        <w:t>ағдайға сәйкес білім орындарын толықтай интернетпен</w:t>
      </w:r>
      <w:r w:rsidR="00034AE7" w:rsidRPr="002F059E">
        <w:rPr>
          <w:rFonts w:ascii="Times New Roman" w:hAnsi="Times New Roman" w:cs="Times New Roman"/>
          <w:sz w:val="28"/>
          <w:szCs w:val="28"/>
          <w:lang w:val="kk-KZ"/>
        </w:rPr>
        <w:t xml:space="preserve"> қамтамасыз ету қажет. Мектептердің техникалық, материалдық жабдықталуы қамтамасыз етілмей жан-жақты дамыған адами капиталды қалыптастыру олардың еңбек нарығында бәсекелестікке қабілеттілігін арттыру қиын.</w:t>
      </w:r>
    </w:p>
    <w:p w14:paraId="6F0A797D" w14:textId="1A8AFE6A" w:rsidR="002747EC" w:rsidRPr="002F059E" w:rsidRDefault="002747EC" w:rsidP="006D5EE5">
      <w:pPr>
        <w:pStyle w:val="a3"/>
        <w:numPr>
          <w:ilvl w:val="0"/>
          <w:numId w:val="57"/>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ТжКБ ұйымдары түлектерінің 89%-ы еңбек нарығында сұранысқа ие</w:t>
      </w:r>
      <w:r w:rsidR="00034AE7" w:rsidRPr="002F059E">
        <w:rPr>
          <w:rFonts w:ascii="Times New Roman" w:hAnsi="Times New Roman" w:cs="Times New Roman"/>
          <w:sz w:val="28"/>
          <w:szCs w:val="28"/>
          <w:lang w:val="kk-KZ"/>
        </w:rPr>
        <w:t xml:space="preserve"> болуы мемлекеттік бағдарламаға сәйкес жүйелі орындалуы маңызды.</w:t>
      </w:r>
    </w:p>
    <w:p w14:paraId="7FE3B435" w14:textId="77777777" w:rsidR="00FC300F" w:rsidRPr="002F059E" w:rsidRDefault="00CE1063" w:rsidP="006D5EE5">
      <w:pPr>
        <w:pStyle w:val="a3"/>
        <w:numPr>
          <w:ilvl w:val="0"/>
          <w:numId w:val="57"/>
        </w:numPr>
        <w:tabs>
          <w:tab w:val="left" w:pos="0"/>
          <w:tab w:val="left" w:pos="142"/>
          <w:tab w:val="left" w:pos="709"/>
          <w:tab w:val="left" w:pos="851"/>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Оқушылардың білім деңгейі мұғалімнің біліміне байланысты болғандықтан мұғалімде</w:t>
      </w:r>
      <w:r w:rsidR="0091014F" w:rsidRPr="002F059E">
        <w:rPr>
          <w:rFonts w:ascii="Times New Roman" w:hAnsi="Times New Roman" w:cs="Times New Roman"/>
          <w:sz w:val="28"/>
          <w:szCs w:val="28"/>
          <w:lang w:val="kk-KZ"/>
        </w:rPr>
        <w:t xml:space="preserve">рдің білімдерін бағалау маңызды, </w:t>
      </w:r>
      <w:r w:rsidRPr="002F059E">
        <w:rPr>
          <w:rFonts w:ascii="Times New Roman" w:hAnsi="Times New Roman" w:cs="Times New Roman"/>
          <w:sz w:val="28"/>
          <w:szCs w:val="28"/>
          <w:lang w:val="kk-KZ"/>
        </w:rPr>
        <w:t>мейлінше олардың білімдерін жетілдіру жүзеге асырылып отырылуы қажет.</w:t>
      </w:r>
    </w:p>
    <w:p w14:paraId="5D854293" w14:textId="77777777" w:rsidR="00FC300F" w:rsidRPr="002F059E" w:rsidRDefault="00CE1063" w:rsidP="006D5EE5">
      <w:pPr>
        <w:pStyle w:val="a3"/>
        <w:numPr>
          <w:ilvl w:val="0"/>
          <w:numId w:val="57"/>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Әлемнің қазіргі </w:t>
      </w:r>
      <w:r w:rsidR="005D7C98" w:rsidRPr="002F059E">
        <w:rPr>
          <w:rFonts w:ascii="Times New Roman" w:hAnsi="Times New Roman" w:cs="Times New Roman"/>
          <w:sz w:val="28"/>
          <w:szCs w:val="28"/>
          <w:lang w:val="kk-KZ"/>
        </w:rPr>
        <w:t>д</w:t>
      </w:r>
      <w:r w:rsidRPr="002F059E">
        <w:rPr>
          <w:rFonts w:ascii="Times New Roman" w:hAnsi="Times New Roman" w:cs="Times New Roman"/>
          <w:sz w:val="28"/>
          <w:szCs w:val="28"/>
          <w:lang w:val="kk-KZ"/>
        </w:rPr>
        <w:t>аму жағдайына байланысты Қазақстан Республикасы білімді, жан-</w:t>
      </w:r>
      <w:r w:rsidR="00B64400" w:rsidRPr="002F059E">
        <w:rPr>
          <w:rFonts w:ascii="Times New Roman" w:hAnsi="Times New Roman" w:cs="Times New Roman"/>
          <w:sz w:val="28"/>
          <w:szCs w:val="28"/>
          <w:lang w:val="kk-KZ"/>
        </w:rPr>
        <w:t>жақты дамыған адами капиталды даярлау</w:t>
      </w:r>
      <w:r w:rsidRPr="002F059E">
        <w:rPr>
          <w:rFonts w:ascii="Times New Roman" w:hAnsi="Times New Roman" w:cs="Times New Roman"/>
          <w:sz w:val="28"/>
          <w:szCs w:val="28"/>
          <w:lang w:val="kk-KZ"/>
        </w:rPr>
        <w:t xml:space="preserve"> қажет. Сондықтан ең күрделі трансформацияны өткерген Қазақстанның жоғары білім беру жүйесі </w:t>
      </w:r>
      <w:r w:rsidR="00B64400" w:rsidRPr="002F059E">
        <w:rPr>
          <w:rFonts w:ascii="Times New Roman" w:hAnsi="Times New Roman" w:cs="Times New Roman"/>
          <w:sz w:val="28"/>
          <w:szCs w:val="28"/>
          <w:lang w:val="kk-KZ"/>
        </w:rPr>
        <w:t xml:space="preserve">Болон жүйесін енгізу сияқты </w:t>
      </w:r>
      <w:r w:rsidRPr="002F059E">
        <w:rPr>
          <w:rFonts w:ascii="Times New Roman" w:hAnsi="Times New Roman" w:cs="Times New Roman"/>
          <w:sz w:val="28"/>
          <w:szCs w:val="28"/>
          <w:lang w:val="kk-KZ"/>
        </w:rPr>
        <w:t xml:space="preserve">маңызды реформаның арқасында үлкен жетістіктерге жетті. Әлемдік рейтингтерде дамыған елдердің жоғары оқу орындарымен бәсекелесе алатындай жағдайдағы еліміздің университеттерінің мүмкіндіктері </w:t>
      </w:r>
      <w:r w:rsidR="0091014F" w:rsidRPr="002F059E">
        <w:rPr>
          <w:rFonts w:ascii="Times New Roman" w:hAnsi="Times New Roman" w:cs="Times New Roman"/>
          <w:sz w:val="28"/>
          <w:szCs w:val="28"/>
          <w:lang w:val="kk-KZ"/>
        </w:rPr>
        <w:t>бар</w:t>
      </w:r>
      <w:r w:rsidRPr="002F059E">
        <w:rPr>
          <w:rFonts w:ascii="Times New Roman" w:hAnsi="Times New Roman" w:cs="Times New Roman"/>
          <w:sz w:val="28"/>
          <w:szCs w:val="28"/>
          <w:lang w:val="kk-KZ"/>
        </w:rPr>
        <w:t xml:space="preserve">. </w:t>
      </w:r>
      <w:r w:rsidR="00735D6E" w:rsidRPr="002F059E">
        <w:rPr>
          <w:rFonts w:ascii="Times New Roman" w:hAnsi="Times New Roman" w:cs="Times New Roman"/>
          <w:sz w:val="28"/>
          <w:szCs w:val="28"/>
          <w:lang w:val="kk-KZ"/>
        </w:rPr>
        <w:t>Адами капиталды дамы</w:t>
      </w:r>
      <w:r w:rsidR="001A1526" w:rsidRPr="002F059E">
        <w:rPr>
          <w:rFonts w:ascii="Times New Roman" w:hAnsi="Times New Roman" w:cs="Times New Roman"/>
          <w:sz w:val="28"/>
          <w:szCs w:val="28"/>
          <w:lang w:val="kk-KZ"/>
        </w:rPr>
        <w:t>тудың басты шарты жоғары білім,</w:t>
      </w:r>
      <w:r w:rsidR="00735D6E" w:rsidRPr="002F059E">
        <w:rPr>
          <w:rFonts w:ascii="Times New Roman" w:hAnsi="Times New Roman" w:cs="Times New Roman"/>
          <w:sz w:val="28"/>
          <w:szCs w:val="28"/>
          <w:lang w:val="kk-KZ"/>
        </w:rPr>
        <w:t xml:space="preserve"> </w:t>
      </w:r>
      <w:r w:rsidR="001A1526" w:rsidRPr="002F059E">
        <w:rPr>
          <w:rFonts w:ascii="Times New Roman" w:hAnsi="Times New Roman" w:cs="Times New Roman"/>
          <w:sz w:val="28"/>
          <w:szCs w:val="28"/>
          <w:lang w:val="kk-KZ"/>
        </w:rPr>
        <w:t>с</w:t>
      </w:r>
      <w:r w:rsidR="00735D6E" w:rsidRPr="002F059E">
        <w:rPr>
          <w:rFonts w:ascii="Times New Roman" w:hAnsi="Times New Roman" w:cs="Times New Roman"/>
          <w:sz w:val="28"/>
          <w:szCs w:val="28"/>
          <w:lang w:val="kk-KZ"/>
        </w:rPr>
        <w:t>ондықтан азаматтарымыздың талабын қанағаттандыра алатындай білім мен біліктілікті ұсына алатын жоғары оқу орындарының жұмысын күшейту, жан-жақты дамыту ұсынылады.</w:t>
      </w:r>
    </w:p>
    <w:p w14:paraId="5C57DBD7" w14:textId="3258FA67" w:rsidR="00FC300F" w:rsidRPr="002F059E" w:rsidRDefault="00735D6E"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Қазақстандық ғылым білім</w:t>
      </w:r>
      <w:r w:rsidR="00844FA9" w:rsidRPr="002F059E">
        <w:rPr>
          <w:rFonts w:ascii="Times New Roman" w:hAnsi="Times New Roman" w:cs="Times New Roman"/>
          <w:sz w:val="28"/>
          <w:szCs w:val="28"/>
          <w:lang w:val="kk-KZ"/>
        </w:rPr>
        <w:t>ді</w:t>
      </w:r>
      <w:r w:rsidRPr="002F059E">
        <w:rPr>
          <w:rFonts w:ascii="Times New Roman" w:hAnsi="Times New Roman" w:cs="Times New Roman"/>
          <w:sz w:val="28"/>
          <w:szCs w:val="28"/>
          <w:lang w:val="kk-KZ"/>
        </w:rPr>
        <w:t xml:space="preserve"> </w:t>
      </w:r>
      <w:r w:rsidR="00844FA9" w:rsidRPr="002F059E">
        <w:rPr>
          <w:rFonts w:ascii="Times New Roman" w:hAnsi="Times New Roman" w:cs="Times New Roman"/>
          <w:sz w:val="28"/>
          <w:szCs w:val="28"/>
          <w:lang w:val="kk-KZ"/>
        </w:rPr>
        <w:t>дамытуға</w:t>
      </w:r>
      <w:r w:rsidRPr="002F059E">
        <w:rPr>
          <w:rFonts w:ascii="Times New Roman" w:hAnsi="Times New Roman" w:cs="Times New Roman"/>
          <w:sz w:val="28"/>
          <w:szCs w:val="28"/>
          <w:lang w:val="kk-KZ"/>
        </w:rPr>
        <w:t xml:space="preserve"> үлес қосады, </w:t>
      </w:r>
      <w:r w:rsidR="00844FA9" w:rsidRPr="002F059E">
        <w:rPr>
          <w:rFonts w:ascii="Times New Roman" w:hAnsi="Times New Roman" w:cs="Times New Roman"/>
          <w:sz w:val="28"/>
          <w:szCs w:val="28"/>
          <w:lang w:val="kk-KZ"/>
        </w:rPr>
        <w:t xml:space="preserve">экономикалық дамуға ықпал етеді, сонымен бірге </w:t>
      </w:r>
      <w:r w:rsidRPr="002F059E">
        <w:rPr>
          <w:rFonts w:ascii="Times New Roman" w:hAnsi="Times New Roman" w:cs="Times New Roman"/>
          <w:sz w:val="28"/>
          <w:szCs w:val="28"/>
          <w:lang w:val="kk-KZ"/>
        </w:rPr>
        <w:t xml:space="preserve">елдердің жаһандық </w:t>
      </w:r>
      <w:r w:rsidR="00844FA9" w:rsidRPr="002F059E">
        <w:rPr>
          <w:rFonts w:ascii="Times New Roman" w:hAnsi="Times New Roman" w:cs="Times New Roman"/>
          <w:sz w:val="28"/>
          <w:szCs w:val="28"/>
          <w:lang w:val="kk-KZ"/>
        </w:rPr>
        <w:t>бәсекелестікке</w:t>
      </w:r>
      <w:r w:rsidRPr="002F059E">
        <w:rPr>
          <w:rFonts w:ascii="Times New Roman" w:hAnsi="Times New Roman" w:cs="Times New Roman"/>
          <w:sz w:val="28"/>
          <w:szCs w:val="28"/>
          <w:lang w:val="kk-KZ"/>
        </w:rPr>
        <w:t xml:space="preserve"> қабілетті</w:t>
      </w:r>
      <w:r w:rsidR="00844FA9" w:rsidRPr="002F059E">
        <w:rPr>
          <w:rFonts w:ascii="Times New Roman" w:hAnsi="Times New Roman" w:cs="Times New Roman"/>
          <w:sz w:val="28"/>
          <w:szCs w:val="28"/>
          <w:lang w:val="kk-KZ"/>
        </w:rPr>
        <w:t xml:space="preserve"> бол</w:t>
      </w:r>
      <w:r w:rsidR="005D7C98" w:rsidRPr="002F059E">
        <w:rPr>
          <w:rFonts w:ascii="Times New Roman" w:hAnsi="Times New Roman" w:cs="Times New Roman"/>
          <w:sz w:val="28"/>
          <w:szCs w:val="28"/>
          <w:lang w:val="kk-KZ"/>
        </w:rPr>
        <w:t>у</w:t>
      </w:r>
      <w:r w:rsidR="001A1526" w:rsidRPr="002F059E">
        <w:rPr>
          <w:rFonts w:ascii="Times New Roman" w:hAnsi="Times New Roman" w:cs="Times New Roman"/>
          <w:sz w:val="28"/>
          <w:szCs w:val="28"/>
          <w:lang w:val="kk-KZ"/>
        </w:rPr>
        <w:t>ын</w:t>
      </w:r>
      <w:r w:rsidRPr="002F059E">
        <w:rPr>
          <w:rFonts w:ascii="Times New Roman" w:hAnsi="Times New Roman" w:cs="Times New Roman"/>
          <w:sz w:val="28"/>
          <w:szCs w:val="28"/>
          <w:lang w:val="kk-KZ"/>
        </w:rPr>
        <w:t>а көмектеседі</w:t>
      </w:r>
      <w:r w:rsidR="00844FA9" w:rsidRPr="002F059E">
        <w:rPr>
          <w:rFonts w:ascii="Times New Roman" w:hAnsi="Times New Roman" w:cs="Times New Roman"/>
          <w:sz w:val="28"/>
          <w:szCs w:val="28"/>
          <w:lang w:val="kk-KZ"/>
        </w:rPr>
        <w:t>. Сондықтан білім саласын қаржыландыруды</w:t>
      </w:r>
      <w:r w:rsidR="005D7C98" w:rsidRPr="002F059E">
        <w:rPr>
          <w:rFonts w:ascii="Times New Roman" w:hAnsi="Times New Roman" w:cs="Times New Roman"/>
          <w:sz w:val="28"/>
          <w:szCs w:val="28"/>
          <w:lang w:val="kk-KZ"/>
        </w:rPr>
        <w:t xml:space="preserve"> </w:t>
      </w:r>
      <w:r w:rsidR="00844FA9" w:rsidRPr="002F059E">
        <w:rPr>
          <w:rFonts w:ascii="Times New Roman" w:hAnsi="Times New Roman" w:cs="Times New Roman"/>
          <w:sz w:val="28"/>
          <w:szCs w:val="28"/>
          <w:lang w:val="kk-KZ"/>
        </w:rPr>
        <w:t>үнемі арттырып отыру мемлекеттік саясаттың басым бағытының маңызды</w:t>
      </w:r>
      <w:r w:rsidR="001A1526" w:rsidRPr="002F059E">
        <w:rPr>
          <w:rFonts w:ascii="Times New Roman" w:hAnsi="Times New Roman" w:cs="Times New Roman"/>
          <w:sz w:val="28"/>
          <w:szCs w:val="28"/>
          <w:lang w:val="kk-KZ"/>
        </w:rPr>
        <w:t xml:space="preserve"> саласы</w:t>
      </w:r>
      <w:r w:rsidR="00844FA9" w:rsidRPr="002F059E">
        <w:rPr>
          <w:rFonts w:ascii="Times New Roman" w:hAnsi="Times New Roman" w:cs="Times New Roman"/>
          <w:sz w:val="28"/>
          <w:szCs w:val="28"/>
          <w:lang w:val="kk-KZ"/>
        </w:rPr>
        <w:t>. Ғылымды қолдау мақсатында коммерцияландыру, білім мен өндірістің байланысын, балансын ұстап тұратын тиімді тетіктер ретінде ғылымның еркіндігі қорғалуы маңызды. Ғылыми зерттеу орталықтарының дамуына жағдайды күшейту елдің адами капиталын дамытуға ықпал етеді.</w:t>
      </w:r>
      <w:r w:rsidR="00DC3DB5">
        <w:rPr>
          <w:rFonts w:ascii="Times New Roman" w:hAnsi="Times New Roman" w:cs="Times New Roman"/>
          <w:sz w:val="28"/>
          <w:szCs w:val="28"/>
          <w:lang w:val="kk-KZ"/>
        </w:rPr>
        <w:t xml:space="preserve"> </w:t>
      </w:r>
      <w:r w:rsidR="00FC300F" w:rsidRPr="002F059E">
        <w:rPr>
          <w:rFonts w:ascii="Times New Roman" w:hAnsi="Times New Roman" w:cs="Times New Roman"/>
          <w:sz w:val="28"/>
          <w:szCs w:val="28"/>
          <w:lang w:val="kk-KZ"/>
        </w:rPr>
        <w:t>Қазақстандық білім берудің деңгейі оның</w:t>
      </w:r>
      <w:r w:rsidR="00844FA9" w:rsidRPr="002F059E">
        <w:rPr>
          <w:rFonts w:ascii="Times New Roman" w:hAnsi="Times New Roman" w:cs="Times New Roman"/>
          <w:sz w:val="28"/>
          <w:szCs w:val="28"/>
          <w:lang w:val="kk-KZ"/>
        </w:rPr>
        <w:t xml:space="preserve"> адами капиталды дамытуда </w:t>
      </w:r>
      <w:r w:rsidR="00FC300F" w:rsidRPr="002F059E">
        <w:rPr>
          <w:rFonts w:ascii="Times New Roman" w:hAnsi="Times New Roman" w:cs="Times New Roman"/>
          <w:sz w:val="28"/>
          <w:szCs w:val="28"/>
          <w:lang w:val="kk-KZ"/>
        </w:rPr>
        <w:t>отандық</w:t>
      </w:r>
      <w:r w:rsidR="001A1526" w:rsidRPr="002F059E">
        <w:rPr>
          <w:rFonts w:ascii="Times New Roman" w:hAnsi="Times New Roman" w:cs="Times New Roman"/>
          <w:sz w:val="28"/>
          <w:szCs w:val="28"/>
          <w:lang w:val="kk-KZ"/>
        </w:rPr>
        <w:t xml:space="preserve"> білім беру саласының трендтері</w:t>
      </w:r>
      <w:r w:rsidR="00FC300F" w:rsidRPr="002F059E">
        <w:rPr>
          <w:rFonts w:ascii="Times New Roman" w:hAnsi="Times New Roman" w:cs="Times New Roman"/>
          <w:sz w:val="28"/>
          <w:szCs w:val="28"/>
          <w:lang w:val="kk-KZ"/>
        </w:rPr>
        <w:t xml:space="preserve"> мен динамикасын </w:t>
      </w:r>
      <w:r w:rsidR="00844FA9" w:rsidRPr="002F059E">
        <w:rPr>
          <w:rFonts w:ascii="Times New Roman" w:hAnsi="Times New Roman" w:cs="Times New Roman"/>
          <w:sz w:val="28"/>
          <w:szCs w:val="28"/>
          <w:lang w:val="kk-KZ"/>
        </w:rPr>
        <w:t>бірқалыпты өсуде, жағ</w:t>
      </w:r>
      <w:r w:rsidR="00806492" w:rsidRPr="002F059E">
        <w:rPr>
          <w:rFonts w:ascii="Times New Roman" w:hAnsi="Times New Roman" w:cs="Times New Roman"/>
          <w:sz w:val="28"/>
          <w:szCs w:val="28"/>
          <w:lang w:val="kk-KZ"/>
        </w:rPr>
        <w:t>ымды даму тенденциялары</w:t>
      </w:r>
      <w:r w:rsidR="001A1526" w:rsidRPr="002F059E">
        <w:rPr>
          <w:rFonts w:ascii="Times New Roman" w:hAnsi="Times New Roman" w:cs="Times New Roman"/>
          <w:sz w:val="28"/>
          <w:szCs w:val="28"/>
          <w:lang w:val="kk-KZ"/>
        </w:rPr>
        <w:t xml:space="preserve"> бар деген қорытынды жасауға болады</w:t>
      </w:r>
      <w:r w:rsidR="00844FA9" w:rsidRPr="002F059E">
        <w:rPr>
          <w:rFonts w:ascii="Times New Roman" w:hAnsi="Times New Roman" w:cs="Times New Roman"/>
          <w:sz w:val="28"/>
          <w:szCs w:val="28"/>
          <w:lang w:val="kk-KZ"/>
        </w:rPr>
        <w:t>.</w:t>
      </w:r>
    </w:p>
    <w:p w14:paraId="3199AA29" w14:textId="77777777" w:rsidR="000F2B96" w:rsidRPr="002F059E" w:rsidRDefault="000F2B96"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6F21C5AD"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7DA9756E"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690AF944"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65098CBA"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3A68B268"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5D911CC4"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23097501" w14:textId="77777777" w:rsidR="00C86738" w:rsidRPr="002F059E"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3CDA6D1F" w14:textId="77777777" w:rsidR="00C86738" w:rsidRDefault="00C86738"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27254256" w14:textId="77777777" w:rsidR="00CF585D" w:rsidRDefault="00CF585D"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5B6EA82B" w14:textId="77777777" w:rsidR="00CF585D" w:rsidRDefault="00CF585D"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3F366C09" w14:textId="77777777" w:rsidR="00CF585D" w:rsidRDefault="00CF585D"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25DB7D1F" w14:textId="77777777" w:rsidR="00CF585D" w:rsidRDefault="00CF585D"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p>
    <w:p w14:paraId="5C6EBCEE" w14:textId="77777777" w:rsidR="00806492" w:rsidRPr="002F059E" w:rsidRDefault="00806492" w:rsidP="006D5EE5">
      <w:pPr>
        <w:pStyle w:val="a3"/>
        <w:numPr>
          <w:ilvl w:val="0"/>
          <w:numId w:val="17"/>
        </w:numPr>
        <w:tabs>
          <w:tab w:val="left" w:pos="0"/>
          <w:tab w:val="left" w:pos="426"/>
          <w:tab w:val="left" w:pos="709"/>
          <w:tab w:val="left" w:pos="993"/>
        </w:tabs>
        <w:spacing w:after="0" w:line="240" w:lineRule="auto"/>
        <w:ind w:left="0" w:firstLine="709"/>
        <w:jc w:val="both"/>
        <w:rPr>
          <w:rFonts w:ascii="Times New Roman" w:hAnsi="Times New Roman" w:cs="Times New Roman"/>
          <w:b/>
          <w:sz w:val="28"/>
          <w:szCs w:val="28"/>
          <w:lang w:val="kk-KZ"/>
        </w:rPr>
      </w:pPr>
      <w:r w:rsidRPr="002F059E">
        <w:rPr>
          <w:rFonts w:ascii="Times New Roman" w:hAnsi="Times New Roman" w:cs="Times New Roman"/>
          <w:b/>
          <w:sz w:val="28"/>
          <w:szCs w:val="28"/>
          <w:lang w:val="kk-KZ"/>
        </w:rPr>
        <w:t>ҚАЗАҚСТАН РЕСПУБЛИКАСЫНДА АДАМИ КАПИТАЛДЫ ДАМЫТУДАҒЫ БІЛІМ БЕРУ САЛАСЫНДАҒЫ МЕМЛЕКЕТТІК САЯСАТ: МӘСЕЛЕЛЕРІ МЕН БОЛАШАҒЫ</w:t>
      </w:r>
    </w:p>
    <w:p w14:paraId="1F52CB48" w14:textId="77777777" w:rsidR="00806492" w:rsidRPr="002F059E" w:rsidRDefault="00806492" w:rsidP="00BB231E">
      <w:pPr>
        <w:tabs>
          <w:tab w:val="left" w:pos="0"/>
          <w:tab w:val="left" w:pos="142"/>
          <w:tab w:val="left" w:pos="709"/>
          <w:tab w:val="left" w:pos="1134"/>
        </w:tabs>
        <w:spacing w:after="0" w:line="240" w:lineRule="auto"/>
        <w:jc w:val="both"/>
        <w:rPr>
          <w:rFonts w:ascii="Times New Roman" w:hAnsi="Times New Roman" w:cs="Times New Roman"/>
          <w:b/>
          <w:sz w:val="28"/>
          <w:szCs w:val="28"/>
          <w:lang w:val="kk-KZ"/>
        </w:rPr>
      </w:pPr>
    </w:p>
    <w:p w14:paraId="464D544F" w14:textId="25AFE604" w:rsidR="00806492" w:rsidRPr="002F059E" w:rsidRDefault="007F6CBF" w:rsidP="00845E8D">
      <w:pPr>
        <w:tabs>
          <w:tab w:val="left" w:pos="0"/>
          <w:tab w:val="left" w:pos="142"/>
          <w:tab w:val="left" w:pos="709"/>
          <w:tab w:val="left" w:pos="1134"/>
        </w:tabs>
        <w:spacing w:after="0" w:line="240" w:lineRule="auto"/>
        <w:ind w:firstLine="709"/>
        <w:jc w:val="both"/>
        <w:rPr>
          <w:rFonts w:ascii="Times New Roman" w:hAnsi="Times New Roman" w:cs="Times New Roman"/>
          <w:b/>
          <w:sz w:val="28"/>
          <w:szCs w:val="28"/>
          <w:lang w:val="kk-KZ"/>
        </w:rPr>
      </w:pPr>
      <w:r w:rsidRPr="002F059E">
        <w:rPr>
          <w:rFonts w:ascii="Times New Roman" w:hAnsi="Times New Roman" w:cs="Times New Roman"/>
          <w:b/>
          <w:sz w:val="28"/>
          <w:szCs w:val="28"/>
          <w:lang w:val="kk-KZ"/>
        </w:rPr>
        <w:t>3.1 Білім беру саясаты: қазақстандық ақыл ой ағынының адами капиталға әсері</w:t>
      </w:r>
    </w:p>
    <w:p w14:paraId="1FA83BA9" w14:textId="77226386" w:rsidR="00806492" w:rsidRPr="002F059E" w:rsidRDefault="001A1526"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w:t>
      </w:r>
      <w:r w:rsidR="000F2B96" w:rsidRPr="002F059E">
        <w:rPr>
          <w:rFonts w:ascii="Times New Roman" w:hAnsi="Times New Roman" w:cs="Times New Roman"/>
          <w:sz w:val="28"/>
          <w:szCs w:val="28"/>
          <w:lang w:val="kk-KZ"/>
        </w:rPr>
        <w:t>нда</w:t>
      </w:r>
      <w:r w:rsidRPr="002F059E">
        <w:rPr>
          <w:rFonts w:ascii="Times New Roman" w:hAnsi="Times New Roman" w:cs="Times New Roman"/>
          <w:sz w:val="28"/>
          <w:szCs w:val="28"/>
          <w:lang w:val="kk-KZ"/>
        </w:rPr>
        <w:t xml:space="preserve"> білім беру саласына қатысты</w:t>
      </w:r>
      <w:r w:rsidR="00806492" w:rsidRPr="002F059E">
        <w:rPr>
          <w:rFonts w:ascii="Times New Roman" w:hAnsi="Times New Roman" w:cs="Times New Roman"/>
          <w:sz w:val="28"/>
          <w:szCs w:val="28"/>
          <w:lang w:val="kk-KZ"/>
        </w:rPr>
        <w:t xml:space="preserve"> жүргізіп отырған саясаты адами капиталды жасау мен дамытуда маңызды шешімдер қабылдап, жүзеге асырып отырғаны белгілі. Дегенмен, осы саясаттың астарында еліміздің экономикасын дамытуға үлес қосатын интеллектуалды адами капиталдың миграциясы маңызды мәселеге айналып отыр. </w:t>
      </w:r>
      <w:r w:rsidR="00781A24" w:rsidRPr="002F059E">
        <w:rPr>
          <w:rFonts w:ascii="Times New Roman" w:hAnsi="Times New Roman" w:cs="Times New Roman"/>
          <w:sz w:val="28"/>
          <w:szCs w:val="28"/>
          <w:lang w:val="kk-KZ"/>
        </w:rPr>
        <w:t>Ақыл ой ағыны жаһандық тренд. Әлемдік деңгейде миграция процесі әсіресе интеллектуалды миграция көптеген дамушы елдер үшін ұлттық қауіпсіздікке қауіп ретінде қарастырылады. Себебі ол елдер жылдар бойы мемлекеттің дайындаған, яғни мектепке дейінгі, мектеп, мектептен кейінгі білім алуға, денсаулық сақтау, әлеуметтік қамқорлықтар сияқты адам</w:t>
      </w:r>
      <w:r w:rsidRPr="002F059E">
        <w:rPr>
          <w:rFonts w:ascii="Times New Roman" w:hAnsi="Times New Roman" w:cs="Times New Roman"/>
          <w:sz w:val="28"/>
          <w:szCs w:val="28"/>
          <w:lang w:val="kk-KZ"/>
        </w:rPr>
        <w:t>и</w:t>
      </w:r>
      <w:r w:rsidR="00781A24" w:rsidRPr="002F059E">
        <w:rPr>
          <w:rFonts w:ascii="Times New Roman" w:hAnsi="Times New Roman" w:cs="Times New Roman"/>
          <w:sz w:val="28"/>
          <w:szCs w:val="28"/>
          <w:lang w:val="kk-KZ"/>
        </w:rPr>
        <w:t xml:space="preserve"> капиталын дамытуға жұмсалатын қаржының шығынына әкеледі. Мемлекет дайын адам</w:t>
      </w:r>
      <w:r w:rsidRPr="002F059E">
        <w:rPr>
          <w:rFonts w:ascii="Times New Roman" w:hAnsi="Times New Roman" w:cs="Times New Roman"/>
          <w:sz w:val="28"/>
          <w:szCs w:val="28"/>
          <w:lang w:val="kk-KZ"/>
        </w:rPr>
        <w:t>и</w:t>
      </w:r>
      <w:r w:rsidR="00781A24" w:rsidRPr="002F059E">
        <w:rPr>
          <w:rFonts w:ascii="Times New Roman" w:hAnsi="Times New Roman" w:cs="Times New Roman"/>
          <w:sz w:val="28"/>
          <w:szCs w:val="28"/>
          <w:lang w:val="kk-KZ"/>
        </w:rPr>
        <w:t xml:space="preserve"> капиталын басқа елге береді деген сөз. Өзінің репродуктивті кезеңіндегі білімі, қабілеті, тәжірибесін басқа елдің экономикасы, ғылымы, технологиясын дамытуға жұмсайды. Сондықтан ақыл ой ағыны елдің қауіпсіздігіне қауіпінің алдын алу үшін мемлекеттің білім беру саласындағы саясатына мән беру қажет. Ол мемлекеттің білім беру саласындағы саясатының басым бағытының бірі болу</w:t>
      </w:r>
      <w:r w:rsidR="000F2B96" w:rsidRPr="002F059E">
        <w:rPr>
          <w:rFonts w:ascii="Times New Roman" w:hAnsi="Times New Roman" w:cs="Times New Roman"/>
          <w:sz w:val="28"/>
          <w:szCs w:val="28"/>
          <w:lang w:val="kk-KZ"/>
        </w:rPr>
        <w:t xml:space="preserve">ды талап етеді. </w:t>
      </w:r>
      <w:r w:rsidR="00781A24" w:rsidRPr="002F059E">
        <w:rPr>
          <w:rFonts w:ascii="Times New Roman" w:hAnsi="Times New Roman" w:cs="Times New Roman"/>
          <w:sz w:val="28"/>
          <w:szCs w:val="28"/>
          <w:lang w:val="kk-KZ"/>
        </w:rPr>
        <w:t xml:space="preserve">Осы мақсатқа сәйкес зерттеу жұмысының </w:t>
      </w:r>
      <w:r w:rsidR="00FB7FCB" w:rsidRPr="002F059E">
        <w:rPr>
          <w:rFonts w:ascii="Times New Roman" w:hAnsi="Times New Roman" w:cs="Times New Roman"/>
          <w:sz w:val="28"/>
          <w:szCs w:val="28"/>
          <w:lang w:val="kk-KZ"/>
        </w:rPr>
        <w:t>бөлімінде қ</w:t>
      </w:r>
      <w:r w:rsidR="00781A24" w:rsidRPr="002F059E">
        <w:rPr>
          <w:rFonts w:ascii="Times New Roman" w:hAnsi="Times New Roman" w:cs="Times New Roman"/>
          <w:sz w:val="28"/>
          <w:szCs w:val="28"/>
          <w:lang w:val="kk-KZ"/>
        </w:rPr>
        <w:t>азақстандық ақыл ой ағыны жағдайындағы білім беру саясаты</w:t>
      </w:r>
      <w:r w:rsidR="00FB7FCB" w:rsidRPr="002F059E">
        <w:rPr>
          <w:rFonts w:ascii="Times New Roman" w:hAnsi="Times New Roman" w:cs="Times New Roman"/>
          <w:sz w:val="28"/>
          <w:szCs w:val="28"/>
          <w:lang w:val="kk-KZ"/>
        </w:rPr>
        <w:t>ның</w:t>
      </w:r>
      <w:r w:rsidR="00781A24" w:rsidRPr="002F059E">
        <w:rPr>
          <w:rFonts w:ascii="Times New Roman" w:hAnsi="Times New Roman" w:cs="Times New Roman"/>
          <w:sz w:val="28"/>
          <w:szCs w:val="28"/>
          <w:lang w:val="kk-KZ"/>
        </w:rPr>
        <w:t xml:space="preserve"> адами капиталға әсері </w:t>
      </w:r>
      <w:r w:rsidR="00FB7FCB" w:rsidRPr="002F059E">
        <w:rPr>
          <w:rFonts w:ascii="Times New Roman" w:hAnsi="Times New Roman" w:cs="Times New Roman"/>
          <w:sz w:val="28"/>
          <w:szCs w:val="28"/>
          <w:lang w:val="kk-KZ"/>
        </w:rPr>
        <w:t>эмпирикалық әдістерге сүйене отырып талданады. Ресми сайттардың статистикалық мәліметтері өңделіп, ақыл ой ағыны динамикасы анықталады. Ақыл ой ағынына қатысты отандық білім беру мәселелері мен шетелдік білім беру ерекшеліктері салыстырылып, қорытынды жасалады. Қазақстандық білім беру саласын жетілдіру арқылы адами капиталды дамыту, елімізде сақтап қалу жолдары қарастырылады. Өйткені білімді адами капитал елдің болашақ дамуының кепілі. Әлемнің барлық елдері адами капиталды дамытуда білім беру саласына назар аударуға талпынғанымен оны елде ұстап қалуға шамасы жетпей қалып жатыр. Себебі ғылыми техникалық прогресс күн санап дамуда, жаһандық мобильділік пен коммуникация</w:t>
      </w:r>
      <w:r w:rsidR="000F2B96" w:rsidRPr="002F059E">
        <w:rPr>
          <w:rFonts w:ascii="Times New Roman" w:hAnsi="Times New Roman" w:cs="Times New Roman"/>
          <w:sz w:val="28"/>
          <w:szCs w:val="28"/>
          <w:lang w:val="kk-KZ"/>
        </w:rPr>
        <w:t>, интеграция</w:t>
      </w:r>
      <w:r w:rsidR="00FB7FCB" w:rsidRPr="002F059E">
        <w:rPr>
          <w:rFonts w:ascii="Times New Roman" w:hAnsi="Times New Roman" w:cs="Times New Roman"/>
          <w:sz w:val="28"/>
          <w:szCs w:val="28"/>
          <w:lang w:val="kk-KZ"/>
        </w:rPr>
        <w:t xml:space="preserve"> күшеюде. Сол себептен білім беру саласындағы мемлекеттің саясатын зерттегенде міндетті түрде адами капиталдың ақыл ой ағынына қатысты мәселесіне назар аудар</w:t>
      </w:r>
      <w:r w:rsidRPr="002F059E">
        <w:rPr>
          <w:rFonts w:ascii="Times New Roman" w:hAnsi="Times New Roman" w:cs="Times New Roman"/>
          <w:sz w:val="28"/>
          <w:szCs w:val="28"/>
          <w:lang w:val="kk-KZ"/>
        </w:rPr>
        <w:t>ға</w:t>
      </w:r>
      <w:r w:rsidR="00FB7FCB" w:rsidRPr="002F059E">
        <w:rPr>
          <w:rFonts w:ascii="Times New Roman" w:hAnsi="Times New Roman" w:cs="Times New Roman"/>
          <w:sz w:val="28"/>
          <w:szCs w:val="28"/>
          <w:lang w:val="kk-KZ"/>
        </w:rPr>
        <w:t xml:space="preserve">н жөн. Өйткені Қазақстан қазіргі таңда интеллектуалды жастарға өте бай ел. Ақылды адами капиталды елдің болашақ дамуы үшін </w:t>
      </w:r>
      <w:r w:rsidR="000518D7" w:rsidRPr="002F059E">
        <w:rPr>
          <w:rFonts w:ascii="Times New Roman" w:hAnsi="Times New Roman" w:cs="Times New Roman"/>
          <w:sz w:val="28"/>
          <w:szCs w:val="28"/>
          <w:lang w:val="kk-KZ"/>
        </w:rPr>
        <w:t>пайдалана алса, соған қатысты әлемдік үлгілерге сүйене отырып, дұрыс қадамдар жаса</w:t>
      </w:r>
      <w:r w:rsidR="003849AB" w:rsidRPr="002F059E">
        <w:rPr>
          <w:rFonts w:ascii="Times New Roman" w:hAnsi="Times New Roman" w:cs="Times New Roman"/>
          <w:sz w:val="28"/>
          <w:szCs w:val="28"/>
          <w:lang w:val="kk-KZ"/>
        </w:rPr>
        <w:t>п</w:t>
      </w:r>
      <w:r w:rsidR="000518D7" w:rsidRPr="002F059E">
        <w:rPr>
          <w:rFonts w:ascii="Times New Roman" w:hAnsi="Times New Roman" w:cs="Times New Roman"/>
          <w:sz w:val="28"/>
          <w:szCs w:val="28"/>
          <w:lang w:val="kk-KZ"/>
        </w:rPr>
        <w:t xml:space="preserve"> қазақстанның болашақ дамуы</w:t>
      </w:r>
      <w:r w:rsidR="003849AB" w:rsidRPr="002F059E">
        <w:rPr>
          <w:rFonts w:ascii="Times New Roman" w:hAnsi="Times New Roman" w:cs="Times New Roman"/>
          <w:sz w:val="28"/>
          <w:szCs w:val="28"/>
          <w:lang w:val="kk-KZ"/>
        </w:rPr>
        <w:t>н жасауға болады.</w:t>
      </w:r>
      <w:r w:rsidR="000518D7" w:rsidRPr="002F059E">
        <w:rPr>
          <w:rFonts w:ascii="Times New Roman" w:hAnsi="Times New Roman" w:cs="Times New Roman"/>
          <w:sz w:val="28"/>
          <w:szCs w:val="28"/>
          <w:lang w:val="kk-KZ"/>
        </w:rPr>
        <w:t xml:space="preserve"> Осы мәселелер төңірегінде зерттеу жүргізе отырып, ғылыми ұсыныстар әзірлеу мақсатында қазақстандық ақыл ой ағыны жағдайындағы білім беру саясаты оның адами капиталға әсерін талдау өзекті әрі маңызды. Саяси ғылымдар тұрғысынан баға беру</w:t>
      </w:r>
      <w:r w:rsidR="005A7B59" w:rsidRPr="002F059E">
        <w:rPr>
          <w:rFonts w:ascii="Times New Roman" w:hAnsi="Times New Roman" w:cs="Times New Roman"/>
          <w:sz w:val="28"/>
          <w:szCs w:val="28"/>
          <w:lang w:val="kk-KZ"/>
        </w:rPr>
        <w:t>ді қажет етеді.</w:t>
      </w:r>
    </w:p>
    <w:p w14:paraId="14057786" w14:textId="7D5112C6" w:rsidR="005A7B59" w:rsidRPr="002F059E" w:rsidRDefault="005A7B59"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миграциясы елдің экономикалық дамуының динамикасы мен сипатын анықтайды. Осы тұрғыда Қазақстан үшін білім беру қызметтерінің халықаралық нарығындағы қатаң бәсекелестік жағдайында білім беру миграциясын реттеу қажет болып табылады.</w:t>
      </w:r>
    </w:p>
    <w:p w14:paraId="30C6FAD7" w14:textId="2A4A22F4" w:rsidR="005A7B59" w:rsidRPr="002F059E" w:rsidRDefault="005A7B59"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Зерттеудің өзектілігі Қазақстанның ұлттық жоғары білім беру жүйесі мен шетелдік білім беру жүйесінің бәсекелестік жағдайда артықшылықтары мен кемшіліктерін анықтау арқылы ақыл ой ағының себептері мен салдарын анықтап, адами капитал тұрақтылығын қамтамасыз ету мүмкіндіктері мен жолдарын іздеу қажеттілігімен анықталады.</w:t>
      </w:r>
    </w:p>
    <w:p w14:paraId="5C91D58F" w14:textId="60499366" w:rsidR="00806492" w:rsidRPr="002F059E" w:rsidRDefault="00571F00"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Экономикалық ресурстар арасында білімнің пайда болуы соңғы 70 жылдағы әлемдік экономиканың трансформациясының айқындаушы белгісіне </w:t>
      </w:r>
      <w:r w:rsidR="003849AB" w:rsidRPr="002F059E">
        <w:rPr>
          <w:rFonts w:ascii="Times New Roman" w:hAnsi="Times New Roman" w:cs="Times New Roman"/>
          <w:sz w:val="28"/>
          <w:szCs w:val="28"/>
          <w:lang w:val="kk-KZ"/>
        </w:rPr>
        <w:t>бо</w:t>
      </w:r>
      <w:r w:rsidRPr="002F059E">
        <w:rPr>
          <w:rFonts w:ascii="Times New Roman" w:hAnsi="Times New Roman" w:cs="Times New Roman"/>
          <w:sz w:val="28"/>
          <w:szCs w:val="28"/>
          <w:lang w:val="kk-KZ"/>
        </w:rPr>
        <w:t>лды. Білім өнді</w:t>
      </w:r>
      <w:r w:rsidR="000933AE" w:rsidRPr="002F059E">
        <w:rPr>
          <w:rFonts w:ascii="Times New Roman" w:hAnsi="Times New Roman" w:cs="Times New Roman"/>
          <w:sz w:val="28"/>
          <w:szCs w:val="28"/>
          <w:lang w:val="kk-KZ"/>
        </w:rPr>
        <w:t>рістік факторға айналд</w:t>
      </w:r>
      <w:r w:rsidRPr="002F059E">
        <w:rPr>
          <w:rFonts w:ascii="Times New Roman" w:hAnsi="Times New Roman" w:cs="Times New Roman"/>
          <w:sz w:val="28"/>
          <w:szCs w:val="28"/>
          <w:lang w:val="kk-KZ"/>
        </w:rPr>
        <w:t>ы [</w:t>
      </w:r>
      <w:r w:rsidR="00C867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41</w:t>
      </w:r>
      <w:r w:rsidRPr="002F059E">
        <w:rPr>
          <w:rFonts w:ascii="Times New Roman" w:hAnsi="Times New Roman" w:cs="Times New Roman"/>
          <w:sz w:val="28"/>
          <w:szCs w:val="28"/>
          <w:lang w:val="kk-KZ"/>
        </w:rPr>
        <w:t>]. Бұл аспект халықаралық экономикалық миграция процестеріне әсер етеді. Адами капитал білім мен ақпараттың халықаралық қозғалысын зерттеу</w:t>
      </w:r>
      <w:r w:rsidR="003849AB" w:rsidRPr="002F059E">
        <w:rPr>
          <w:rFonts w:ascii="Times New Roman" w:hAnsi="Times New Roman" w:cs="Times New Roman"/>
          <w:sz w:val="28"/>
          <w:szCs w:val="28"/>
          <w:lang w:val="kk-KZ"/>
        </w:rPr>
        <w:t xml:space="preserve"> процесінде талдау пәнінің объектісі </w:t>
      </w:r>
      <w:r w:rsidRPr="002F059E">
        <w:rPr>
          <w:rFonts w:ascii="Times New Roman" w:hAnsi="Times New Roman" w:cs="Times New Roman"/>
          <w:sz w:val="28"/>
          <w:szCs w:val="28"/>
          <w:lang w:val="kk-KZ"/>
        </w:rPr>
        <w:t>[</w:t>
      </w:r>
      <w:r w:rsidR="00C867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42</w:t>
      </w:r>
      <w:r w:rsidRPr="002F059E">
        <w:rPr>
          <w:rFonts w:ascii="Times New Roman" w:hAnsi="Times New Roman" w:cs="Times New Roman"/>
          <w:sz w:val="28"/>
          <w:szCs w:val="28"/>
          <w:lang w:val="kk-KZ"/>
        </w:rPr>
        <w:t xml:space="preserve">]. Адами капитал миграциясы қазіргі заманғы білім беру </w:t>
      </w:r>
      <w:r w:rsidR="00D60B00" w:rsidRPr="002F059E">
        <w:rPr>
          <w:rFonts w:ascii="Times New Roman" w:hAnsi="Times New Roman" w:cs="Times New Roman"/>
          <w:sz w:val="28"/>
          <w:szCs w:val="28"/>
          <w:lang w:val="kk-KZ"/>
        </w:rPr>
        <w:t>мәселесімен қатар қарастырылатын</w:t>
      </w:r>
      <w:r w:rsidRPr="002F059E">
        <w:rPr>
          <w:rFonts w:ascii="Times New Roman" w:hAnsi="Times New Roman" w:cs="Times New Roman"/>
          <w:sz w:val="28"/>
          <w:szCs w:val="28"/>
          <w:lang w:val="kk-KZ"/>
        </w:rPr>
        <w:t xml:space="preserve"> маңызды </w:t>
      </w:r>
      <w:r w:rsidR="00D60B00" w:rsidRPr="002F059E">
        <w:rPr>
          <w:rFonts w:ascii="Times New Roman" w:hAnsi="Times New Roman" w:cs="Times New Roman"/>
          <w:sz w:val="28"/>
          <w:szCs w:val="28"/>
          <w:lang w:val="kk-KZ"/>
        </w:rPr>
        <w:t>зерттеу объектісі ретінде ұлттық қауіпсіздікті қамтамасыз ету факторы болып табылады</w:t>
      </w:r>
      <w:r w:rsidRPr="002F059E">
        <w:rPr>
          <w:rFonts w:ascii="Times New Roman" w:hAnsi="Times New Roman" w:cs="Times New Roman"/>
          <w:sz w:val="28"/>
          <w:szCs w:val="28"/>
          <w:lang w:val="kk-KZ"/>
        </w:rPr>
        <w:t>.</w:t>
      </w:r>
    </w:p>
    <w:p w14:paraId="61BAA56A" w14:textId="1B07236F" w:rsidR="00806492" w:rsidRPr="002F059E" w:rsidRDefault="00D60B00"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капиталдың халықаралық ақыл ой ағыны – адами капиталдың келуі, кетуі яғни елден тыс қызмет ету процесі. Адами капитал халықаралық еңбек нарығы арқылы қозғалады. Ақыл ой ағыны адами капиталдың қозғалысын тудырып, </w:t>
      </w:r>
      <w:r w:rsidR="000933AE" w:rsidRPr="002F059E">
        <w:rPr>
          <w:rFonts w:ascii="Times New Roman" w:hAnsi="Times New Roman" w:cs="Times New Roman"/>
          <w:sz w:val="28"/>
          <w:szCs w:val="28"/>
          <w:lang w:val="kk-KZ"/>
        </w:rPr>
        <w:t xml:space="preserve">қабылдаушы ел үшін </w:t>
      </w:r>
      <w:r w:rsidRPr="002F059E">
        <w:rPr>
          <w:rFonts w:ascii="Times New Roman" w:hAnsi="Times New Roman" w:cs="Times New Roman"/>
          <w:sz w:val="28"/>
          <w:szCs w:val="28"/>
          <w:lang w:val="kk-KZ"/>
        </w:rPr>
        <w:t>экономикалық өсуді арттыруға, экономиканың инновациялық және жоғары технологиялық секторларын дамытуға, жұмыспен қамту деңгейін арттыруға және жұмыссыздықты азайтуға ықпал етеді.</w:t>
      </w:r>
    </w:p>
    <w:p w14:paraId="5068C4E0" w14:textId="7BE7103E" w:rsidR="002C63F7" w:rsidRPr="002F059E" w:rsidRDefault="002C63F7"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капиталдың ақыл ой ағынына қатысты қозғалысының негізгі себептері:</w:t>
      </w:r>
    </w:p>
    <w:p w14:paraId="5E559865" w14:textId="363C37F1" w:rsidR="002C63F7" w:rsidRPr="002F059E" w:rsidRDefault="00845E8D" w:rsidP="006D5EE5">
      <w:pPr>
        <w:pStyle w:val="a3"/>
        <w:numPr>
          <w:ilvl w:val="0"/>
          <w:numId w:val="18"/>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елдегі адами капиталға сұраныс пен ұсыныс арасындағы сәйкессіздік;</w:t>
      </w:r>
    </w:p>
    <w:p w14:paraId="14C43E6D" w14:textId="2823BE34" w:rsidR="002C63F7" w:rsidRPr="002F059E" w:rsidRDefault="00845E8D" w:rsidP="006D5EE5">
      <w:pPr>
        <w:pStyle w:val="a3"/>
        <w:numPr>
          <w:ilvl w:val="0"/>
          <w:numId w:val="18"/>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капиталға салынған инвестицияның қайтарымдылығы жоғары аймақтарға ағылады</w:t>
      </w:r>
      <w:r>
        <w:rPr>
          <w:rFonts w:ascii="Times New Roman" w:hAnsi="Times New Roman" w:cs="Times New Roman"/>
          <w:sz w:val="28"/>
          <w:szCs w:val="28"/>
          <w:lang w:val="kk-KZ"/>
        </w:rPr>
        <w:t>;</w:t>
      </w:r>
    </w:p>
    <w:p w14:paraId="479B8602" w14:textId="28F25527" w:rsidR="002C63F7" w:rsidRPr="002F059E" w:rsidRDefault="00845E8D" w:rsidP="006D5EE5">
      <w:pPr>
        <w:pStyle w:val="a3"/>
        <w:numPr>
          <w:ilvl w:val="0"/>
          <w:numId w:val="18"/>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өмір сүру деңгейі, қауіпсіздік және сенімділік деңгейі неғұрлым жоғары болса, соғұрлым басқа елдерден эмигранттар ағыны көп болады</w:t>
      </w:r>
      <w:r>
        <w:rPr>
          <w:rFonts w:ascii="Times New Roman" w:hAnsi="Times New Roman" w:cs="Times New Roman"/>
          <w:sz w:val="28"/>
          <w:szCs w:val="28"/>
          <w:lang w:val="kk-KZ"/>
        </w:rPr>
        <w:t>;</w:t>
      </w:r>
    </w:p>
    <w:p w14:paraId="3470CD39" w14:textId="308BCDEF" w:rsidR="002C63F7" w:rsidRPr="002F059E" w:rsidRDefault="00845E8D" w:rsidP="006D5EE5">
      <w:pPr>
        <w:pStyle w:val="a3"/>
        <w:numPr>
          <w:ilvl w:val="0"/>
          <w:numId w:val="18"/>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жаңа нарықтарды игеруге ақыл ой ағыны бәсекелестікке ұмтылады</w:t>
      </w:r>
      <w:r>
        <w:rPr>
          <w:rFonts w:ascii="Times New Roman" w:hAnsi="Times New Roman" w:cs="Times New Roman"/>
          <w:sz w:val="28"/>
          <w:szCs w:val="28"/>
          <w:lang w:val="kk-KZ"/>
        </w:rPr>
        <w:t>;</w:t>
      </w:r>
    </w:p>
    <w:p w14:paraId="667DDD05" w14:textId="7C9FFD41" w:rsidR="002C63F7" w:rsidRPr="002F059E" w:rsidRDefault="00845E8D" w:rsidP="006D5EE5">
      <w:pPr>
        <w:pStyle w:val="a3"/>
        <w:numPr>
          <w:ilvl w:val="0"/>
          <w:numId w:val="18"/>
        </w:numPr>
        <w:tabs>
          <w:tab w:val="left" w:pos="0"/>
          <w:tab w:val="left" w:pos="142"/>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саяси тұрақсыздық ақыл ой ағынының мәжбүрлі көші-қонына себеп болып табылады</w:t>
      </w:r>
      <w:r>
        <w:rPr>
          <w:rFonts w:ascii="Times New Roman" w:hAnsi="Times New Roman" w:cs="Times New Roman"/>
          <w:sz w:val="28"/>
          <w:szCs w:val="28"/>
          <w:lang w:val="kk-KZ"/>
        </w:rPr>
        <w:t>;</w:t>
      </w:r>
    </w:p>
    <w:p w14:paraId="0594F671" w14:textId="30E1B3EA" w:rsidR="00FC300F" w:rsidRPr="002F059E" w:rsidRDefault="00845E8D" w:rsidP="006D5EE5">
      <w:pPr>
        <w:pStyle w:val="a3"/>
        <w:numPr>
          <w:ilvl w:val="0"/>
          <w:numId w:val="18"/>
        </w:numPr>
        <w:tabs>
          <w:tab w:val="left" w:pos="0"/>
          <w:tab w:val="left" w:pos="142"/>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постиндустриялық </w:t>
      </w:r>
      <w:r w:rsidR="002C63F7" w:rsidRPr="002F059E">
        <w:rPr>
          <w:rFonts w:ascii="Times New Roman" w:hAnsi="Times New Roman" w:cs="Times New Roman"/>
          <w:sz w:val="28"/>
          <w:szCs w:val="28"/>
          <w:lang w:val="kk-KZ"/>
        </w:rPr>
        <w:t>деңгейіндегі елдер жоғары білікті адами капиталды тарту үшін қатаң бәсекелестікке мәжбүр.</w:t>
      </w:r>
    </w:p>
    <w:p w14:paraId="3EBEF690" w14:textId="5A91E0C3" w:rsidR="002C63F7" w:rsidRPr="002F059E" w:rsidRDefault="00FD338D" w:rsidP="00845E8D">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адами капитал қаншалықты білімді, бәсекелестікке қабілетті болған сайын оларға деген бәсекелестік арта түседі. Жоғары дамыған елдердің адами капиталды ақыл ой ағынынын тартуға мүмкіндіктері жоғары. Ең алдымен жоғары білікті мамандардың қозғалысын көздейтін интеллектуалды миграция ғылым және жоғары білім салалары бойынша негізгі ғылыми-білім беру орталықтарының жетекші мамандарын тартуымен байланысты [</w:t>
      </w:r>
      <w:r w:rsidR="00C867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43</w:t>
      </w:r>
      <w:r w:rsidRPr="002F059E">
        <w:rPr>
          <w:rFonts w:ascii="Times New Roman" w:hAnsi="Times New Roman" w:cs="Times New Roman"/>
          <w:sz w:val="28"/>
          <w:szCs w:val="28"/>
          <w:lang w:val="kk-KZ"/>
        </w:rPr>
        <w:t>].</w:t>
      </w:r>
    </w:p>
    <w:p w14:paraId="3F05BDEA" w14:textId="045E0CEF" w:rsidR="001408A1" w:rsidRPr="002F059E" w:rsidRDefault="00FD338D" w:rsidP="00845E8D">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ХХ және ХХІ ғасырлардағы интеллектуалды миграцияның ерекше қарқын алуы әлемнің саяси жүйесінің терең қайта құрылуымен байланысты. Өнді</w:t>
      </w:r>
      <w:r w:rsidR="001408A1" w:rsidRPr="002F059E">
        <w:rPr>
          <w:rFonts w:ascii="Times New Roman" w:hAnsi="Times New Roman" w:cs="Times New Roman"/>
          <w:sz w:val="28"/>
          <w:szCs w:val="28"/>
          <w:lang w:val="kk-KZ"/>
        </w:rPr>
        <w:t>ріс жаһандық сипат ал</w:t>
      </w:r>
      <w:r w:rsidR="003849AB" w:rsidRPr="002F059E">
        <w:rPr>
          <w:rFonts w:ascii="Times New Roman" w:hAnsi="Times New Roman" w:cs="Times New Roman"/>
          <w:sz w:val="28"/>
          <w:szCs w:val="28"/>
          <w:lang w:val="kk-KZ"/>
        </w:rPr>
        <w:t>уда</w:t>
      </w:r>
      <w:r w:rsidR="001408A1"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1408A1" w:rsidRPr="002F059E">
        <w:rPr>
          <w:rFonts w:ascii="Times New Roman" w:hAnsi="Times New Roman" w:cs="Times New Roman"/>
          <w:sz w:val="28"/>
          <w:szCs w:val="28"/>
          <w:lang w:val="kk-KZ"/>
        </w:rPr>
        <w:t>Жаңа әлемдік тәртіп жаһандандық трансформация аясында а</w:t>
      </w:r>
      <w:r w:rsidRPr="002F059E">
        <w:rPr>
          <w:rFonts w:ascii="Times New Roman" w:hAnsi="Times New Roman" w:cs="Times New Roman"/>
          <w:sz w:val="28"/>
          <w:szCs w:val="28"/>
          <w:lang w:val="kk-KZ"/>
        </w:rPr>
        <w:t>дам</w:t>
      </w:r>
      <w:r w:rsidR="000933AE" w:rsidRPr="002F059E">
        <w:rPr>
          <w:rFonts w:ascii="Times New Roman" w:hAnsi="Times New Roman" w:cs="Times New Roman"/>
          <w:sz w:val="28"/>
          <w:szCs w:val="28"/>
          <w:lang w:val="kk-KZ"/>
        </w:rPr>
        <w:t>и капитал</w:t>
      </w:r>
      <w:r w:rsidRPr="002F059E">
        <w:rPr>
          <w:rFonts w:ascii="Times New Roman" w:hAnsi="Times New Roman" w:cs="Times New Roman"/>
          <w:sz w:val="28"/>
          <w:szCs w:val="28"/>
          <w:lang w:val="kk-KZ"/>
        </w:rPr>
        <w:t xml:space="preserve"> ағыны</w:t>
      </w:r>
      <w:r w:rsidR="001408A1" w:rsidRPr="002F059E">
        <w:rPr>
          <w:rFonts w:ascii="Times New Roman" w:hAnsi="Times New Roman" w:cs="Times New Roman"/>
          <w:sz w:val="28"/>
          <w:szCs w:val="28"/>
          <w:lang w:val="kk-KZ"/>
        </w:rPr>
        <w:t>нының</w:t>
      </w:r>
      <w:r w:rsidRPr="002F059E">
        <w:rPr>
          <w:rFonts w:ascii="Times New Roman" w:hAnsi="Times New Roman" w:cs="Times New Roman"/>
          <w:sz w:val="28"/>
          <w:szCs w:val="28"/>
          <w:lang w:val="kk-KZ"/>
        </w:rPr>
        <w:t xml:space="preserve"> </w:t>
      </w:r>
      <w:r w:rsidR="001408A1" w:rsidRPr="002F059E">
        <w:rPr>
          <w:rFonts w:ascii="Times New Roman" w:hAnsi="Times New Roman" w:cs="Times New Roman"/>
          <w:sz w:val="28"/>
          <w:szCs w:val="28"/>
          <w:lang w:val="kk-KZ"/>
        </w:rPr>
        <w:t>күшеюімен сипатталды.</w:t>
      </w:r>
      <w:r w:rsidRPr="002F059E">
        <w:rPr>
          <w:rFonts w:ascii="Times New Roman" w:hAnsi="Times New Roman" w:cs="Times New Roman"/>
          <w:sz w:val="28"/>
          <w:szCs w:val="28"/>
          <w:lang w:val="kk-KZ"/>
        </w:rPr>
        <w:t xml:space="preserve"> </w:t>
      </w:r>
      <w:r w:rsidR="001408A1" w:rsidRPr="002F059E">
        <w:rPr>
          <w:rFonts w:ascii="Times New Roman" w:hAnsi="Times New Roman" w:cs="Times New Roman"/>
          <w:sz w:val="28"/>
          <w:szCs w:val="28"/>
          <w:lang w:val="kk-KZ"/>
        </w:rPr>
        <w:t>Қазақстандық ақыл ой ағынының білімді адами капиталға қатысты проблемасына талдау жасау үшін алдымен тұжырымдамалық негізіне назар аударған жөн.</w:t>
      </w:r>
    </w:p>
    <w:p w14:paraId="5A539E69" w14:textId="77777777" w:rsidR="001408A1" w:rsidRPr="002F059E" w:rsidRDefault="001408A1" w:rsidP="00845E8D">
      <w:pPr>
        <w:pStyle w:val="a3"/>
        <w:tabs>
          <w:tab w:val="left" w:pos="0"/>
          <w:tab w:val="left" w:pos="142"/>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Қазіргі интеллектуалды миграция технологиялық прогрестің негізгі тенденцияларын және халықаралық аренадағы жағдайдың өзгеруін көрсететін құбылыс</w:t>
      </w:r>
      <w:r w:rsidR="005B3702" w:rsidRPr="002F059E">
        <w:rPr>
          <w:rFonts w:ascii="Times New Roman" w:hAnsi="Times New Roman" w:cs="Times New Roman"/>
          <w:sz w:val="28"/>
          <w:szCs w:val="28"/>
          <w:lang w:val="kk-KZ"/>
        </w:rPr>
        <w:t>, әлеуметтік проблема</w:t>
      </w:r>
      <w:r w:rsidRPr="002F059E">
        <w:rPr>
          <w:rFonts w:ascii="Times New Roman" w:hAnsi="Times New Roman" w:cs="Times New Roman"/>
          <w:sz w:val="28"/>
          <w:szCs w:val="28"/>
          <w:lang w:val="kk-KZ"/>
        </w:rPr>
        <w:t xml:space="preserve">. </w:t>
      </w:r>
      <w:r w:rsidR="005B3702" w:rsidRPr="002F059E">
        <w:rPr>
          <w:rFonts w:ascii="Times New Roman" w:hAnsi="Times New Roman" w:cs="Times New Roman"/>
          <w:sz w:val="28"/>
          <w:szCs w:val="28"/>
          <w:lang w:val="kk-KZ"/>
        </w:rPr>
        <w:t>Оның дамуы бірнеше кезеңдерден өтті:</w:t>
      </w:r>
    </w:p>
    <w:p w14:paraId="54F10B45" w14:textId="0B1D461C" w:rsidR="005B3702" w:rsidRPr="002F059E" w:rsidRDefault="005D263C" w:rsidP="006D5EE5">
      <w:pPr>
        <w:pStyle w:val="a3"/>
        <w:numPr>
          <w:ilvl w:val="0"/>
          <w:numId w:val="18"/>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1945-1950 жж. б</w:t>
      </w:r>
      <w:r w:rsidR="000933AE" w:rsidRPr="002F059E">
        <w:rPr>
          <w:rFonts w:ascii="Times New Roman" w:hAnsi="Times New Roman" w:cs="Times New Roman"/>
          <w:sz w:val="28"/>
          <w:szCs w:val="28"/>
          <w:lang w:val="kk-KZ"/>
        </w:rPr>
        <w:t>ірінші кезең</w:t>
      </w:r>
      <w:r w:rsidRPr="002F059E">
        <w:rPr>
          <w:rFonts w:ascii="Times New Roman" w:hAnsi="Times New Roman" w:cs="Times New Roman"/>
          <w:sz w:val="28"/>
          <w:szCs w:val="28"/>
          <w:lang w:val="kk-KZ"/>
        </w:rPr>
        <w:t>.</w:t>
      </w:r>
      <w:r w:rsidR="005B3702" w:rsidRPr="002F059E">
        <w:rPr>
          <w:rFonts w:ascii="Times New Roman" w:hAnsi="Times New Roman" w:cs="Times New Roman"/>
          <w:sz w:val="28"/>
          <w:szCs w:val="28"/>
          <w:lang w:val="kk-KZ"/>
        </w:rPr>
        <w:t xml:space="preserve"> Екінші дүниежүзілік соғыс</w:t>
      </w:r>
      <w:r w:rsidRPr="002F059E">
        <w:rPr>
          <w:rFonts w:ascii="Times New Roman" w:hAnsi="Times New Roman" w:cs="Times New Roman"/>
          <w:sz w:val="28"/>
          <w:szCs w:val="28"/>
          <w:lang w:val="kk-KZ"/>
        </w:rPr>
        <w:t>тан</w:t>
      </w:r>
      <w:r w:rsidR="005B3702" w:rsidRPr="002F059E">
        <w:rPr>
          <w:rFonts w:ascii="Times New Roman" w:hAnsi="Times New Roman" w:cs="Times New Roman"/>
          <w:sz w:val="28"/>
          <w:szCs w:val="28"/>
          <w:lang w:val="kk-KZ"/>
        </w:rPr>
        <w:t xml:space="preserve"> кейін, 1950 жылдардың басына дейін жалғасты. Осы кезеңде Американың әскери-өнеркәсіптік кешенінде сұранысқа ие физика, ракета жасау және көптеген </w:t>
      </w:r>
      <w:r w:rsidRPr="002F059E">
        <w:rPr>
          <w:rFonts w:ascii="Times New Roman" w:hAnsi="Times New Roman" w:cs="Times New Roman"/>
          <w:sz w:val="28"/>
          <w:szCs w:val="28"/>
          <w:lang w:val="kk-KZ"/>
        </w:rPr>
        <w:t>өз саласының мықты</w:t>
      </w:r>
      <w:r w:rsidR="005B3702" w:rsidRPr="002F059E">
        <w:rPr>
          <w:rFonts w:ascii="Times New Roman" w:hAnsi="Times New Roman" w:cs="Times New Roman"/>
          <w:sz w:val="28"/>
          <w:szCs w:val="28"/>
          <w:lang w:val="kk-KZ"/>
        </w:rPr>
        <w:t xml:space="preserve"> мамандықтар</w:t>
      </w:r>
      <w:r w:rsidRPr="002F059E">
        <w:rPr>
          <w:rFonts w:ascii="Times New Roman" w:hAnsi="Times New Roman" w:cs="Times New Roman"/>
          <w:sz w:val="28"/>
          <w:szCs w:val="28"/>
          <w:lang w:val="kk-KZ"/>
        </w:rPr>
        <w:t>ы</w:t>
      </w:r>
      <w:r w:rsidR="005B3702" w:rsidRPr="002F059E">
        <w:rPr>
          <w:rFonts w:ascii="Times New Roman" w:hAnsi="Times New Roman" w:cs="Times New Roman"/>
          <w:sz w:val="28"/>
          <w:szCs w:val="28"/>
          <w:lang w:val="kk-KZ"/>
        </w:rPr>
        <w:t xml:space="preserve"> Германиядан АҚШ-қа қоныс аударды</w:t>
      </w:r>
      <w:r w:rsidR="00845E8D">
        <w:rPr>
          <w:rFonts w:ascii="Times New Roman" w:hAnsi="Times New Roman" w:cs="Times New Roman"/>
          <w:sz w:val="28"/>
          <w:szCs w:val="28"/>
          <w:lang w:val="kk-KZ"/>
        </w:rPr>
        <w:t>;</w:t>
      </w:r>
    </w:p>
    <w:p w14:paraId="3E4A29D6" w14:textId="03C2AF8A" w:rsidR="005B3702" w:rsidRPr="002F059E" w:rsidRDefault="005D263C" w:rsidP="006D5EE5">
      <w:pPr>
        <w:pStyle w:val="a3"/>
        <w:numPr>
          <w:ilvl w:val="0"/>
          <w:numId w:val="18"/>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1950-1960 жж. е</w:t>
      </w:r>
      <w:r w:rsidR="000933AE" w:rsidRPr="002F059E">
        <w:rPr>
          <w:rFonts w:ascii="Times New Roman" w:hAnsi="Times New Roman" w:cs="Times New Roman"/>
          <w:sz w:val="28"/>
          <w:szCs w:val="28"/>
          <w:lang w:val="kk-KZ"/>
        </w:rPr>
        <w:t>кінші кезең</w:t>
      </w:r>
      <w:r w:rsidRPr="002F059E">
        <w:rPr>
          <w:rFonts w:ascii="Times New Roman" w:hAnsi="Times New Roman" w:cs="Times New Roman"/>
          <w:sz w:val="28"/>
          <w:szCs w:val="28"/>
          <w:lang w:val="kk-KZ"/>
        </w:rPr>
        <w:t>.</w:t>
      </w:r>
      <w:r w:rsidR="005B3702" w:rsidRPr="002F059E">
        <w:rPr>
          <w:rFonts w:ascii="Times New Roman" w:hAnsi="Times New Roman" w:cs="Times New Roman"/>
          <w:sz w:val="28"/>
          <w:szCs w:val="28"/>
          <w:lang w:val="kk-KZ"/>
        </w:rPr>
        <w:t xml:space="preserve"> Осы кезеңде өз салаларында сұрыпталған мықты мамандар кейбір экономикалық дамыған елдерден,  тіпті  еуропалық университеттердің түлектері, ғылымның беделді өкілдері жұмыс істеуге Америка Құрама Штаттарына, Канада, Австралия сияқты елдерге ұмтылды. Америка Құрама Штаттары қысқа тарихи кезеңде әртүрлі салаларда жоғары білік</w:t>
      </w:r>
      <w:r w:rsidR="000933AE" w:rsidRPr="002F059E">
        <w:rPr>
          <w:rFonts w:ascii="Times New Roman" w:hAnsi="Times New Roman" w:cs="Times New Roman"/>
          <w:sz w:val="28"/>
          <w:szCs w:val="28"/>
          <w:lang w:val="kk-KZ"/>
        </w:rPr>
        <w:t>ті мамандардармен толықт</w:t>
      </w:r>
      <w:r w:rsidR="00E15F0D" w:rsidRPr="002F059E">
        <w:rPr>
          <w:rFonts w:ascii="Times New Roman" w:hAnsi="Times New Roman" w:cs="Times New Roman"/>
          <w:sz w:val="28"/>
          <w:szCs w:val="28"/>
          <w:lang w:val="kk-KZ"/>
        </w:rPr>
        <w:t>ы. АҚШ-тың ғылым-білім салаларын, экономикасының дамуына ықпал етті.</w:t>
      </w:r>
      <w:r w:rsidR="005B3702" w:rsidRPr="002F059E">
        <w:rPr>
          <w:rFonts w:ascii="Times New Roman" w:hAnsi="Times New Roman" w:cs="Times New Roman"/>
          <w:sz w:val="28"/>
          <w:szCs w:val="28"/>
          <w:lang w:val="kk-KZ"/>
        </w:rPr>
        <w:t xml:space="preserve"> </w:t>
      </w:r>
      <w:r w:rsidR="00E15F0D" w:rsidRPr="002F059E">
        <w:rPr>
          <w:rFonts w:ascii="Times New Roman" w:hAnsi="Times New Roman" w:cs="Times New Roman"/>
          <w:sz w:val="28"/>
          <w:szCs w:val="28"/>
          <w:lang w:val="kk-KZ"/>
        </w:rPr>
        <w:t>Интеллектуалды адами капиталдың ағыны</w:t>
      </w:r>
      <w:r w:rsidR="005B3702" w:rsidRPr="002F059E">
        <w:rPr>
          <w:rFonts w:ascii="Times New Roman" w:hAnsi="Times New Roman" w:cs="Times New Roman"/>
          <w:sz w:val="28"/>
          <w:szCs w:val="28"/>
          <w:lang w:val="kk-KZ"/>
        </w:rPr>
        <w:t xml:space="preserve"> американдық экономиканың инновациялық даму</w:t>
      </w:r>
      <w:r w:rsidR="0007024A" w:rsidRPr="002F059E">
        <w:rPr>
          <w:rFonts w:ascii="Times New Roman" w:hAnsi="Times New Roman" w:cs="Times New Roman"/>
          <w:sz w:val="28"/>
          <w:szCs w:val="28"/>
          <w:lang w:val="kk-KZ"/>
        </w:rPr>
        <w:t>ына</w:t>
      </w:r>
      <w:r w:rsidR="005B3702" w:rsidRPr="002F059E">
        <w:rPr>
          <w:rFonts w:ascii="Times New Roman" w:hAnsi="Times New Roman" w:cs="Times New Roman"/>
          <w:sz w:val="28"/>
          <w:szCs w:val="28"/>
          <w:lang w:val="kk-KZ"/>
        </w:rPr>
        <w:t xml:space="preserve"> </w:t>
      </w:r>
      <w:r w:rsidR="0007024A" w:rsidRPr="002F059E">
        <w:rPr>
          <w:rFonts w:ascii="Times New Roman" w:hAnsi="Times New Roman" w:cs="Times New Roman"/>
          <w:sz w:val="28"/>
          <w:szCs w:val="28"/>
          <w:lang w:val="kk-KZ"/>
        </w:rPr>
        <w:t>мүмкіндік берді</w:t>
      </w:r>
      <w:r w:rsidR="005B3702" w:rsidRPr="002F059E">
        <w:rPr>
          <w:rFonts w:ascii="Times New Roman" w:hAnsi="Times New Roman" w:cs="Times New Roman"/>
          <w:sz w:val="28"/>
          <w:szCs w:val="28"/>
          <w:lang w:val="kk-KZ"/>
        </w:rPr>
        <w:t xml:space="preserve">. </w:t>
      </w:r>
      <w:r w:rsidR="00E15F0D" w:rsidRPr="002F059E">
        <w:rPr>
          <w:rFonts w:ascii="Times New Roman" w:hAnsi="Times New Roman" w:cs="Times New Roman"/>
          <w:sz w:val="28"/>
          <w:szCs w:val="28"/>
          <w:lang w:val="kk-KZ"/>
        </w:rPr>
        <w:t>Осы жағдайдан кейін</w:t>
      </w:r>
      <w:r w:rsidR="005B3702" w:rsidRPr="002F059E">
        <w:rPr>
          <w:rFonts w:ascii="Times New Roman" w:hAnsi="Times New Roman" w:cs="Times New Roman"/>
          <w:sz w:val="28"/>
          <w:szCs w:val="28"/>
          <w:lang w:val="kk-KZ"/>
        </w:rPr>
        <w:t xml:space="preserve"> Еуропадағы көптеген ғылыми мектептер әлсіреп, </w:t>
      </w:r>
      <w:r w:rsidR="00E15F0D" w:rsidRPr="002F059E">
        <w:rPr>
          <w:rFonts w:ascii="Times New Roman" w:hAnsi="Times New Roman" w:cs="Times New Roman"/>
          <w:sz w:val="28"/>
          <w:szCs w:val="28"/>
          <w:lang w:val="kk-KZ"/>
        </w:rPr>
        <w:t>бірнеше</w:t>
      </w:r>
      <w:r w:rsidR="005B3702" w:rsidRPr="002F059E">
        <w:rPr>
          <w:rFonts w:ascii="Times New Roman" w:hAnsi="Times New Roman" w:cs="Times New Roman"/>
          <w:sz w:val="28"/>
          <w:szCs w:val="28"/>
          <w:lang w:val="kk-KZ"/>
        </w:rPr>
        <w:t xml:space="preserve"> жылдан кейін ғана </w:t>
      </w:r>
      <w:r w:rsidR="0007024A" w:rsidRPr="002F059E">
        <w:rPr>
          <w:rFonts w:ascii="Times New Roman" w:hAnsi="Times New Roman" w:cs="Times New Roman"/>
          <w:sz w:val="28"/>
          <w:szCs w:val="28"/>
          <w:lang w:val="kk-KZ"/>
        </w:rPr>
        <w:t>ғылым, білім саласын қалпына келтіріп, көңіл бөл</w:t>
      </w:r>
      <w:r w:rsidR="000933AE" w:rsidRPr="002F059E">
        <w:rPr>
          <w:rFonts w:ascii="Times New Roman" w:hAnsi="Times New Roman" w:cs="Times New Roman"/>
          <w:sz w:val="28"/>
          <w:szCs w:val="28"/>
          <w:lang w:val="kk-KZ"/>
        </w:rPr>
        <w:t>ін</w:t>
      </w:r>
      <w:r w:rsidR="0007024A" w:rsidRPr="002F059E">
        <w:rPr>
          <w:rFonts w:ascii="Times New Roman" w:hAnsi="Times New Roman" w:cs="Times New Roman"/>
          <w:sz w:val="28"/>
          <w:szCs w:val="28"/>
          <w:lang w:val="kk-KZ"/>
        </w:rPr>
        <w:t>е бастады</w:t>
      </w:r>
      <w:r w:rsidR="00845E8D">
        <w:rPr>
          <w:rFonts w:ascii="Times New Roman" w:hAnsi="Times New Roman" w:cs="Times New Roman"/>
          <w:sz w:val="28"/>
          <w:szCs w:val="28"/>
          <w:lang w:val="kk-KZ"/>
        </w:rPr>
        <w:t>;</w:t>
      </w:r>
    </w:p>
    <w:p w14:paraId="3E33D36E" w14:textId="2B934C84" w:rsidR="00E15F0D" w:rsidRPr="002F059E" w:rsidRDefault="0007024A" w:rsidP="006D5EE5">
      <w:pPr>
        <w:pStyle w:val="a3"/>
        <w:numPr>
          <w:ilvl w:val="0"/>
          <w:numId w:val="18"/>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1960-1980 жж. </w:t>
      </w:r>
      <w:r w:rsidR="00E15F0D" w:rsidRPr="002F059E">
        <w:rPr>
          <w:rFonts w:ascii="Times New Roman" w:hAnsi="Times New Roman" w:cs="Times New Roman"/>
          <w:sz w:val="28"/>
          <w:szCs w:val="28"/>
          <w:lang w:val="kk-KZ"/>
        </w:rPr>
        <w:t>Үшінші</w:t>
      </w:r>
      <w:r w:rsidRPr="002F059E">
        <w:rPr>
          <w:rFonts w:ascii="Times New Roman" w:hAnsi="Times New Roman" w:cs="Times New Roman"/>
          <w:sz w:val="28"/>
          <w:szCs w:val="28"/>
          <w:lang w:val="kk-KZ"/>
        </w:rPr>
        <w:t xml:space="preserve"> кезең.</w:t>
      </w:r>
      <w:r w:rsidR="00E15F0D" w:rsidRPr="002F059E">
        <w:rPr>
          <w:rFonts w:ascii="Times New Roman" w:hAnsi="Times New Roman" w:cs="Times New Roman"/>
          <w:sz w:val="28"/>
          <w:szCs w:val="28"/>
          <w:lang w:val="kk-KZ"/>
        </w:rPr>
        <w:t xml:space="preserve"> Бұл кезеңде ақыл ой ағынының  географиясында елеулі өзгерістер болды. Азия, Латын Америкасы және кейінірек Африка елдерінен интеллектуалды мигранттар АҚШ-қа, Ұлыбританияға, Канадаға және Австралияға ағыла бастады</w:t>
      </w:r>
      <w:r w:rsidR="00845E8D">
        <w:rPr>
          <w:rFonts w:ascii="Times New Roman" w:hAnsi="Times New Roman" w:cs="Times New Roman"/>
          <w:sz w:val="28"/>
          <w:szCs w:val="28"/>
          <w:lang w:val="kk-KZ"/>
        </w:rPr>
        <w:t>;</w:t>
      </w:r>
    </w:p>
    <w:p w14:paraId="6542F0E2" w14:textId="47A1A70F" w:rsidR="00E15F0D" w:rsidRPr="002F059E" w:rsidRDefault="00845E8D" w:rsidP="006D5EE5">
      <w:pPr>
        <w:pStyle w:val="a3"/>
        <w:numPr>
          <w:ilvl w:val="0"/>
          <w:numId w:val="18"/>
        </w:numPr>
        <w:tabs>
          <w:tab w:val="left" w:pos="0"/>
          <w:tab w:val="left" w:pos="142"/>
          <w:tab w:val="left" w:pos="709"/>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төртінші </w:t>
      </w:r>
      <w:r w:rsidR="000933AE" w:rsidRPr="002F059E">
        <w:rPr>
          <w:rFonts w:ascii="Times New Roman" w:hAnsi="Times New Roman" w:cs="Times New Roman"/>
          <w:sz w:val="28"/>
          <w:szCs w:val="28"/>
          <w:lang w:val="kk-KZ"/>
        </w:rPr>
        <w:t>кезең</w:t>
      </w:r>
      <w:r w:rsidR="00E15F0D" w:rsidRPr="002F059E">
        <w:rPr>
          <w:rFonts w:ascii="Times New Roman" w:hAnsi="Times New Roman" w:cs="Times New Roman"/>
          <w:sz w:val="28"/>
          <w:szCs w:val="28"/>
          <w:lang w:val="kk-KZ"/>
        </w:rPr>
        <w:t>, 1980 жылдан қазіргі кезеңге дейін. Қазіргі интеллектуалдық миграцияның төртінші кезеңі қырғи-қабақ соғыстың аяқталу</w:t>
      </w:r>
      <w:r w:rsidR="005D263C" w:rsidRPr="002F059E">
        <w:rPr>
          <w:rFonts w:ascii="Times New Roman" w:hAnsi="Times New Roman" w:cs="Times New Roman"/>
          <w:sz w:val="28"/>
          <w:szCs w:val="28"/>
          <w:lang w:val="kk-KZ"/>
        </w:rPr>
        <w:t>ымен</w:t>
      </w:r>
      <w:r w:rsidR="00E15F0D" w:rsidRPr="002F059E">
        <w:rPr>
          <w:rFonts w:ascii="Times New Roman" w:hAnsi="Times New Roman" w:cs="Times New Roman"/>
          <w:sz w:val="28"/>
          <w:szCs w:val="28"/>
          <w:lang w:val="kk-KZ"/>
        </w:rPr>
        <w:t xml:space="preserve"> бүгінгі күнге дейін жалғасуда. </w:t>
      </w:r>
      <w:r w:rsidR="000933AE" w:rsidRPr="002F059E">
        <w:rPr>
          <w:rFonts w:ascii="Times New Roman" w:hAnsi="Times New Roman" w:cs="Times New Roman"/>
          <w:sz w:val="28"/>
          <w:szCs w:val="28"/>
          <w:lang w:val="kk-KZ"/>
        </w:rPr>
        <w:t xml:space="preserve">Бұл кезең Қазақстанға да қатысты. </w:t>
      </w:r>
      <w:r w:rsidR="00E15F0D" w:rsidRPr="002F059E">
        <w:rPr>
          <w:rFonts w:ascii="Times New Roman" w:hAnsi="Times New Roman" w:cs="Times New Roman"/>
          <w:sz w:val="28"/>
          <w:szCs w:val="28"/>
          <w:lang w:val="kk-KZ"/>
        </w:rPr>
        <w:t xml:space="preserve">Постбиполярлық кезеңде </w:t>
      </w:r>
      <w:r w:rsidR="005D263C" w:rsidRPr="002F059E">
        <w:rPr>
          <w:rFonts w:ascii="Times New Roman" w:hAnsi="Times New Roman" w:cs="Times New Roman"/>
          <w:sz w:val="28"/>
          <w:szCs w:val="28"/>
          <w:lang w:val="kk-KZ"/>
        </w:rPr>
        <w:t>ақыл ой ағыны</w:t>
      </w:r>
      <w:r w:rsidR="00E15F0D" w:rsidRPr="002F059E">
        <w:rPr>
          <w:rFonts w:ascii="Times New Roman" w:hAnsi="Times New Roman" w:cs="Times New Roman"/>
          <w:sz w:val="28"/>
          <w:szCs w:val="28"/>
          <w:lang w:val="kk-KZ"/>
        </w:rPr>
        <w:t xml:space="preserve"> </w:t>
      </w:r>
      <w:r w:rsidR="005D263C" w:rsidRPr="002F059E">
        <w:rPr>
          <w:rFonts w:ascii="Times New Roman" w:hAnsi="Times New Roman" w:cs="Times New Roman"/>
          <w:sz w:val="28"/>
          <w:szCs w:val="28"/>
          <w:lang w:val="kk-KZ"/>
        </w:rPr>
        <w:t>Орталық және Шығыс Еуропа</w:t>
      </w:r>
      <w:r w:rsidR="00E15F0D" w:rsidRPr="002F059E">
        <w:rPr>
          <w:rFonts w:ascii="Times New Roman" w:hAnsi="Times New Roman" w:cs="Times New Roman"/>
          <w:sz w:val="28"/>
          <w:szCs w:val="28"/>
          <w:lang w:val="kk-KZ"/>
        </w:rPr>
        <w:t>, ТМД елде</w:t>
      </w:r>
      <w:r w:rsidR="005D263C" w:rsidRPr="002F059E">
        <w:rPr>
          <w:rFonts w:ascii="Times New Roman" w:hAnsi="Times New Roman" w:cs="Times New Roman"/>
          <w:sz w:val="28"/>
          <w:szCs w:val="28"/>
          <w:lang w:val="kk-KZ"/>
        </w:rPr>
        <w:t>рін</w:t>
      </w:r>
      <w:r w:rsidR="003849AB" w:rsidRPr="002F059E">
        <w:rPr>
          <w:rFonts w:ascii="Times New Roman" w:hAnsi="Times New Roman" w:cs="Times New Roman"/>
          <w:sz w:val="28"/>
          <w:szCs w:val="28"/>
          <w:lang w:val="kk-KZ"/>
        </w:rPr>
        <w:t>де кеңінен орын алды</w:t>
      </w:r>
      <w:r w:rsidR="00E15F0D" w:rsidRPr="002F059E">
        <w:rPr>
          <w:rFonts w:ascii="Times New Roman" w:hAnsi="Times New Roman" w:cs="Times New Roman"/>
          <w:sz w:val="28"/>
          <w:szCs w:val="28"/>
          <w:lang w:val="kk-KZ"/>
        </w:rPr>
        <w:t xml:space="preserve">. </w:t>
      </w:r>
      <w:r w:rsidR="005D263C" w:rsidRPr="002F059E">
        <w:rPr>
          <w:rFonts w:ascii="Times New Roman" w:hAnsi="Times New Roman" w:cs="Times New Roman"/>
          <w:sz w:val="28"/>
          <w:szCs w:val="28"/>
          <w:lang w:val="kk-KZ"/>
        </w:rPr>
        <w:t>Посткеңестік елдерде миграциялық процесс ағыны қарқынды жүрді.</w:t>
      </w:r>
      <w:r w:rsidR="003849AB" w:rsidRPr="002F059E">
        <w:rPr>
          <w:rFonts w:ascii="Times New Roman" w:hAnsi="Times New Roman" w:cs="Times New Roman"/>
          <w:sz w:val="28"/>
          <w:szCs w:val="28"/>
          <w:lang w:val="kk-KZ"/>
        </w:rPr>
        <w:t xml:space="preserve"> АҚШ, Канада, Германия</w:t>
      </w:r>
      <w:r w:rsidR="00E15F0D" w:rsidRPr="002F059E">
        <w:rPr>
          <w:rFonts w:ascii="Times New Roman" w:hAnsi="Times New Roman" w:cs="Times New Roman"/>
          <w:sz w:val="28"/>
          <w:szCs w:val="28"/>
          <w:lang w:val="kk-KZ"/>
        </w:rPr>
        <w:t xml:space="preserve">, Израильге аттанған ғалымдардың, техникалық мамандардың, шығармашылық зиялылардың жаппай қоныс аудару толқыны </w:t>
      </w:r>
      <w:r w:rsidR="005D263C" w:rsidRPr="002F059E">
        <w:rPr>
          <w:rFonts w:ascii="Times New Roman" w:hAnsi="Times New Roman" w:cs="Times New Roman"/>
          <w:sz w:val="28"/>
          <w:szCs w:val="28"/>
          <w:lang w:val="kk-KZ"/>
        </w:rPr>
        <w:t>посткеңестік елдерді де қызықтыра бастады. Америка Құрама Штаттары</w:t>
      </w:r>
      <w:r w:rsidR="00E15F0D" w:rsidRPr="002F059E">
        <w:rPr>
          <w:rFonts w:ascii="Times New Roman" w:hAnsi="Times New Roman" w:cs="Times New Roman"/>
          <w:sz w:val="28"/>
          <w:szCs w:val="28"/>
          <w:lang w:val="kk-KZ"/>
        </w:rPr>
        <w:t xml:space="preserve"> </w:t>
      </w:r>
      <w:r w:rsidR="005D263C" w:rsidRPr="002F059E">
        <w:rPr>
          <w:rFonts w:ascii="Times New Roman" w:hAnsi="Times New Roman" w:cs="Times New Roman"/>
          <w:sz w:val="28"/>
          <w:szCs w:val="28"/>
          <w:lang w:val="kk-KZ"/>
        </w:rPr>
        <w:t>ақыл ой</w:t>
      </w:r>
      <w:r w:rsidR="00E15F0D" w:rsidRPr="002F059E">
        <w:rPr>
          <w:rFonts w:ascii="Times New Roman" w:hAnsi="Times New Roman" w:cs="Times New Roman"/>
          <w:sz w:val="28"/>
          <w:szCs w:val="28"/>
          <w:lang w:val="kk-KZ"/>
        </w:rPr>
        <w:t xml:space="preserve"> ағынының негізгі орталығы болып қал</w:t>
      </w:r>
      <w:r w:rsidR="005D263C" w:rsidRPr="002F059E">
        <w:rPr>
          <w:rFonts w:ascii="Times New Roman" w:hAnsi="Times New Roman" w:cs="Times New Roman"/>
          <w:sz w:val="28"/>
          <w:szCs w:val="28"/>
          <w:lang w:val="kk-KZ"/>
        </w:rPr>
        <w:t>ып отыр</w:t>
      </w:r>
      <w:r>
        <w:rPr>
          <w:rFonts w:ascii="Times New Roman" w:hAnsi="Times New Roman" w:cs="Times New Roman"/>
          <w:sz w:val="28"/>
          <w:szCs w:val="28"/>
          <w:lang w:val="kk-KZ"/>
        </w:rPr>
        <w:t> </w:t>
      </w:r>
      <w:r w:rsidR="0007024A" w:rsidRPr="002F059E">
        <w:rPr>
          <w:rFonts w:ascii="Times New Roman" w:hAnsi="Times New Roman" w:cs="Times New Roman"/>
          <w:sz w:val="28"/>
          <w:szCs w:val="28"/>
          <w:lang w:val="kk-KZ"/>
        </w:rPr>
        <w:t>[</w:t>
      </w:r>
      <w:r w:rsidR="00C867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44</w:t>
      </w:r>
      <w:r w:rsidR="0007024A" w:rsidRPr="002F059E">
        <w:rPr>
          <w:rFonts w:ascii="Times New Roman" w:hAnsi="Times New Roman" w:cs="Times New Roman"/>
          <w:sz w:val="28"/>
          <w:szCs w:val="28"/>
          <w:lang w:val="kk-KZ"/>
        </w:rPr>
        <w:t>]</w:t>
      </w:r>
      <w:r w:rsidR="005D263C" w:rsidRPr="002F059E">
        <w:rPr>
          <w:rFonts w:ascii="Times New Roman" w:hAnsi="Times New Roman" w:cs="Times New Roman"/>
          <w:sz w:val="28"/>
          <w:szCs w:val="28"/>
          <w:lang w:val="kk-KZ"/>
        </w:rPr>
        <w:t>.</w:t>
      </w:r>
    </w:p>
    <w:p w14:paraId="54200AB5" w14:textId="09288FB1" w:rsidR="005D263C" w:rsidRPr="002F059E" w:rsidRDefault="003849AB"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Білімді адами капиталдың ағынының негізігі себебі ш</w:t>
      </w:r>
      <w:r w:rsidR="005D263C" w:rsidRPr="002F059E">
        <w:rPr>
          <w:rFonts w:ascii="Times New Roman" w:hAnsi="Times New Roman" w:cs="Times New Roman"/>
          <w:sz w:val="28"/>
          <w:szCs w:val="28"/>
          <w:lang w:val="kk-KZ"/>
        </w:rPr>
        <w:t xml:space="preserve">ығармашылық еркіндік, әлеуметтік жоғары мүмкіндіктер мен өмір сүру деңгейінің жоғары сапасы. Әсіресе </w:t>
      </w:r>
      <w:r w:rsidR="0007024A" w:rsidRPr="002F059E">
        <w:rPr>
          <w:rFonts w:ascii="Times New Roman" w:hAnsi="Times New Roman" w:cs="Times New Roman"/>
          <w:sz w:val="28"/>
          <w:szCs w:val="28"/>
          <w:lang w:val="kk-KZ"/>
        </w:rPr>
        <w:t>өзінің біліміне сенімді ақылды жастардың елден кетуі қай елді болмасыын алаңдатуда.</w:t>
      </w:r>
    </w:p>
    <w:p w14:paraId="6C479E37" w14:textId="1E0982F1" w:rsidR="0007024A" w:rsidRDefault="0007024A"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 да жоғары да аталып өткен кезеңдерге қатысты интеллектуалды адами капиталдың ағынын сезінуде. Тәуелсіздік алғаннан кейін </w:t>
      </w:r>
      <w:r w:rsidR="00AF77E6" w:rsidRPr="002F059E">
        <w:rPr>
          <w:rFonts w:ascii="Times New Roman" w:hAnsi="Times New Roman" w:cs="Times New Roman"/>
          <w:sz w:val="28"/>
          <w:szCs w:val="28"/>
          <w:lang w:val="kk-KZ"/>
        </w:rPr>
        <w:t xml:space="preserve">Қазақстанның халқының миграциялық қоғалысы күшейді. </w:t>
      </w:r>
      <w:r w:rsidR="000933AE" w:rsidRPr="002F059E">
        <w:rPr>
          <w:rFonts w:ascii="Times New Roman" w:hAnsi="Times New Roman" w:cs="Times New Roman"/>
          <w:sz w:val="28"/>
          <w:szCs w:val="28"/>
          <w:lang w:val="kk-KZ"/>
        </w:rPr>
        <w:t>Б</w:t>
      </w:r>
      <w:r w:rsidR="00AF77E6" w:rsidRPr="002F059E">
        <w:rPr>
          <w:rFonts w:ascii="Times New Roman" w:hAnsi="Times New Roman" w:cs="Times New Roman"/>
          <w:sz w:val="28"/>
          <w:szCs w:val="28"/>
          <w:lang w:val="kk-KZ"/>
        </w:rPr>
        <w:t xml:space="preserve">ілімді адами капиталды жоғалту енді ғана тәуелсіздік алып жатқан ел үшін оңайға түспеді. алғашқы миграциялық процесс Қазақстанда өмір сүріп жатқан басқа ұлт өкілдерінің өздерінің тарихи отандарына оралумен сипатталды. Елдің экономикалық жағдайына кері әсері болғаны сөзсіз. Өйткені ол жылдары Қазақстан өзінің көптеген интеллектуалды </w:t>
      </w:r>
      <w:r w:rsidR="006457B9" w:rsidRPr="002F059E">
        <w:rPr>
          <w:rFonts w:ascii="Times New Roman" w:hAnsi="Times New Roman" w:cs="Times New Roman"/>
          <w:sz w:val="28"/>
          <w:szCs w:val="28"/>
          <w:lang w:val="kk-KZ"/>
        </w:rPr>
        <w:t>а</w:t>
      </w:r>
      <w:r w:rsidR="00AF77E6" w:rsidRPr="002F059E">
        <w:rPr>
          <w:rFonts w:ascii="Times New Roman" w:hAnsi="Times New Roman" w:cs="Times New Roman"/>
          <w:sz w:val="28"/>
          <w:szCs w:val="28"/>
          <w:lang w:val="kk-KZ"/>
        </w:rPr>
        <w:t>дами капиталын жоғалтты.</w:t>
      </w:r>
    </w:p>
    <w:p w14:paraId="56B5FE81" w14:textId="77777777" w:rsidR="00845E8D" w:rsidRPr="002F059E" w:rsidRDefault="00845E8D" w:rsidP="00845E8D">
      <w:pPr>
        <w:tabs>
          <w:tab w:val="left" w:pos="0"/>
          <w:tab w:val="left" w:pos="142"/>
          <w:tab w:val="left" w:pos="709"/>
          <w:tab w:val="left" w:pos="1134"/>
        </w:tabs>
        <w:spacing w:after="0" w:line="240" w:lineRule="auto"/>
        <w:ind w:firstLine="709"/>
        <w:jc w:val="both"/>
        <w:rPr>
          <w:rFonts w:ascii="Times New Roman" w:hAnsi="Times New Roman" w:cs="Times New Roman"/>
          <w:sz w:val="28"/>
          <w:szCs w:val="28"/>
          <w:lang w:val="kk-KZ"/>
        </w:rPr>
      </w:pPr>
    </w:p>
    <w:p w14:paraId="128D835E" w14:textId="77777777" w:rsidR="00AF77E6" w:rsidRPr="002F059E" w:rsidRDefault="00AF77E6" w:rsidP="00BB231E">
      <w:pPr>
        <w:tabs>
          <w:tab w:val="left" w:pos="0"/>
          <w:tab w:val="left" w:pos="142"/>
          <w:tab w:val="left" w:pos="709"/>
          <w:tab w:val="left" w:pos="1134"/>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r w:rsidRPr="002F059E">
        <w:rPr>
          <w:rFonts w:ascii="Times New Roman" w:hAnsi="Times New Roman" w:cs="Times New Roman"/>
          <w:sz w:val="28"/>
          <w:szCs w:val="28"/>
          <w:lang w:val="kk-KZ"/>
        </w:rPr>
        <w:tab/>
      </w:r>
      <w:r w:rsidR="009D5446" w:rsidRPr="002F059E">
        <w:rPr>
          <w:rFonts w:ascii="Times New Roman" w:hAnsi="Times New Roman" w:cs="Times New Roman"/>
          <w:noProof/>
          <w:sz w:val="28"/>
          <w:szCs w:val="28"/>
          <w:lang w:eastAsia="ru-RU"/>
        </w:rPr>
        <w:drawing>
          <wp:inline distT="0" distB="0" distL="0" distR="0" wp14:anchorId="4B281204" wp14:editId="5D4D892D">
            <wp:extent cx="5486400" cy="3308350"/>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9F56977" w14:textId="77777777" w:rsidR="0086149D" w:rsidRPr="005867E8" w:rsidRDefault="0086149D" w:rsidP="00BB231E">
      <w:pPr>
        <w:tabs>
          <w:tab w:val="left" w:pos="0"/>
          <w:tab w:val="left" w:pos="142"/>
          <w:tab w:val="left" w:pos="709"/>
          <w:tab w:val="left" w:pos="1134"/>
        </w:tabs>
        <w:spacing w:after="0" w:line="240" w:lineRule="auto"/>
        <w:jc w:val="both"/>
        <w:rPr>
          <w:rFonts w:ascii="Times New Roman" w:hAnsi="Times New Roman" w:cs="Times New Roman"/>
          <w:sz w:val="16"/>
          <w:szCs w:val="16"/>
          <w:lang w:val="kk-KZ"/>
        </w:rPr>
      </w:pPr>
    </w:p>
    <w:p w14:paraId="18D91FBF" w14:textId="5A16824B" w:rsidR="00206D32" w:rsidRDefault="00AD0ED5" w:rsidP="005867E8">
      <w:pPr>
        <w:tabs>
          <w:tab w:val="left" w:pos="0"/>
          <w:tab w:val="left" w:pos="142"/>
          <w:tab w:val="left" w:pos="709"/>
          <w:tab w:val="left" w:pos="1134"/>
        </w:tabs>
        <w:spacing w:after="0" w:line="240" w:lineRule="auto"/>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Сурет </w:t>
      </w:r>
      <w:r w:rsidR="005867E8">
        <w:rPr>
          <w:rFonts w:ascii="Times New Roman" w:hAnsi="Times New Roman" w:cs="Times New Roman"/>
          <w:sz w:val="28"/>
          <w:szCs w:val="28"/>
          <w:lang w:val="kk-KZ"/>
        </w:rPr>
        <w:t xml:space="preserve">8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ҚР көші-қон сальдосы 1991-2024 жылдар аралығы</w:t>
      </w:r>
    </w:p>
    <w:p w14:paraId="0E8D44DC" w14:textId="77777777" w:rsidR="00206D32" w:rsidRPr="005867E8" w:rsidRDefault="00206D32" w:rsidP="00BB231E">
      <w:pPr>
        <w:tabs>
          <w:tab w:val="left" w:pos="0"/>
          <w:tab w:val="left" w:pos="142"/>
          <w:tab w:val="left" w:pos="709"/>
          <w:tab w:val="left" w:pos="1134"/>
        </w:tabs>
        <w:spacing w:after="0" w:line="240" w:lineRule="auto"/>
        <w:jc w:val="both"/>
        <w:rPr>
          <w:rFonts w:ascii="Times New Roman" w:hAnsi="Times New Roman" w:cs="Times New Roman"/>
          <w:sz w:val="16"/>
          <w:szCs w:val="16"/>
          <w:lang w:val="kk-KZ"/>
        </w:rPr>
      </w:pPr>
    </w:p>
    <w:p w14:paraId="36DBDC8A" w14:textId="19E2312C" w:rsidR="0007024A" w:rsidRPr="005867E8" w:rsidRDefault="00206D32" w:rsidP="005867E8">
      <w:pPr>
        <w:tabs>
          <w:tab w:val="left" w:pos="0"/>
          <w:tab w:val="left" w:pos="142"/>
          <w:tab w:val="left" w:pos="709"/>
          <w:tab w:val="left" w:pos="1134"/>
        </w:tabs>
        <w:spacing w:after="0" w:line="240" w:lineRule="auto"/>
        <w:ind w:firstLine="709"/>
        <w:jc w:val="both"/>
        <w:rPr>
          <w:rFonts w:ascii="Times New Roman" w:hAnsi="Times New Roman" w:cs="Times New Roman"/>
          <w:sz w:val="24"/>
          <w:szCs w:val="24"/>
          <w:lang w:val="kk-KZ"/>
        </w:rPr>
      </w:pPr>
      <w:r w:rsidRPr="005867E8">
        <w:rPr>
          <w:rFonts w:ascii="Times New Roman" w:eastAsia="Calibri" w:hAnsi="Times New Roman" w:cs="Times New Roman"/>
          <w:sz w:val="24"/>
          <w:szCs w:val="24"/>
          <w:lang w:val="kk-KZ"/>
        </w:rPr>
        <w:t>Ескерту –</w:t>
      </w:r>
      <w:r w:rsidRPr="005867E8">
        <w:rPr>
          <w:rFonts w:ascii="Times New Roman" w:eastAsia="Calibri" w:hAnsi="Times New Roman" w:cs="Times New Roman"/>
          <w:bCs/>
          <w:sz w:val="24"/>
          <w:szCs w:val="24"/>
          <w:lang w:val="kk-KZ"/>
        </w:rPr>
        <w:t xml:space="preserve"> Әдебиет негізінде құралған </w:t>
      </w:r>
      <w:r w:rsidR="00AD0ED5" w:rsidRPr="005867E8">
        <w:rPr>
          <w:rFonts w:ascii="Times New Roman" w:hAnsi="Times New Roman" w:cs="Times New Roman"/>
          <w:sz w:val="24"/>
          <w:szCs w:val="24"/>
          <w:lang w:val="kk-KZ"/>
        </w:rPr>
        <w:t>[</w:t>
      </w:r>
      <w:r w:rsidR="00C86738" w:rsidRPr="005867E8">
        <w:rPr>
          <w:rFonts w:ascii="Times New Roman" w:hAnsi="Times New Roman" w:cs="Times New Roman"/>
          <w:sz w:val="24"/>
          <w:szCs w:val="24"/>
          <w:lang w:val="kk-KZ"/>
        </w:rPr>
        <w:t>1</w:t>
      </w:r>
      <w:r w:rsidR="009F187E">
        <w:rPr>
          <w:rFonts w:ascii="Times New Roman" w:hAnsi="Times New Roman" w:cs="Times New Roman"/>
          <w:sz w:val="24"/>
          <w:szCs w:val="24"/>
          <w:lang w:val="kk-KZ"/>
        </w:rPr>
        <w:t>4</w:t>
      </w:r>
      <w:r w:rsidR="00C86738" w:rsidRPr="005867E8">
        <w:rPr>
          <w:rFonts w:ascii="Times New Roman" w:hAnsi="Times New Roman" w:cs="Times New Roman"/>
          <w:sz w:val="24"/>
          <w:szCs w:val="24"/>
          <w:lang w:val="kk-KZ"/>
        </w:rPr>
        <w:t>5</w:t>
      </w:r>
      <w:r w:rsidR="005867E8">
        <w:rPr>
          <w:rFonts w:ascii="Times New Roman" w:hAnsi="Times New Roman" w:cs="Times New Roman"/>
          <w:sz w:val="24"/>
          <w:szCs w:val="24"/>
          <w:lang w:val="kk-KZ"/>
        </w:rPr>
        <w:t>]</w:t>
      </w:r>
    </w:p>
    <w:p w14:paraId="2BA85999" w14:textId="13A3B8E5" w:rsidR="0086149D" w:rsidRDefault="0086149D"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p>
    <w:p w14:paraId="748216A6" w14:textId="2D1F6304" w:rsidR="00FA5D87" w:rsidRPr="002F059E" w:rsidRDefault="005867E8"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8-суретте, </w:t>
      </w:r>
      <w:r w:rsidRPr="002F059E">
        <w:rPr>
          <w:rFonts w:ascii="Times New Roman" w:hAnsi="Times New Roman" w:cs="Times New Roman"/>
          <w:sz w:val="28"/>
          <w:szCs w:val="28"/>
          <w:lang w:val="kk-KZ"/>
        </w:rPr>
        <w:t xml:space="preserve">жоғарыда </w:t>
      </w:r>
      <w:r w:rsidR="006457B9" w:rsidRPr="002F059E">
        <w:rPr>
          <w:rFonts w:ascii="Times New Roman" w:hAnsi="Times New Roman" w:cs="Times New Roman"/>
          <w:sz w:val="28"/>
          <w:szCs w:val="28"/>
          <w:lang w:val="kk-KZ"/>
        </w:rPr>
        <w:t>Қазақстанның азаматтарының тәуелсіздік алған жылдардан бергі жалпы көші-қон сальдосы</w:t>
      </w:r>
      <w:r w:rsidR="009674AB" w:rsidRPr="002F059E">
        <w:rPr>
          <w:rFonts w:ascii="Times New Roman" w:hAnsi="Times New Roman" w:cs="Times New Roman"/>
          <w:sz w:val="28"/>
          <w:szCs w:val="28"/>
          <w:lang w:val="kk-KZ"/>
        </w:rPr>
        <w:t xml:space="preserve"> көрсетілген. </w:t>
      </w:r>
      <w:r w:rsidR="006457B9" w:rsidRPr="002F059E">
        <w:rPr>
          <w:rFonts w:ascii="Times New Roman" w:hAnsi="Times New Roman" w:cs="Times New Roman"/>
          <w:sz w:val="28"/>
          <w:szCs w:val="28"/>
          <w:lang w:val="kk-KZ"/>
        </w:rPr>
        <w:t xml:space="preserve">1991 жылдан 2002 жылға дейін теріс сальдо анықталды. Себебі, Кеңестік одақ кезінде Қазақстанда өмір сүріп жатқан басқа ұлт өкілдері өздерінің тарихи отандарына оралды. 1991 жылы </w:t>
      </w:r>
      <w:r>
        <w:rPr>
          <w:rFonts w:ascii="Times New Roman" w:hAnsi="Times New Roman" w:cs="Times New Roman"/>
          <w:sz w:val="28"/>
          <w:szCs w:val="28"/>
          <w:lang w:val="kk-KZ"/>
        </w:rPr>
        <w:t>–</w:t>
      </w:r>
      <w:r w:rsidR="009674AB" w:rsidRPr="002F059E">
        <w:rPr>
          <w:rFonts w:ascii="Times New Roman" w:hAnsi="Times New Roman" w:cs="Times New Roman"/>
          <w:sz w:val="28"/>
          <w:szCs w:val="28"/>
          <w:lang w:val="kk-KZ"/>
        </w:rPr>
        <w:t xml:space="preserve"> </w:t>
      </w:r>
      <w:r w:rsidR="006457B9" w:rsidRPr="002F059E">
        <w:rPr>
          <w:rFonts w:ascii="Times New Roman" w:hAnsi="Times New Roman" w:cs="Times New Roman"/>
          <w:sz w:val="28"/>
          <w:szCs w:val="28"/>
          <w:lang w:val="kk-KZ"/>
        </w:rPr>
        <w:t>56</w:t>
      </w:r>
      <w:r>
        <w:rPr>
          <w:rFonts w:ascii="Times New Roman" w:hAnsi="Times New Roman" w:cs="Times New Roman"/>
          <w:sz w:val="28"/>
          <w:szCs w:val="28"/>
          <w:lang w:val="kk-KZ"/>
        </w:rPr>
        <w:t> </w:t>
      </w:r>
      <w:r w:rsidR="006457B9" w:rsidRPr="002F059E">
        <w:rPr>
          <w:rFonts w:ascii="Times New Roman" w:hAnsi="Times New Roman" w:cs="Times New Roman"/>
          <w:sz w:val="28"/>
          <w:szCs w:val="28"/>
          <w:lang w:val="kk-KZ"/>
        </w:rPr>
        <w:t>261</w:t>
      </w:r>
      <w:r w:rsidR="002D659E" w:rsidRPr="002F059E">
        <w:rPr>
          <w:rFonts w:ascii="Times New Roman" w:hAnsi="Times New Roman" w:cs="Times New Roman"/>
          <w:sz w:val="28"/>
          <w:szCs w:val="28"/>
          <w:lang w:val="kk-KZ"/>
        </w:rPr>
        <w:t xml:space="preserve"> сальдоны көрсетсе, 1993</w:t>
      </w:r>
      <w:r w:rsidR="006457B9" w:rsidRPr="002F059E">
        <w:rPr>
          <w:rFonts w:ascii="Times New Roman" w:hAnsi="Times New Roman" w:cs="Times New Roman"/>
          <w:sz w:val="28"/>
          <w:szCs w:val="28"/>
          <w:lang w:val="kk-KZ"/>
        </w:rPr>
        <w:t xml:space="preserve"> жылы теріс сальдоның шарықтау шегі -</w:t>
      </w:r>
      <w:r w:rsidR="009674AB" w:rsidRPr="002F059E">
        <w:rPr>
          <w:rFonts w:ascii="Times New Roman" w:hAnsi="Times New Roman" w:cs="Times New Roman"/>
          <w:sz w:val="28"/>
          <w:szCs w:val="28"/>
          <w:lang w:val="kk-KZ"/>
        </w:rPr>
        <w:t xml:space="preserve"> </w:t>
      </w:r>
      <w:r w:rsidR="002D659E" w:rsidRPr="002F059E">
        <w:rPr>
          <w:rFonts w:ascii="Times New Roman" w:hAnsi="Times New Roman" w:cs="Times New Roman"/>
          <w:sz w:val="28"/>
          <w:szCs w:val="28"/>
          <w:lang w:val="kk-KZ"/>
        </w:rPr>
        <w:t>406 679</w:t>
      </w:r>
      <w:r w:rsidR="006457B9" w:rsidRPr="002F059E">
        <w:rPr>
          <w:rFonts w:ascii="Times New Roman" w:hAnsi="Times New Roman" w:cs="Times New Roman"/>
          <w:sz w:val="28"/>
          <w:szCs w:val="28"/>
          <w:lang w:val="kk-KZ"/>
        </w:rPr>
        <w:t xml:space="preserve"> болды.</w:t>
      </w:r>
      <w:r w:rsidR="002D659E" w:rsidRPr="002F059E">
        <w:rPr>
          <w:rFonts w:ascii="Times New Roman" w:hAnsi="Times New Roman" w:cs="Times New Roman"/>
          <w:sz w:val="28"/>
          <w:szCs w:val="28"/>
          <w:lang w:val="kk-KZ"/>
        </w:rPr>
        <w:t xml:space="preserve"> 2003 жылдан 2011 жылға дейін оң сальдо байқалады. Себебі, басқа ұлт өкілдерінің он жылдық ағыны аяқталып, көші-қон басқа сипатқа ауысты. 2009 жылдан басталған әлемдік экономикалық дағдарыс миграцияның жаһандық ағынына кедергі болды. </w:t>
      </w:r>
      <w:r w:rsidR="003D6712" w:rsidRPr="002F059E">
        <w:rPr>
          <w:rFonts w:ascii="Times New Roman" w:hAnsi="Times New Roman" w:cs="Times New Roman"/>
          <w:sz w:val="28"/>
          <w:szCs w:val="28"/>
          <w:lang w:val="kk-KZ"/>
        </w:rPr>
        <w:t>Сондықтан қазақстандықтардың да осы жылдар аралығында басқа елдерге көшу процесі саябырлады. 2012 жылдан қазіргі уақытқа дейін Қазақстанға келушілерден қарағанда қоныс аударушылардың саны көп болып тұр. 2018-2019 жылдары теріс саль</w:t>
      </w:r>
      <w:r w:rsidR="000933AE" w:rsidRPr="002F059E">
        <w:rPr>
          <w:rFonts w:ascii="Times New Roman" w:hAnsi="Times New Roman" w:cs="Times New Roman"/>
          <w:sz w:val="28"/>
          <w:szCs w:val="28"/>
          <w:lang w:val="kk-KZ"/>
        </w:rPr>
        <w:t>до көрсеткіші жоғары. 2019 жылы</w:t>
      </w:r>
      <w:r>
        <w:rPr>
          <w:rFonts w:ascii="Times New Roman" w:hAnsi="Times New Roman" w:cs="Times New Roman"/>
          <w:sz w:val="28"/>
          <w:szCs w:val="28"/>
          <w:lang w:val="kk-KZ"/>
        </w:rPr>
        <w:t xml:space="preserve"> </w:t>
      </w:r>
      <w:r w:rsidR="003D6712" w:rsidRPr="002F05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D6712" w:rsidRPr="002F059E">
        <w:rPr>
          <w:rFonts w:ascii="Times New Roman" w:hAnsi="Times New Roman" w:cs="Times New Roman"/>
          <w:sz w:val="28"/>
          <w:szCs w:val="28"/>
          <w:lang w:val="kk-KZ"/>
        </w:rPr>
        <w:t>32 970 болса, 2020 жылы әлемдік коронавирустық індет</w:t>
      </w:r>
      <w:r w:rsidR="000933AE" w:rsidRPr="002F059E">
        <w:rPr>
          <w:rFonts w:ascii="Times New Roman" w:hAnsi="Times New Roman" w:cs="Times New Roman"/>
          <w:sz w:val="28"/>
          <w:szCs w:val="28"/>
          <w:lang w:val="kk-KZ"/>
        </w:rPr>
        <w:t>ке байланысты халықтың қозғалыс</w:t>
      </w:r>
      <w:r w:rsidR="003D6712" w:rsidRPr="002F059E">
        <w:rPr>
          <w:rFonts w:ascii="Times New Roman" w:hAnsi="Times New Roman" w:cs="Times New Roman"/>
          <w:sz w:val="28"/>
          <w:szCs w:val="28"/>
          <w:lang w:val="kk-KZ"/>
        </w:rPr>
        <w:t xml:space="preserve"> басылды. Дегенмен соңғы статистикалық мәліметтерге сүйенсек, 2023 жылы оң сальдо анықталды. Ол 9 293 ті құрайды. Бұл мәліметтер Қазақстанның тәуелсіздік алған жылдардан бергі миграциялық қозғалысы сальдосының жалпы көрінісі. Бұл талдауды жасаудың қажеттілігі қазақстандықтардың миграциялық сальдосынан жағымды немес</w:t>
      </w:r>
      <w:r w:rsidR="000933AE" w:rsidRPr="002F059E">
        <w:rPr>
          <w:rFonts w:ascii="Times New Roman" w:hAnsi="Times New Roman" w:cs="Times New Roman"/>
          <w:sz w:val="28"/>
          <w:szCs w:val="28"/>
          <w:lang w:val="kk-KZ"/>
        </w:rPr>
        <w:t>е</w:t>
      </w:r>
      <w:r w:rsidR="003D6712" w:rsidRPr="002F059E">
        <w:rPr>
          <w:rFonts w:ascii="Times New Roman" w:hAnsi="Times New Roman" w:cs="Times New Roman"/>
          <w:sz w:val="28"/>
          <w:szCs w:val="28"/>
          <w:lang w:val="kk-KZ"/>
        </w:rPr>
        <w:t xml:space="preserve"> жағымсыз сипатын анықтап, келесі жеке талдаулары жасауда осы негізгі статистиканы басшылыққа алу</w:t>
      </w:r>
      <w:r w:rsidR="000933AE" w:rsidRPr="002F059E">
        <w:rPr>
          <w:rFonts w:ascii="Times New Roman" w:hAnsi="Times New Roman" w:cs="Times New Roman"/>
          <w:sz w:val="28"/>
          <w:szCs w:val="28"/>
          <w:lang w:val="kk-KZ"/>
        </w:rPr>
        <w:t xml:space="preserve"> көзделеді</w:t>
      </w:r>
      <w:r w:rsidR="003D6712" w:rsidRPr="002F059E">
        <w:rPr>
          <w:rFonts w:ascii="Times New Roman" w:hAnsi="Times New Roman" w:cs="Times New Roman"/>
          <w:sz w:val="28"/>
          <w:szCs w:val="28"/>
          <w:lang w:val="kk-KZ"/>
        </w:rPr>
        <w:t xml:space="preserve">. </w:t>
      </w:r>
      <w:r w:rsidR="005702F0" w:rsidRPr="002F059E">
        <w:rPr>
          <w:rFonts w:ascii="Times New Roman" w:hAnsi="Times New Roman" w:cs="Times New Roman"/>
          <w:sz w:val="28"/>
          <w:szCs w:val="28"/>
          <w:lang w:val="kk-KZ"/>
        </w:rPr>
        <w:t xml:space="preserve">Өйткені Қазақстаннан 1991 жылдан он жыл аралығында көші-қон этникалық сипатта болса, 2012 жылдан теріс сальдо ағыны қазақстандықтардың әлеуметтік, экономикалық сипатта қоныс аударуларын көрсетеді. Басқа елдерге жағымды әлеуметтік жағдай іздеп қоныс аударатын азаматтардың көпшілігі білімді, кәсіби білікті мамандар. Сондықтан олардың кетуі елдің экономикалық дамуына кедергі болары сөзсіз. Қазіргі таңдағы көші-қон сипаты мемлекеттің қаржысына дайындалған интеллектуалды адами капиталдың шетелдерге қоныс аударулары талдаудың объектісі болмақ. Себебі Қазақстан өзінің адами капиталын дайындап, дамыту үшін </w:t>
      </w:r>
      <w:r w:rsidR="00A93A1E" w:rsidRPr="002F059E">
        <w:rPr>
          <w:rFonts w:ascii="Times New Roman" w:hAnsi="Times New Roman" w:cs="Times New Roman"/>
          <w:sz w:val="28"/>
          <w:szCs w:val="28"/>
          <w:lang w:val="kk-KZ"/>
        </w:rPr>
        <w:t>мемлекеттік шығындар әлемдік рейтингте алдыңғы қатарда. Мысалы, адам капиталын дамытуға бөлінетін қаржы 0,811 болса, білімге жұмсалатын шығындар 24,09%, ЖІӨ-ге қатысты білімге жұмсалатын шығындар 4,21%</w:t>
      </w:r>
      <w:r w:rsidR="009F187E">
        <w:rPr>
          <w:rFonts w:ascii="Times New Roman" w:hAnsi="Times New Roman" w:cs="Times New Roman"/>
          <w:sz w:val="28"/>
          <w:szCs w:val="28"/>
          <w:lang w:val="kk-KZ"/>
        </w:rPr>
        <w:t>-</w:t>
      </w:r>
      <w:r w:rsidR="00A93A1E" w:rsidRPr="002F059E">
        <w:rPr>
          <w:rFonts w:ascii="Times New Roman" w:hAnsi="Times New Roman" w:cs="Times New Roman"/>
          <w:sz w:val="28"/>
          <w:szCs w:val="28"/>
          <w:lang w:val="kk-KZ"/>
        </w:rPr>
        <w:t>ды құрайды</w:t>
      </w:r>
      <w:r w:rsidR="000933AE" w:rsidRPr="002F059E">
        <w:rPr>
          <w:rFonts w:ascii="Times New Roman" w:hAnsi="Times New Roman" w:cs="Times New Roman"/>
          <w:sz w:val="28"/>
          <w:szCs w:val="28"/>
          <w:lang w:val="kk-KZ"/>
        </w:rPr>
        <w:t>. Демек, Қазақстанның біл</w:t>
      </w:r>
      <w:r w:rsidR="00A93A1E" w:rsidRPr="002F059E">
        <w:rPr>
          <w:rFonts w:ascii="Times New Roman" w:hAnsi="Times New Roman" w:cs="Times New Roman"/>
          <w:sz w:val="28"/>
          <w:szCs w:val="28"/>
          <w:lang w:val="kk-KZ"/>
        </w:rPr>
        <w:t>імге жұм</w:t>
      </w:r>
      <w:r w:rsidR="009674AB" w:rsidRPr="002F059E">
        <w:rPr>
          <w:rFonts w:ascii="Times New Roman" w:hAnsi="Times New Roman" w:cs="Times New Roman"/>
          <w:sz w:val="28"/>
          <w:szCs w:val="28"/>
          <w:lang w:val="kk-KZ"/>
        </w:rPr>
        <w:t>с</w:t>
      </w:r>
      <w:r w:rsidR="00A93A1E" w:rsidRPr="002F059E">
        <w:rPr>
          <w:rFonts w:ascii="Times New Roman" w:hAnsi="Times New Roman" w:cs="Times New Roman"/>
          <w:sz w:val="28"/>
          <w:szCs w:val="28"/>
          <w:lang w:val="kk-KZ"/>
        </w:rPr>
        <w:t xml:space="preserve">ап отырған қаржысы қомақты. Дегенмен, интеллектуалды адами каптиал, әсіресе жастардың дамыған шетелге қызығушылықтары жыл сайын артып </w:t>
      </w:r>
      <w:r w:rsidR="009674AB" w:rsidRPr="002F059E">
        <w:rPr>
          <w:rFonts w:ascii="Times New Roman" w:hAnsi="Times New Roman" w:cs="Times New Roman"/>
          <w:sz w:val="28"/>
          <w:szCs w:val="28"/>
          <w:lang w:val="kk-KZ"/>
        </w:rPr>
        <w:t>келеді</w:t>
      </w:r>
      <w:r w:rsidR="00A93A1E" w:rsidRPr="002F059E">
        <w:rPr>
          <w:rFonts w:ascii="Times New Roman" w:hAnsi="Times New Roman" w:cs="Times New Roman"/>
          <w:sz w:val="28"/>
          <w:szCs w:val="28"/>
          <w:lang w:val="kk-KZ"/>
        </w:rPr>
        <w:t>.</w:t>
      </w:r>
    </w:p>
    <w:p w14:paraId="3DABD6DD" w14:textId="35D5B746" w:rsidR="000933AE" w:rsidRPr="002F059E" w:rsidRDefault="00FA5D87"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Интеллектуалды адами капиталдың сыртқа ағыны жыл сайын артып отырғанын Қазақстан Республикасы Стратегиялық жоспарлау және реформалар агенттігі Ұлттық статистика бюросының Ақпараттық-талдамалық жүйесі мәліметтері растайды.</w:t>
      </w:r>
    </w:p>
    <w:p w14:paraId="045EC02B" w14:textId="661B173A" w:rsidR="00FA5D87" w:rsidRDefault="00FA5D87"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Эксперттердің пікіріне сүйенсек, экономист Б. Қисықов, - </w:t>
      </w:r>
      <w:r w:rsidRPr="002F059E">
        <w:rPr>
          <w:rFonts w:ascii="Times New Roman" w:hAnsi="Times New Roman" w:cs="Times New Roman"/>
          <w:i/>
          <w:sz w:val="28"/>
          <w:szCs w:val="28"/>
          <w:lang w:val="kk-KZ"/>
        </w:rPr>
        <w:t>«Қазақстанның интеллектуалды адамдары өздерінің болашағын шетелмен байланыстырады. Себебі, біздің экономика оларға жеткілікті деңгейде жұмыс, біліктілік пен мүмкіндіктер бере алмайды. Олардың орнын шетелден біліктілігі төмен, қара жұмыс істейтін мигранттар келеді».</w:t>
      </w:r>
      <w:r w:rsidRPr="002F059E">
        <w:rPr>
          <w:rFonts w:ascii="Times New Roman" w:hAnsi="Times New Roman" w:cs="Times New Roman"/>
          <w:sz w:val="28"/>
          <w:szCs w:val="28"/>
          <w:lang w:val="kk-KZ"/>
        </w:rPr>
        <w:t xml:space="preserve"> Яғни, интеллектуалды адам капиталын қара жұмысшы күші алмастырып отырғанын айтады. Төменде ұсынылып отырған жоғарғы білімді адами капиталдың шетелге қоныс аудару кестесі 2000 жылдан бүгінгі күнге дейінгі статистиканы көрсетеді. Статистика ҚР Стратегиялық жоспарлау және реформалар агенттігі Ұлттық статистика бюросының Ақпараттық-талдамалық жүйесінен алынып, өңделді.</w:t>
      </w:r>
    </w:p>
    <w:p w14:paraId="76380972" w14:textId="5494C868" w:rsidR="005867E8" w:rsidRPr="002F059E" w:rsidRDefault="005867E8"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жаһандық процестің субъектісі ретінде ақыл ой ағынына мәжбүр. Дегенмен, елдің интеллектуалды адами капиталды сақтап қалуға қатысты саясаты жүргізіліп жатқанына қарамастан, ақыл ойдың ағыны жыл санап артуда.</w:t>
      </w:r>
      <w:r>
        <w:rPr>
          <w:rFonts w:ascii="Times New Roman" w:hAnsi="Times New Roman" w:cs="Times New Roman"/>
          <w:sz w:val="28"/>
          <w:szCs w:val="28"/>
          <w:lang w:val="kk-KZ"/>
        </w:rPr>
        <w:t xml:space="preserve"> Төменде</w:t>
      </w:r>
      <w:r w:rsidRPr="002F059E">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Pr="002F059E">
        <w:rPr>
          <w:rFonts w:ascii="Times New Roman" w:hAnsi="Times New Roman" w:cs="Times New Roman"/>
          <w:sz w:val="28"/>
          <w:szCs w:val="28"/>
          <w:lang w:val="kk-KZ"/>
        </w:rPr>
        <w:t>суретке назар аударсақ, жоғары білімді азаматтардың сыртқа көші-қоны 2000 жылдары үлкен санды құрады. Атап айтсақ, 2000 жылы нақты жоғары білімі бар азаматтар 17 913 сыртқа қоныс аударған. 2001 жылы 1402 адамға қысқарған, демек, 16 511 жоғары білімді азаматтар шетелге кеткен. 2002 жылдан 2011 жылға дейін көрсеткіш сәл төмендей бастады. Ең төменгі көрсеткішті көрсеткен жылдар 2006 жылы 5 849, 2010 жылы 6 621, 2011 жылы 5 829 жоғары білімді адами капитал шетелге қоныс аударды. 2016 жылдан 2020 жылға дейін жоғары білімді адамдардың қоныс аудару саны қайтадан артты. 2018 жылы 12 349 болса, 2020 жылы 12 629 адамды құрады. 2022 және 2023 жылдары сыртқа қоныс аударған жоғары білімді адами капитал саны азайды. Атап айтқанда 2022 жылы 6 284 болса, 2023 жылы 3854 болды. Бұл статистика нені көрсетеді дейтін болсақ, мәліметтер мемлекеттің ішкі және сыртқы ахуалының көрсеткіштерінің жағдайын анықтайды. Демек, сыртқа адами капиталдың ағыны күшейсе елдің экономикалық жағдайының әлсірегенін білуге болады. Бұл жағдайда мемлекет адами капиталды сақтап қалудың жолдарын іздестіріп, мемлекеттік саясаттың басымдығын осы салаға бұру керек деген сөз. Жоғары білімді азаматтардың елден қоныс аудару жағдайы тым артып кетсе елдің еңбек нарығы, ғылым саласы, білім беру жүйесіндегі олқылықтармен жұмыс жасаудың қажеттілігі проблемаға айналады.</w:t>
      </w:r>
    </w:p>
    <w:p w14:paraId="41FEE9F8" w14:textId="77777777" w:rsidR="003515A5" w:rsidRPr="002F059E" w:rsidRDefault="003515A5" w:rsidP="00BB231E">
      <w:pPr>
        <w:tabs>
          <w:tab w:val="left" w:pos="0"/>
          <w:tab w:val="left" w:pos="142"/>
          <w:tab w:val="left" w:pos="709"/>
        </w:tabs>
        <w:spacing w:after="0" w:line="240" w:lineRule="auto"/>
        <w:jc w:val="both"/>
        <w:rPr>
          <w:rFonts w:ascii="Times New Roman" w:hAnsi="Times New Roman" w:cs="Times New Roman"/>
          <w:sz w:val="28"/>
          <w:szCs w:val="28"/>
          <w:lang w:val="kk-KZ"/>
        </w:rPr>
      </w:pPr>
    </w:p>
    <w:p w14:paraId="6B629958" w14:textId="6A2D2D49" w:rsidR="006457B9" w:rsidRPr="002F059E" w:rsidRDefault="0037097B" w:rsidP="003C2A07">
      <w:pPr>
        <w:tabs>
          <w:tab w:val="left" w:pos="0"/>
          <w:tab w:val="left" w:pos="142"/>
          <w:tab w:val="left" w:pos="709"/>
        </w:tabs>
        <w:spacing w:after="0" w:line="240" w:lineRule="auto"/>
        <w:ind w:firstLine="284"/>
        <w:jc w:val="center"/>
        <w:rPr>
          <w:rFonts w:ascii="Times New Roman" w:hAnsi="Times New Roman" w:cs="Times New Roman"/>
          <w:sz w:val="28"/>
          <w:szCs w:val="28"/>
          <w:lang w:val="kk-KZ"/>
        </w:rPr>
      </w:pPr>
      <w:r w:rsidRPr="002F059E">
        <w:rPr>
          <w:rFonts w:ascii="Times New Roman" w:hAnsi="Times New Roman" w:cs="Times New Roman"/>
          <w:noProof/>
          <w:sz w:val="28"/>
          <w:szCs w:val="28"/>
          <w:lang w:eastAsia="ru-RU"/>
        </w:rPr>
        <w:drawing>
          <wp:inline distT="0" distB="0" distL="0" distR="0" wp14:anchorId="71E44DE7" wp14:editId="5D2114DE">
            <wp:extent cx="5486400" cy="36385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A1C565" w14:textId="77777777" w:rsidR="0086149D" w:rsidRPr="005867E8" w:rsidRDefault="0086149D" w:rsidP="00BB231E">
      <w:pPr>
        <w:tabs>
          <w:tab w:val="left" w:pos="0"/>
          <w:tab w:val="left" w:pos="142"/>
          <w:tab w:val="left" w:pos="709"/>
        </w:tabs>
        <w:spacing w:after="0" w:line="240" w:lineRule="auto"/>
        <w:jc w:val="both"/>
        <w:rPr>
          <w:rFonts w:ascii="Times New Roman" w:hAnsi="Times New Roman" w:cs="Times New Roman"/>
          <w:sz w:val="16"/>
          <w:szCs w:val="16"/>
          <w:lang w:val="kk-KZ"/>
        </w:rPr>
      </w:pPr>
    </w:p>
    <w:p w14:paraId="0277E058" w14:textId="127EA61E" w:rsidR="00206D32" w:rsidRDefault="003F507A" w:rsidP="005867E8">
      <w:pPr>
        <w:tabs>
          <w:tab w:val="left" w:pos="0"/>
          <w:tab w:val="left" w:pos="142"/>
          <w:tab w:val="left" w:pos="709"/>
        </w:tabs>
        <w:spacing w:after="0" w:line="240" w:lineRule="auto"/>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AB2C6C">
        <w:rPr>
          <w:rFonts w:ascii="Times New Roman" w:hAnsi="Times New Roman" w:cs="Times New Roman"/>
          <w:sz w:val="28"/>
          <w:szCs w:val="28"/>
          <w:lang w:val="kk-KZ"/>
        </w:rPr>
        <w:t xml:space="preserve"> </w:t>
      </w:r>
      <w:r w:rsidR="005867E8">
        <w:rPr>
          <w:rFonts w:ascii="Times New Roman" w:hAnsi="Times New Roman" w:cs="Times New Roman"/>
          <w:sz w:val="28"/>
          <w:szCs w:val="28"/>
          <w:lang w:val="kk-KZ"/>
        </w:rPr>
        <w:t xml:space="preserve">9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Қазақстан Республикасының жоғары білімі бар азаматтардың сыртқы көші-қоны</w:t>
      </w:r>
    </w:p>
    <w:p w14:paraId="59073CFF" w14:textId="77777777" w:rsidR="00206D32" w:rsidRPr="005867E8" w:rsidRDefault="00206D32" w:rsidP="00BB231E">
      <w:pPr>
        <w:tabs>
          <w:tab w:val="left" w:pos="0"/>
          <w:tab w:val="left" w:pos="142"/>
          <w:tab w:val="left" w:pos="709"/>
        </w:tabs>
        <w:spacing w:after="0" w:line="240" w:lineRule="auto"/>
        <w:jc w:val="both"/>
        <w:rPr>
          <w:rFonts w:ascii="Times New Roman" w:hAnsi="Times New Roman" w:cs="Times New Roman"/>
          <w:sz w:val="16"/>
          <w:szCs w:val="16"/>
          <w:lang w:val="kk-KZ"/>
        </w:rPr>
      </w:pPr>
    </w:p>
    <w:p w14:paraId="191E9A6C" w14:textId="356F7F55" w:rsidR="003F507A" w:rsidRPr="005867E8" w:rsidRDefault="00206D32" w:rsidP="005867E8">
      <w:pPr>
        <w:tabs>
          <w:tab w:val="left" w:pos="0"/>
          <w:tab w:val="left" w:pos="142"/>
          <w:tab w:val="left" w:pos="709"/>
        </w:tabs>
        <w:spacing w:after="0" w:line="240" w:lineRule="auto"/>
        <w:ind w:firstLine="709"/>
        <w:jc w:val="both"/>
        <w:rPr>
          <w:rFonts w:ascii="Times New Roman" w:hAnsi="Times New Roman" w:cs="Times New Roman"/>
          <w:sz w:val="24"/>
          <w:szCs w:val="24"/>
          <w:lang w:val="kk-KZ"/>
        </w:rPr>
      </w:pPr>
      <w:r w:rsidRPr="005867E8">
        <w:rPr>
          <w:rFonts w:ascii="Times New Roman" w:eastAsia="Calibri" w:hAnsi="Times New Roman" w:cs="Times New Roman"/>
          <w:sz w:val="24"/>
          <w:szCs w:val="24"/>
          <w:lang w:val="kk-KZ"/>
        </w:rPr>
        <w:t>Ескерту –</w:t>
      </w:r>
      <w:r w:rsidRPr="005867E8">
        <w:rPr>
          <w:rFonts w:ascii="Times New Roman" w:eastAsia="Calibri" w:hAnsi="Times New Roman" w:cs="Times New Roman"/>
          <w:bCs/>
          <w:sz w:val="24"/>
          <w:szCs w:val="24"/>
          <w:lang w:val="kk-KZ"/>
        </w:rPr>
        <w:t xml:space="preserve"> Әдебиет негізінде құралған</w:t>
      </w:r>
      <w:r w:rsidR="00F62836" w:rsidRPr="005867E8">
        <w:rPr>
          <w:rFonts w:ascii="Times New Roman" w:hAnsi="Times New Roman" w:cs="Times New Roman"/>
          <w:sz w:val="24"/>
          <w:szCs w:val="24"/>
          <w:lang w:val="kk-KZ"/>
        </w:rPr>
        <w:t xml:space="preserve"> [</w:t>
      </w:r>
      <w:r w:rsidR="00C86738" w:rsidRPr="005867E8">
        <w:rPr>
          <w:rFonts w:ascii="Times New Roman" w:hAnsi="Times New Roman" w:cs="Times New Roman"/>
          <w:sz w:val="24"/>
          <w:szCs w:val="24"/>
          <w:lang w:val="kk-KZ"/>
        </w:rPr>
        <w:t>1</w:t>
      </w:r>
      <w:r w:rsidR="009F187E">
        <w:rPr>
          <w:rFonts w:ascii="Times New Roman" w:hAnsi="Times New Roman" w:cs="Times New Roman"/>
          <w:sz w:val="24"/>
          <w:szCs w:val="24"/>
          <w:lang w:val="kk-KZ"/>
        </w:rPr>
        <w:t>46</w:t>
      </w:r>
      <w:r w:rsidR="00F62836" w:rsidRPr="005867E8">
        <w:rPr>
          <w:rFonts w:ascii="Times New Roman" w:hAnsi="Times New Roman" w:cs="Times New Roman"/>
          <w:sz w:val="24"/>
          <w:szCs w:val="24"/>
          <w:lang w:val="kk-KZ"/>
        </w:rPr>
        <w:t>]</w:t>
      </w:r>
    </w:p>
    <w:p w14:paraId="6197D527" w14:textId="77777777" w:rsidR="00206D32" w:rsidRDefault="00206D32" w:rsidP="00BB231E">
      <w:pPr>
        <w:tabs>
          <w:tab w:val="left" w:pos="0"/>
          <w:tab w:val="left" w:pos="142"/>
          <w:tab w:val="left" w:pos="709"/>
        </w:tabs>
        <w:spacing w:after="0" w:line="240" w:lineRule="auto"/>
        <w:jc w:val="both"/>
        <w:rPr>
          <w:rFonts w:ascii="Times New Roman" w:hAnsi="Times New Roman" w:cs="Times New Roman"/>
          <w:sz w:val="28"/>
          <w:szCs w:val="28"/>
          <w:lang w:val="kk-KZ"/>
        </w:rPr>
      </w:pPr>
    </w:p>
    <w:p w14:paraId="70B62221" w14:textId="4550C066" w:rsidR="003B1CAE" w:rsidRPr="002F059E" w:rsidRDefault="003B1CAE"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Елдегі білім саласы интеллектуалды жастарды ұстап қалу арқылы адами капиталдың</w:t>
      </w:r>
      <w:r w:rsidR="00BA46BC" w:rsidRPr="002F059E">
        <w:rPr>
          <w:rFonts w:ascii="Times New Roman" w:hAnsi="Times New Roman" w:cs="Times New Roman"/>
          <w:sz w:val="28"/>
          <w:szCs w:val="28"/>
          <w:lang w:val="kk-KZ"/>
        </w:rPr>
        <w:t xml:space="preserve"> ұлттық мүддеге еңбек етуін</w:t>
      </w:r>
      <w:r w:rsidRPr="002F059E">
        <w:rPr>
          <w:rFonts w:ascii="Times New Roman" w:hAnsi="Times New Roman" w:cs="Times New Roman"/>
          <w:sz w:val="28"/>
          <w:szCs w:val="28"/>
          <w:lang w:val="kk-KZ"/>
        </w:rPr>
        <w:t xml:space="preserve"> жұмылдырады.</w:t>
      </w:r>
    </w:p>
    <w:p w14:paraId="16484633" w14:textId="6AD90F9A" w:rsidR="0086149D" w:rsidRDefault="00F62836" w:rsidP="005867E8">
      <w:pPr>
        <w:tabs>
          <w:tab w:val="left" w:pos="0"/>
          <w:tab w:val="left" w:pos="142"/>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Мемлекеттің ұлттық бюджеттен қаржы бөліп даярлаған интеллектуалды маманда</w:t>
      </w:r>
      <w:r w:rsidR="00BA46BC" w:rsidRPr="002F059E">
        <w:rPr>
          <w:rFonts w:ascii="Times New Roman" w:hAnsi="Times New Roman" w:cs="Times New Roman"/>
          <w:sz w:val="28"/>
          <w:szCs w:val="28"/>
          <w:lang w:val="kk-KZ"/>
        </w:rPr>
        <w:t>рдың шетелге қайтарымсыз кету</w:t>
      </w:r>
      <w:r w:rsidRPr="002F059E">
        <w:rPr>
          <w:rFonts w:ascii="Times New Roman" w:hAnsi="Times New Roman" w:cs="Times New Roman"/>
          <w:sz w:val="28"/>
          <w:szCs w:val="28"/>
          <w:lang w:val="kk-KZ"/>
        </w:rPr>
        <w:t xml:space="preserve">і мемлекеттік саясаттың басым назарында болуға тиіс. Төмендегі </w:t>
      </w:r>
      <w:r w:rsidR="005867E8">
        <w:rPr>
          <w:rFonts w:ascii="Times New Roman" w:hAnsi="Times New Roman" w:cs="Times New Roman"/>
          <w:sz w:val="28"/>
          <w:szCs w:val="28"/>
          <w:lang w:val="kk-KZ"/>
        </w:rPr>
        <w:t>10-</w:t>
      </w:r>
      <w:r w:rsidRPr="002F059E">
        <w:rPr>
          <w:rFonts w:ascii="Times New Roman" w:hAnsi="Times New Roman" w:cs="Times New Roman"/>
          <w:sz w:val="28"/>
          <w:szCs w:val="28"/>
          <w:lang w:val="kk-KZ"/>
        </w:rPr>
        <w:t>суретте ұлттық статистика агенттігінің мәлім</w:t>
      </w:r>
      <w:r w:rsidR="00BA46BC" w:rsidRPr="002F059E">
        <w:rPr>
          <w:rFonts w:ascii="Times New Roman" w:hAnsi="Times New Roman" w:cs="Times New Roman"/>
          <w:sz w:val="28"/>
          <w:szCs w:val="28"/>
          <w:lang w:val="kk-KZ"/>
        </w:rPr>
        <w:t>еттеріне сәйкес дайы</w:t>
      </w:r>
      <w:r w:rsidRPr="002F059E">
        <w:rPr>
          <w:rFonts w:ascii="Times New Roman" w:hAnsi="Times New Roman" w:cs="Times New Roman"/>
          <w:sz w:val="28"/>
          <w:szCs w:val="28"/>
          <w:lang w:val="kk-KZ"/>
        </w:rPr>
        <w:t>н мамандардың шетелге ағынын көрсет</w:t>
      </w:r>
      <w:r w:rsidR="009674AB" w:rsidRPr="002F059E">
        <w:rPr>
          <w:rFonts w:ascii="Times New Roman" w:hAnsi="Times New Roman" w:cs="Times New Roman"/>
          <w:sz w:val="28"/>
          <w:szCs w:val="28"/>
          <w:lang w:val="kk-KZ"/>
        </w:rPr>
        <w:t>ілген</w:t>
      </w:r>
      <w:r w:rsidRPr="002F059E">
        <w:rPr>
          <w:rFonts w:ascii="Times New Roman" w:hAnsi="Times New Roman" w:cs="Times New Roman"/>
          <w:sz w:val="28"/>
          <w:szCs w:val="28"/>
          <w:lang w:val="kk-KZ"/>
        </w:rPr>
        <w:t>.</w:t>
      </w:r>
    </w:p>
    <w:p w14:paraId="0C6954F8" w14:textId="77777777" w:rsidR="00FC300F" w:rsidRPr="002F059E" w:rsidRDefault="00DE1F1B" w:rsidP="005867E8">
      <w:pPr>
        <w:tabs>
          <w:tab w:val="left" w:pos="709"/>
        </w:tabs>
        <w:spacing w:after="0" w:line="240" w:lineRule="auto"/>
        <w:jc w:val="center"/>
        <w:rPr>
          <w:rFonts w:ascii="Times New Roman" w:hAnsi="Times New Roman" w:cs="Times New Roman"/>
          <w:sz w:val="28"/>
          <w:szCs w:val="28"/>
        </w:rPr>
      </w:pPr>
      <w:r w:rsidRPr="002F059E">
        <w:rPr>
          <w:rFonts w:ascii="Times New Roman" w:hAnsi="Times New Roman" w:cs="Times New Roman"/>
          <w:noProof/>
          <w:sz w:val="28"/>
          <w:szCs w:val="28"/>
          <w:lang w:eastAsia="ru-RU"/>
        </w:rPr>
        <w:drawing>
          <wp:inline distT="0" distB="0" distL="0" distR="0" wp14:anchorId="749B83AB" wp14:editId="24B9AA66">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FED5A60" w14:textId="77777777" w:rsidR="0086149D" w:rsidRPr="005867E8" w:rsidRDefault="0086149D" w:rsidP="00BB231E">
      <w:pPr>
        <w:tabs>
          <w:tab w:val="left" w:pos="709"/>
        </w:tabs>
        <w:spacing w:after="0" w:line="240" w:lineRule="auto"/>
        <w:jc w:val="both"/>
        <w:rPr>
          <w:rFonts w:ascii="Times New Roman" w:hAnsi="Times New Roman" w:cs="Times New Roman"/>
          <w:sz w:val="16"/>
          <w:szCs w:val="16"/>
          <w:lang w:val="kk-KZ"/>
        </w:rPr>
      </w:pPr>
    </w:p>
    <w:p w14:paraId="7FB46AD3" w14:textId="552CEFC5" w:rsidR="00206D32" w:rsidRDefault="003B5181" w:rsidP="005867E8">
      <w:pPr>
        <w:tabs>
          <w:tab w:val="left" w:pos="709"/>
        </w:tabs>
        <w:spacing w:after="0" w:line="240" w:lineRule="auto"/>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Сурет</w:t>
      </w:r>
      <w:r w:rsidR="00AB2C6C">
        <w:rPr>
          <w:rFonts w:ascii="Times New Roman" w:hAnsi="Times New Roman" w:cs="Times New Roman"/>
          <w:sz w:val="28"/>
          <w:szCs w:val="28"/>
          <w:lang w:val="kk-KZ"/>
        </w:rPr>
        <w:t xml:space="preserve"> </w:t>
      </w:r>
      <w:r w:rsidR="003C2A07">
        <w:rPr>
          <w:rFonts w:ascii="Times New Roman" w:hAnsi="Times New Roman" w:cs="Times New Roman"/>
          <w:sz w:val="28"/>
          <w:szCs w:val="28"/>
          <w:lang w:val="kk-KZ"/>
        </w:rPr>
        <w:t xml:space="preserve">10 </w:t>
      </w:r>
      <w:r w:rsidR="00AB2C6C">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Қазақстан Республикасының мамандықтар бойынша азаматтардың сыртқы көші-қоны</w:t>
      </w:r>
    </w:p>
    <w:p w14:paraId="248FBC73" w14:textId="77777777" w:rsidR="00206D32" w:rsidRPr="005867E8" w:rsidRDefault="00206D32" w:rsidP="00BB231E">
      <w:pPr>
        <w:tabs>
          <w:tab w:val="left" w:pos="709"/>
        </w:tabs>
        <w:spacing w:after="0" w:line="240" w:lineRule="auto"/>
        <w:jc w:val="both"/>
        <w:rPr>
          <w:rFonts w:ascii="Times New Roman" w:hAnsi="Times New Roman" w:cs="Times New Roman"/>
          <w:sz w:val="16"/>
          <w:szCs w:val="16"/>
          <w:lang w:val="kk-KZ"/>
        </w:rPr>
      </w:pPr>
    </w:p>
    <w:p w14:paraId="0FB0FC21" w14:textId="1758069E" w:rsidR="003B5181" w:rsidRPr="003C2A07" w:rsidRDefault="00206D32" w:rsidP="005867E8">
      <w:pPr>
        <w:tabs>
          <w:tab w:val="left" w:pos="709"/>
        </w:tabs>
        <w:spacing w:after="0" w:line="240" w:lineRule="auto"/>
        <w:ind w:firstLine="709"/>
        <w:jc w:val="both"/>
        <w:rPr>
          <w:rFonts w:ascii="Times New Roman" w:hAnsi="Times New Roman" w:cs="Times New Roman"/>
          <w:sz w:val="24"/>
          <w:szCs w:val="24"/>
          <w:lang w:val="kk-KZ"/>
        </w:rPr>
      </w:pPr>
      <w:r w:rsidRPr="003C2A07">
        <w:rPr>
          <w:rFonts w:ascii="Times New Roman" w:eastAsia="Calibri" w:hAnsi="Times New Roman" w:cs="Times New Roman"/>
          <w:sz w:val="24"/>
          <w:szCs w:val="24"/>
          <w:lang w:val="kk-KZ"/>
        </w:rPr>
        <w:t>Ескерту –</w:t>
      </w:r>
      <w:r w:rsidRPr="003C2A07">
        <w:rPr>
          <w:rFonts w:ascii="Times New Roman" w:eastAsia="Calibri" w:hAnsi="Times New Roman" w:cs="Times New Roman"/>
          <w:bCs/>
          <w:sz w:val="24"/>
          <w:szCs w:val="24"/>
          <w:lang w:val="kk-KZ"/>
        </w:rPr>
        <w:t xml:space="preserve"> Әдебиет негізінде құралған </w:t>
      </w:r>
      <w:r w:rsidR="00F62836" w:rsidRPr="003C2A07">
        <w:rPr>
          <w:rFonts w:ascii="Times New Roman" w:hAnsi="Times New Roman" w:cs="Times New Roman"/>
          <w:sz w:val="24"/>
          <w:szCs w:val="24"/>
          <w:lang w:val="kk-KZ"/>
        </w:rPr>
        <w:t>[</w:t>
      </w:r>
      <w:r w:rsidR="00C86738" w:rsidRPr="003C2A07">
        <w:rPr>
          <w:rFonts w:ascii="Times New Roman" w:hAnsi="Times New Roman" w:cs="Times New Roman"/>
          <w:sz w:val="24"/>
          <w:szCs w:val="24"/>
          <w:lang w:val="kk-KZ"/>
        </w:rPr>
        <w:t>1</w:t>
      </w:r>
      <w:r w:rsidR="009F187E">
        <w:rPr>
          <w:rFonts w:ascii="Times New Roman" w:hAnsi="Times New Roman" w:cs="Times New Roman"/>
          <w:sz w:val="24"/>
          <w:szCs w:val="24"/>
          <w:lang w:val="kk-KZ"/>
        </w:rPr>
        <w:t>47</w:t>
      </w:r>
      <w:r w:rsidR="00F62836" w:rsidRPr="003C2A07">
        <w:rPr>
          <w:rFonts w:ascii="Times New Roman" w:hAnsi="Times New Roman" w:cs="Times New Roman"/>
          <w:sz w:val="24"/>
          <w:szCs w:val="24"/>
          <w:lang w:val="kk-KZ"/>
        </w:rPr>
        <w:t>]</w:t>
      </w:r>
    </w:p>
    <w:p w14:paraId="13C53D02" w14:textId="5B1B868C" w:rsidR="00E30BD3" w:rsidRDefault="00E30BD3" w:rsidP="003C2A07">
      <w:pPr>
        <w:tabs>
          <w:tab w:val="left" w:pos="709"/>
        </w:tabs>
        <w:spacing w:after="0" w:line="240" w:lineRule="auto"/>
        <w:ind w:firstLine="709"/>
        <w:jc w:val="both"/>
        <w:rPr>
          <w:rFonts w:ascii="Times New Roman" w:hAnsi="Times New Roman" w:cs="Times New Roman"/>
          <w:sz w:val="28"/>
          <w:szCs w:val="28"/>
          <w:lang w:val="kk-KZ"/>
        </w:rPr>
      </w:pPr>
    </w:p>
    <w:p w14:paraId="10C21FFD" w14:textId="4CD4EBA0" w:rsidR="008030AB" w:rsidRPr="002F059E" w:rsidRDefault="00F62836"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 ұсынылған </w:t>
      </w:r>
      <w:r w:rsidR="005867E8">
        <w:rPr>
          <w:rFonts w:ascii="Times New Roman" w:hAnsi="Times New Roman" w:cs="Times New Roman"/>
          <w:sz w:val="28"/>
          <w:szCs w:val="28"/>
          <w:lang w:val="kk-KZ"/>
        </w:rPr>
        <w:t>10-</w:t>
      </w:r>
      <w:r w:rsidRPr="002F059E">
        <w:rPr>
          <w:rFonts w:ascii="Times New Roman" w:hAnsi="Times New Roman" w:cs="Times New Roman"/>
          <w:sz w:val="28"/>
          <w:szCs w:val="28"/>
          <w:lang w:val="kk-KZ"/>
        </w:rPr>
        <w:t>суретте ҚР мамандықтар бойынша азаматтардың сыртқы көші-қоны статистикалық мәліметтерінің өңделген көрсеткіші. 2000 жылдан бері елімізден қоныс аударған дайын</w:t>
      </w:r>
      <w:r w:rsidR="009674AB"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басым көпшілігі техникалық саланың интеллектуалды мамандары. </w:t>
      </w:r>
      <w:r w:rsidR="00D5194C" w:rsidRPr="002F059E">
        <w:rPr>
          <w:rFonts w:ascii="Times New Roman" w:hAnsi="Times New Roman" w:cs="Times New Roman"/>
          <w:sz w:val="28"/>
          <w:szCs w:val="28"/>
          <w:lang w:val="kk-KZ"/>
        </w:rPr>
        <w:t xml:space="preserve">Мысалы </w:t>
      </w:r>
      <w:r w:rsidRPr="002F059E">
        <w:rPr>
          <w:rFonts w:ascii="Times New Roman" w:hAnsi="Times New Roman" w:cs="Times New Roman"/>
          <w:sz w:val="28"/>
          <w:szCs w:val="28"/>
          <w:lang w:val="kk-KZ"/>
        </w:rPr>
        <w:t>2000</w:t>
      </w:r>
      <w:r w:rsidR="00D5194C" w:rsidRPr="002F059E">
        <w:rPr>
          <w:rFonts w:ascii="Times New Roman" w:hAnsi="Times New Roman" w:cs="Times New Roman"/>
          <w:sz w:val="28"/>
          <w:szCs w:val="28"/>
          <w:lang w:val="kk-KZ"/>
        </w:rPr>
        <w:t xml:space="preserve"> жылы медицина саласының мамандары</w:t>
      </w:r>
      <w:r w:rsidR="003C2A07">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4</w:t>
      </w:r>
      <w:r w:rsidR="00D5194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646</w:t>
      </w:r>
      <w:r w:rsidR="00D5194C" w:rsidRPr="002F059E">
        <w:rPr>
          <w:rFonts w:ascii="Times New Roman" w:hAnsi="Times New Roman" w:cs="Times New Roman"/>
          <w:sz w:val="28"/>
          <w:szCs w:val="28"/>
          <w:lang w:val="kk-KZ"/>
        </w:rPr>
        <w:t xml:space="preserve"> маман, техникалық </w:t>
      </w:r>
      <w:r w:rsidRPr="002F059E">
        <w:rPr>
          <w:rFonts w:ascii="Times New Roman" w:hAnsi="Times New Roman" w:cs="Times New Roman"/>
          <w:sz w:val="28"/>
          <w:szCs w:val="28"/>
          <w:lang w:val="kk-KZ"/>
        </w:rPr>
        <w:t>19</w:t>
      </w:r>
      <w:r w:rsidR="00D5194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073</w:t>
      </w:r>
      <w:r w:rsidR="00D5194C" w:rsidRPr="002F059E">
        <w:rPr>
          <w:rFonts w:ascii="Times New Roman" w:hAnsi="Times New Roman" w:cs="Times New Roman"/>
          <w:sz w:val="28"/>
          <w:szCs w:val="28"/>
          <w:lang w:val="kk-KZ"/>
        </w:rPr>
        <w:t xml:space="preserve"> мамандар, педагогикалық</w:t>
      </w:r>
      <w:r w:rsidR="003C2A07">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7</w:t>
      </w:r>
      <w:r w:rsidR="00D5194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824</w:t>
      </w:r>
      <w:r w:rsidR="00D5194C" w:rsidRPr="002F059E">
        <w:rPr>
          <w:rFonts w:ascii="Times New Roman" w:hAnsi="Times New Roman" w:cs="Times New Roman"/>
          <w:sz w:val="28"/>
          <w:szCs w:val="28"/>
          <w:lang w:val="kk-KZ"/>
        </w:rPr>
        <w:t xml:space="preserve"> мамандар, экономикалық саланың мамандары</w:t>
      </w:r>
      <w:r w:rsidR="005867E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5 418 </w:t>
      </w:r>
      <w:r w:rsidR="00D5194C" w:rsidRPr="002F059E">
        <w:rPr>
          <w:rFonts w:ascii="Times New Roman" w:hAnsi="Times New Roman" w:cs="Times New Roman"/>
          <w:sz w:val="28"/>
          <w:szCs w:val="28"/>
          <w:lang w:val="kk-KZ"/>
        </w:rPr>
        <w:t>адамды құрап, шетелге қоныс аударды. Ең көп қоныс аударғандар техникалық саланың мамандары. Себебі, әлемде ғылыми-техникалық прогрес</w:t>
      </w:r>
      <w:r w:rsidR="00DE6890" w:rsidRPr="002F059E">
        <w:rPr>
          <w:rFonts w:ascii="Times New Roman" w:hAnsi="Times New Roman" w:cs="Times New Roman"/>
          <w:sz w:val="28"/>
          <w:szCs w:val="28"/>
          <w:lang w:val="kk-KZ"/>
        </w:rPr>
        <w:t>ке байланысты техникалық мамандар қажеттілігі артуда. Келесі көп қоныс аударғандар педагог мамандар.</w:t>
      </w:r>
    </w:p>
    <w:p w14:paraId="0251F179" w14:textId="41E09B58" w:rsidR="00DE6890" w:rsidRDefault="00DE6890"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Келесі жылдары да сандық көрсеткіш 2001</w:t>
      </w:r>
      <w:r w:rsidR="004768FF" w:rsidRPr="002F059E">
        <w:rPr>
          <w:lang w:val="kk-KZ"/>
        </w:rPr>
        <w:t xml:space="preserve"> </w:t>
      </w:r>
      <w:r w:rsidR="004768FF" w:rsidRPr="002F059E">
        <w:rPr>
          <w:rFonts w:ascii="Times New Roman" w:hAnsi="Times New Roman" w:cs="Times New Roman"/>
          <w:sz w:val="28"/>
          <w:szCs w:val="28"/>
          <w:lang w:val="kk-KZ"/>
        </w:rPr>
        <w:t>медицина саласының мамандары</w:t>
      </w:r>
      <w:r w:rsidR="005867E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3</w:t>
      </w:r>
      <w:r w:rsidR="004768FF"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964</w:t>
      </w:r>
      <w:r w:rsidR="004768FF" w:rsidRPr="002F059E">
        <w:rPr>
          <w:rFonts w:ascii="Times New Roman" w:hAnsi="Times New Roman" w:cs="Times New Roman"/>
          <w:sz w:val="28"/>
          <w:szCs w:val="28"/>
          <w:lang w:val="kk-KZ"/>
        </w:rPr>
        <w:t>, техникалық мамандар</w:t>
      </w:r>
      <w:r w:rsidR="003C2A07">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16</w:t>
      </w:r>
      <w:r w:rsidR="004768FF"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423</w:t>
      </w:r>
      <w:r w:rsidR="004768FF" w:rsidRPr="002F059E">
        <w:rPr>
          <w:rFonts w:ascii="Times New Roman" w:hAnsi="Times New Roman" w:cs="Times New Roman"/>
          <w:sz w:val="28"/>
          <w:szCs w:val="28"/>
          <w:lang w:val="kk-KZ"/>
        </w:rPr>
        <w:t xml:space="preserve">, педагогикалық мамандар </w:t>
      </w:r>
      <w:r w:rsidRPr="002F059E">
        <w:rPr>
          <w:rFonts w:ascii="Times New Roman" w:hAnsi="Times New Roman" w:cs="Times New Roman"/>
          <w:sz w:val="28"/>
          <w:szCs w:val="28"/>
          <w:lang w:val="kk-KZ"/>
        </w:rPr>
        <w:t>7</w:t>
      </w:r>
      <w:r w:rsidR="004768FF"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194</w:t>
      </w:r>
      <w:r w:rsidR="004768FF" w:rsidRPr="002F059E">
        <w:rPr>
          <w:rFonts w:ascii="Times New Roman" w:hAnsi="Times New Roman" w:cs="Times New Roman"/>
          <w:sz w:val="28"/>
          <w:szCs w:val="28"/>
          <w:lang w:val="kk-KZ"/>
        </w:rPr>
        <w:t>, экономикалық саланың мамандары</w:t>
      </w:r>
      <w:r w:rsidR="005867E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5</w:t>
      </w:r>
      <w:r w:rsidR="004768FF"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219</w:t>
      </w:r>
      <w:r w:rsidR="004768FF" w:rsidRPr="002F059E">
        <w:rPr>
          <w:rFonts w:ascii="Times New Roman" w:hAnsi="Times New Roman" w:cs="Times New Roman"/>
          <w:sz w:val="28"/>
          <w:szCs w:val="28"/>
          <w:lang w:val="kk-KZ"/>
        </w:rPr>
        <w:t xml:space="preserve"> шетелге қоныс аударды. </w:t>
      </w:r>
      <w:r w:rsidRPr="002F059E">
        <w:rPr>
          <w:rFonts w:ascii="Times New Roman" w:hAnsi="Times New Roman" w:cs="Times New Roman"/>
          <w:sz w:val="28"/>
          <w:szCs w:val="28"/>
          <w:lang w:val="kk-KZ"/>
        </w:rPr>
        <w:t>2002</w:t>
      </w:r>
      <w:r w:rsidR="004768FF" w:rsidRPr="002F059E">
        <w:rPr>
          <w:rFonts w:ascii="Times New Roman" w:hAnsi="Times New Roman" w:cs="Times New Roman"/>
          <w:sz w:val="28"/>
          <w:szCs w:val="28"/>
          <w:lang w:val="kk-KZ"/>
        </w:rPr>
        <w:t xml:space="preserve"> жылдан 2010 жылға дейінгі көрсеткіште көп өзгеріс болмады. Мысалы, </w:t>
      </w:r>
      <w:r w:rsidRPr="002F059E">
        <w:rPr>
          <w:rFonts w:ascii="Times New Roman" w:hAnsi="Times New Roman" w:cs="Times New Roman"/>
          <w:sz w:val="28"/>
          <w:szCs w:val="28"/>
          <w:lang w:val="kk-KZ"/>
        </w:rPr>
        <w:t>2010</w:t>
      </w:r>
      <w:r w:rsidR="005867E8">
        <w:rPr>
          <w:rFonts w:ascii="Times New Roman" w:hAnsi="Times New Roman" w:cs="Times New Roman"/>
          <w:sz w:val="28"/>
          <w:szCs w:val="28"/>
          <w:lang w:val="kk-KZ"/>
        </w:rPr>
        <w:t xml:space="preserve"> </w:t>
      </w:r>
      <w:r w:rsidR="00EB6188" w:rsidRPr="002F059E">
        <w:rPr>
          <w:rFonts w:ascii="Times New Roman" w:hAnsi="Times New Roman" w:cs="Times New Roman"/>
          <w:sz w:val="28"/>
          <w:szCs w:val="28"/>
          <w:lang w:val="kk-KZ"/>
        </w:rPr>
        <w:t>жылы медици</w:t>
      </w:r>
      <w:r w:rsidR="004768FF" w:rsidRPr="002F059E">
        <w:rPr>
          <w:rFonts w:ascii="Times New Roman" w:hAnsi="Times New Roman" w:cs="Times New Roman"/>
          <w:sz w:val="28"/>
          <w:szCs w:val="28"/>
          <w:lang w:val="kk-KZ"/>
        </w:rPr>
        <w:t xml:space="preserve">на мамандары </w:t>
      </w:r>
      <w:r w:rsidRPr="002F059E">
        <w:rPr>
          <w:rFonts w:ascii="Times New Roman" w:hAnsi="Times New Roman" w:cs="Times New Roman"/>
          <w:sz w:val="28"/>
          <w:szCs w:val="28"/>
          <w:lang w:val="kk-KZ"/>
        </w:rPr>
        <w:t>834</w:t>
      </w:r>
      <w:r w:rsidR="004768FF" w:rsidRPr="002F059E">
        <w:rPr>
          <w:rFonts w:ascii="Times New Roman" w:hAnsi="Times New Roman" w:cs="Times New Roman"/>
          <w:sz w:val="28"/>
          <w:szCs w:val="28"/>
          <w:lang w:val="kk-KZ"/>
        </w:rPr>
        <w:t xml:space="preserve"> қана адам кетсе, </w:t>
      </w:r>
      <w:r w:rsidR="00B8263C" w:rsidRPr="002F059E">
        <w:rPr>
          <w:rFonts w:ascii="Times New Roman" w:hAnsi="Times New Roman" w:cs="Times New Roman"/>
          <w:sz w:val="28"/>
          <w:szCs w:val="28"/>
          <w:lang w:val="kk-KZ"/>
        </w:rPr>
        <w:t xml:space="preserve">техникалық мамандар </w:t>
      </w:r>
      <w:r w:rsidRPr="002F059E">
        <w:rPr>
          <w:rFonts w:ascii="Times New Roman" w:hAnsi="Times New Roman" w:cs="Times New Roman"/>
          <w:sz w:val="28"/>
          <w:szCs w:val="28"/>
          <w:lang w:val="kk-KZ"/>
        </w:rPr>
        <w:t>4</w:t>
      </w:r>
      <w:r w:rsidR="00B8263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212</w:t>
      </w:r>
      <w:r w:rsidR="00B8263C" w:rsidRPr="002F059E">
        <w:rPr>
          <w:rFonts w:ascii="Times New Roman" w:hAnsi="Times New Roman" w:cs="Times New Roman"/>
          <w:sz w:val="28"/>
          <w:szCs w:val="28"/>
          <w:lang w:val="kk-KZ"/>
        </w:rPr>
        <w:t>, педагогикалық мамандар</w:t>
      </w:r>
      <w:r w:rsidR="005867E8">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1</w:t>
      </w:r>
      <w:r w:rsidR="00B8263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709</w:t>
      </w:r>
      <w:r w:rsidR="00B8263C" w:rsidRPr="002F059E">
        <w:rPr>
          <w:rFonts w:ascii="Times New Roman" w:hAnsi="Times New Roman" w:cs="Times New Roman"/>
          <w:sz w:val="28"/>
          <w:szCs w:val="28"/>
          <w:lang w:val="kk-KZ"/>
        </w:rPr>
        <w:t>, экономикалық саланың мамандары</w:t>
      </w:r>
      <w:r w:rsidR="004D219F"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2</w:t>
      </w:r>
      <w:r w:rsidR="00B8263C"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127</w:t>
      </w:r>
      <w:r w:rsidR="00B8263C" w:rsidRPr="002F059E">
        <w:rPr>
          <w:rFonts w:ascii="Times New Roman" w:hAnsi="Times New Roman" w:cs="Times New Roman"/>
          <w:sz w:val="28"/>
          <w:szCs w:val="28"/>
          <w:lang w:val="kk-KZ"/>
        </w:rPr>
        <w:t xml:space="preserve"> адами капитал шетке кетті. Бұл көрсеткіш алдыңғы жылдармен салыстырғанда төмен. Ол әлемдік экономикалық дағдарыстың салдарынан болған жағдай. </w:t>
      </w:r>
      <w:r w:rsidRPr="002F059E">
        <w:rPr>
          <w:rFonts w:ascii="Times New Roman" w:hAnsi="Times New Roman" w:cs="Times New Roman"/>
          <w:sz w:val="28"/>
          <w:szCs w:val="28"/>
          <w:lang w:val="kk-KZ"/>
        </w:rPr>
        <w:t>2018</w:t>
      </w:r>
      <w:r w:rsidR="00845E8D">
        <w:rPr>
          <w:rFonts w:ascii="Times New Roman" w:hAnsi="Times New Roman" w:cs="Times New Roman"/>
          <w:sz w:val="28"/>
          <w:szCs w:val="28"/>
          <w:lang w:val="kk-KZ"/>
        </w:rPr>
        <w:t xml:space="preserve"> </w:t>
      </w:r>
      <w:r w:rsidR="00B8263C" w:rsidRPr="002F059E">
        <w:rPr>
          <w:rFonts w:ascii="Times New Roman" w:hAnsi="Times New Roman" w:cs="Times New Roman"/>
          <w:sz w:val="28"/>
          <w:szCs w:val="28"/>
          <w:lang w:val="kk-KZ"/>
        </w:rPr>
        <w:t>жылы шетелге қоныс аударған интеллектуалды мамандар саны қайтадан жоғарыла</w:t>
      </w:r>
      <w:r w:rsidR="00EB6188" w:rsidRPr="002F059E">
        <w:rPr>
          <w:rFonts w:ascii="Times New Roman" w:hAnsi="Times New Roman" w:cs="Times New Roman"/>
          <w:sz w:val="28"/>
          <w:szCs w:val="28"/>
          <w:lang w:val="kk-KZ"/>
        </w:rPr>
        <w:t xml:space="preserve">ды. Медицина мамандары </w:t>
      </w:r>
      <w:r w:rsidRPr="002F059E">
        <w:rPr>
          <w:rFonts w:ascii="Times New Roman" w:hAnsi="Times New Roman" w:cs="Times New Roman"/>
          <w:sz w:val="28"/>
          <w:szCs w:val="28"/>
          <w:lang w:val="kk-KZ"/>
        </w:rPr>
        <w:t>1,225</w:t>
      </w:r>
      <w:r w:rsidR="00EB6188" w:rsidRPr="002F059E">
        <w:rPr>
          <w:rFonts w:ascii="Times New Roman" w:hAnsi="Times New Roman" w:cs="Times New Roman"/>
          <w:sz w:val="28"/>
          <w:szCs w:val="28"/>
          <w:lang w:val="kk-KZ"/>
        </w:rPr>
        <w:t>, техникалық мамандар</w:t>
      </w:r>
      <w:r w:rsidR="00B8263C"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7</w:t>
      </w:r>
      <w:r w:rsidR="00EB618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355</w:t>
      </w:r>
      <w:r w:rsidR="00EB6188" w:rsidRPr="002F059E">
        <w:rPr>
          <w:rFonts w:ascii="Times New Roman" w:hAnsi="Times New Roman" w:cs="Times New Roman"/>
          <w:sz w:val="28"/>
          <w:szCs w:val="28"/>
          <w:lang w:val="kk-KZ"/>
        </w:rPr>
        <w:t xml:space="preserve">, педагогикалық мамандар </w:t>
      </w:r>
      <w:r w:rsidRPr="002F059E">
        <w:rPr>
          <w:rFonts w:ascii="Times New Roman" w:hAnsi="Times New Roman" w:cs="Times New Roman"/>
          <w:sz w:val="28"/>
          <w:szCs w:val="28"/>
          <w:lang w:val="kk-KZ"/>
        </w:rPr>
        <w:t>2</w:t>
      </w:r>
      <w:r w:rsidR="00EB618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478</w:t>
      </w:r>
      <w:r w:rsidR="00EB6188" w:rsidRPr="002F059E">
        <w:rPr>
          <w:rFonts w:ascii="Times New Roman" w:hAnsi="Times New Roman" w:cs="Times New Roman"/>
          <w:sz w:val="28"/>
          <w:szCs w:val="28"/>
          <w:lang w:val="kk-KZ"/>
        </w:rPr>
        <w:t xml:space="preserve">, экономикалық саланың мамандары </w:t>
      </w:r>
      <w:r w:rsidRPr="002F059E">
        <w:rPr>
          <w:rFonts w:ascii="Times New Roman" w:hAnsi="Times New Roman" w:cs="Times New Roman"/>
          <w:sz w:val="28"/>
          <w:szCs w:val="28"/>
          <w:lang w:val="kk-KZ"/>
        </w:rPr>
        <w:t>3</w:t>
      </w:r>
      <w:r w:rsidR="00EB618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897</w:t>
      </w:r>
      <w:r w:rsidR="00EB6188" w:rsidRPr="002F059E">
        <w:rPr>
          <w:rFonts w:ascii="Times New Roman" w:hAnsi="Times New Roman" w:cs="Times New Roman"/>
          <w:sz w:val="28"/>
          <w:szCs w:val="28"/>
          <w:lang w:val="kk-KZ"/>
        </w:rPr>
        <w:t xml:space="preserve"> адами капитал шетелге кетсе, </w:t>
      </w:r>
      <w:r w:rsidRPr="002F059E">
        <w:rPr>
          <w:rFonts w:ascii="Times New Roman" w:hAnsi="Times New Roman" w:cs="Times New Roman"/>
          <w:sz w:val="28"/>
          <w:szCs w:val="28"/>
          <w:lang w:val="kk-KZ"/>
        </w:rPr>
        <w:t>2019</w:t>
      </w:r>
      <w:r w:rsidR="00EB6188" w:rsidRPr="002F059E">
        <w:rPr>
          <w:rFonts w:ascii="Times New Roman" w:hAnsi="Times New Roman" w:cs="Times New Roman"/>
          <w:sz w:val="28"/>
          <w:szCs w:val="28"/>
          <w:lang w:val="kk-KZ"/>
        </w:rPr>
        <w:t xml:space="preserve">, 2020 жылдар пандемияға байланысты интеллектуалды адами капитал шығыны аз болды. </w:t>
      </w:r>
      <w:r w:rsidRPr="002F059E">
        <w:rPr>
          <w:rFonts w:ascii="Times New Roman" w:hAnsi="Times New Roman" w:cs="Times New Roman"/>
          <w:sz w:val="28"/>
          <w:szCs w:val="28"/>
          <w:lang w:val="kk-KZ"/>
        </w:rPr>
        <w:t>2022</w:t>
      </w:r>
      <w:r w:rsidR="005867E8">
        <w:rPr>
          <w:rFonts w:ascii="Times New Roman" w:hAnsi="Times New Roman" w:cs="Times New Roman"/>
          <w:sz w:val="28"/>
          <w:szCs w:val="28"/>
          <w:lang w:val="kk-KZ"/>
        </w:rPr>
        <w:t xml:space="preserve"> </w:t>
      </w:r>
      <w:r w:rsidR="00566498" w:rsidRPr="002F059E">
        <w:rPr>
          <w:rFonts w:ascii="Times New Roman" w:hAnsi="Times New Roman" w:cs="Times New Roman"/>
          <w:sz w:val="28"/>
          <w:szCs w:val="28"/>
          <w:lang w:val="kk-KZ"/>
        </w:rPr>
        <w:t xml:space="preserve">жылы медицина мамандары небәрі </w:t>
      </w:r>
      <w:r w:rsidRPr="002F059E">
        <w:rPr>
          <w:rFonts w:ascii="Times New Roman" w:hAnsi="Times New Roman" w:cs="Times New Roman"/>
          <w:sz w:val="28"/>
          <w:szCs w:val="28"/>
          <w:lang w:val="kk-KZ"/>
        </w:rPr>
        <w:t>668</w:t>
      </w:r>
      <w:r w:rsidR="00566498" w:rsidRPr="002F059E">
        <w:rPr>
          <w:rFonts w:ascii="Times New Roman" w:hAnsi="Times New Roman" w:cs="Times New Roman"/>
          <w:sz w:val="28"/>
          <w:szCs w:val="28"/>
          <w:lang w:val="kk-KZ"/>
        </w:rPr>
        <w:t xml:space="preserve"> адам болды. Техникалық </w:t>
      </w:r>
      <w:r w:rsidR="009674AB" w:rsidRPr="002F059E">
        <w:rPr>
          <w:rFonts w:ascii="Times New Roman" w:hAnsi="Times New Roman" w:cs="Times New Roman"/>
          <w:sz w:val="28"/>
          <w:szCs w:val="28"/>
          <w:lang w:val="kk-KZ"/>
        </w:rPr>
        <w:t>м</w:t>
      </w:r>
      <w:r w:rsidR="00566498" w:rsidRPr="002F059E">
        <w:rPr>
          <w:rFonts w:ascii="Times New Roman" w:hAnsi="Times New Roman" w:cs="Times New Roman"/>
          <w:sz w:val="28"/>
          <w:szCs w:val="28"/>
          <w:lang w:val="kk-KZ"/>
        </w:rPr>
        <w:t xml:space="preserve">амандар </w:t>
      </w:r>
      <w:r w:rsidRPr="002F059E">
        <w:rPr>
          <w:rFonts w:ascii="Times New Roman" w:hAnsi="Times New Roman" w:cs="Times New Roman"/>
          <w:sz w:val="28"/>
          <w:szCs w:val="28"/>
          <w:lang w:val="kk-KZ"/>
        </w:rPr>
        <w:t>4</w:t>
      </w:r>
      <w:r w:rsidR="0056649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175</w:t>
      </w:r>
      <w:r w:rsidR="00566498" w:rsidRPr="002F059E">
        <w:rPr>
          <w:rFonts w:ascii="Times New Roman" w:hAnsi="Times New Roman" w:cs="Times New Roman"/>
          <w:sz w:val="28"/>
          <w:szCs w:val="28"/>
          <w:lang w:val="kk-KZ"/>
        </w:rPr>
        <w:t xml:space="preserve"> адамды құрап, 2000 жылдардан қарағанда азайды. Дегенмен, ғылыми-техникалық даму техника саласының мамандарына қажеттілікті көбейтпесе, азайтпайды. Соңғы </w:t>
      </w:r>
      <w:r w:rsidRPr="002F059E">
        <w:rPr>
          <w:rFonts w:ascii="Times New Roman" w:hAnsi="Times New Roman" w:cs="Times New Roman"/>
          <w:sz w:val="28"/>
          <w:szCs w:val="28"/>
          <w:lang w:val="kk-KZ"/>
        </w:rPr>
        <w:t>2023</w:t>
      </w:r>
      <w:r w:rsidR="00566498" w:rsidRPr="002F059E">
        <w:rPr>
          <w:rFonts w:ascii="Times New Roman" w:hAnsi="Times New Roman" w:cs="Times New Roman"/>
          <w:sz w:val="28"/>
          <w:szCs w:val="28"/>
          <w:lang w:val="kk-KZ"/>
        </w:rPr>
        <w:t xml:space="preserve"> жылғы мәліметтерге назар аударсақ, медицина саласы мамандары 4</w:t>
      </w:r>
      <w:r w:rsidRPr="002F059E">
        <w:rPr>
          <w:rFonts w:ascii="Times New Roman" w:hAnsi="Times New Roman" w:cs="Times New Roman"/>
          <w:sz w:val="28"/>
          <w:szCs w:val="28"/>
          <w:lang w:val="kk-KZ"/>
        </w:rPr>
        <w:t>29</w:t>
      </w:r>
      <w:r w:rsidR="00566498" w:rsidRPr="002F059E">
        <w:rPr>
          <w:rFonts w:ascii="Times New Roman" w:hAnsi="Times New Roman" w:cs="Times New Roman"/>
          <w:sz w:val="28"/>
          <w:szCs w:val="28"/>
          <w:lang w:val="kk-KZ"/>
        </w:rPr>
        <w:t xml:space="preserve"> адам, жыл сайын азайғанын көрсетеді. Техникалық мамандар</w:t>
      </w:r>
      <w:r w:rsidR="005867E8">
        <w:rPr>
          <w:rFonts w:ascii="Times New Roman" w:hAnsi="Times New Roman" w:cs="Times New Roman"/>
          <w:sz w:val="28"/>
          <w:szCs w:val="28"/>
          <w:lang w:val="kk-KZ"/>
        </w:rPr>
        <w:t xml:space="preserve"> </w:t>
      </w:r>
      <w:r w:rsidR="00566498" w:rsidRPr="002F059E">
        <w:rPr>
          <w:rFonts w:ascii="Times New Roman" w:hAnsi="Times New Roman" w:cs="Times New Roman"/>
          <w:sz w:val="28"/>
          <w:szCs w:val="28"/>
          <w:lang w:val="kk-KZ"/>
        </w:rPr>
        <w:t xml:space="preserve">осы жылы басқа мамандықтарға қарағанда артық </w:t>
      </w:r>
      <w:r w:rsidRPr="002F059E">
        <w:rPr>
          <w:rFonts w:ascii="Times New Roman" w:hAnsi="Times New Roman" w:cs="Times New Roman"/>
          <w:sz w:val="28"/>
          <w:szCs w:val="28"/>
          <w:lang w:val="kk-KZ"/>
        </w:rPr>
        <w:t>2</w:t>
      </w:r>
      <w:r w:rsidR="0056649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256</w:t>
      </w:r>
      <w:r w:rsidR="00566498" w:rsidRPr="002F059E">
        <w:rPr>
          <w:rFonts w:ascii="Times New Roman" w:hAnsi="Times New Roman" w:cs="Times New Roman"/>
          <w:sz w:val="28"/>
          <w:szCs w:val="28"/>
          <w:lang w:val="kk-KZ"/>
        </w:rPr>
        <w:t xml:space="preserve"> адамды құрады. Педагогтар </w:t>
      </w:r>
      <w:r w:rsidRPr="002F059E">
        <w:rPr>
          <w:rFonts w:ascii="Times New Roman" w:hAnsi="Times New Roman" w:cs="Times New Roman"/>
          <w:sz w:val="28"/>
          <w:szCs w:val="28"/>
          <w:lang w:val="kk-KZ"/>
        </w:rPr>
        <w:t>795</w:t>
      </w:r>
      <w:r w:rsidR="00566498" w:rsidRPr="002F059E">
        <w:rPr>
          <w:rFonts w:ascii="Times New Roman" w:hAnsi="Times New Roman" w:cs="Times New Roman"/>
          <w:sz w:val="28"/>
          <w:szCs w:val="28"/>
          <w:lang w:val="kk-KZ"/>
        </w:rPr>
        <w:t xml:space="preserve"> адам. Медицина саласына қарағанда сәл көбірек. Техника саласының мамандарынан</w:t>
      </w:r>
      <w:r w:rsidR="004D219F" w:rsidRPr="002F059E">
        <w:rPr>
          <w:rFonts w:ascii="Times New Roman" w:hAnsi="Times New Roman" w:cs="Times New Roman"/>
          <w:sz w:val="28"/>
          <w:szCs w:val="28"/>
          <w:lang w:val="kk-KZ"/>
        </w:rPr>
        <w:t xml:space="preserve"> кейінгі орында экономика сала</w:t>
      </w:r>
      <w:r w:rsidR="00566498" w:rsidRPr="002F059E">
        <w:rPr>
          <w:rFonts w:ascii="Times New Roman" w:hAnsi="Times New Roman" w:cs="Times New Roman"/>
          <w:sz w:val="28"/>
          <w:szCs w:val="28"/>
          <w:lang w:val="kk-KZ"/>
        </w:rPr>
        <w:t xml:space="preserve">ның мамандары көбірек. Ол </w:t>
      </w:r>
      <w:r w:rsidRPr="002F059E">
        <w:rPr>
          <w:rFonts w:ascii="Times New Roman" w:hAnsi="Times New Roman" w:cs="Times New Roman"/>
          <w:sz w:val="28"/>
          <w:szCs w:val="28"/>
          <w:lang w:val="kk-KZ"/>
        </w:rPr>
        <w:t>1</w:t>
      </w:r>
      <w:r w:rsidR="00566498" w:rsidRPr="002F059E">
        <w:rPr>
          <w:rFonts w:ascii="Times New Roman" w:hAnsi="Times New Roman" w:cs="Times New Roman"/>
          <w:sz w:val="28"/>
          <w:szCs w:val="28"/>
          <w:lang w:val="kk-KZ"/>
        </w:rPr>
        <w:t> </w:t>
      </w:r>
      <w:r w:rsidRPr="002F059E">
        <w:rPr>
          <w:rFonts w:ascii="Times New Roman" w:hAnsi="Times New Roman" w:cs="Times New Roman"/>
          <w:sz w:val="28"/>
          <w:szCs w:val="28"/>
          <w:lang w:val="kk-KZ"/>
        </w:rPr>
        <w:t>087</w:t>
      </w:r>
      <w:r w:rsidR="00566498" w:rsidRPr="002F059E">
        <w:rPr>
          <w:rFonts w:ascii="Times New Roman" w:hAnsi="Times New Roman" w:cs="Times New Roman"/>
          <w:sz w:val="28"/>
          <w:szCs w:val="28"/>
          <w:lang w:val="kk-KZ"/>
        </w:rPr>
        <w:t xml:space="preserve"> адам. Жалпы адами капиталдың сыртқа ағыны жыл сайын 201</w:t>
      </w:r>
      <w:r w:rsidR="00DA569B" w:rsidRPr="002F059E">
        <w:rPr>
          <w:rFonts w:ascii="Times New Roman" w:hAnsi="Times New Roman" w:cs="Times New Roman"/>
          <w:sz w:val="28"/>
          <w:szCs w:val="28"/>
          <w:lang w:val="kk-KZ"/>
        </w:rPr>
        <w:t>2 жылдардан қарағанда төмен түскені байқалады. Шетелге интеллектуалды адами капиталдың ағынының азаюуы елдегі жағымды ахуалды көрсетеді. Дегенмен, білім беру саласы мен жалпы еңбек нарығын мемлекеттік саясат үнемі басымдықта ұстауы керек.</w:t>
      </w:r>
    </w:p>
    <w:p w14:paraId="1B9A713B" w14:textId="77777777" w:rsidR="003C2A07" w:rsidRPr="002F059E" w:rsidRDefault="003C2A07" w:rsidP="003C2A07">
      <w:pPr>
        <w:tabs>
          <w:tab w:val="left" w:pos="709"/>
        </w:tabs>
        <w:spacing w:after="0" w:line="240" w:lineRule="auto"/>
        <w:ind w:firstLine="709"/>
        <w:jc w:val="both"/>
        <w:rPr>
          <w:rFonts w:ascii="Times New Roman" w:hAnsi="Times New Roman" w:cs="Times New Roman"/>
          <w:sz w:val="28"/>
          <w:szCs w:val="28"/>
          <w:lang w:val="kk-KZ"/>
        </w:rPr>
      </w:pPr>
    </w:p>
    <w:p w14:paraId="1CA96A27" w14:textId="5952EFF9" w:rsidR="0059423D" w:rsidRPr="002F059E" w:rsidRDefault="007254DD" w:rsidP="003C2A07">
      <w:pPr>
        <w:tabs>
          <w:tab w:val="left" w:pos="709"/>
        </w:tabs>
        <w:spacing w:after="0" w:line="240" w:lineRule="auto"/>
        <w:jc w:val="center"/>
        <w:rPr>
          <w:rFonts w:ascii="Times New Roman" w:hAnsi="Times New Roman" w:cs="Times New Roman"/>
          <w:sz w:val="28"/>
          <w:szCs w:val="28"/>
          <w:lang w:val="kk-KZ"/>
        </w:rPr>
      </w:pPr>
      <w:r w:rsidRPr="002F059E">
        <w:rPr>
          <w:noProof/>
          <w:lang w:eastAsia="ru-RU"/>
        </w:rPr>
        <w:drawing>
          <wp:inline distT="0" distB="0" distL="0" distR="0" wp14:anchorId="4B5C8362" wp14:editId="5A4DC2F4">
            <wp:extent cx="5867400" cy="314325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2568" b="11371"/>
                    <a:stretch/>
                  </pic:blipFill>
                  <pic:spPr bwMode="auto">
                    <a:xfrm>
                      <a:off x="0" y="0"/>
                      <a:ext cx="5867400" cy="31432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A5A20AE" w14:textId="7989793E" w:rsidR="0059423D" w:rsidRPr="003C2A07" w:rsidRDefault="003C2A07" w:rsidP="003C2A07">
      <w:pPr>
        <w:tabs>
          <w:tab w:val="left" w:pos="709"/>
        </w:tabs>
        <w:spacing w:after="0" w:line="240" w:lineRule="auto"/>
        <w:ind w:firstLine="2694"/>
        <w:jc w:val="both"/>
        <w:rPr>
          <w:rFonts w:ascii="Times New Roman" w:hAnsi="Times New Roman" w:cs="Times New Roman"/>
          <w:sz w:val="24"/>
          <w:szCs w:val="24"/>
          <w:lang w:val="kk-KZ"/>
        </w:rPr>
      </w:pPr>
      <w:r w:rsidRPr="003C2A07">
        <w:rPr>
          <w:rFonts w:ascii="Times New Roman" w:hAnsi="Times New Roman" w:cs="Times New Roman"/>
          <w:sz w:val="24"/>
          <w:szCs w:val="24"/>
          <w:lang w:val="kk-KZ"/>
        </w:rPr>
        <w:t>а                                                              ә</w:t>
      </w:r>
    </w:p>
    <w:p w14:paraId="2D05AB9F" w14:textId="77777777" w:rsidR="003C2A07" w:rsidRPr="003C2A07" w:rsidRDefault="003C2A07" w:rsidP="00BB231E">
      <w:pPr>
        <w:tabs>
          <w:tab w:val="left" w:pos="0"/>
          <w:tab w:val="left" w:pos="567"/>
          <w:tab w:val="left" w:pos="709"/>
        </w:tabs>
        <w:spacing w:after="0" w:line="240" w:lineRule="auto"/>
        <w:jc w:val="both"/>
        <w:rPr>
          <w:rFonts w:ascii="Times New Roman" w:eastAsia="Calibri" w:hAnsi="Times New Roman" w:cs="Times New Roman"/>
          <w:sz w:val="16"/>
          <w:szCs w:val="16"/>
          <w:lang w:val="kk-KZ"/>
        </w:rPr>
      </w:pPr>
    </w:p>
    <w:p w14:paraId="64BBA1D8" w14:textId="0BD30E87" w:rsidR="00206D32" w:rsidRDefault="0059423D" w:rsidP="003C2A07">
      <w:pPr>
        <w:tabs>
          <w:tab w:val="left" w:pos="0"/>
          <w:tab w:val="left" w:pos="567"/>
          <w:tab w:val="left" w:pos="709"/>
        </w:tabs>
        <w:spacing w:after="0" w:line="240" w:lineRule="auto"/>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Сурет </w:t>
      </w:r>
      <w:r w:rsidR="003C2A07">
        <w:rPr>
          <w:rFonts w:ascii="Times New Roman" w:eastAsia="Calibri" w:hAnsi="Times New Roman" w:cs="Times New Roman"/>
          <w:sz w:val="28"/>
          <w:szCs w:val="28"/>
          <w:lang w:val="kk-KZ"/>
        </w:rPr>
        <w:t>11</w:t>
      </w:r>
      <w:r w:rsidRPr="002F059E">
        <w:rPr>
          <w:rFonts w:ascii="Times New Roman" w:eastAsia="Calibri" w:hAnsi="Times New Roman" w:cs="Times New Roman"/>
          <w:sz w:val="28"/>
          <w:szCs w:val="28"/>
          <w:lang w:val="kk-KZ"/>
        </w:rPr>
        <w:t xml:space="preserve"> –</w:t>
      </w:r>
      <w:r w:rsidR="00AB2C6C">
        <w:rPr>
          <w:rFonts w:ascii="Times New Roman" w:eastAsia="Calibri" w:hAnsi="Times New Roman" w:cs="Times New Roman"/>
          <w:sz w:val="28"/>
          <w:szCs w:val="28"/>
          <w:lang w:val="kk-KZ"/>
        </w:rPr>
        <w:t xml:space="preserve"> </w:t>
      </w:r>
      <w:r w:rsidR="007254DD" w:rsidRPr="002F059E">
        <w:rPr>
          <w:rFonts w:ascii="Times New Roman" w:eastAsia="Calibri" w:hAnsi="Times New Roman" w:cs="Times New Roman"/>
          <w:sz w:val="28"/>
          <w:szCs w:val="28"/>
          <w:lang w:val="kk-KZ"/>
        </w:rPr>
        <w:t xml:space="preserve">Әлем елдерінің </w:t>
      </w:r>
      <w:r w:rsidR="00E50CB8" w:rsidRPr="002F059E">
        <w:rPr>
          <w:rFonts w:ascii="Times New Roman" w:eastAsia="Calibri" w:hAnsi="Times New Roman" w:cs="Times New Roman"/>
          <w:sz w:val="28"/>
          <w:szCs w:val="28"/>
          <w:lang w:val="kk-KZ"/>
        </w:rPr>
        <w:t xml:space="preserve">шетелде оқитын студенттер саны (мың адам) мен халықтың санына қатысты шетелде оқитын студенттер </w:t>
      </w:r>
      <w:r w:rsidR="00DC3DB5">
        <w:rPr>
          <w:rFonts w:ascii="Times New Roman" w:eastAsia="Calibri" w:hAnsi="Times New Roman" w:cs="Times New Roman"/>
          <w:sz w:val="28"/>
          <w:szCs w:val="28"/>
          <w:lang w:val="kk-KZ"/>
        </w:rPr>
        <w:t>саны (%)</w:t>
      </w:r>
    </w:p>
    <w:p w14:paraId="6F7CCCEB" w14:textId="77777777" w:rsidR="00206D32" w:rsidRPr="003C2A07" w:rsidRDefault="00206D32" w:rsidP="00BB231E">
      <w:pPr>
        <w:tabs>
          <w:tab w:val="left" w:pos="0"/>
          <w:tab w:val="left" w:pos="567"/>
          <w:tab w:val="left" w:pos="709"/>
        </w:tabs>
        <w:spacing w:after="0" w:line="240" w:lineRule="auto"/>
        <w:jc w:val="both"/>
        <w:rPr>
          <w:rFonts w:ascii="Times New Roman" w:eastAsia="Calibri" w:hAnsi="Times New Roman" w:cs="Times New Roman"/>
          <w:sz w:val="16"/>
          <w:szCs w:val="16"/>
          <w:lang w:val="kk-KZ"/>
        </w:rPr>
      </w:pPr>
    </w:p>
    <w:p w14:paraId="70A35639" w14:textId="77777777" w:rsidR="00DC3DB5" w:rsidRDefault="00206D32" w:rsidP="003C2A07">
      <w:pPr>
        <w:tabs>
          <w:tab w:val="left" w:pos="0"/>
          <w:tab w:val="left" w:pos="567"/>
          <w:tab w:val="left" w:pos="709"/>
        </w:tabs>
        <w:spacing w:after="0" w:line="240" w:lineRule="auto"/>
        <w:ind w:firstLine="709"/>
        <w:jc w:val="both"/>
        <w:rPr>
          <w:rFonts w:ascii="Times New Roman" w:eastAsia="Calibri" w:hAnsi="Times New Roman" w:cs="Times New Roman"/>
          <w:sz w:val="24"/>
          <w:szCs w:val="24"/>
          <w:lang w:val="kk-KZ"/>
        </w:rPr>
      </w:pPr>
      <w:r w:rsidRPr="003C2A07">
        <w:rPr>
          <w:rFonts w:ascii="Times New Roman" w:eastAsia="Calibri" w:hAnsi="Times New Roman" w:cs="Times New Roman"/>
          <w:sz w:val="24"/>
          <w:szCs w:val="24"/>
          <w:lang w:val="kk-KZ"/>
        </w:rPr>
        <w:t>Ескерту</w:t>
      </w:r>
      <w:r w:rsidR="00DC3DB5">
        <w:rPr>
          <w:rFonts w:ascii="Times New Roman" w:eastAsia="Calibri" w:hAnsi="Times New Roman" w:cs="Times New Roman"/>
          <w:sz w:val="24"/>
          <w:szCs w:val="24"/>
          <w:lang w:val="kk-KZ"/>
        </w:rPr>
        <w:t>лер:</w:t>
      </w:r>
    </w:p>
    <w:p w14:paraId="1E0430BE" w14:textId="1228E010" w:rsidR="00DC3DB5" w:rsidRDefault="00DC3DB5" w:rsidP="00DC3DB5">
      <w:pPr>
        <w:tabs>
          <w:tab w:val="left" w:pos="0"/>
          <w:tab w:val="left" w:pos="567"/>
          <w:tab w:val="left" w:pos="709"/>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 </w:t>
      </w:r>
      <w:r w:rsidRPr="00DC3DB5">
        <w:rPr>
          <w:rFonts w:ascii="Times New Roman" w:eastAsia="Calibri" w:hAnsi="Times New Roman" w:cs="Times New Roman"/>
          <w:sz w:val="24"/>
          <w:szCs w:val="24"/>
          <w:lang w:val="kk-KZ"/>
        </w:rPr>
        <w:t>2024 жылғы көрстекіш</w:t>
      </w:r>
    </w:p>
    <w:p w14:paraId="5EA47AC4" w14:textId="134F853E" w:rsidR="0059423D" w:rsidRPr="003C2A07" w:rsidRDefault="00DC3DB5" w:rsidP="00DC3DB5">
      <w:pPr>
        <w:tabs>
          <w:tab w:val="left" w:pos="0"/>
          <w:tab w:val="left" w:pos="567"/>
          <w:tab w:val="left" w:pos="709"/>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2. </w:t>
      </w:r>
      <w:r w:rsidR="00206D32" w:rsidRPr="003C2A07">
        <w:rPr>
          <w:rFonts w:ascii="Times New Roman" w:eastAsia="Calibri" w:hAnsi="Times New Roman" w:cs="Times New Roman"/>
          <w:bCs/>
          <w:sz w:val="24"/>
          <w:szCs w:val="24"/>
          <w:lang w:val="kk-KZ"/>
        </w:rPr>
        <w:t>Әдебиет негізінде құралған</w:t>
      </w:r>
      <w:r w:rsidR="002F2C8B" w:rsidRPr="003C2A07">
        <w:rPr>
          <w:rFonts w:ascii="Times New Roman" w:eastAsia="Calibri" w:hAnsi="Times New Roman" w:cs="Times New Roman"/>
          <w:sz w:val="24"/>
          <w:szCs w:val="24"/>
          <w:lang w:val="kk-KZ"/>
        </w:rPr>
        <w:t xml:space="preserve"> </w:t>
      </w:r>
      <w:r w:rsidR="00E50CB8" w:rsidRPr="003C2A07">
        <w:rPr>
          <w:rFonts w:ascii="Times New Roman" w:eastAsia="Calibri" w:hAnsi="Times New Roman" w:cs="Times New Roman"/>
          <w:sz w:val="24"/>
          <w:szCs w:val="24"/>
          <w:lang w:val="kk-KZ"/>
        </w:rPr>
        <w:t>[</w:t>
      </w:r>
      <w:r w:rsidR="00C86738" w:rsidRPr="003C2A07">
        <w:rPr>
          <w:rFonts w:ascii="Times New Roman" w:eastAsia="Calibri" w:hAnsi="Times New Roman" w:cs="Times New Roman"/>
          <w:sz w:val="24"/>
          <w:szCs w:val="24"/>
          <w:lang w:val="kk-KZ"/>
        </w:rPr>
        <w:t>1</w:t>
      </w:r>
      <w:r w:rsidR="009F187E">
        <w:rPr>
          <w:rFonts w:ascii="Times New Roman" w:eastAsia="Calibri" w:hAnsi="Times New Roman" w:cs="Times New Roman"/>
          <w:sz w:val="24"/>
          <w:szCs w:val="24"/>
          <w:lang w:val="kk-KZ"/>
        </w:rPr>
        <w:t>48</w:t>
      </w:r>
      <w:r>
        <w:rPr>
          <w:rFonts w:ascii="Times New Roman" w:eastAsia="Calibri" w:hAnsi="Times New Roman" w:cs="Times New Roman"/>
          <w:sz w:val="24"/>
          <w:szCs w:val="24"/>
          <w:lang w:val="kk-KZ"/>
        </w:rPr>
        <w:t>]</w:t>
      </w:r>
    </w:p>
    <w:p w14:paraId="67069CF3" w14:textId="77777777" w:rsidR="00E30BD3" w:rsidRDefault="00E30BD3" w:rsidP="00BB231E">
      <w:pPr>
        <w:tabs>
          <w:tab w:val="left" w:pos="709"/>
        </w:tabs>
        <w:spacing w:after="0" w:line="240" w:lineRule="auto"/>
        <w:ind w:firstLine="708"/>
        <w:jc w:val="both"/>
        <w:rPr>
          <w:rFonts w:ascii="Times New Roman" w:hAnsi="Times New Roman" w:cs="Times New Roman"/>
          <w:sz w:val="28"/>
          <w:szCs w:val="28"/>
          <w:lang w:val="kk-KZ"/>
        </w:rPr>
      </w:pPr>
    </w:p>
    <w:p w14:paraId="03BFF7C3" w14:textId="3E170B72" w:rsidR="00E50CB8" w:rsidRPr="002F059E" w:rsidRDefault="0051417A"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3C2A07">
        <w:rPr>
          <w:rFonts w:ascii="Times New Roman" w:hAnsi="Times New Roman" w:cs="Times New Roman"/>
          <w:sz w:val="28"/>
          <w:szCs w:val="28"/>
          <w:lang w:val="kk-KZ"/>
        </w:rPr>
        <w:t>11-</w:t>
      </w:r>
      <w:r w:rsidRPr="002F059E">
        <w:rPr>
          <w:rFonts w:ascii="Times New Roman" w:hAnsi="Times New Roman" w:cs="Times New Roman"/>
          <w:sz w:val="28"/>
          <w:szCs w:val="28"/>
          <w:lang w:val="kk-KZ"/>
        </w:rPr>
        <w:t>суретте</w:t>
      </w:r>
      <w:r w:rsidR="00782276" w:rsidRPr="002F059E">
        <w:rPr>
          <w:rFonts w:ascii="Times New Roman" w:hAnsi="Times New Roman" w:cs="Times New Roman"/>
          <w:sz w:val="28"/>
          <w:szCs w:val="28"/>
          <w:lang w:val="kk-KZ"/>
        </w:rPr>
        <w:t>гі мәліметтер</w:t>
      </w:r>
      <w:r w:rsidRPr="002F059E">
        <w:rPr>
          <w:rFonts w:ascii="Times New Roman" w:hAnsi="Times New Roman" w:cs="Times New Roman"/>
          <w:sz w:val="28"/>
          <w:szCs w:val="28"/>
          <w:lang w:val="kk-KZ"/>
        </w:rPr>
        <w:t xml:space="preserve"> </w:t>
      </w:r>
      <w:r w:rsidR="00782276" w:rsidRPr="002F059E">
        <w:rPr>
          <w:rFonts w:ascii="Times New Roman" w:hAnsi="Times New Roman" w:cs="Times New Roman"/>
          <w:sz w:val="28"/>
          <w:szCs w:val="28"/>
          <w:lang w:val="kk-KZ"/>
        </w:rPr>
        <w:t xml:space="preserve">«Сапалы Қазақстан» сайтының </w:t>
      </w:r>
      <w:r w:rsidRPr="002F059E">
        <w:rPr>
          <w:rFonts w:ascii="Times New Roman" w:hAnsi="Times New Roman" w:cs="Times New Roman"/>
          <w:sz w:val="28"/>
          <w:szCs w:val="28"/>
          <w:lang w:val="kk-KZ"/>
        </w:rPr>
        <w:t>мәліметтері негізінде жасалды.</w:t>
      </w:r>
      <w:r w:rsidR="00782276" w:rsidRPr="002F059E">
        <w:rPr>
          <w:rFonts w:ascii="Times New Roman" w:hAnsi="Times New Roman" w:cs="Times New Roman"/>
          <w:sz w:val="28"/>
          <w:szCs w:val="28"/>
          <w:lang w:val="kk-KZ"/>
        </w:rPr>
        <w:t xml:space="preserve"> </w:t>
      </w:r>
      <w:r w:rsidR="00E50CB8" w:rsidRPr="002F059E">
        <w:rPr>
          <w:rFonts w:ascii="Times New Roman" w:hAnsi="Times New Roman" w:cs="Times New Roman"/>
          <w:sz w:val="28"/>
          <w:szCs w:val="28"/>
          <w:lang w:val="kk-KZ"/>
        </w:rPr>
        <w:t xml:space="preserve">ЮНЕСКО Статистика институтының </w:t>
      </w:r>
      <w:r w:rsidR="00782276" w:rsidRPr="002F059E">
        <w:rPr>
          <w:rFonts w:ascii="Times New Roman" w:hAnsi="Times New Roman" w:cs="Times New Roman"/>
          <w:sz w:val="28"/>
          <w:szCs w:val="28"/>
          <w:lang w:val="kk-KZ"/>
        </w:rPr>
        <w:t xml:space="preserve">соңғы 2024 жылғы </w:t>
      </w:r>
      <w:r w:rsidR="00E50CB8" w:rsidRPr="002F059E">
        <w:rPr>
          <w:rFonts w:ascii="Times New Roman" w:hAnsi="Times New Roman" w:cs="Times New Roman"/>
          <w:sz w:val="28"/>
          <w:szCs w:val="28"/>
          <w:lang w:val="kk-KZ"/>
        </w:rPr>
        <w:t>жаңартылған мәліметтері бойынша</w:t>
      </w:r>
      <w:r w:rsidR="00782276" w:rsidRPr="002F059E">
        <w:rPr>
          <w:rFonts w:ascii="Times New Roman" w:hAnsi="Times New Roman" w:cs="Times New Roman"/>
          <w:sz w:val="28"/>
          <w:szCs w:val="28"/>
          <w:lang w:val="kk-KZ"/>
        </w:rPr>
        <w:t xml:space="preserve"> әлем елдерінің шетелде оқитын студенттер саны (мың адам) мен халықтың санына қатысты шетелде оқитын студенттер саны (%) өңделіп, топ-10 елдер анықталды. </w:t>
      </w:r>
      <w:r w:rsidR="00E50CB8" w:rsidRPr="002F059E">
        <w:rPr>
          <w:rFonts w:ascii="Times New Roman" w:hAnsi="Times New Roman" w:cs="Times New Roman"/>
          <w:sz w:val="28"/>
          <w:szCs w:val="28"/>
          <w:lang w:val="kk-KZ"/>
        </w:rPr>
        <w:t xml:space="preserve">Қазақстан </w:t>
      </w:r>
      <w:r w:rsidR="004D219F" w:rsidRPr="002F059E">
        <w:rPr>
          <w:rFonts w:ascii="Times New Roman" w:hAnsi="Times New Roman" w:cs="Times New Roman"/>
          <w:sz w:val="28"/>
          <w:szCs w:val="28"/>
          <w:lang w:val="kk-KZ"/>
        </w:rPr>
        <w:t>ш</w:t>
      </w:r>
      <w:r w:rsidR="00782276" w:rsidRPr="002F059E">
        <w:rPr>
          <w:rFonts w:ascii="Times New Roman" w:hAnsi="Times New Roman" w:cs="Times New Roman"/>
          <w:sz w:val="28"/>
          <w:szCs w:val="28"/>
          <w:lang w:val="kk-KZ"/>
        </w:rPr>
        <w:t>етелде оқитын студенттер саны бойынша 9-шы орында тұр. Ш</w:t>
      </w:r>
      <w:r w:rsidR="00E50CB8" w:rsidRPr="002F059E">
        <w:rPr>
          <w:rFonts w:ascii="Times New Roman" w:hAnsi="Times New Roman" w:cs="Times New Roman"/>
          <w:sz w:val="28"/>
          <w:szCs w:val="28"/>
          <w:lang w:val="kk-KZ"/>
        </w:rPr>
        <w:t xml:space="preserve">етелде оқитын студенттер саны </w:t>
      </w:r>
      <w:r w:rsidR="00782276" w:rsidRPr="002F059E">
        <w:rPr>
          <w:rFonts w:ascii="Times New Roman" w:hAnsi="Times New Roman" w:cs="Times New Roman"/>
          <w:sz w:val="28"/>
          <w:szCs w:val="28"/>
          <w:lang w:val="kk-KZ"/>
        </w:rPr>
        <w:t>91,2 мың студент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49</w:t>
      </w:r>
      <w:r w:rsidR="00782276" w:rsidRPr="002F059E">
        <w:rPr>
          <w:rFonts w:ascii="Times New Roman" w:hAnsi="Times New Roman" w:cs="Times New Roman"/>
          <w:sz w:val="28"/>
          <w:szCs w:val="28"/>
          <w:lang w:val="kk-KZ"/>
        </w:rPr>
        <w:t>].</w:t>
      </w:r>
    </w:p>
    <w:p w14:paraId="7690B360" w14:textId="15BE9C54" w:rsidR="00E50CB8" w:rsidRPr="002F059E" w:rsidRDefault="00E50CB8"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Дүние жүзіндегі халқы ең көп Қытай мен Үндістанда шетелде оқитын студенттер саны көп</w:t>
      </w:r>
      <w:r w:rsidR="00782276" w:rsidRPr="002F059E">
        <w:rPr>
          <w:rFonts w:ascii="Times New Roman" w:hAnsi="Times New Roman" w:cs="Times New Roman"/>
          <w:sz w:val="28"/>
          <w:szCs w:val="28"/>
          <w:lang w:val="kk-KZ"/>
        </w:rPr>
        <w:t xml:space="preserve"> болғанымен халқының санына шаққанда ең аз, ондықтың төменгі жағында. Қытай – 0,07%, Үндістан 0,04%</w:t>
      </w:r>
      <w:r w:rsidRPr="002F059E">
        <w:rPr>
          <w:rFonts w:ascii="Times New Roman" w:hAnsi="Times New Roman" w:cs="Times New Roman"/>
          <w:sz w:val="28"/>
          <w:szCs w:val="28"/>
          <w:lang w:val="kk-KZ"/>
        </w:rPr>
        <w:t xml:space="preserve">. </w:t>
      </w:r>
      <w:r w:rsidR="008D3214" w:rsidRPr="002F059E">
        <w:rPr>
          <w:rFonts w:ascii="Times New Roman" w:hAnsi="Times New Roman" w:cs="Times New Roman"/>
          <w:sz w:val="28"/>
          <w:szCs w:val="28"/>
          <w:lang w:val="kk-KZ"/>
        </w:rPr>
        <w:t>Осылайша, бір миллионнан астам 1,021 мың</w:t>
      </w:r>
      <w:r w:rsidRPr="002F059E">
        <w:rPr>
          <w:rFonts w:ascii="Times New Roman" w:hAnsi="Times New Roman" w:cs="Times New Roman"/>
          <w:sz w:val="28"/>
          <w:szCs w:val="28"/>
          <w:lang w:val="kk-KZ"/>
        </w:rPr>
        <w:t xml:space="preserve"> қытайлық</w:t>
      </w:r>
      <w:r w:rsidR="008D3214" w:rsidRPr="002F059E">
        <w:rPr>
          <w:rFonts w:ascii="Times New Roman" w:hAnsi="Times New Roman" w:cs="Times New Roman"/>
          <w:sz w:val="28"/>
          <w:szCs w:val="28"/>
          <w:lang w:val="kk-KZ"/>
        </w:rPr>
        <w:t xml:space="preserve"> студенттер шетелде білім алады.</w:t>
      </w:r>
      <w:r w:rsidRPr="002F059E">
        <w:rPr>
          <w:rFonts w:ascii="Times New Roman" w:hAnsi="Times New Roman" w:cs="Times New Roman"/>
          <w:sz w:val="28"/>
          <w:szCs w:val="28"/>
          <w:lang w:val="kk-KZ"/>
        </w:rPr>
        <w:t xml:space="preserve"> </w:t>
      </w:r>
      <w:r w:rsidR="008D3214" w:rsidRPr="002F059E">
        <w:rPr>
          <w:rFonts w:ascii="Times New Roman" w:hAnsi="Times New Roman" w:cs="Times New Roman"/>
          <w:sz w:val="28"/>
          <w:szCs w:val="28"/>
          <w:lang w:val="kk-KZ"/>
        </w:rPr>
        <w:t xml:space="preserve">Үндістан </w:t>
      </w:r>
      <w:r w:rsidRPr="002F059E">
        <w:rPr>
          <w:rFonts w:ascii="Times New Roman" w:hAnsi="Times New Roman" w:cs="Times New Roman"/>
          <w:sz w:val="28"/>
          <w:szCs w:val="28"/>
          <w:lang w:val="kk-KZ"/>
        </w:rPr>
        <w:t xml:space="preserve">студенттерінің саны </w:t>
      </w:r>
      <w:r w:rsidR="008D3214" w:rsidRPr="002F059E">
        <w:rPr>
          <w:rFonts w:ascii="Times New Roman" w:hAnsi="Times New Roman" w:cs="Times New Roman"/>
          <w:sz w:val="28"/>
          <w:szCs w:val="28"/>
          <w:lang w:val="kk-KZ"/>
        </w:rPr>
        <w:t xml:space="preserve">508,2 мың адамды құрайды. </w:t>
      </w:r>
      <w:r w:rsidRPr="002F059E">
        <w:rPr>
          <w:rFonts w:ascii="Times New Roman" w:hAnsi="Times New Roman" w:cs="Times New Roman"/>
          <w:sz w:val="28"/>
          <w:szCs w:val="28"/>
          <w:lang w:val="kk-KZ"/>
        </w:rPr>
        <w:t>О</w:t>
      </w:r>
      <w:r w:rsidR="008D3214" w:rsidRPr="002F059E">
        <w:rPr>
          <w:rFonts w:ascii="Times New Roman" w:hAnsi="Times New Roman" w:cs="Times New Roman"/>
          <w:sz w:val="28"/>
          <w:szCs w:val="28"/>
          <w:lang w:val="kk-KZ"/>
        </w:rPr>
        <w:t xml:space="preserve">л </w:t>
      </w:r>
      <w:r w:rsidR="00BA46BC" w:rsidRPr="002F059E">
        <w:rPr>
          <w:rFonts w:ascii="Times New Roman" w:hAnsi="Times New Roman" w:cs="Times New Roman"/>
          <w:sz w:val="28"/>
          <w:szCs w:val="28"/>
          <w:lang w:val="kk-KZ"/>
        </w:rPr>
        <w:t>е</w:t>
      </w:r>
      <w:r w:rsidR="008D3214" w:rsidRPr="002F059E">
        <w:rPr>
          <w:rFonts w:ascii="Times New Roman" w:hAnsi="Times New Roman" w:cs="Times New Roman"/>
          <w:sz w:val="28"/>
          <w:szCs w:val="28"/>
          <w:lang w:val="kk-KZ"/>
        </w:rPr>
        <w:t>лдерден кейін</w:t>
      </w:r>
      <w:r w:rsidRPr="002F059E">
        <w:rPr>
          <w:rFonts w:ascii="Times New Roman" w:hAnsi="Times New Roman" w:cs="Times New Roman"/>
          <w:sz w:val="28"/>
          <w:szCs w:val="28"/>
          <w:lang w:val="kk-KZ"/>
        </w:rPr>
        <w:t xml:space="preserve"> </w:t>
      </w:r>
      <w:r w:rsidR="008D3214" w:rsidRPr="002F059E">
        <w:rPr>
          <w:rFonts w:ascii="Times New Roman" w:hAnsi="Times New Roman" w:cs="Times New Roman"/>
          <w:sz w:val="28"/>
          <w:szCs w:val="28"/>
          <w:lang w:val="kk-KZ"/>
        </w:rPr>
        <w:t xml:space="preserve">Вьетнам </w:t>
      </w:r>
      <w:r w:rsidRPr="002F059E">
        <w:rPr>
          <w:rFonts w:ascii="Times New Roman" w:hAnsi="Times New Roman" w:cs="Times New Roman"/>
          <w:sz w:val="28"/>
          <w:szCs w:val="28"/>
          <w:lang w:val="kk-KZ"/>
        </w:rPr>
        <w:t>137</w:t>
      </w:r>
      <w:r w:rsidR="008D3214" w:rsidRPr="002F059E">
        <w:rPr>
          <w:rFonts w:ascii="Times New Roman" w:hAnsi="Times New Roman" w:cs="Times New Roman"/>
          <w:sz w:val="28"/>
          <w:szCs w:val="28"/>
          <w:lang w:val="kk-KZ"/>
        </w:rPr>
        <w:t xml:space="preserve"> мың, Германия 126,4 мың және Өзбекстан 109,9 мың студент шетелде білім алуда. Бұл көрсеткіш білім миграциясының яғни, адами капитал ағынының әлемдік тренд екенін көрсетеді. Себебі, экономикалық дамыған елдерде, дамушы елдерде де шетелде білім алу тренд болып отыр, дегенмен экономикалық дамыған елдердің білім миграциясының тенденциясы мақсатты түрде нақты университеттерге </w:t>
      </w:r>
      <w:r w:rsidR="004D219F" w:rsidRPr="002F059E">
        <w:rPr>
          <w:rFonts w:ascii="Times New Roman" w:hAnsi="Times New Roman" w:cs="Times New Roman"/>
          <w:sz w:val="28"/>
          <w:szCs w:val="28"/>
          <w:lang w:val="kk-KZ"/>
        </w:rPr>
        <w:t>ұмтылса</w:t>
      </w:r>
      <w:r w:rsidR="008D3214" w:rsidRPr="002F059E">
        <w:rPr>
          <w:rFonts w:ascii="Times New Roman" w:hAnsi="Times New Roman" w:cs="Times New Roman"/>
          <w:sz w:val="28"/>
          <w:szCs w:val="28"/>
          <w:lang w:val="kk-KZ"/>
        </w:rPr>
        <w:t>, дамушы елдердің студенттерді экономикалық дамыған елдерге бағытталады.</w:t>
      </w:r>
    </w:p>
    <w:p w14:paraId="283E6B47" w14:textId="4C800A85" w:rsidR="00AD6859" w:rsidRPr="002F059E" w:rsidRDefault="008D3214"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Соңғы статистикалық мәліметтерге сүйенетін болсақ,</w:t>
      </w:r>
      <w:r w:rsidR="00E50CB8" w:rsidRPr="002F059E">
        <w:rPr>
          <w:rFonts w:ascii="Times New Roman" w:hAnsi="Times New Roman" w:cs="Times New Roman"/>
          <w:sz w:val="28"/>
          <w:szCs w:val="28"/>
          <w:lang w:val="kk-KZ"/>
        </w:rPr>
        <w:t xml:space="preserve"> шетелде оқитын студенттердің халық санына қаты</w:t>
      </w:r>
      <w:r w:rsidRPr="002F059E">
        <w:rPr>
          <w:rFonts w:ascii="Times New Roman" w:hAnsi="Times New Roman" w:cs="Times New Roman"/>
          <w:sz w:val="28"/>
          <w:szCs w:val="28"/>
          <w:lang w:val="kk-KZ"/>
        </w:rPr>
        <w:t xml:space="preserve">сты </w:t>
      </w:r>
      <w:r w:rsidR="00E50CB8" w:rsidRPr="002F059E">
        <w:rPr>
          <w:rFonts w:ascii="Times New Roman" w:hAnsi="Times New Roman" w:cs="Times New Roman"/>
          <w:sz w:val="28"/>
          <w:szCs w:val="28"/>
          <w:lang w:val="kk-KZ"/>
        </w:rPr>
        <w:t xml:space="preserve">Қазақстан 0,48 пайыздық үлеспен </w:t>
      </w:r>
      <w:r w:rsidRPr="002F059E">
        <w:rPr>
          <w:rFonts w:ascii="Times New Roman" w:hAnsi="Times New Roman" w:cs="Times New Roman"/>
          <w:sz w:val="28"/>
          <w:szCs w:val="28"/>
          <w:lang w:val="kk-KZ"/>
        </w:rPr>
        <w:t>топ-10 елдің</w:t>
      </w:r>
      <w:r w:rsidR="00E50CB8" w:rsidRPr="002F059E">
        <w:rPr>
          <w:rFonts w:ascii="Times New Roman" w:hAnsi="Times New Roman" w:cs="Times New Roman"/>
          <w:sz w:val="28"/>
          <w:szCs w:val="28"/>
          <w:lang w:val="kk-KZ"/>
        </w:rPr>
        <w:t xml:space="preserve"> арасында бірінші орында тұр</w:t>
      </w:r>
      <w:r w:rsidRPr="002F059E">
        <w:rPr>
          <w:rFonts w:ascii="Times New Roman" w:hAnsi="Times New Roman" w:cs="Times New Roman"/>
          <w:sz w:val="28"/>
          <w:szCs w:val="28"/>
          <w:lang w:val="kk-KZ"/>
        </w:rPr>
        <w:t xml:space="preserve">. </w:t>
      </w:r>
      <w:r w:rsidR="00E50CB8" w:rsidRPr="002F059E">
        <w:rPr>
          <w:rFonts w:ascii="Times New Roman" w:hAnsi="Times New Roman" w:cs="Times New Roman"/>
          <w:sz w:val="28"/>
          <w:szCs w:val="28"/>
          <w:lang w:val="kk-KZ"/>
        </w:rPr>
        <w:t>Ұлттық инвесторлар қауымдастығы</w:t>
      </w:r>
      <w:r w:rsidRPr="002F059E">
        <w:rPr>
          <w:rFonts w:ascii="Times New Roman" w:hAnsi="Times New Roman" w:cs="Times New Roman"/>
          <w:sz w:val="28"/>
          <w:szCs w:val="28"/>
          <w:lang w:val="kk-KZ"/>
        </w:rPr>
        <w:t xml:space="preserve"> сайты мәліметтерінің динамикасы қазақстандық адами капиталдың жан басына шаққандағы көрсеткішінің жоғары екенін дәлелдейді. Сондықтан адами капиталдың шамадан тыс ағыны, оның үстіне білім миграциясының жоғары тенденциясы адами капиталды дамытудың шарты ретінде білім беру саласындағы мемлекеттік саясаттың басым бағытына айналып, нақты шаралар қарастырылуы қажет. Елдің экономикалық дамуына қатысты</w:t>
      </w:r>
      <w:r w:rsidR="00AD6859" w:rsidRPr="002F059E">
        <w:rPr>
          <w:rFonts w:ascii="Times New Roman" w:hAnsi="Times New Roman" w:cs="Times New Roman"/>
          <w:sz w:val="28"/>
          <w:szCs w:val="28"/>
          <w:lang w:val="kk-KZ"/>
        </w:rPr>
        <w:t xml:space="preserve"> ұлттық қауіпсіздіктің өзекті мәселесі ретінде қарастырылу</w:t>
      </w:r>
      <w:r w:rsidR="004D219F" w:rsidRPr="002F059E">
        <w:rPr>
          <w:rFonts w:ascii="Times New Roman" w:hAnsi="Times New Roman" w:cs="Times New Roman"/>
          <w:sz w:val="28"/>
          <w:szCs w:val="28"/>
          <w:lang w:val="kk-KZ"/>
        </w:rPr>
        <w:t>д</w:t>
      </w:r>
      <w:r w:rsidR="00AD6859" w:rsidRPr="002F059E">
        <w:rPr>
          <w:rFonts w:ascii="Times New Roman" w:hAnsi="Times New Roman" w:cs="Times New Roman"/>
          <w:sz w:val="28"/>
          <w:szCs w:val="28"/>
          <w:lang w:val="kk-KZ"/>
        </w:rPr>
        <w:t>ы қажет</w:t>
      </w:r>
      <w:r w:rsidR="004D219F" w:rsidRPr="002F059E">
        <w:rPr>
          <w:rFonts w:ascii="Times New Roman" w:hAnsi="Times New Roman" w:cs="Times New Roman"/>
          <w:sz w:val="28"/>
          <w:szCs w:val="28"/>
          <w:lang w:val="kk-KZ"/>
        </w:rPr>
        <w:t xml:space="preserve"> етеді</w:t>
      </w:r>
      <w:r w:rsidR="00AD6859" w:rsidRPr="002F059E">
        <w:rPr>
          <w:rFonts w:ascii="Times New Roman" w:hAnsi="Times New Roman" w:cs="Times New Roman"/>
          <w:sz w:val="28"/>
          <w:szCs w:val="28"/>
          <w:lang w:val="kk-KZ"/>
        </w:rPr>
        <w:t>.</w:t>
      </w:r>
    </w:p>
    <w:p w14:paraId="7DA650F1" w14:textId="23BD5F4C" w:rsidR="009E722E" w:rsidRPr="002F059E" w:rsidRDefault="009E722E" w:rsidP="003C2A07">
      <w:pPr>
        <w:tabs>
          <w:tab w:val="left" w:pos="709"/>
        </w:tabs>
        <w:spacing w:after="0" w:line="240" w:lineRule="auto"/>
        <w:ind w:firstLine="709"/>
        <w:jc w:val="both"/>
        <w:rPr>
          <w:rFonts w:ascii="Times New Roman" w:hAnsi="Times New Roman" w:cs="Times New Roman"/>
          <w:i/>
          <w:sz w:val="28"/>
          <w:szCs w:val="28"/>
          <w:lang w:val="kk-KZ"/>
        </w:rPr>
      </w:pPr>
      <w:r w:rsidRPr="002F059E">
        <w:rPr>
          <w:rFonts w:ascii="Times New Roman" w:hAnsi="Times New Roman" w:cs="Times New Roman"/>
          <w:sz w:val="28"/>
          <w:szCs w:val="28"/>
          <w:lang w:val="kk-KZ"/>
        </w:rPr>
        <w:t>Эксперттердің пікірінше, интеллектуалды мамандардың жаппай кетуін азайтудың бір жолы азаматтардың шетелде емес, өз елінде білім алу қажет</w:t>
      </w:r>
      <w:r w:rsidR="00BA46BC" w:rsidRPr="002F059E">
        <w:rPr>
          <w:rFonts w:ascii="Times New Roman" w:hAnsi="Times New Roman" w:cs="Times New Roman"/>
          <w:sz w:val="28"/>
          <w:szCs w:val="28"/>
          <w:lang w:val="kk-KZ"/>
        </w:rPr>
        <w:t xml:space="preserve"> екенін айтады</w:t>
      </w:r>
      <w:r w:rsidRPr="002F059E">
        <w:rPr>
          <w:rFonts w:ascii="Times New Roman" w:hAnsi="Times New Roman" w:cs="Times New Roman"/>
          <w:sz w:val="28"/>
          <w:szCs w:val="28"/>
          <w:lang w:val="kk-KZ"/>
        </w:rPr>
        <w:t xml:space="preserve">. Ал ол үшін білім сапасын жақсарту қажет. Б. Кисиковтың пікірінше, </w:t>
      </w:r>
      <w:r w:rsidR="00BA46BC" w:rsidRPr="002F059E">
        <w:rPr>
          <w:rFonts w:ascii="Times New Roman" w:hAnsi="Times New Roman" w:cs="Times New Roman"/>
          <w:sz w:val="28"/>
          <w:szCs w:val="28"/>
          <w:lang w:val="kk-KZ"/>
        </w:rPr>
        <w:t>«Б</w:t>
      </w:r>
      <w:r w:rsidRPr="002F059E">
        <w:rPr>
          <w:rFonts w:ascii="Times New Roman" w:hAnsi="Times New Roman" w:cs="Times New Roman"/>
          <w:i/>
          <w:sz w:val="28"/>
          <w:szCs w:val="28"/>
          <w:lang w:val="kk-KZ"/>
        </w:rPr>
        <w:t xml:space="preserve">ілім алушыларды елдегі сұранысқа ие мамандықтар бойынша оқыту керек. </w:t>
      </w:r>
      <w:r w:rsidR="001157C2" w:rsidRPr="002F059E">
        <w:rPr>
          <w:rFonts w:ascii="Times New Roman" w:hAnsi="Times New Roman" w:cs="Times New Roman"/>
          <w:i/>
          <w:sz w:val="28"/>
          <w:szCs w:val="28"/>
          <w:lang w:val="kk-KZ"/>
        </w:rPr>
        <w:t>С</w:t>
      </w:r>
      <w:r w:rsidRPr="002F059E">
        <w:rPr>
          <w:rFonts w:ascii="Times New Roman" w:hAnsi="Times New Roman" w:cs="Times New Roman"/>
          <w:i/>
          <w:sz w:val="28"/>
          <w:szCs w:val="28"/>
          <w:lang w:val="kk-KZ"/>
        </w:rPr>
        <w:t>ан</w:t>
      </w:r>
      <w:r w:rsidR="001157C2" w:rsidRPr="002F059E">
        <w:rPr>
          <w:rFonts w:ascii="Times New Roman" w:hAnsi="Times New Roman" w:cs="Times New Roman"/>
          <w:i/>
          <w:sz w:val="28"/>
          <w:szCs w:val="28"/>
          <w:lang w:val="kk-KZ"/>
        </w:rPr>
        <w:t xml:space="preserve"> </w:t>
      </w:r>
      <w:r w:rsidRPr="002F059E">
        <w:rPr>
          <w:rFonts w:ascii="Times New Roman" w:hAnsi="Times New Roman" w:cs="Times New Roman"/>
          <w:i/>
          <w:sz w:val="28"/>
          <w:szCs w:val="28"/>
          <w:lang w:val="kk-KZ"/>
        </w:rPr>
        <w:t xml:space="preserve"> емес сапаға мән беру маңызды. Сонымен бірге эксперт экономиканы мұнай арқылы емес, адами капитал арқылы құру керек. Мұнайл</w:t>
      </w:r>
      <w:r w:rsidR="001157C2" w:rsidRPr="002F059E">
        <w:rPr>
          <w:rFonts w:ascii="Times New Roman" w:hAnsi="Times New Roman" w:cs="Times New Roman"/>
          <w:i/>
          <w:sz w:val="28"/>
          <w:szCs w:val="28"/>
          <w:lang w:val="kk-KZ"/>
        </w:rPr>
        <w:t>ы</w:t>
      </w:r>
      <w:r w:rsidRPr="002F059E">
        <w:rPr>
          <w:rFonts w:ascii="Times New Roman" w:hAnsi="Times New Roman" w:cs="Times New Roman"/>
          <w:i/>
          <w:sz w:val="28"/>
          <w:szCs w:val="28"/>
          <w:lang w:val="kk-KZ"/>
        </w:rPr>
        <w:t xml:space="preserve"> Араб елдері өздерінің ғана емес, шетелдік адам ресурстарын тарта отырып, орасан зор еңбек ресурстары</w:t>
      </w:r>
      <w:r w:rsidR="004D219F" w:rsidRPr="002F059E">
        <w:rPr>
          <w:rFonts w:ascii="Times New Roman" w:hAnsi="Times New Roman" w:cs="Times New Roman"/>
          <w:i/>
          <w:sz w:val="28"/>
          <w:szCs w:val="28"/>
          <w:lang w:val="kk-KZ"/>
        </w:rPr>
        <w:t>н</w:t>
      </w:r>
      <w:r w:rsidRPr="002F059E">
        <w:rPr>
          <w:rFonts w:ascii="Times New Roman" w:hAnsi="Times New Roman" w:cs="Times New Roman"/>
          <w:i/>
          <w:sz w:val="28"/>
          <w:szCs w:val="28"/>
          <w:lang w:val="kk-KZ"/>
        </w:rPr>
        <w:t xml:space="preserve"> </w:t>
      </w:r>
      <w:r w:rsidR="00A929E4" w:rsidRPr="002F059E">
        <w:rPr>
          <w:rFonts w:ascii="Times New Roman" w:hAnsi="Times New Roman" w:cs="Times New Roman"/>
          <w:i/>
          <w:sz w:val="28"/>
          <w:szCs w:val="28"/>
          <w:lang w:val="kk-KZ"/>
        </w:rPr>
        <w:t>пайдаланады</w:t>
      </w:r>
      <w:r w:rsidRPr="002F059E">
        <w:rPr>
          <w:rFonts w:ascii="Times New Roman" w:hAnsi="Times New Roman" w:cs="Times New Roman"/>
          <w:i/>
          <w:sz w:val="28"/>
          <w:szCs w:val="28"/>
          <w:lang w:val="kk-KZ"/>
        </w:rPr>
        <w:t xml:space="preserve">. Олардың экономикасы </w:t>
      </w:r>
      <w:r w:rsidR="00A929E4" w:rsidRPr="002F059E">
        <w:rPr>
          <w:rFonts w:ascii="Times New Roman" w:hAnsi="Times New Roman" w:cs="Times New Roman"/>
          <w:i/>
          <w:sz w:val="28"/>
          <w:szCs w:val="28"/>
          <w:lang w:val="kk-KZ"/>
        </w:rPr>
        <w:t xml:space="preserve">мұнай немесе пайдалы қазбалар емес, </w:t>
      </w:r>
      <w:r w:rsidRPr="002F059E">
        <w:rPr>
          <w:rFonts w:ascii="Times New Roman" w:hAnsi="Times New Roman" w:cs="Times New Roman"/>
          <w:i/>
          <w:sz w:val="28"/>
          <w:szCs w:val="28"/>
          <w:lang w:val="kk-KZ"/>
        </w:rPr>
        <w:t>а</w:t>
      </w:r>
      <w:r w:rsidR="00A929E4" w:rsidRPr="002F059E">
        <w:rPr>
          <w:rFonts w:ascii="Times New Roman" w:hAnsi="Times New Roman" w:cs="Times New Roman"/>
          <w:i/>
          <w:sz w:val="28"/>
          <w:szCs w:val="28"/>
          <w:lang w:val="kk-KZ"/>
        </w:rPr>
        <w:t>дам ресурстарының есебінен өсіп отыр</w:t>
      </w:r>
      <w:r w:rsidR="00BA46BC"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w:t>
      </w:r>
    </w:p>
    <w:p w14:paraId="707C18B2" w14:textId="7CE3511E" w:rsidR="00A929E4" w:rsidRPr="002F059E" w:rsidRDefault="00A929E4"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Еңбек министрлігінің есебі бойынша 2030 жылға қарай еңбек нарығындағы кадрларға деген қажеттілік 2 миллионға өседі. Негізгі сұраныс Астана, Алматы және Шымкент сияқты ірі қалаларда болады.</w:t>
      </w:r>
    </w:p>
    <w:p w14:paraId="63CC5B46" w14:textId="259CAFFA" w:rsidR="00A929E4" w:rsidRPr="002F059E" w:rsidRDefault="00A929E4"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Келесі эксперт ҚР Еңбек және халықты әлеуметтік қорғау министрлігі Ұлттық біліктілік жүйесін дамыту департаментінің басшысы Ұлжан Қалимұратқызы пікірі бойынша, </w:t>
      </w:r>
      <w:r w:rsidR="00BA46BC" w:rsidRPr="002F059E">
        <w:rPr>
          <w:rFonts w:ascii="Times New Roman" w:hAnsi="Times New Roman" w:cs="Times New Roman"/>
          <w:i/>
          <w:sz w:val="28"/>
          <w:szCs w:val="28"/>
          <w:lang w:val="kk-KZ"/>
        </w:rPr>
        <w:t>«Е</w:t>
      </w:r>
      <w:r w:rsidRPr="002F059E">
        <w:rPr>
          <w:rFonts w:ascii="Times New Roman" w:hAnsi="Times New Roman" w:cs="Times New Roman"/>
          <w:i/>
          <w:sz w:val="28"/>
          <w:szCs w:val="28"/>
          <w:lang w:val="kk-KZ"/>
        </w:rPr>
        <w:t>ң алдымен білім беру саласында мамандарға деген мұқтаждық болады. Әсіресе мектепке дейінгі білім беру және тәрбие орындарында тәрбиешілерге деген сұраныс өседі. Екінші орында денсаулық сақтау саласы бойынша медицина қызметкерлері мен науқастарды күту қызметкерлері. Үшінші орында – ауыл шаруашылығы мамандарының тапшылығы орын алады</w:t>
      </w:r>
      <w:r w:rsidR="00BA46BC" w:rsidRPr="002F059E">
        <w:rPr>
          <w:rFonts w:ascii="Times New Roman" w:hAnsi="Times New Roman" w:cs="Times New Roman"/>
          <w:i/>
          <w:sz w:val="28"/>
          <w:szCs w:val="28"/>
          <w:lang w:val="kk-KZ"/>
        </w:rPr>
        <w:t>»</w:t>
      </w:r>
      <w:r w:rsidRPr="002F059E">
        <w:rPr>
          <w:rFonts w:ascii="Times New Roman" w:hAnsi="Times New Roman" w:cs="Times New Roman"/>
          <w:sz w:val="28"/>
          <w:szCs w:val="28"/>
          <w:lang w:val="kk-KZ"/>
        </w:rPr>
        <w:t>. – дейді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50</w:t>
      </w:r>
      <w:r w:rsidRPr="002F059E">
        <w:rPr>
          <w:rFonts w:ascii="Times New Roman" w:hAnsi="Times New Roman" w:cs="Times New Roman"/>
          <w:sz w:val="28"/>
          <w:szCs w:val="28"/>
          <w:lang w:val="kk-KZ"/>
        </w:rPr>
        <w:t>].</w:t>
      </w:r>
    </w:p>
    <w:p w14:paraId="31D67AF3" w14:textId="5690D597" w:rsidR="008030AB" w:rsidRPr="002F059E" w:rsidRDefault="00A929E4"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Демек, жоғарыдағы </w:t>
      </w:r>
      <w:r w:rsidR="004D219F" w:rsidRPr="002F059E">
        <w:rPr>
          <w:rFonts w:ascii="Times New Roman" w:hAnsi="Times New Roman" w:cs="Times New Roman"/>
          <w:sz w:val="28"/>
          <w:szCs w:val="28"/>
          <w:lang w:val="kk-KZ"/>
        </w:rPr>
        <w:t>эксперттердің пікірі бойынша</w:t>
      </w:r>
      <w:r w:rsidRPr="002F059E">
        <w:rPr>
          <w:rFonts w:ascii="Times New Roman" w:hAnsi="Times New Roman" w:cs="Times New Roman"/>
          <w:sz w:val="28"/>
          <w:szCs w:val="28"/>
          <w:lang w:val="kk-KZ"/>
        </w:rPr>
        <w:t xml:space="preserve"> жыл сайын медицина саласы мен педагогтардың шетелге қоныс аудару көрсеткіші басқа мамандықтармен салыстырғанда жоғары болып отыр. Ал, </w:t>
      </w:r>
      <w:r w:rsidR="004D219F" w:rsidRPr="002F059E">
        <w:rPr>
          <w:rFonts w:ascii="Times New Roman" w:hAnsi="Times New Roman" w:cs="Times New Roman"/>
          <w:sz w:val="28"/>
          <w:szCs w:val="28"/>
          <w:lang w:val="kk-KZ"/>
        </w:rPr>
        <w:t>20</w:t>
      </w:r>
      <w:r w:rsidRPr="002F059E">
        <w:rPr>
          <w:rFonts w:ascii="Times New Roman" w:hAnsi="Times New Roman" w:cs="Times New Roman"/>
          <w:sz w:val="28"/>
          <w:szCs w:val="28"/>
          <w:lang w:val="kk-KZ"/>
        </w:rPr>
        <w:t>30 жылға қарай дәрігерлер мен педагогтарға сұраныс көбейетін болса, еліміздегі тапшы мамандарға жағдай жасау арқылы олардың көші-қон процесін азайту қажет.</w:t>
      </w:r>
    </w:p>
    <w:p w14:paraId="0C37930C" w14:textId="0D5EF83F" w:rsidR="00E422D7" w:rsidRPr="002F059E" w:rsidRDefault="00E422D7"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Шетелде оқыған студенттердің шетелдік менталитетке, тұрмыстыық жағдайдың артықшылығына үйреніп келмей қалу жағдайлары көп болғандықтан олардың елде білім алуларына мүмкіндік жасап, отандық білім берудің сапасын арттыруға көңіл бөлген жөн.</w:t>
      </w:r>
    </w:p>
    <w:p w14:paraId="4B10F3DF" w14:textId="0F663C11" w:rsidR="00E422D7" w:rsidRPr="002F059E" w:rsidRDefault="00E422D7"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Қазіргі таңда аталған мәселеге қатысты мемлекеттің жүргізіп отырған саясаты ретінде «Болашақ» стипендиясын айтуға болады. Қазақстан өзіне қажетті мамандықтар бойынша жастарды шетелде оқытып, елге қайт</w:t>
      </w:r>
      <w:r w:rsidR="004D219F" w:rsidRPr="002F059E">
        <w:rPr>
          <w:rFonts w:ascii="Times New Roman" w:hAnsi="Times New Roman" w:cs="Times New Roman"/>
          <w:sz w:val="28"/>
          <w:szCs w:val="28"/>
          <w:lang w:val="kk-KZ"/>
        </w:rPr>
        <w:t>ар</w:t>
      </w:r>
      <w:r w:rsidRPr="002F059E">
        <w:rPr>
          <w:rFonts w:ascii="Times New Roman" w:hAnsi="Times New Roman" w:cs="Times New Roman"/>
          <w:sz w:val="28"/>
          <w:szCs w:val="28"/>
          <w:lang w:val="kk-KZ"/>
        </w:rPr>
        <w:t xml:space="preserve">ып, </w:t>
      </w:r>
      <w:r w:rsidR="003F565D" w:rsidRPr="002F059E">
        <w:rPr>
          <w:rFonts w:ascii="Times New Roman" w:hAnsi="Times New Roman" w:cs="Times New Roman"/>
          <w:sz w:val="28"/>
          <w:szCs w:val="28"/>
          <w:lang w:val="kk-KZ"/>
        </w:rPr>
        <w:t xml:space="preserve">ғылым, білім, технология саласынан жинақтаған </w:t>
      </w:r>
      <w:r w:rsidRPr="002F059E">
        <w:rPr>
          <w:rFonts w:ascii="Times New Roman" w:hAnsi="Times New Roman" w:cs="Times New Roman"/>
          <w:sz w:val="28"/>
          <w:szCs w:val="28"/>
          <w:lang w:val="kk-KZ"/>
        </w:rPr>
        <w:t>озық елдердің тәжірибесін</w:t>
      </w:r>
      <w:r w:rsidR="003F565D" w:rsidRPr="002F059E">
        <w:rPr>
          <w:rFonts w:ascii="Times New Roman" w:hAnsi="Times New Roman" w:cs="Times New Roman"/>
          <w:sz w:val="28"/>
          <w:szCs w:val="28"/>
          <w:lang w:val="kk-KZ"/>
        </w:rPr>
        <w:t xml:space="preserve"> тиімді пайдалануды көздеуде. </w:t>
      </w:r>
      <w:r w:rsidR="004D219F" w:rsidRPr="002F059E">
        <w:rPr>
          <w:rFonts w:ascii="Times New Roman" w:hAnsi="Times New Roman" w:cs="Times New Roman"/>
          <w:sz w:val="28"/>
          <w:szCs w:val="28"/>
          <w:lang w:val="kk-KZ"/>
        </w:rPr>
        <w:t>Оны</w:t>
      </w:r>
      <w:r w:rsidR="003F565D" w:rsidRPr="002F059E">
        <w:rPr>
          <w:rFonts w:ascii="Times New Roman" w:hAnsi="Times New Roman" w:cs="Times New Roman"/>
          <w:sz w:val="28"/>
          <w:szCs w:val="28"/>
          <w:lang w:val="kk-KZ"/>
        </w:rPr>
        <w:t xml:space="preserve"> елдің жүргізіп отырған тиімді саясаты ретінде бағалауға болады.</w:t>
      </w:r>
    </w:p>
    <w:p w14:paraId="64689AE9" w14:textId="601B0DF9" w:rsidR="003F565D" w:rsidRPr="002F059E" w:rsidRDefault="00BA46BC"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капиталдың ағынын азайтуда отандық білім беру жүйесінің </w:t>
      </w:r>
      <w:r w:rsidR="00863D78" w:rsidRPr="002F059E">
        <w:rPr>
          <w:rFonts w:ascii="Times New Roman" w:hAnsi="Times New Roman" w:cs="Times New Roman"/>
          <w:sz w:val="28"/>
          <w:szCs w:val="28"/>
          <w:lang w:val="kk-KZ"/>
        </w:rPr>
        <w:t>әлемдік бәсекелстікке қабілеттіліктерін арттыру қажет. Осы мақсатта не істеліп жатыр десек, олардың мемлекеттік тапсырыс бойынша жұмыстарының күшейіп жатқанын байқаймыз. Оған төмендегі статистикалық мәліметтер дәлел. Ғ</w:t>
      </w:r>
      <w:r w:rsidR="003F565D" w:rsidRPr="002F059E">
        <w:rPr>
          <w:rFonts w:ascii="Times New Roman" w:hAnsi="Times New Roman" w:cs="Times New Roman"/>
          <w:sz w:val="28"/>
          <w:szCs w:val="28"/>
          <w:lang w:val="kk-KZ"/>
        </w:rPr>
        <w:t>ылым және жоғары білім министрлігі мәліметі бойынша 2023/2024 оқу жылында жоғары және жоғары оқу орнынан кейінгі оқу орындарындағы студенттердің жалпы саны 642 мың. Оның ішінде 255 685 студент мемлекеттік тапсырыс бойынша білім алуда:</w:t>
      </w:r>
    </w:p>
    <w:p w14:paraId="1C0BC1E0" w14:textId="35FF880F" w:rsidR="003F565D" w:rsidRPr="002F059E" w:rsidRDefault="003C2A07" w:rsidP="006D5EE5">
      <w:pPr>
        <w:pStyle w:val="a3"/>
        <w:numPr>
          <w:ilvl w:val="0"/>
          <w:numId w:val="19"/>
        </w:numPr>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бакалавриат </w:t>
      </w:r>
      <w:r w:rsidR="003F565D" w:rsidRPr="002F059E">
        <w:rPr>
          <w:rFonts w:ascii="Times New Roman" w:hAnsi="Times New Roman" w:cs="Times New Roman"/>
          <w:sz w:val="28"/>
          <w:szCs w:val="28"/>
          <w:lang w:val="kk-KZ"/>
        </w:rPr>
        <w:t>– 592 000 адам, оның 227 000 мемлекеттік тапсырыс бойынша;</w:t>
      </w:r>
    </w:p>
    <w:p w14:paraId="0A197111" w14:textId="319BCDD5" w:rsidR="003F565D" w:rsidRPr="002F059E" w:rsidRDefault="003C2A07" w:rsidP="006D5EE5">
      <w:pPr>
        <w:pStyle w:val="a3"/>
        <w:numPr>
          <w:ilvl w:val="0"/>
          <w:numId w:val="19"/>
        </w:numPr>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w:t>
      </w:r>
      <w:r w:rsidR="003F565D" w:rsidRPr="002F059E">
        <w:rPr>
          <w:rFonts w:ascii="Times New Roman" w:hAnsi="Times New Roman" w:cs="Times New Roman"/>
          <w:sz w:val="28"/>
          <w:szCs w:val="28"/>
          <w:lang w:val="kk-KZ"/>
        </w:rPr>
        <w:t>агистратурада –</w:t>
      </w:r>
      <w:r w:rsidR="00CF585D">
        <w:rPr>
          <w:rFonts w:ascii="Times New Roman" w:hAnsi="Times New Roman" w:cs="Times New Roman"/>
          <w:sz w:val="28"/>
          <w:szCs w:val="28"/>
          <w:lang w:val="kk-KZ"/>
        </w:rPr>
        <w:t xml:space="preserve"> </w:t>
      </w:r>
      <w:r w:rsidR="003F565D" w:rsidRPr="002F059E">
        <w:rPr>
          <w:rFonts w:ascii="Times New Roman" w:hAnsi="Times New Roman" w:cs="Times New Roman"/>
          <w:sz w:val="28"/>
          <w:szCs w:val="28"/>
          <w:lang w:val="kk-KZ"/>
        </w:rPr>
        <w:t>36 000 адам, оның 19 000 мемлекеттік тапсырыс бойынша;</w:t>
      </w:r>
    </w:p>
    <w:p w14:paraId="0D133F9E" w14:textId="0B7A8512" w:rsidR="003F565D" w:rsidRPr="002F059E" w:rsidRDefault="003C2A07" w:rsidP="006D5EE5">
      <w:pPr>
        <w:pStyle w:val="a3"/>
        <w:numPr>
          <w:ilvl w:val="0"/>
          <w:numId w:val="19"/>
        </w:numPr>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w:t>
      </w:r>
      <w:r w:rsidR="003F565D" w:rsidRPr="002F059E">
        <w:rPr>
          <w:rFonts w:ascii="Times New Roman" w:hAnsi="Times New Roman" w:cs="Times New Roman"/>
          <w:sz w:val="28"/>
          <w:szCs w:val="28"/>
          <w:lang w:val="kk-KZ"/>
        </w:rPr>
        <w:t>окторантурада – 5 000 адам, оның 4 000 мемлекеттік тапсырыс бойынша;</w:t>
      </w:r>
    </w:p>
    <w:p w14:paraId="367C4AD8" w14:textId="6E18447F" w:rsidR="003F565D" w:rsidRPr="002F059E" w:rsidRDefault="003C2A07" w:rsidP="006D5EE5">
      <w:pPr>
        <w:pStyle w:val="a3"/>
        <w:numPr>
          <w:ilvl w:val="0"/>
          <w:numId w:val="19"/>
        </w:numPr>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р</w:t>
      </w:r>
      <w:r w:rsidR="003F565D" w:rsidRPr="002F059E">
        <w:rPr>
          <w:rFonts w:ascii="Times New Roman" w:hAnsi="Times New Roman" w:cs="Times New Roman"/>
          <w:sz w:val="28"/>
          <w:szCs w:val="28"/>
          <w:lang w:val="kk-KZ"/>
        </w:rPr>
        <w:t>езидентура – 7 000 адам, оның 5 000 мемлекеттік тапсырыс бойынша;</w:t>
      </w:r>
    </w:p>
    <w:p w14:paraId="59500E05" w14:textId="77777777" w:rsidR="003F565D" w:rsidRPr="002F059E" w:rsidRDefault="003F565D" w:rsidP="006D5EE5">
      <w:pPr>
        <w:pStyle w:val="a3"/>
        <w:numPr>
          <w:ilvl w:val="0"/>
          <w:numId w:val="19"/>
        </w:numPr>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«Болашақ» стипендиясы бойынша – 1171 студент. 132  докторант, 633 магистрант болса, 118 тағылымдамада, 286-сы ғылыми тағылымдамадан өтуде.</w:t>
      </w:r>
    </w:p>
    <w:p w14:paraId="6F36AF94" w14:textId="6420FC91" w:rsidR="003F565D" w:rsidRPr="002F059E" w:rsidRDefault="003F565D" w:rsidP="003C2A07">
      <w:pPr>
        <w:pStyle w:val="a3"/>
        <w:tabs>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Соңғы 2023 жылғы мәлімет бойынша «Болашақ» стипендиаттары 576 білім алушылар АҚШ-та, Еуропа елдерінде 131 білім алушылар, Ұлыбританияда 321, Азия елдерінде 62, Канадада 16, Ресей және ТМД елдерінде 31, Океанияда 34 адам білім алуда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51</w:t>
      </w:r>
      <w:r w:rsidRPr="002F059E">
        <w:rPr>
          <w:rFonts w:ascii="Times New Roman" w:hAnsi="Times New Roman" w:cs="Times New Roman"/>
          <w:sz w:val="28"/>
          <w:szCs w:val="28"/>
          <w:lang w:val="kk-KZ"/>
        </w:rPr>
        <w:t>].</w:t>
      </w:r>
    </w:p>
    <w:p w14:paraId="1FFAB1D6" w14:textId="5697E3FF" w:rsidR="008030AB" w:rsidRPr="002F059E" w:rsidRDefault="001F6047"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Еңбек және халықты әлеуметтік қорғау министрлігі ақпараттарына сәйкес, Қазақстан азаматтары үшін ең тартымды елдер Германия, АҚШ және Польша болып отыр. Жоғары білікті мамандардың Қазақстаннан кетуінің негізгі себептері дамыған елдердегі өмір сүру деңгейі мен  жалақының жоғары болуы. Ғылым және жоғары білім министрі Саясат Нұрбектің пікірі бойынша </w:t>
      </w:r>
      <w:r w:rsidRPr="002F059E">
        <w:rPr>
          <w:rFonts w:ascii="Times New Roman" w:hAnsi="Times New Roman" w:cs="Times New Roman"/>
          <w:i/>
          <w:sz w:val="28"/>
          <w:szCs w:val="28"/>
          <w:lang w:val="kk-KZ"/>
        </w:rPr>
        <w:t>білім алушылардың Германия, Скандинавия елдері, Солтүстік Еуропа елдерін таңдау себептері оларда жоғары білім, кәсіптік білім беру шартты түрде тегін. Студенттердің көпшілігі мемлекет тарапынан толығымен субсидияланатын мемлекеттік университеттерде оқиды</w:t>
      </w:r>
      <w:r w:rsidRPr="002F059E">
        <w:rPr>
          <w:rFonts w:ascii="Times New Roman" w:hAnsi="Times New Roman" w:cs="Times New Roman"/>
          <w:sz w:val="28"/>
          <w:szCs w:val="28"/>
          <w:lang w:val="kk-KZ"/>
        </w:rPr>
        <w:t xml:space="preserve">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52</w:t>
      </w:r>
      <w:r w:rsidRPr="002F059E">
        <w:rPr>
          <w:rFonts w:ascii="Times New Roman" w:hAnsi="Times New Roman" w:cs="Times New Roman"/>
          <w:sz w:val="28"/>
          <w:szCs w:val="28"/>
          <w:lang w:val="kk-KZ"/>
        </w:rPr>
        <w:t>]. Сонымен бірге министр классикалық еуропалық университеттердің білім сапасы жоғары деген пкірін білдірді. Демек, қазақстандық ақыл ой ағыны осы бағытта қозғалады деген сөз.</w:t>
      </w:r>
    </w:p>
    <w:p w14:paraId="6F8515F6" w14:textId="4E846379" w:rsidR="001F6047" w:rsidRPr="002F059E" w:rsidRDefault="00CF5862"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Ақыл ойдың шетелге қоныс аударуының тағы бір негізгі факторы білім беру бағдарламаларының өмірге бейімділігі. Білім беру бағдарламалары жұмыс берушілердің талаптарымен тығыз байланысты. Мысалы, Германияда тиімді дуальды оқыту жүйесі жұмыс жасайды. Ол бойынша екінші немесе үшінші курстан бастап студенттер өндірісте жұмыс істей бастайды. Университетті бітіргеннен кейін студент сол компанияда жұмыс істей алады.</w:t>
      </w:r>
    </w:p>
    <w:p w14:paraId="5FA8798C" w14:textId="60B361FF" w:rsidR="00CF5862" w:rsidRPr="002F059E" w:rsidRDefault="00CF5862"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Сонымен бірге экс білім министрі, А. Аймағамбетовтың пікірінше, </w:t>
      </w:r>
      <w:r w:rsidR="00863D78"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ақыл ой ағыны мәселесі Қазақстандағы ең өткір әрі өзекті мәселелердің бірі болып отыр.</w:t>
      </w:r>
      <w:r w:rsidR="00375A80" w:rsidRPr="002F059E">
        <w:rPr>
          <w:rFonts w:ascii="Times New Roman" w:hAnsi="Times New Roman" w:cs="Times New Roman"/>
          <w:i/>
          <w:sz w:val="28"/>
          <w:szCs w:val="28"/>
          <w:lang w:val="kk-KZ"/>
        </w:rPr>
        <w:t xml:space="preserve"> Бұ</w:t>
      </w:r>
      <w:r w:rsidRPr="002F059E">
        <w:rPr>
          <w:rFonts w:ascii="Times New Roman" w:hAnsi="Times New Roman" w:cs="Times New Roman"/>
          <w:i/>
          <w:sz w:val="28"/>
          <w:szCs w:val="28"/>
          <w:lang w:val="kk-KZ"/>
        </w:rPr>
        <w:t>л мәселені тек білім беру саласының ғана олқылығы немесе жеке проблемасы деп қарамау кер</w:t>
      </w:r>
      <w:r w:rsidR="00863D78" w:rsidRPr="002F059E">
        <w:rPr>
          <w:rFonts w:ascii="Times New Roman" w:hAnsi="Times New Roman" w:cs="Times New Roman"/>
          <w:i/>
          <w:sz w:val="28"/>
          <w:szCs w:val="28"/>
          <w:lang w:val="kk-KZ"/>
        </w:rPr>
        <w:t>е</w:t>
      </w:r>
      <w:r w:rsidRPr="002F059E">
        <w:rPr>
          <w:rFonts w:ascii="Times New Roman" w:hAnsi="Times New Roman" w:cs="Times New Roman"/>
          <w:i/>
          <w:sz w:val="28"/>
          <w:szCs w:val="28"/>
          <w:lang w:val="kk-KZ"/>
        </w:rPr>
        <w:t>к.</w:t>
      </w:r>
      <w:r w:rsidRPr="002F059E">
        <w:rPr>
          <w:rFonts w:ascii="Times New Roman" w:hAnsi="Times New Roman" w:cs="Times New Roman"/>
          <w:sz w:val="28"/>
          <w:szCs w:val="28"/>
          <w:lang w:val="kk-KZ"/>
        </w:rPr>
        <w:t xml:space="preserve"> </w:t>
      </w:r>
      <w:r w:rsidRPr="002F059E">
        <w:rPr>
          <w:rFonts w:ascii="Times New Roman" w:hAnsi="Times New Roman" w:cs="Times New Roman"/>
          <w:i/>
          <w:sz w:val="28"/>
          <w:szCs w:val="28"/>
          <w:lang w:val="kk-KZ"/>
        </w:rPr>
        <w:t>Бұл кешенді, күрделі мәселе</w:t>
      </w:r>
      <w:r w:rsidR="00863D78" w:rsidRPr="002F059E">
        <w:rPr>
          <w:rFonts w:ascii="Times New Roman" w:hAnsi="Times New Roman" w:cs="Times New Roman"/>
          <w:i/>
          <w:sz w:val="28"/>
          <w:szCs w:val="28"/>
          <w:lang w:val="kk-KZ"/>
        </w:rPr>
        <w:t>»</w:t>
      </w:r>
      <w:r w:rsidR="00375A80" w:rsidRPr="002F059E">
        <w:rPr>
          <w:rFonts w:ascii="Times New Roman" w:hAnsi="Times New Roman" w:cs="Times New Roman"/>
          <w:sz w:val="28"/>
          <w:szCs w:val="28"/>
          <w:lang w:val="kk-KZ"/>
        </w:rPr>
        <w:t xml:space="preserve">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53</w:t>
      </w:r>
      <w:r w:rsidR="00375A80"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5D4BE160" w14:textId="11352058" w:rsidR="001F6047" w:rsidRPr="002F059E" w:rsidRDefault="00375A80"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Талантты жастардың шетелге кетуімен күресу үшін Ғылым және жоғары білім министрлігі жоғары және жоғары оқу орнынан кейінгі білім беру ұйымдарына қабылдау механизмін жетілдіруді жоспарлауда. Жоғары білім алуға тең қолжетімділікті қамтамасыз ету үшін бірқатар </w:t>
      </w:r>
      <w:r w:rsidR="00863D78" w:rsidRPr="002F059E">
        <w:rPr>
          <w:rFonts w:ascii="Times New Roman" w:hAnsi="Times New Roman" w:cs="Times New Roman"/>
          <w:sz w:val="28"/>
          <w:szCs w:val="28"/>
          <w:lang w:val="kk-KZ"/>
        </w:rPr>
        <w:t xml:space="preserve">рефрмалар </w:t>
      </w:r>
      <w:r w:rsidRPr="002F059E">
        <w:rPr>
          <w:rFonts w:ascii="Times New Roman" w:hAnsi="Times New Roman" w:cs="Times New Roman"/>
          <w:sz w:val="28"/>
          <w:szCs w:val="28"/>
          <w:lang w:val="kk-KZ"/>
        </w:rPr>
        <w:t>орын алуда. Жыл сайын гранттар саны</w:t>
      </w:r>
      <w:r w:rsidR="00863D78" w:rsidRPr="002F059E">
        <w:rPr>
          <w:rFonts w:ascii="Times New Roman" w:hAnsi="Times New Roman" w:cs="Times New Roman"/>
          <w:sz w:val="28"/>
          <w:szCs w:val="28"/>
          <w:lang w:val="kk-KZ"/>
        </w:rPr>
        <w:t>н</w:t>
      </w:r>
      <w:r w:rsidRPr="002F059E">
        <w:rPr>
          <w:rFonts w:ascii="Times New Roman" w:hAnsi="Times New Roman" w:cs="Times New Roman"/>
          <w:sz w:val="28"/>
          <w:szCs w:val="28"/>
          <w:lang w:val="kk-KZ"/>
        </w:rPr>
        <w:t xml:space="preserve"> арттыру, ҰБТ-ны тапсыру кезінде тиімді жаңашылдықтар жүзеге асырылуда.</w:t>
      </w:r>
    </w:p>
    <w:p w14:paraId="431200D5" w14:textId="00EC89E0" w:rsidR="00375A80" w:rsidRPr="002F059E" w:rsidRDefault="00375A80"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Интеллектуалды адами капиталдың шетелге кетуін азайту мақсатында жасалып жатқан </w:t>
      </w:r>
      <w:r w:rsidR="00863D78" w:rsidRPr="002F059E">
        <w:rPr>
          <w:rFonts w:ascii="Times New Roman" w:hAnsi="Times New Roman" w:cs="Times New Roman"/>
          <w:sz w:val="28"/>
          <w:szCs w:val="28"/>
          <w:lang w:val="kk-KZ"/>
        </w:rPr>
        <w:t>тағы бір қадам</w:t>
      </w:r>
      <w:r w:rsidRPr="002F059E">
        <w:rPr>
          <w:rFonts w:ascii="Times New Roman" w:hAnsi="Times New Roman" w:cs="Times New Roman"/>
          <w:sz w:val="28"/>
          <w:szCs w:val="28"/>
          <w:lang w:val="kk-KZ"/>
        </w:rPr>
        <w:t>, шетел университеттерінің филиалдарын ашу болып табылады. 2022-2023 жылдар аралығында Қазақстанда сегіз филиал ашылды. 2022 жылдан бастап үш филиал: МИФИ (Ресей Федерациясы), Губкин атындағы мұнай және газ университеті (Ресей Федерациясы) және Аризона университеті (АҚШ) ашылды. 2023 Хериот-Ватт университеті (Ұлыбритания), Экономика университеті (Польша), Марке политехникалық университеті (Италия), Қазақстан-Германия тұрақты инженерия институты (Германия), Гонконг қалалық университеті сияқты университеттердің бес филиалы құрылды.</w:t>
      </w:r>
      <w:r w:rsidR="00863D78" w:rsidRPr="002F059E">
        <w:rPr>
          <w:rFonts w:ascii="Times New Roman" w:hAnsi="Times New Roman" w:cs="Times New Roman"/>
          <w:sz w:val="28"/>
          <w:szCs w:val="28"/>
          <w:lang w:val="kk-KZ"/>
        </w:rPr>
        <w:t xml:space="preserve"> Қазақстандық түлектердің аталған елдерге бармай-ақ сол елдердің филиалдарында өз елдерінде білім алуға мүмкіндіктері бар. Бұл әлемде орын </w:t>
      </w:r>
      <w:r w:rsidR="00E864E5" w:rsidRPr="002F059E">
        <w:rPr>
          <w:rFonts w:ascii="Times New Roman" w:hAnsi="Times New Roman" w:cs="Times New Roman"/>
          <w:sz w:val="28"/>
          <w:szCs w:val="28"/>
          <w:lang w:val="kk-KZ"/>
        </w:rPr>
        <w:t>а</w:t>
      </w:r>
      <w:r w:rsidR="00863D78" w:rsidRPr="002F059E">
        <w:rPr>
          <w:rFonts w:ascii="Times New Roman" w:hAnsi="Times New Roman" w:cs="Times New Roman"/>
          <w:sz w:val="28"/>
          <w:szCs w:val="28"/>
          <w:lang w:val="kk-KZ"/>
        </w:rPr>
        <w:t>лып отырған тиімді тәжірибе. Мысалы Біріккен Араб Әмірлігінде 130 астам жеке меншік университеттері және АҚШ, Ка</w:t>
      </w:r>
      <w:r w:rsidR="00B45B0D" w:rsidRPr="002F059E">
        <w:rPr>
          <w:rFonts w:ascii="Times New Roman" w:hAnsi="Times New Roman" w:cs="Times New Roman"/>
          <w:sz w:val="28"/>
          <w:szCs w:val="28"/>
          <w:lang w:val="kk-KZ"/>
        </w:rPr>
        <w:t>нада, Австралия, Еуропа елдері университеттерінің филиалдары жұмыс істейді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54</w:t>
      </w:r>
      <w:r w:rsidR="00B45B0D" w:rsidRPr="002F059E">
        <w:rPr>
          <w:rFonts w:ascii="Times New Roman" w:hAnsi="Times New Roman" w:cs="Times New Roman"/>
          <w:sz w:val="28"/>
          <w:szCs w:val="28"/>
          <w:lang w:val="kk-KZ"/>
        </w:rPr>
        <w:t>]. Бұл өз кезегінде жастардың шетелге ағынын азайтса, сонымен қатар шетелдік білімді адами капиталды елге тартуға мүмкіндік береді. Сол арқылы елдің білім мен ғылым деңгейін көтеруге болады. Сондықтан Қазақстанның шетелдік университетердің филиалдарын ашуы қазақстандық білім, ғылымның дамуына үлкен мүмкіндіктер береді.</w:t>
      </w:r>
    </w:p>
    <w:p w14:paraId="24B6C6DE" w14:textId="6A30D42F" w:rsidR="00375A80" w:rsidRPr="002F059E" w:rsidRDefault="00FE1207"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Қазақстанда түлектердің </w:t>
      </w:r>
      <w:r w:rsidR="00B45B0D" w:rsidRPr="002F059E">
        <w:rPr>
          <w:rFonts w:ascii="Times New Roman" w:hAnsi="Times New Roman" w:cs="Times New Roman"/>
          <w:sz w:val="28"/>
          <w:szCs w:val="28"/>
          <w:lang w:val="kk-KZ"/>
        </w:rPr>
        <w:t xml:space="preserve">шетелге ағынының тағы бір себебі олардың </w:t>
      </w:r>
      <w:r w:rsidRPr="002F059E">
        <w:rPr>
          <w:rFonts w:ascii="Times New Roman" w:hAnsi="Times New Roman" w:cs="Times New Roman"/>
          <w:sz w:val="28"/>
          <w:szCs w:val="28"/>
          <w:lang w:val="kk-KZ"/>
        </w:rPr>
        <w:t>еңбек нарығына дайындығы</w:t>
      </w:r>
      <w:r w:rsidR="00B45B0D" w:rsidRPr="002F059E">
        <w:rPr>
          <w:rFonts w:ascii="Times New Roman" w:hAnsi="Times New Roman" w:cs="Times New Roman"/>
          <w:sz w:val="28"/>
          <w:szCs w:val="28"/>
          <w:lang w:val="kk-KZ"/>
        </w:rPr>
        <w:t>ның</w:t>
      </w:r>
      <w:r w:rsidRPr="002F059E">
        <w:rPr>
          <w:rFonts w:ascii="Times New Roman" w:hAnsi="Times New Roman" w:cs="Times New Roman"/>
          <w:sz w:val="28"/>
          <w:szCs w:val="28"/>
          <w:lang w:val="kk-KZ"/>
        </w:rPr>
        <w:t xml:space="preserve"> төмен</w:t>
      </w:r>
      <w:r w:rsidR="00B45B0D" w:rsidRPr="002F059E">
        <w:rPr>
          <w:rFonts w:ascii="Times New Roman" w:hAnsi="Times New Roman" w:cs="Times New Roman"/>
          <w:sz w:val="28"/>
          <w:szCs w:val="28"/>
          <w:lang w:val="kk-KZ"/>
        </w:rPr>
        <w:t>дігі</w:t>
      </w:r>
      <w:r w:rsidRPr="002F059E">
        <w:rPr>
          <w:rFonts w:ascii="Times New Roman" w:hAnsi="Times New Roman" w:cs="Times New Roman"/>
          <w:sz w:val="28"/>
          <w:szCs w:val="28"/>
          <w:lang w:val="kk-KZ"/>
        </w:rPr>
        <w:t>. Жоғары  және орта білім беру жүйесі үшін өзекті мәселе болып отыр.</w:t>
      </w:r>
    </w:p>
    <w:p w14:paraId="12F8042C" w14:textId="6FD36687" w:rsidR="00FE1207" w:rsidRPr="002F059E" w:rsidRDefault="00FE1207"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Ақыл ой ағынына байланысты Мәжіліс депутаты Ю. Кучинская пікіріне сүйенсек, </w:t>
      </w:r>
      <w:r w:rsidR="00B45B0D"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білім алушылар білім мен тәжірибе жинақтап елге оралған жағдайда шетелге оқуға кетуге болады</w:t>
      </w:r>
      <w:r w:rsidR="00E864E5" w:rsidRPr="002F059E">
        <w:rPr>
          <w:rFonts w:ascii="Times New Roman" w:hAnsi="Times New Roman" w:cs="Times New Roman"/>
          <w:i/>
          <w:sz w:val="28"/>
          <w:szCs w:val="28"/>
          <w:lang w:val="kk-KZ"/>
        </w:rPr>
        <w:t xml:space="preserve">. </w:t>
      </w:r>
      <w:r w:rsidRPr="002F059E">
        <w:rPr>
          <w:rFonts w:ascii="Times New Roman" w:hAnsi="Times New Roman" w:cs="Times New Roman"/>
          <w:i/>
          <w:sz w:val="28"/>
          <w:szCs w:val="28"/>
          <w:lang w:val="kk-KZ"/>
        </w:rPr>
        <w:t xml:space="preserve">Қай елде болмасын </w:t>
      </w:r>
      <w:r w:rsidR="005973F6" w:rsidRPr="002F059E">
        <w:rPr>
          <w:rFonts w:ascii="Times New Roman" w:hAnsi="Times New Roman" w:cs="Times New Roman"/>
          <w:i/>
          <w:sz w:val="28"/>
          <w:szCs w:val="28"/>
          <w:lang w:val="kk-KZ"/>
        </w:rPr>
        <w:t>адамды жетістігікке әкелетін оның</w:t>
      </w:r>
      <w:r w:rsidRPr="002F059E">
        <w:rPr>
          <w:rFonts w:ascii="Times New Roman" w:hAnsi="Times New Roman" w:cs="Times New Roman"/>
          <w:i/>
          <w:sz w:val="28"/>
          <w:szCs w:val="28"/>
          <w:lang w:val="kk-KZ"/>
        </w:rPr>
        <w:t xml:space="preserve"> жеке басының</w:t>
      </w:r>
      <w:r w:rsidR="005973F6" w:rsidRPr="002F059E">
        <w:rPr>
          <w:rFonts w:ascii="Times New Roman" w:hAnsi="Times New Roman" w:cs="Times New Roman"/>
          <w:i/>
          <w:sz w:val="28"/>
          <w:szCs w:val="28"/>
          <w:lang w:val="kk-KZ"/>
        </w:rPr>
        <w:t xml:space="preserve"> қасиеттері</w:t>
      </w:r>
      <w:r w:rsidRPr="002F059E">
        <w:rPr>
          <w:rFonts w:ascii="Times New Roman" w:hAnsi="Times New Roman" w:cs="Times New Roman"/>
          <w:i/>
          <w:sz w:val="28"/>
          <w:szCs w:val="28"/>
          <w:lang w:val="kk-KZ"/>
        </w:rPr>
        <w:t xml:space="preserve">. Адам </w:t>
      </w:r>
      <w:r w:rsidR="005973F6" w:rsidRPr="002F059E">
        <w:rPr>
          <w:rFonts w:ascii="Times New Roman" w:hAnsi="Times New Roman" w:cs="Times New Roman"/>
          <w:i/>
          <w:sz w:val="28"/>
          <w:szCs w:val="28"/>
          <w:lang w:val="kk-KZ"/>
        </w:rPr>
        <w:t xml:space="preserve">жақсы </w:t>
      </w:r>
      <w:r w:rsidR="00EF5171" w:rsidRPr="002F059E">
        <w:rPr>
          <w:rFonts w:ascii="Times New Roman" w:hAnsi="Times New Roman" w:cs="Times New Roman"/>
          <w:i/>
          <w:sz w:val="28"/>
          <w:szCs w:val="28"/>
          <w:lang w:val="kk-KZ"/>
        </w:rPr>
        <w:t>оқып</w:t>
      </w:r>
      <w:r w:rsidRPr="002F059E">
        <w:rPr>
          <w:rFonts w:ascii="Times New Roman" w:hAnsi="Times New Roman" w:cs="Times New Roman"/>
          <w:i/>
          <w:sz w:val="28"/>
          <w:szCs w:val="28"/>
          <w:lang w:val="kk-KZ"/>
        </w:rPr>
        <w:t xml:space="preserve">, адал еңбек етсе, </w:t>
      </w:r>
      <w:r w:rsidR="00EF5171" w:rsidRPr="002F059E">
        <w:rPr>
          <w:rFonts w:ascii="Times New Roman" w:hAnsi="Times New Roman" w:cs="Times New Roman"/>
          <w:i/>
          <w:sz w:val="28"/>
          <w:szCs w:val="28"/>
          <w:lang w:val="kk-KZ"/>
        </w:rPr>
        <w:t xml:space="preserve">алдына қойған </w:t>
      </w:r>
      <w:r w:rsidRPr="002F059E">
        <w:rPr>
          <w:rFonts w:ascii="Times New Roman" w:hAnsi="Times New Roman" w:cs="Times New Roman"/>
          <w:i/>
          <w:sz w:val="28"/>
          <w:szCs w:val="28"/>
          <w:lang w:val="kk-KZ"/>
        </w:rPr>
        <w:t>мақсаттар</w:t>
      </w:r>
      <w:r w:rsidR="00EF5171" w:rsidRPr="002F059E">
        <w:rPr>
          <w:rFonts w:ascii="Times New Roman" w:hAnsi="Times New Roman" w:cs="Times New Roman"/>
          <w:i/>
          <w:sz w:val="28"/>
          <w:szCs w:val="28"/>
          <w:lang w:val="kk-KZ"/>
        </w:rPr>
        <w:t>ы</w:t>
      </w:r>
      <w:r w:rsidRPr="002F059E">
        <w:rPr>
          <w:rFonts w:ascii="Times New Roman" w:hAnsi="Times New Roman" w:cs="Times New Roman"/>
          <w:i/>
          <w:sz w:val="28"/>
          <w:szCs w:val="28"/>
          <w:lang w:val="kk-KZ"/>
        </w:rPr>
        <w:t xml:space="preserve"> мен нәтижелерге қол жеткізе</w:t>
      </w:r>
      <w:r w:rsidR="00EF5171" w:rsidRPr="002F059E">
        <w:rPr>
          <w:rFonts w:ascii="Times New Roman" w:hAnsi="Times New Roman" w:cs="Times New Roman"/>
          <w:i/>
          <w:sz w:val="28"/>
          <w:szCs w:val="28"/>
          <w:lang w:val="kk-KZ"/>
        </w:rPr>
        <w:t>ді</w:t>
      </w:r>
      <w:r w:rsidRPr="002F059E">
        <w:rPr>
          <w:rFonts w:ascii="Times New Roman" w:hAnsi="Times New Roman" w:cs="Times New Roman"/>
          <w:i/>
          <w:sz w:val="28"/>
          <w:szCs w:val="28"/>
          <w:lang w:val="kk-KZ"/>
        </w:rPr>
        <w:t xml:space="preserve">. </w:t>
      </w:r>
      <w:r w:rsidR="00EF5171" w:rsidRPr="002F059E">
        <w:rPr>
          <w:rFonts w:ascii="Times New Roman" w:hAnsi="Times New Roman" w:cs="Times New Roman"/>
          <w:i/>
          <w:sz w:val="28"/>
          <w:szCs w:val="28"/>
          <w:lang w:val="kk-KZ"/>
        </w:rPr>
        <w:t>Мемлекет өзінің тарапынан с</w:t>
      </w:r>
      <w:r w:rsidRPr="002F059E">
        <w:rPr>
          <w:rFonts w:ascii="Times New Roman" w:hAnsi="Times New Roman" w:cs="Times New Roman"/>
          <w:i/>
          <w:sz w:val="28"/>
          <w:szCs w:val="28"/>
          <w:lang w:val="kk-KZ"/>
        </w:rPr>
        <w:t>ыбайлас жемқорлықпен күрес</w:t>
      </w:r>
      <w:r w:rsidR="00EF5171" w:rsidRPr="002F059E">
        <w:rPr>
          <w:rFonts w:ascii="Times New Roman" w:hAnsi="Times New Roman" w:cs="Times New Roman"/>
          <w:i/>
          <w:sz w:val="28"/>
          <w:szCs w:val="28"/>
          <w:lang w:val="kk-KZ"/>
        </w:rPr>
        <w:t>іп</w:t>
      </w:r>
      <w:r w:rsidRPr="002F059E">
        <w:rPr>
          <w:rFonts w:ascii="Times New Roman" w:hAnsi="Times New Roman" w:cs="Times New Roman"/>
          <w:i/>
          <w:sz w:val="28"/>
          <w:szCs w:val="28"/>
          <w:lang w:val="kk-KZ"/>
        </w:rPr>
        <w:t xml:space="preserve">, </w:t>
      </w:r>
      <w:r w:rsidR="00EF5171" w:rsidRPr="002F059E">
        <w:rPr>
          <w:rFonts w:ascii="Times New Roman" w:hAnsi="Times New Roman" w:cs="Times New Roman"/>
          <w:i/>
          <w:sz w:val="28"/>
          <w:szCs w:val="28"/>
          <w:lang w:val="kk-KZ"/>
        </w:rPr>
        <w:t xml:space="preserve">қоғамдағы </w:t>
      </w:r>
      <w:r w:rsidRPr="002F059E">
        <w:rPr>
          <w:rFonts w:ascii="Times New Roman" w:hAnsi="Times New Roman" w:cs="Times New Roman"/>
          <w:i/>
          <w:sz w:val="28"/>
          <w:szCs w:val="28"/>
          <w:lang w:val="kk-KZ"/>
        </w:rPr>
        <w:t>барлық процестердегі ашықтық</w:t>
      </w:r>
      <w:r w:rsidR="00EF5171" w:rsidRPr="002F059E">
        <w:rPr>
          <w:rFonts w:ascii="Times New Roman" w:hAnsi="Times New Roman" w:cs="Times New Roman"/>
          <w:i/>
          <w:sz w:val="28"/>
          <w:szCs w:val="28"/>
          <w:lang w:val="kk-KZ"/>
        </w:rPr>
        <w:t>ты қамтамасыз етіп</w:t>
      </w:r>
      <w:r w:rsidRPr="002F059E">
        <w:rPr>
          <w:rFonts w:ascii="Times New Roman" w:hAnsi="Times New Roman" w:cs="Times New Roman"/>
          <w:i/>
          <w:sz w:val="28"/>
          <w:szCs w:val="28"/>
          <w:lang w:val="kk-KZ"/>
        </w:rPr>
        <w:t xml:space="preserve">, экономикалық </w:t>
      </w:r>
      <w:r w:rsidR="00EF5171" w:rsidRPr="002F059E">
        <w:rPr>
          <w:rFonts w:ascii="Times New Roman" w:hAnsi="Times New Roman" w:cs="Times New Roman"/>
          <w:i/>
          <w:sz w:val="28"/>
          <w:szCs w:val="28"/>
          <w:lang w:val="kk-KZ"/>
        </w:rPr>
        <w:t>қатынастарда</w:t>
      </w:r>
      <w:r w:rsidRPr="002F059E">
        <w:rPr>
          <w:rFonts w:ascii="Times New Roman" w:hAnsi="Times New Roman" w:cs="Times New Roman"/>
          <w:i/>
          <w:sz w:val="28"/>
          <w:szCs w:val="28"/>
          <w:lang w:val="kk-KZ"/>
        </w:rPr>
        <w:t xml:space="preserve"> мемлекеттік органдарме</w:t>
      </w:r>
      <w:r w:rsidR="00EF5171" w:rsidRPr="002F059E">
        <w:rPr>
          <w:rFonts w:ascii="Times New Roman" w:hAnsi="Times New Roman" w:cs="Times New Roman"/>
          <w:i/>
          <w:sz w:val="28"/>
          <w:szCs w:val="28"/>
          <w:lang w:val="kk-KZ"/>
        </w:rPr>
        <w:t>н өзара іс-қимыл</w:t>
      </w:r>
      <w:r w:rsidRPr="002F059E">
        <w:rPr>
          <w:rFonts w:ascii="Times New Roman" w:hAnsi="Times New Roman" w:cs="Times New Roman"/>
          <w:i/>
          <w:sz w:val="28"/>
          <w:szCs w:val="28"/>
          <w:lang w:val="kk-KZ"/>
        </w:rPr>
        <w:t xml:space="preserve"> </w:t>
      </w:r>
      <w:r w:rsidR="00EF5171" w:rsidRPr="002F059E">
        <w:rPr>
          <w:rFonts w:ascii="Times New Roman" w:hAnsi="Times New Roman" w:cs="Times New Roman"/>
          <w:i/>
          <w:sz w:val="28"/>
          <w:szCs w:val="28"/>
          <w:lang w:val="kk-KZ"/>
        </w:rPr>
        <w:t>қатаң заңмен жүзеге асса</w:t>
      </w:r>
      <w:r w:rsidRPr="002F059E">
        <w:rPr>
          <w:rFonts w:ascii="Times New Roman" w:hAnsi="Times New Roman" w:cs="Times New Roman"/>
          <w:i/>
          <w:sz w:val="28"/>
          <w:szCs w:val="28"/>
          <w:lang w:val="kk-KZ"/>
        </w:rPr>
        <w:t xml:space="preserve"> </w:t>
      </w:r>
      <w:r w:rsidR="00EF5171" w:rsidRPr="002F059E">
        <w:rPr>
          <w:rFonts w:ascii="Times New Roman" w:hAnsi="Times New Roman" w:cs="Times New Roman"/>
          <w:i/>
          <w:sz w:val="28"/>
          <w:szCs w:val="28"/>
          <w:lang w:val="kk-KZ"/>
        </w:rPr>
        <w:t>азаматтардың қауіпсіздігіне жағдай жасалып, азаматтардың елде қалып өмір сүрулерінің саны мен сапасы артады»</w:t>
      </w:r>
      <w:r w:rsidRPr="002F059E">
        <w:rPr>
          <w:rFonts w:ascii="Times New Roman" w:hAnsi="Times New Roman" w:cs="Times New Roman"/>
          <w:i/>
          <w:sz w:val="28"/>
          <w:szCs w:val="28"/>
          <w:lang w:val="kk-KZ"/>
        </w:rPr>
        <w:t>,</w:t>
      </w:r>
      <w:r w:rsidRPr="002F059E">
        <w:rPr>
          <w:rFonts w:ascii="Times New Roman" w:hAnsi="Times New Roman" w:cs="Times New Roman"/>
          <w:sz w:val="28"/>
          <w:szCs w:val="28"/>
          <w:lang w:val="kk-KZ"/>
        </w:rPr>
        <w:t xml:space="preserve"> </w:t>
      </w:r>
      <w:r w:rsidR="003079AB" w:rsidRPr="002F059E">
        <w:rPr>
          <w:rFonts w:ascii="Times New Roman" w:hAnsi="Times New Roman" w:cs="Times New Roman"/>
          <w:sz w:val="28"/>
          <w:szCs w:val="28"/>
          <w:lang w:val="kk-KZ"/>
        </w:rPr>
        <w:t>[</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55</w:t>
      </w:r>
      <w:r w:rsidR="003079AB"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 </w:t>
      </w:r>
      <w:r w:rsidR="00EF5171" w:rsidRPr="002F059E">
        <w:rPr>
          <w:rFonts w:ascii="Times New Roman" w:hAnsi="Times New Roman" w:cs="Times New Roman"/>
          <w:sz w:val="28"/>
          <w:szCs w:val="28"/>
          <w:lang w:val="kk-KZ"/>
        </w:rPr>
        <w:t>деген пікірін білдірді</w:t>
      </w:r>
      <w:r w:rsidRPr="002F059E">
        <w:rPr>
          <w:rFonts w:ascii="Times New Roman" w:hAnsi="Times New Roman" w:cs="Times New Roman"/>
          <w:sz w:val="28"/>
          <w:szCs w:val="28"/>
          <w:lang w:val="kk-KZ"/>
        </w:rPr>
        <w:t>.</w:t>
      </w:r>
    </w:p>
    <w:p w14:paraId="4FC4D770" w14:textId="7F2A5E85" w:rsidR="00EF5171" w:rsidRPr="002F059E" w:rsidRDefault="00EF5171"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Қазіргі миграциялық ағыннан қорықпауға болады. Себебі ол жаһандық тренд. </w:t>
      </w:r>
      <w:r w:rsidR="00A5646A" w:rsidRPr="002F059E">
        <w:rPr>
          <w:rFonts w:ascii="Times New Roman" w:hAnsi="Times New Roman" w:cs="Times New Roman"/>
          <w:sz w:val="28"/>
          <w:szCs w:val="28"/>
          <w:lang w:val="kk-KZ"/>
        </w:rPr>
        <w:t xml:space="preserve">Тек мемлекеттің тарапынан интеллектуалды адами капиталдың ағынын тұрақтандыруға тырысу керек. </w:t>
      </w:r>
      <w:r w:rsidRPr="002F059E">
        <w:rPr>
          <w:rFonts w:ascii="Times New Roman" w:hAnsi="Times New Roman" w:cs="Times New Roman"/>
          <w:sz w:val="28"/>
          <w:szCs w:val="28"/>
          <w:lang w:val="kk-KZ"/>
        </w:rPr>
        <w:t xml:space="preserve">Шетелге кетіп жатқан жастардың көбі ол жерде тұрақтап қалуға мүмкіндіктері жоқ. Тұрақты тұрғын үйлері болмаған соң қаражаттарының көбі пәтер жалдауға кететеді. Ал ол елде біржола қалу үшін көп уақыт пен қаржысын жинауға тура келеді. Олардың кетуінен емес, келген жағдайда қоғамды қалай өзгертетініне де мән беруіміз керек. Өйткені олар білім, білік, тәжірибе жинақтағаннан кейін елге қайтқысы келе ме, келген жағдайда олардың </w:t>
      </w:r>
      <w:r w:rsidR="00E864E5" w:rsidRPr="002F059E">
        <w:rPr>
          <w:rFonts w:ascii="Times New Roman" w:hAnsi="Times New Roman" w:cs="Times New Roman"/>
          <w:sz w:val="28"/>
          <w:szCs w:val="28"/>
          <w:lang w:val="kk-KZ"/>
        </w:rPr>
        <w:t xml:space="preserve">елде </w:t>
      </w:r>
      <w:r w:rsidRPr="002F059E">
        <w:rPr>
          <w:rFonts w:ascii="Times New Roman" w:hAnsi="Times New Roman" w:cs="Times New Roman"/>
          <w:sz w:val="28"/>
          <w:szCs w:val="28"/>
          <w:lang w:val="kk-KZ"/>
        </w:rPr>
        <w:t>қалауларына  сай жалақы, әлеуметтік жағдайлармен қамтамасыз етіле ала ма деген сұрақтар туындайды.</w:t>
      </w:r>
    </w:p>
    <w:p w14:paraId="4D89BA27" w14:textId="48C2BEB5" w:rsidR="00A5646A" w:rsidRPr="002F059E" w:rsidRDefault="00156838"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 миграциясы әлемдік тенденция болғандықтан халықаралық ұйымдарда осы мәселеге назар аударады. Осы мақсатта </w:t>
      </w:r>
      <w:r w:rsidR="0075307E" w:rsidRPr="002F059E">
        <w:rPr>
          <w:rFonts w:ascii="Times New Roman" w:hAnsi="Times New Roman" w:cs="Times New Roman"/>
          <w:sz w:val="28"/>
          <w:szCs w:val="28"/>
          <w:lang w:val="kk-KZ"/>
        </w:rPr>
        <w:t xml:space="preserve">ЮНЕСКО 2022-2029 жылдарға арналған </w:t>
      </w:r>
      <w:r w:rsidR="003079AB" w:rsidRPr="002F059E">
        <w:rPr>
          <w:rFonts w:ascii="Times New Roman" w:hAnsi="Times New Roman" w:cs="Times New Roman"/>
          <w:sz w:val="28"/>
          <w:szCs w:val="28"/>
          <w:lang w:val="kk-KZ"/>
        </w:rPr>
        <w:t>Стратегияны</w:t>
      </w:r>
      <w:r w:rsidR="0075307E" w:rsidRPr="002F059E">
        <w:rPr>
          <w:rFonts w:ascii="Times New Roman" w:hAnsi="Times New Roman" w:cs="Times New Roman"/>
          <w:sz w:val="28"/>
          <w:szCs w:val="28"/>
          <w:lang w:val="kk-KZ"/>
        </w:rPr>
        <w:t xml:space="preserve"> қабылдады. «Табысты және әділ даму үшін техникалық және кәсіптік білім мен оқытуды трансформациялау» деп аталатын стратегия т</w:t>
      </w:r>
      <w:r w:rsidRPr="002F059E">
        <w:rPr>
          <w:rFonts w:ascii="Times New Roman" w:hAnsi="Times New Roman" w:cs="Times New Roman"/>
          <w:sz w:val="28"/>
          <w:szCs w:val="28"/>
          <w:lang w:val="kk-KZ"/>
        </w:rPr>
        <w:t xml:space="preserve">ехникалық және кәсіптік білім беру және оқыту (ТжКБ) </w:t>
      </w:r>
      <w:r w:rsidR="0075307E" w:rsidRPr="002F059E">
        <w:rPr>
          <w:rFonts w:ascii="Times New Roman" w:hAnsi="Times New Roman" w:cs="Times New Roman"/>
          <w:sz w:val="28"/>
          <w:szCs w:val="28"/>
          <w:lang w:val="kk-KZ"/>
        </w:rPr>
        <w:t xml:space="preserve">арқылы жастар мен ересектердің әлеуетін аша отырып, адамдарға жақсы </w:t>
      </w:r>
      <w:r w:rsidRPr="002F059E">
        <w:rPr>
          <w:rFonts w:ascii="Times New Roman" w:hAnsi="Times New Roman" w:cs="Times New Roman"/>
          <w:sz w:val="28"/>
          <w:szCs w:val="28"/>
          <w:lang w:val="kk-KZ"/>
        </w:rPr>
        <w:t>болашақ</w:t>
      </w:r>
      <w:r w:rsidR="0075307E" w:rsidRPr="002F059E">
        <w:rPr>
          <w:rFonts w:ascii="Times New Roman" w:hAnsi="Times New Roman" w:cs="Times New Roman"/>
          <w:sz w:val="28"/>
          <w:szCs w:val="28"/>
          <w:lang w:val="kk-KZ"/>
        </w:rPr>
        <w:t>қа сенім беріп,</w:t>
      </w:r>
      <w:r w:rsidRPr="002F059E">
        <w:rPr>
          <w:rFonts w:ascii="Times New Roman" w:hAnsi="Times New Roman" w:cs="Times New Roman"/>
          <w:sz w:val="28"/>
          <w:szCs w:val="28"/>
          <w:lang w:val="kk-KZ"/>
        </w:rPr>
        <w:t xml:space="preserve"> </w:t>
      </w:r>
      <w:r w:rsidR="0075307E" w:rsidRPr="002F059E">
        <w:rPr>
          <w:rFonts w:ascii="Times New Roman" w:hAnsi="Times New Roman" w:cs="Times New Roman"/>
          <w:sz w:val="28"/>
          <w:szCs w:val="28"/>
          <w:lang w:val="kk-KZ"/>
        </w:rPr>
        <w:t xml:space="preserve">оларға </w:t>
      </w:r>
      <w:r w:rsidRPr="002F059E">
        <w:rPr>
          <w:rFonts w:ascii="Times New Roman" w:hAnsi="Times New Roman" w:cs="Times New Roman"/>
          <w:sz w:val="28"/>
          <w:szCs w:val="28"/>
          <w:lang w:val="kk-KZ"/>
        </w:rPr>
        <w:t>білім мен еңбек әлемін байланыстыр</w:t>
      </w:r>
      <w:r w:rsidR="0075307E" w:rsidRPr="002F059E">
        <w:rPr>
          <w:rFonts w:ascii="Times New Roman" w:hAnsi="Times New Roman" w:cs="Times New Roman"/>
          <w:sz w:val="28"/>
          <w:szCs w:val="28"/>
          <w:lang w:val="kk-KZ"/>
        </w:rPr>
        <w:t xml:space="preserve">у арқылы жетістікке жетуді нұсқайды. Әлемде </w:t>
      </w:r>
      <w:r w:rsidRPr="002F059E">
        <w:rPr>
          <w:rFonts w:ascii="Times New Roman" w:hAnsi="Times New Roman" w:cs="Times New Roman"/>
          <w:sz w:val="28"/>
          <w:szCs w:val="28"/>
          <w:lang w:val="kk-KZ"/>
        </w:rPr>
        <w:t xml:space="preserve">267 миллион жас </w:t>
      </w:r>
      <w:r w:rsidR="0075307E" w:rsidRPr="002F059E">
        <w:rPr>
          <w:rFonts w:ascii="Times New Roman" w:hAnsi="Times New Roman" w:cs="Times New Roman"/>
          <w:sz w:val="28"/>
          <w:szCs w:val="28"/>
          <w:lang w:val="kk-KZ"/>
        </w:rPr>
        <w:t>бос. Жұмыс, оқумен айналыспайды. Сондықтан аталған</w:t>
      </w:r>
      <w:r w:rsidRPr="002F059E">
        <w:rPr>
          <w:rFonts w:ascii="Times New Roman" w:hAnsi="Times New Roman" w:cs="Times New Roman"/>
          <w:sz w:val="28"/>
          <w:szCs w:val="28"/>
          <w:lang w:val="kk-KZ"/>
        </w:rPr>
        <w:t xml:space="preserve"> стратегия 2022 және 2029 жылдар аралығында </w:t>
      </w:r>
      <w:r w:rsidR="0075307E" w:rsidRPr="002F059E">
        <w:rPr>
          <w:rFonts w:ascii="Times New Roman" w:hAnsi="Times New Roman" w:cs="Times New Roman"/>
          <w:sz w:val="28"/>
          <w:szCs w:val="28"/>
          <w:lang w:val="kk-KZ"/>
        </w:rPr>
        <w:t>жастардың лайықты жұмысқа орналасу,  цифрлық, жасыл және инклюзивті экономика мен қоғамды трансформациялау көзқарасын белгілейді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w:t>
      </w:r>
      <w:r w:rsidR="00B87038" w:rsidRPr="002F059E">
        <w:rPr>
          <w:rFonts w:ascii="Times New Roman" w:hAnsi="Times New Roman" w:cs="Times New Roman"/>
          <w:sz w:val="28"/>
          <w:szCs w:val="28"/>
          <w:lang w:val="kk-KZ"/>
        </w:rPr>
        <w:t>6</w:t>
      </w:r>
      <w:r w:rsidR="0075307E" w:rsidRPr="002F059E">
        <w:rPr>
          <w:rFonts w:ascii="Times New Roman" w:hAnsi="Times New Roman" w:cs="Times New Roman"/>
          <w:sz w:val="28"/>
          <w:szCs w:val="28"/>
          <w:lang w:val="kk-KZ"/>
        </w:rPr>
        <w:t>].</w:t>
      </w:r>
    </w:p>
    <w:p w14:paraId="37B75B89" w14:textId="70E2904A" w:rsidR="0075307E" w:rsidRPr="002F059E" w:rsidRDefault="0075307E"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ЮНЕСКО мүше мемлекеттерге үш негізгі басымдықты ұсына отырып, ТжКБ саласындағы ағымдағы және болашақ қиындықтарға жауап беруге қолдау көрсетеді:</w:t>
      </w:r>
    </w:p>
    <w:p w14:paraId="103F69CB" w14:textId="4E69B146" w:rsidR="0075307E" w:rsidRPr="002F059E" w:rsidRDefault="0016428A" w:rsidP="006D5EE5">
      <w:pPr>
        <w:pStyle w:val="a3"/>
        <w:numPr>
          <w:ilvl w:val="0"/>
          <w:numId w:val="20"/>
        </w:numPr>
        <w:tabs>
          <w:tab w:val="left" w:pos="426"/>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Барлық адамдарға оқу, жұмыс істеу</w:t>
      </w:r>
      <w:r w:rsidR="0075307E" w:rsidRPr="002F059E">
        <w:rPr>
          <w:rFonts w:ascii="Times New Roman" w:hAnsi="Times New Roman" w:cs="Times New Roman"/>
          <w:sz w:val="28"/>
          <w:szCs w:val="28"/>
          <w:lang w:val="kk-KZ"/>
        </w:rPr>
        <w:t xml:space="preserve"> және өмір сүруге</w:t>
      </w:r>
      <w:r w:rsidRPr="002F059E">
        <w:rPr>
          <w:rFonts w:ascii="Times New Roman" w:hAnsi="Times New Roman" w:cs="Times New Roman"/>
          <w:sz w:val="28"/>
          <w:szCs w:val="28"/>
          <w:lang w:val="kk-KZ"/>
        </w:rPr>
        <w:t xml:space="preserve"> тең</w:t>
      </w:r>
      <w:r w:rsidR="0075307E" w:rsidRPr="002F059E">
        <w:rPr>
          <w:rFonts w:ascii="Times New Roman" w:hAnsi="Times New Roman" w:cs="Times New Roman"/>
          <w:sz w:val="28"/>
          <w:szCs w:val="28"/>
          <w:lang w:val="kk-KZ"/>
        </w:rPr>
        <w:t xml:space="preserve"> мүмкіндік беретін дағдыларды дамыту</w:t>
      </w:r>
      <w:r w:rsidR="003C2A07">
        <w:rPr>
          <w:rFonts w:ascii="Times New Roman" w:hAnsi="Times New Roman" w:cs="Times New Roman"/>
          <w:sz w:val="28"/>
          <w:szCs w:val="28"/>
          <w:lang w:val="kk-KZ"/>
        </w:rPr>
        <w:t>.</w:t>
      </w:r>
    </w:p>
    <w:p w14:paraId="6BCA4E1C" w14:textId="1080E41D" w:rsidR="0016428A" w:rsidRPr="002F059E" w:rsidRDefault="0075307E" w:rsidP="006D5EE5">
      <w:pPr>
        <w:pStyle w:val="a3"/>
        <w:numPr>
          <w:ilvl w:val="0"/>
          <w:numId w:val="20"/>
        </w:numPr>
        <w:tabs>
          <w:tab w:val="left" w:pos="426"/>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және тұрақты экономика</w:t>
      </w:r>
      <w:r w:rsidR="0016428A" w:rsidRPr="002F059E">
        <w:rPr>
          <w:rFonts w:ascii="Times New Roman" w:hAnsi="Times New Roman" w:cs="Times New Roman"/>
          <w:sz w:val="28"/>
          <w:szCs w:val="28"/>
          <w:lang w:val="kk-KZ"/>
        </w:rPr>
        <w:t xml:space="preserve"> дағдыларын</w:t>
      </w:r>
      <w:r w:rsidRPr="002F059E">
        <w:rPr>
          <w:rFonts w:ascii="Times New Roman" w:hAnsi="Times New Roman" w:cs="Times New Roman"/>
          <w:sz w:val="28"/>
          <w:szCs w:val="28"/>
          <w:lang w:val="kk-KZ"/>
        </w:rPr>
        <w:t xml:space="preserve"> дамыту</w:t>
      </w:r>
      <w:r w:rsidR="003C2A07">
        <w:rPr>
          <w:rFonts w:ascii="Times New Roman" w:hAnsi="Times New Roman" w:cs="Times New Roman"/>
          <w:sz w:val="28"/>
          <w:szCs w:val="28"/>
          <w:lang w:val="kk-KZ"/>
        </w:rPr>
        <w:t>.</w:t>
      </w:r>
    </w:p>
    <w:p w14:paraId="4B237F4F" w14:textId="77777777" w:rsidR="0075307E" w:rsidRPr="002F059E" w:rsidRDefault="0075307E" w:rsidP="006D5EE5">
      <w:pPr>
        <w:pStyle w:val="a3"/>
        <w:numPr>
          <w:ilvl w:val="0"/>
          <w:numId w:val="20"/>
        </w:numPr>
        <w:tabs>
          <w:tab w:val="left" w:pos="426"/>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және бейбіт</w:t>
      </w:r>
      <w:r w:rsidR="0016428A" w:rsidRPr="002F059E">
        <w:rPr>
          <w:rFonts w:ascii="Times New Roman" w:hAnsi="Times New Roman" w:cs="Times New Roman"/>
          <w:sz w:val="28"/>
          <w:szCs w:val="28"/>
          <w:lang w:val="kk-KZ"/>
        </w:rPr>
        <w:t>сүйгіштік қоғам дағдыларын</w:t>
      </w:r>
      <w:r w:rsidRPr="002F059E">
        <w:rPr>
          <w:rFonts w:ascii="Times New Roman" w:hAnsi="Times New Roman" w:cs="Times New Roman"/>
          <w:sz w:val="28"/>
          <w:szCs w:val="28"/>
          <w:lang w:val="kk-KZ"/>
        </w:rPr>
        <w:t xml:space="preserve"> дамыту.</w:t>
      </w:r>
    </w:p>
    <w:p w14:paraId="2BD7CC59" w14:textId="77777777" w:rsidR="0075307E" w:rsidRPr="002F059E" w:rsidRDefault="0016428A"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Сондықтан аталған стратегия әлемнің барлық азаматтарының тең дәрежеде білім алып, лайықты жұмыспен қамтылуын қамтамасыз етуге бағытталған.</w:t>
      </w:r>
      <w:r w:rsidR="006E3B05" w:rsidRPr="002F059E">
        <w:rPr>
          <w:rFonts w:ascii="Times New Roman" w:hAnsi="Times New Roman" w:cs="Times New Roman"/>
          <w:sz w:val="28"/>
          <w:szCs w:val="28"/>
          <w:lang w:val="kk-KZ"/>
        </w:rPr>
        <w:t xml:space="preserve"> Яғни, оқу миграциясы қазіргі жаһандық тенденция болғандықтан жеке мемлекеттің ғана қызмет аясы емес, әлем елдерімен халықаралық ұйымдардың бірлесіп атқаратын жұмысы.</w:t>
      </w:r>
    </w:p>
    <w:p w14:paraId="10C73339" w14:textId="721B006A" w:rsidR="0016428A" w:rsidRPr="002F059E" w:rsidRDefault="006E3B05"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forbes.kz</w:t>
      </w:r>
      <w:r w:rsidR="00050722" w:rsidRPr="002F059E">
        <w:rPr>
          <w:rFonts w:ascii="Times New Roman" w:hAnsi="Times New Roman" w:cs="Times New Roman"/>
          <w:sz w:val="28"/>
          <w:szCs w:val="28"/>
          <w:lang w:val="kk-KZ"/>
        </w:rPr>
        <w:t xml:space="preserve">, kapital.kz, caravan.kz, </w:t>
      </w:r>
      <w:r w:rsidR="00D123BF" w:rsidRPr="002F059E">
        <w:rPr>
          <w:rFonts w:ascii="Times New Roman" w:hAnsi="Times New Roman" w:cs="Times New Roman"/>
          <w:sz w:val="28"/>
          <w:szCs w:val="28"/>
          <w:lang w:val="kk-KZ"/>
        </w:rPr>
        <w:t xml:space="preserve">informburo.kz, </w:t>
      </w:r>
      <w:r w:rsidR="00050722" w:rsidRPr="002F059E">
        <w:rPr>
          <w:rFonts w:ascii="Times New Roman" w:hAnsi="Times New Roman" w:cs="Times New Roman"/>
          <w:sz w:val="28"/>
          <w:szCs w:val="28"/>
          <w:lang w:val="kk-KZ"/>
        </w:rPr>
        <w:t xml:space="preserve">baigenews.kz, the-steppe.com, eurasianet, inbusiness.kz, dknews.kz, factcheck.kz, 24.kz, tengrinews.kz, migrate-policy.kz сияқты ақпараттық сайттарға мониторинг жасау арқылы </w:t>
      </w:r>
      <w:r w:rsidR="006F7B0B" w:rsidRPr="002F059E">
        <w:rPr>
          <w:rFonts w:ascii="Times New Roman" w:hAnsi="Times New Roman" w:cs="Times New Roman"/>
          <w:sz w:val="28"/>
          <w:szCs w:val="28"/>
          <w:lang w:val="kk-KZ"/>
        </w:rPr>
        <w:t>ақыл ой ағынына байланысты мақалалар мен эксперттердің пікірлері талданды.</w:t>
      </w:r>
    </w:p>
    <w:p w14:paraId="4504D0B9" w14:textId="5CACC5E4" w:rsidR="006F7B0B" w:rsidRPr="002F059E" w:rsidRDefault="00D17183"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Сайттардағы ақпараттардың басым көпшілігі ақыл ой ағынының басты себебі ретінде жоғары білім беру орындарының әлемдік бәсекеге жете алмай отырғандығын айтады. Осы мақсатқа жетуде Қазақстанның жоғары оқу орындары түбегейлі трансформациялануы керек. 2010 жылдан бері Болон жүйесіне ауысқан қазақстандық жоғары оқу жүйесі </w:t>
      </w:r>
      <w:r w:rsidR="00013FA1" w:rsidRPr="002F059E">
        <w:rPr>
          <w:rFonts w:ascii="Times New Roman" w:hAnsi="Times New Roman" w:cs="Times New Roman"/>
          <w:sz w:val="28"/>
          <w:szCs w:val="28"/>
          <w:lang w:val="kk-KZ"/>
        </w:rPr>
        <w:t>осы күнге дейін өзгеріске түсіп, жетілдірілу үстінде. informburo.kz сайтындағы Қазақстандағы жоғары білім. Академиялық еркіндік студенттерге не береді? Тақырыбындағы мақалада қазақстандық жоғары оқу орындарының ректорларының сұқбаттары берілген. Университеттердің трансформациясы академиялық еркіндікке негізделу қажеттігі пікірлердің тоғысына әкелді.</w:t>
      </w:r>
    </w:p>
    <w:p w14:paraId="64C819D4" w14:textId="77777777" w:rsidR="000111DB" w:rsidRPr="002F059E" w:rsidRDefault="000111DB" w:rsidP="003C2A07">
      <w:pPr>
        <w:tabs>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Атап айтқанда </w:t>
      </w:r>
      <w:r w:rsidRPr="002F059E">
        <w:rPr>
          <w:rFonts w:ascii="Times New Roman" w:hAnsi="Times New Roman" w:cs="Times New Roman"/>
          <w:i/>
          <w:sz w:val="28"/>
          <w:szCs w:val="28"/>
          <w:lang w:val="kk-KZ"/>
        </w:rPr>
        <w:t>университеттерге негізгі үш салада академиялық, басқарушылық және қаржылық еркіндік беріледі</w:t>
      </w:r>
      <w:r w:rsidRPr="002F059E">
        <w:rPr>
          <w:rFonts w:ascii="Times New Roman" w:hAnsi="Times New Roman" w:cs="Times New Roman"/>
          <w:sz w:val="28"/>
          <w:szCs w:val="28"/>
          <w:lang w:val="kk-KZ"/>
        </w:rPr>
        <w:t>. Осыған байланысты жоғары оқу орындары білім беруді ұйымдастырады. Бұл университеттердің әлемдік деңгейге ұмты</w:t>
      </w:r>
      <w:r w:rsidR="00E864E5" w:rsidRPr="002F059E">
        <w:rPr>
          <w:rFonts w:ascii="Times New Roman" w:hAnsi="Times New Roman" w:cs="Times New Roman"/>
          <w:sz w:val="28"/>
          <w:szCs w:val="28"/>
          <w:lang w:val="kk-KZ"/>
        </w:rPr>
        <w:t>л</w:t>
      </w:r>
      <w:r w:rsidRPr="002F059E">
        <w:rPr>
          <w:rFonts w:ascii="Times New Roman" w:hAnsi="Times New Roman" w:cs="Times New Roman"/>
          <w:sz w:val="28"/>
          <w:szCs w:val="28"/>
          <w:lang w:val="kk-KZ"/>
        </w:rPr>
        <w:t>уына мүмкіндік береді. Білім алушылар отандық жоғары оқу орындары жақсы білім ұсына алса ше</w:t>
      </w:r>
      <w:r w:rsidR="00027D35" w:rsidRPr="002F059E">
        <w:rPr>
          <w:rFonts w:ascii="Times New Roman" w:hAnsi="Times New Roman" w:cs="Times New Roman"/>
          <w:sz w:val="28"/>
          <w:szCs w:val="28"/>
          <w:lang w:val="kk-KZ"/>
        </w:rPr>
        <w:t>телге кетуге құлшыныстары азаяр еді</w:t>
      </w:r>
      <w:r w:rsidRPr="002F059E">
        <w:rPr>
          <w:rFonts w:ascii="Times New Roman" w:hAnsi="Times New Roman" w:cs="Times New Roman"/>
          <w:sz w:val="28"/>
          <w:szCs w:val="28"/>
          <w:lang w:val="kk-KZ"/>
        </w:rPr>
        <w:t>. Қазіргі таңда университеттерге беріліп отырған еркіндік мүмкіндік шаралары:</w:t>
      </w:r>
    </w:p>
    <w:p w14:paraId="6B93C4F0" w14:textId="6D77FB44" w:rsidR="000111DB" w:rsidRPr="002F059E" w:rsidRDefault="003C2A07" w:rsidP="006D5EE5">
      <w:pPr>
        <w:pStyle w:val="a3"/>
        <w:numPr>
          <w:ilvl w:val="0"/>
          <w:numId w:val="21"/>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w:t>
      </w:r>
      <w:r w:rsidR="000111DB" w:rsidRPr="002F059E">
        <w:rPr>
          <w:rFonts w:ascii="Times New Roman" w:hAnsi="Times New Roman" w:cs="Times New Roman"/>
          <w:sz w:val="28"/>
          <w:szCs w:val="28"/>
          <w:lang w:val="kk-KZ"/>
        </w:rPr>
        <w:t xml:space="preserve">рбір жоғары оқу орындары оқу бағдарламаларын дербес әзірлейтін болады. </w:t>
      </w:r>
      <w:r w:rsidR="00E864E5" w:rsidRPr="002F059E">
        <w:rPr>
          <w:rFonts w:ascii="Times New Roman" w:hAnsi="Times New Roman" w:cs="Times New Roman"/>
          <w:sz w:val="28"/>
          <w:szCs w:val="28"/>
          <w:lang w:val="kk-KZ"/>
        </w:rPr>
        <w:t>У</w:t>
      </w:r>
      <w:r w:rsidR="000111DB" w:rsidRPr="002F059E">
        <w:rPr>
          <w:rFonts w:ascii="Times New Roman" w:hAnsi="Times New Roman" w:cs="Times New Roman"/>
          <w:sz w:val="28"/>
          <w:szCs w:val="28"/>
          <w:lang w:val="kk-KZ"/>
        </w:rPr>
        <w:t>ниверситеттер өз қалауына сәйкес әр мамандық бойынша пәндер тізімін жасауға құқығы бар. ҚР Білім және ғылым министрлігі Қазақстан тарихы, дене шынықтыру, ағылшын тілі, информатика сияқты міндетті пәндердің 15 пайызын ғана қалдырады</w:t>
      </w:r>
      <w:r>
        <w:rPr>
          <w:rFonts w:ascii="Times New Roman" w:hAnsi="Times New Roman" w:cs="Times New Roman"/>
          <w:sz w:val="28"/>
          <w:szCs w:val="28"/>
          <w:lang w:val="kk-KZ"/>
        </w:rPr>
        <w:t>;</w:t>
      </w:r>
    </w:p>
    <w:p w14:paraId="1EF70CBF" w14:textId="2F2E053E" w:rsidR="000111DB" w:rsidRPr="002F059E" w:rsidRDefault="003C2A07" w:rsidP="006D5EE5">
      <w:pPr>
        <w:pStyle w:val="a3"/>
        <w:numPr>
          <w:ilvl w:val="0"/>
          <w:numId w:val="21"/>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w:t>
      </w:r>
      <w:r w:rsidR="000111DB" w:rsidRPr="002F059E">
        <w:rPr>
          <w:rFonts w:ascii="Times New Roman" w:hAnsi="Times New Roman" w:cs="Times New Roman"/>
          <w:sz w:val="28"/>
          <w:szCs w:val="28"/>
          <w:lang w:val="kk-KZ"/>
        </w:rPr>
        <w:t>ілім алу уақытының ұзақтығы студенттің білім бағдарламасын меңгерулеріне байланысты барлық пәндерді 4-5 жылда, бұрынғыдай, немесе үш жылда</w:t>
      </w:r>
      <w:r w:rsidR="00210D63" w:rsidRPr="002F059E">
        <w:rPr>
          <w:rFonts w:ascii="Times New Roman" w:hAnsi="Times New Roman" w:cs="Times New Roman"/>
          <w:sz w:val="28"/>
          <w:szCs w:val="28"/>
          <w:lang w:val="kk-KZ"/>
        </w:rPr>
        <w:t xml:space="preserve"> оқи алады</w:t>
      </w:r>
      <w:r w:rsidR="00E864E5" w:rsidRPr="002F059E">
        <w:rPr>
          <w:rFonts w:ascii="Times New Roman" w:hAnsi="Times New Roman" w:cs="Times New Roman"/>
          <w:sz w:val="28"/>
          <w:szCs w:val="28"/>
          <w:lang w:val="kk-KZ"/>
        </w:rPr>
        <w:t>, ол</w:t>
      </w:r>
      <w:r w:rsidR="00210D63" w:rsidRPr="002F059E">
        <w:rPr>
          <w:rFonts w:ascii="Times New Roman" w:hAnsi="Times New Roman" w:cs="Times New Roman"/>
          <w:sz w:val="28"/>
          <w:szCs w:val="28"/>
          <w:lang w:val="kk-KZ"/>
        </w:rPr>
        <w:t xml:space="preserve"> университет еркіндігіне беріледі</w:t>
      </w:r>
      <w:r>
        <w:rPr>
          <w:rFonts w:ascii="Times New Roman" w:hAnsi="Times New Roman" w:cs="Times New Roman"/>
          <w:sz w:val="28"/>
          <w:szCs w:val="28"/>
          <w:lang w:val="kk-KZ"/>
        </w:rPr>
        <w:t>;</w:t>
      </w:r>
    </w:p>
    <w:p w14:paraId="06B0C20C" w14:textId="76AD97DE" w:rsidR="000111DB" w:rsidRPr="002F059E" w:rsidRDefault="003C2A07" w:rsidP="006D5EE5">
      <w:pPr>
        <w:pStyle w:val="a3"/>
        <w:numPr>
          <w:ilvl w:val="0"/>
          <w:numId w:val="21"/>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w:t>
      </w:r>
      <w:r w:rsidR="000111DB" w:rsidRPr="002F059E">
        <w:rPr>
          <w:rFonts w:ascii="Times New Roman" w:hAnsi="Times New Roman" w:cs="Times New Roman"/>
          <w:sz w:val="28"/>
          <w:szCs w:val="28"/>
          <w:lang w:val="kk-KZ"/>
        </w:rPr>
        <w:t xml:space="preserve">ылына оқу ақысын төлеудің белгіленген мөлшерлемесі жоқ. Студент кредитті (пән бойынша сағаттар) сатып алады. </w:t>
      </w:r>
      <w:r w:rsidR="00027D35" w:rsidRPr="002F059E">
        <w:rPr>
          <w:rFonts w:ascii="Times New Roman" w:hAnsi="Times New Roman" w:cs="Times New Roman"/>
          <w:sz w:val="28"/>
          <w:szCs w:val="28"/>
          <w:lang w:val="kk-KZ"/>
        </w:rPr>
        <w:t>Студент қ</w:t>
      </w:r>
      <w:r w:rsidR="00F84ECF" w:rsidRPr="002F059E">
        <w:rPr>
          <w:rFonts w:ascii="Times New Roman" w:hAnsi="Times New Roman" w:cs="Times New Roman"/>
          <w:sz w:val="28"/>
          <w:szCs w:val="28"/>
          <w:lang w:val="kk-KZ"/>
        </w:rPr>
        <w:t>алауы бойынша кредиттерді орындап, белгілі оқу жылында азайта алады немесе келесі жылға көп пәндерді қалдыра алады. Яғни студенттің таңдауы үлгерімі мен қалауына байланысты.</w:t>
      </w:r>
    </w:p>
    <w:p w14:paraId="461104D9" w14:textId="3119BDF0" w:rsidR="00F84ECF" w:rsidRPr="002F059E" w:rsidRDefault="00F84ECF"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Аталған тәжірибені оқыту барысында қолдануда ІТ саласы бойынша Сүлеймен Демирел университеті алдыңғы қатарда. Аталған университет ректоры Қанат Қожахмет </w:t>
      </w:r>
      <w:r w:rsidRPr="002F059E">
        <w:rPr>
          <w:rFonts w:ascii="Times New Roman" w:hAnsi="Times New Roman" w:cs="Times New Roman"/>
          <w:i/>
          <w:sz w:val="28"/>
          <w:szCs w:val="28"/>
          <w:lang w:val="kk-KZ"/>
        </w:rPr>
        <w:t xml:space="preserve">«Қазақстанда жұмыс істейтін халықтың 60%-дан астамы мемлекетке жұмыс істейді. </w:t>
      </w:r>
      <w:r w:rsidR="00027D35" w:rsidRPr="002F059E">
        <w:rPr>
          <w:rFonts w:ascii="Times New Roman" w:hAnsi="Times New Roman" w:cs="Times New Roman"/>
          <w:i/>
          <w:sz w:val="28"/>
          <w:szCs w:val="28"/>
          <w:lang w:val="kk-KZ"/>
        </w:rPr>
        <w:t>Жоғары оқу орындарының мамандарды дайындаудағы бағыттарының айырмашылығы: м</w:t>
      </w:r>
      <w:r w:rsidRPr="002F059E">
        <w:rPr>
          <w:rFonts w:ascii="Times New Roman" w:hAnsi="Times New Roman" w:cs="Times New Roman"/>
          <w:i/>
          <w:sz w:val="28"/>
          <w:szCs w:val="28"/>
          <w:lang w:val="kk-KZ"/>
        </w:rPr>
        <w:t xml:space="preserve">емлекеттік жоғары оқу орындарының көпшілігі мемлекеттік қызметке </w:t>
      </w:r>
      <w:r w:rsidR="00027D35" w:rsidRPr="002F059E">
        <w:rPr>
          <w:rFonts w:ascii="Times New Roman" w:hAnsi="Times New Roman" w:cs="Times New Roman"/>
          <w:i/>
          <w:sz w:val="28"/>
          <w:szCs w:val="28"/>
          <w:lang w:val="kk-KZ"/>
        </w:rPr>
        <w:t>мамандарды дайындаса,</w:t>
      </w:r>
      <w:r w:rsidRPr="002F059E">
        <w:rPr>
          <w:rFonts w:ascii="Times New Roman" w:hAnsi="Times New Roman" w:cs="Times New Roman"/>
          <w:i/>
          <w:sz w:val="28"/>
          <w:szCs w:val="28"/>
          <w:lang w:val="kk-KZ"/>
        </w:rPr>
        <w:t xml:space="preserve"> </w:t>
      </w:r>
      <w:r w:rsidR="00027D35" w:rsidRPr="002F059E">
        <w:rPr>
          <w:rFonts w:ascii="Times New Roman" w:hAnsi="Times New Roman" w:cs="Times New Roman"/>
          <w:i/>
          <w:sz w:val="28"/>
          <w:szCs w:val="28"/>
          <w:lang w:val="kk-KZ"/>
        </w:rPr>
        <w:t>а</w:t>
      </w:r>
      <w:r w:rsidRPr="002F059E">
        <w:rPr>
          <w:rFonts w:ascii="Times New Roman" w:hAnsi="Times New Roman" w:cs="Times New Roman"/>
          <w:i/>
          <w:sz w:val="28"/>
          <w:szCs w:val="28"/>
          <w:lang w:val="kk-KZ"/>
        </w:rPr>
        <w:t>л жеке меншік оқу орындары бизнеске мамандарды дайындайды. Мысалы, IT мамандарын біз тапсырыс бойынша дайындаймыз. Студент университетте оқып жүріп тәжірибеден өтеді. Университет бітіргенде тәжірибесі бар және әлеуетті маман болып шығады»,</w:t>
      </w:r>
      <w:r w:rsidRPr="002F059E">
        <w:rPr>
          <w:rFonts w:ascii="Times New Roman" w:hAnsi="Times New Roman" w:cs="Times New Roman"/>
          <w:sz w:val="28"/>
          <w:szCs w:val="28"/>
          <w:lang w:val="kk-KZ"/>
        </w:rPr>
        <w:t xml:space="preserve"> - дейді [</w:t>
      </w:r>
      <w:r w:rsidR="00B87038" w:rsidRPr="002F059E">
        <w:rPr>
          <w:rFonts w:ascii="Times New Roman" w:hAnsi="Times New Roman" w:cs="Times New Roman"/>
          <w:sz w:val="28"/>
          <w:szCs w:val="28"/>
          <w:lang w:val="kk-KZ"/>
        </w:rPr>
        <w:t>1</w:t>
      </w:r>
      <w:r w:rsidR="009F187E">
        <w:rPr>
          <w:rFonts w:ascii="Times New Roman" w:hAnsi="Times New Roman" w:cs="Times New Roman"/>
          <w:sz w:val="28"/>
          <w:szCs w:val="28"/>
          <w:lang w:val="kk-KZ"/>
        </w:rPr>
        <w:t>57</w:t>
      </w:r>
      <w:r w:rsidRPr="002F059E">
        <w:rPr>
          <w:rFonts w:ascii="Times New Roman" w:hAnsi="Times New Roman" w:cs="Times New Roman"/>
          <w:sz w:val="28"/>
          <w:szCs w:val="28"/>
          <w:lang w:val="kk-KZ"/>
        </w:rPr>
        <w:t>].</w:t>
      </w:r>
      <w:r w:rsidR="0008658D" w:rsidRPr="002F059E">
        <w:rPr>
          <w:rFonts w:ascii="Times New Roman" w:hAnsi="Times New Roman" w:cs="Times New Roman"/>
          <w:sz w:val="28"/>
          <w:szCs w:val="28"/>
          <w:lang w:val="kk-KZ"/>
        </w:rPr>
        <w:t xml:space="preserve"> Демек, аталған университет ректорының пікірінше тапсырыс бойынша дайындалған студенттің оқу барысында тәжірибеден өту орындары да бітіргеннен соң жұмыс орны да болады. Егер барлық жоғары оқу орындары осы тәжірибемен жұмыс істесе білімді адами капиталды сыртқа ағылуына тосқауыл болар еді. Мемлекеттік салада жұмыс істеуге дайындалатын мамандар саны өте көп. Сондықтан университет бітіргеннен кейін көптеген жас мамандар өз мамандығы бойынша жұмысқа о</w:t>
      </w:r>
      <w:r w:rsidR="009F187E">
        <w:rPr>
          <w:rFonts w:ascii="Times New Roman" w:hAnsi="Times New Roman" w:cs="Times New Roman"/>
          <w:sz w:val="28"/>
          <w:szCs w:val="28"/>
          <w:lang w:val="kk-KZ"/>
        </w:rPr>
        <w:t xml:space="preserve">рналаса алмайды. Ол мамандыққа </w:t>
      </w:r>
      <w:r w:rsidR="0008658D" w:rsidRPr="002F059E">
        <w:rPr>
          <w:rFonts w:ascii="Times New Roman" w:hAnsi="Times New Roman" w:cs="Times New Roman"/>
          <w:sz w:val="28"/>
          <w:szCs w:val="28"/>
          <w:lang w:val="kk-KZ"/>
        </w:rPr>
        <w:t>бәсекелестік те жоғары болады. Сондықтан мемлекеттік тапсырыс бойынша осы мәселе ескерілуі керек.</w:t>
      </w:r>
    </w:p>
    <w:p w14:paraId="15F3E568" w14:textId="77777777" w:rsidR="0008658D" w:rsidRPr="002F059E" w:rsidRDefault="003079AB"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Нарх</w:t>
      </w:r>
      <w:r w:rsidR="0008658D" w:rsidRPr="002F059E">
        <w:rPr>
          <w:rFonts w:ascii="Times New Roman" w:hAnsi="Times New Roman" w:cs="Times New Roman"/>
          <w:sz w:val="28"/>
          <w:szCs w:val="28"/>
          <w:lang w:val="kk-KZ"/>
        </w:rPr>
        <w:t xml:space="preserve">оз университетінің ректоры Эндрю Вахтель өзінің пікірімен бөлісу барысында дипломатия мамандығы туралы айтты. </w:t>
      </w:r>
      <w:r w:rsidR="00027D35" w:rsidRPr="002F059E">
        <w:rPr>
          <w:rFonts w:ascii="Times New Roman" w:hAnsi="Times New Roman" w:cs="Times New Roman"/>
          <w:i/>
          <w:sz w:val="28"/>
          <w:szCs w:val="28"/>
          <w:lang w:val="kk-KZ"/>
        </w:rPr>
        <w:t>«</w:t>
      </w:r>
      <w:r w:rsidR="0008658D" w:rsidRPr="002F059E">
        <w:rPr>
          <w:rFonts w:ascii="Times New Roman" w:hAnsi="Times New Roman" w:cs="Times New Roman"/>
          <w:i/>
          <w:sz w:val="28"/>
          <w:szCs w:val="28"/>
          <w:lang w:val="kk-KZ"/>
        </w:rPr>
        <w:t xml:space="preserve">Қазіргі таңда жастардың көпшілігі </w:t>
      </w:r>
      <w:r w:rsidRPr="002F059E">
        <w:rPr>
          <w:rFonts w:ascii="Times New Roman" w:hAnsi="Times New Roman" w:cs="Times New Roman"/>
          <w:i/>
          <w:sz w:val="28"/>
          <w:szCs w:val="28"/>
          <w:lang w:val="kk-KZ"/>
        </w:rPr>
        <w:t>экономика саласы</w:t>
      </w:r>
      <w:r w:rsidR="0008658D" w:rsidRPr="002F059E">
        <w:rPr>
          <w:rFonts w:ascii="Times New Roman" w:hAnsi="Times New Roman" w:cs="Times New Roman"/>
          <w:i/>
          <w:sz w:val="28"/>
          <w:szCs w:val="28"/>
          <w:lang w:val="kk-KZ"/>
        </w:rPr>
        <w:t xml:space="preserve"> ма</w:t>
      </w:r>
      <w:r w:rsidRPr="002F059E">
        <w:rPr>
          <w:rFonts w:ascii="Times New Roman" w:hAnsi="Times New Roman" w:cs="Times New Roman"/>
          <w:i/>
          <w:sz w:val="28"/>
          <w:szCs w:val="28"/>
          <w:lang w:val="kk-KZ"/>
        </w:rPr>
        <w:t>мандықтарын</w:t>
      </w:r>
      <w:r w:rsidR="0008658D" w:rsidRPr="002F059E">
        <w:rPr>
          <w:rFonts w:ascii="Times New Roman" w:hAnsi="Times New Roman" w:cs="Times New Roman"/>
          <w:i/>
          <w:sz w:val="28"/>
          <w:szCs w:val="28"/>
          <w:lang w:val="kk-KZ"/>
        </w:rPr>
        <w:t xml:space="preserve">а қызығады. Бірақ ол мамандыққа сұраныс өте аз. </w:t>
      </w:r>
      <w:r w:rsidR="000A6A70" w:rsidRPr="002F059E">
        <w:rPr>
          <w:rFonts w:ascii="Times New Roman" w:hAnsi="Times New Roman" w:cs="Times New Roman"/>
          <w:i/>
          <w:sz w:val="28"/>
          <w:szCs w:val="28"/>
          <w:lang w:val="kk-KZ"/>
        </w:rPr>
        <w:t>Болашақтағы ең қажет</w:t>
      </w:r>
      <w:r w:rsidR="00027D35" w:rsidRPr="002F059E">
        <w:rPr>
          <w:rFonts w:ascii="Times New Roman" w:hAnsi="Times New Roman" w:cs="Times New Roman"/>
          <w:i/>
          <w:sz w:val="28"/>
          <w:szCs w:val="28"/>
          <w:lang w:val="kk-KZ"/>
        </w:rPr>
        <w:t>сіз</w:t>
      </w:r>
      <w:r w:rsidR="000A6A70" w:rsidRPr="002F059E">
        <w:rPr>
          <w:rFonts w:ascii="Times New Roman" w:hAnsi="Times New Roman" w:cs="Times New Roman"/>
          <w:i/>
          <w:sz w:val="28"/>
          <w:szCs w:val="28"/>
          <w:lang w:val="kk-KZ"/>
        </w:rPr>
        <w:t xml:space="preserve"> мамандық бухгалтер. Ең сұранысқа ие мамандық ретінде мамандықтар дизайнер, экология, психология және әлеуметтану болатыны болжанады</w:t>
      </w:r>
      <w:r w:rsidR="00027D35" w:rsidRPr="002F059E">
        <w:rPr>
          <w:rFonts w:ascii="Times New Roman" w:hAnsi="Times New Roman" w:cs="Times New Roman"/>
          <w:i/>
          <w:sz w:val="28"/>
          <w:szCs w:val="28"/>
          <w:lang w:val="kk-KZ"/>
        </w:rPr>
        <w:t>»</w:t>
      </w:r>
      <w:r w:rsidR="000A6A70" w:rsidRPr="002F059E">
        <w:rPr>
          <w:rFonts w:ascii="Times New Roman" w:hAnsi="Times New Roman" w:cs="Times New Roman"/>
          <w:i/>
          <w:sz w:val="28"/>
          <w:szCs w:val="28"/>
          <w:lang w:val="kk-KZ"/>
        </w:rPr>
        <w:t>.</w:t>
      </w:r>
      <w:r w:rsidR="000A6A70" w:rsidRPr="002F059E">
        <w:rPr>
          <w:rFonts w:ascii="Times New Roman" w:hAnsi="Times New Roman" w:cs="Times New Roman"/>
          <w:sz w:val="28"/>
          <w:szCs w:val="28"/>
          <w:lang w:val="kk-KZ"/>
        </w:rPr>
        <w:t xml:space="preserve"> </w:t>
      </w:r>
      <w:r w:rsidR="00C15976" w:rsidRPr="002F059E">
        <w:rPr>
          <w:rFonts w:ascii="Times New Roman" w:hAnsi="Times New Roman" w:cs="Times New Roman"/>
          <w:sz w:val="28"/>
          <w:szCs w:val="28"/>
          <w:lang w:val="kk-KZ"/>
        </w:rPr>
        <w:t>Т</w:t>
      </w:r>
      <w:r w:rsidR="000A6A70" w:rsidRPr="002F059E">
        <w:rPr>
          <w:rFonts w:ascii="Times New Roman" w:hAnsi="Times New Roman" w:cs="Times New Roman"/>
          <w:sz w:val="28"/>
          <w:szCs w:val="28"/>
          <w:lang w:val="kk-KZ"/>
        </w:rPr>
        <w:t xml:space="preserve">ірі адамды алмастыра алмайтын </w:t>
      </w:r>
      <w:r w:rsidR="00C15976" w:rsidRPr="002F059E">
        <w:rPr>
          <w:rFonts w:ascii="Times New Roman" w:hAnsi="Times New Roman" w:cs="Times New Roman"/>
          <w:sz w:val="28"/>
          <w:szCs w:val="28"/>
          <w:lang w:val="kk-KZ"/>
        </w:rPr>
        <w:t>машина ү</w:t>
      </w:r>
      <w:r w:rsidR="000A6A70" w:rsidRPr="002F059E">
        <w:rPr>
          <w:rFonts w:ascii="Times New Roman" w:hAnsi="Times New Roman" w:cs="Times New Roman"/>
          <w:sz w:val="28"/>
          <w:szCs w:val="28"/>
          <w:lang w:val="kk-KZ"/>
        </w:rPr>
        <w:t>лкен көлемдегі ақпаратты талдауды және өңдеуді, сондай-ақ креативті көзқарасты қажет ететін салалар</w:t>
      </w:r>
      <w:r w:rsidR="00C15976" w:rsidRPr="002F059E">
        <w:rPr>
          <w:rFonts w:ascii="Times New Roman" w:hAnsi="Times New Roman" w:cs="Times New Roman"/>
          <w:sz w:val="28"/>
          <w:szCs w:val="28"/>
          <w:lang w:val="kk-KZ"/>
        </w:rPr>
        <w:t xml:space="preserve"> сақталады</w:t>
      </w:r>
      <w:r w:rsidR="000A6A70" w:rsidRPr="002F059E">
        <w:rPr>
          <w:rFonts w:ascii="Times New Roman" w:hAnsi="Times New Roman" w:cs="Times New Roman"/>
          <w:sz w:val="28"/>
          <w:szCs w:val="28"/>
          <w:lang w:val="kk-KZ"/>
        </w:rPr>
        <w:t>.</w:t>
      </w:r>
    </w:p>
    <w:p w14:paraId="48B481D3" w14:textId="468DBD62" w:rsidR="00C15976" w:rsidRPr="002F059E" w:rsidRDefault="00C15976"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оқу орындарының міндеті – алған білімін кез келген уақытта, жағдайда пайдалана алатын тұлға дайындау болып табылады. Мамандыққа бейімдеу оқу орнының білім алушыларды игеретін сауаттылығы мен дағдысын қалыптастыру. Негізгі мақсат студенттердің өмірде алған білімдерін пайдалана алу мүмкіндігі.</w:t>
      </w:r>
    </w:p>
    <w:p w14:paraId="4FE55A96" w14:textId="46A7240E" w:rsidR="00C15976" w:rsidRPr="002F059E" w:rsidRDefault="00C15976" w:rsidP="003C2A07">
      <w:pPr>
        <w:pStyle w:val="a3"/>
        <w:tabs>
          <w:tab w:val="left" w:pos="709"/>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sz w:val="28"/>
          <w:szCs w:val="28"/>
          <w:lang w:val="kk-KZ"/>
        </w:rPr>
        <w:t xml:space="preserve">Академиялық еркіндікті енгізу қазақстандық </w:t>
      </w:r>
      <w:r w:rsidR="00A73C80" w:rsidRPr="002F059E">
        <w:rPr>
          <w:rFonts w:ascii="Times New Roman" w:hAnsi="Times New Roman" w:cs="Times New Roman"/>
          <w:sz w:val="28"/>
          <w:szCs w:val="28"/>
          <w:lang w:val="kk-KZ"/>
        </w:rPr>
        <w:t>жоғары оқу орындарының дамуына мүмкіндік береді. Педагогикалық құрамды құру барысындағы ЖБҒМ-нің ортақ талабының кемшілік тұстары да бар. Министрлік</w:t>
      </w:r>
      <w:r w:rsidRPr="002F059E">
        <w:rPr>
          <w:rFonts w:ascii="Times New Roman" w:hAnsi="Times New Roman" w:cs="Times New Roman"/>
          <w:sz w:val="28"/>
          <w:szCs w:val="28"/>
          <w:lang w:val="kk-KZ"/>
        </w:rPr>
        <w:t xml:space="preserve"> дербестік </w:t>
      </w:r>
      <w:r w:rsidR="00A73C80" w:rsidRPr="002F059E">
        <w:rPr>
          <w:rFonts w:ascii="Times New Roman" w:hAnsi="Times New Roman" w:cs="Times New Roman"/>
          <w:sz w:val="28"/>
          <w:szCs w:val="28"/>
          <w:lang w:val="kk-KZ"/>
        </w:rPr>
        <w:t>бер</w:t>
      </w:r>
      <w:r w:rsidR="008A47FB" w:rsidRPr="002F059E">
        <w:rPr>
          <w:rFonts w:ascii="Times New Roman" w:hAnsi="Times New Roman" w:cs="Times New Roman"/>
          <w:sz w:val="28"/>
          <w:szCs w:val="28"/>
          <w:lang w:val="kk-KZ"/>
        </w:rPr>
        <w:t xml:space="preserve">генімен екінші жағынан талаптары бойынша </w:t>
      </w:r>
      <w:r w:rsidRPr="002F059E">
        <w:rPr>
          <w:rFonts w:ascii="Times New Roman" w:hAnsi="Times New Roman" w:cs="Times New Roman"/>
          <w:sz w:val="28"/>
          <w:szCs w:val="28"/>
          <w:lang w:val="kk-KZ"/>
        </w:rPr>
        <w:t>кафедрадағы профессорлық-оқытушылар құрамы</w:t>
      </w:r>
      <w:r w:rsidR="008A47FB" w:rsidRPr="002F059E">
        <w:rPr>
          <w:rFonts w:ascii="Times New Roman" w:hAnsi="Times New Roman" w:cs="Times New Roman"/>
          <w:sz w:val="28"/>
          <w:szCs w:val="28"/>
          <w:lang w:val="kk-KZ"/>
        </w:rPr>
        <w:t>ның</w:t>
      </w:r>
      <w:r w:rsidRPr="002F059E">
        <w:rPr>
          <w:rFonts w:ascii="Times New Roman" w:hAnsi="Times New Roman" w:cs="Times New Roman"/>
          <w:sz w:val="28"/>
          <w:szCs w:val="28"/>
          <w:lang w:val="kk-KZ"/>
        </w:rPr>
        <w:t xml:space="preserve"> 50% ғылыми дәрежесі </w:t>
      </w:r>
      <w:r w:rsidR="008A47FB" w:rsidRPr="002F059E">
        <w:rPr>
          <w:rFonts w:ascii="Times New Roman" w:hAnsi="Times New Roman" w:cs="Times New Roman"/>
          <w:sz w:val="28"/>
          <w:szCs w:val="28"/>
          <w:lang w:val="kk-KZ"/>
        </w:rPr>
        <w:t>талап етіледі</w:t>
      </w:r>
      <w:r w:rsidRPr="002F059E">
        <w:rPr>
          <w:rFonts w:ascii="Times New Roman" w:hAnsi="Times New Roman" w:cs="Times New Roman"/>
          <w:sz w:val="28"/>
          <w:szCs w:val="28"/>
          <w:lang w:val="kk-KZ"/>
        </w:rPr>
        <w:t xml:space="preserve">. </w:t>
      </w:r>
      <w:r w:rsidR="008A47FB" w:rsidRPr="002F059E">
        <w:rPr>
          <w:rFonts w:ascii="Times New Roman" w:hAnsi="Times New Roman" w:cs="Times New Roman"/>
          <w:sz w:val="28"/>
          <w:szCs w:val="28"/>
          <w:lang w:val="kk-KZ"/>
        </w:rPr>
        <w:t xml:space="preserve">ҚБТУ ақпараттық технологиялар факультетінің деканы Фуад Гаджиевтің пікірінше  </w:t>
      </w:r>
      <w:r w:rsidR="008A47FB"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 xml:space="preserve">IT бөлімінде </w:t>
      </w:r>
      <w:r w:rsidR="008A47FB" w:rsidRPr="002F059E">
        <w:rPr>
          <w:rFonts w:ascii="Times New Roman" w:hAnsi="Times New Roman" w:cs="Times New Roman"/>
          <w:i/>
          <w:sz w:val="28"/>
          <w:szCs w:val="28"/>
          <w:lang w:val="kk-KZ"/>
        </w:rPr>
        <w:t>ғылыми атағы бар оқытушыларды табу қиын. Олардан қарағанда ІТ мамандардың кәсіби тәжірибесі болуы қажет»</w:t>
      </w:r>
      <w:r w:rsidRPr="002F059E">
        <w:rPr>
          <w:rFonts w:ascii="Times New Roman" w:hAnsi="Times New Roman" w:cs="Times New Roman"/>
          <w:i/>
          <w:sz w:val="28"/>
          <w:szCs w:val="28"/>
          <w:lang w:val="kk-KZ"/>
        </w:rPr>
        <w:t>.</w:t>
      </w:r>
    </w:p>
    <w:p w14:paraId="2CD10BA7" w14:textId="151F038E" w:rsidR="00C15976" w:rsidRPr="002F059E" w:rsidRDefault="008A47FB"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Университеттердегі </w:t>
      </w:r>
      <w:r w:rsidR="001C696B" w:rsidRPr="002F059E">
        <w:rPr>
          <w:rFonts w:ascii="Times New Roman" w:hAnsi="Times New Roman" w:cs="Times New Roman"/>
          <w:sz w:val="28"/>
          <w:szCs w:val="28"/>
          <w:lang w:val="kk-KZ"/>
        </w:rPr>
        <w:t>оқытушылар құрамына ғылыми атағына қатысты мәселелер жас мөлшеріне байланысты. Ғылыми атағы бар</w:t>
      </w:r>
      <w:r w:rsidRPr="002F059E">
        <w:rPr>
          <w:rFonts w:ascii="Times New Roman" w:hAnsi="Times New Roman" w:cs="Times New Roman"/>
          <w:sz w:val="28"/>
          <w:szCs w:val="28"/>
          <w:lang w:val="kk-KZ"/>
        </w:rPr>
        <w:t xml:space="preserve"> мұғалімдер</w:t>
      </w:r>
      <w:r w:rsidR="001C696B" w:rsidRPr="002F059E">
        <w:rPr>
          <w:rFonts w:ascii="Times New Roman" w:hAnsi="Times New Roman" w:cs="Times New Roman"/>
          <w:sz w:val="28"/>
          <w:szCs w:val="28"/>
          <w:lang w:val="kk-KZ"/>
        </w:rPr>
        <w:t xml:space="preserve">дің көбісі зейнеткер жасында. Олардың қазіргі заманғы технологиялық дамуға қатысты білімдері жастардан төмен. Ал жастардың ғылыми атағы болмағанымен олар қазіргі технологияларды меңгерген. Осы тұрғыда ІТ және техникалық мамандықтарға жаңа технологияларды меңгерген оқытушылар қажет. Олар </w:t>
      </w:r>
      <w:r w:rsidRPr="002F059E">
        <w:rPr>
          <w:rFonts w:ascii="Times New Roman" w:hAnsi="Times New Roman" w:cs="Times New Roman"/>
          <w:sz w:val="28"/>
          <w:szCs w:val="28"/>
          <w:lang w:val="kk-KZ"/>
        </w:rPr>
        <w:t>өздерінің білімдерін беру</w:t>
      </w:r>
      <w:r w:rsidR="001C696B" w:rsidRPr="002F059E">
        <w:rPr>
          <w:rFonts w:ascii="Times New Roman" w:hAnsi="Times New Roman" w:cs="Times New Roman"/>
          <w:sz w:val="28"/>
          <w:szCs w:val="28"/>
          <w:lang w:val="kk-KZ"/>
        </w:rPr>
        <w:t xml:space="preserve">ге дайын. </w:t>
      </w:r>
      <w:r w:rsidR="00BC7E6B" w:rsidRPr="002F059E">
        <w:rPr>
          <w:rFonts w:ascii="Times New Roman" w:hAnsi="Times New Roman" w:cs="Times New Roman"/>
          <w:sz w:val="28"/>
          <w:szCs w:val="28"/>
          <w:lang w:val="kk-KZ"/>
        </w:rPr>
        <w:t>С</w:t>
      </w:r>
      <w:r w:rsidRPr="002F059E">
        <w:rPr>
          <w:rFonts w:ascii="Times New Roman" w:hAnsi="Times New Roman" w:cs="Times New Roman"/>
          <w:sz w:val="28"/>
          <w:szCs w:val="28"/>
          <w:lang w:val="kk-KZ"/>
        </w:rPr>
        <w:t xml:space="preserve">туденттердің сапалы білім алуы үшін </w:t>
      </w:r>
      <w:r w:rsidR="00BC7E6B" w:rsidRPr="002F059E">
        <w:rPr>
          <w:rFonts w:ascii="Times New Roman" w:hAnsi="Times New Roman" w:cs="Times New Roman"/>
          <w:sz w:val="28"/>
          <w:szCs w:val="28"/>
          <w:lang w:val="kk-KZ"/>
        </w:rPr>
        <w:t xml:space="preserve">тиімді </w:t>
      </w:r>
      <w:r w:rsidRPr="002F059E">
        <w:rPr>
          <w:rFonts w:ascii="Times New Roman" w:hAnsi="Times New Roman" w:cs="Times New Roman"/>
          <w:sz w:val="28"/>
          <w:szCs w:val="28"/>
          <w:lang w:val="kk-KZ"/>
        </w:rPr>
        <w:t>жолды таңда</w:t>
      </w:r>
      <w:r w:rsidR="00BC7E6B" w:rsidRPr="002F059E">
        <w:rPr>
          <w:rFonts w:ascii="Times New Roman" w:hAnsi="Times New Roman" w:cs="Times New Roman"/>
          <w:sz w:val="28"/>
          <w:szCs w:val="28"/>
          <w:lang w:val="kk-KZ"/>
        </w:rPr>
        <w:t>у қажет.</w:t>
      </w:r>
    </w:p>
    <w:p w14:paraId="6AB8D35E" w14:textId="77777777" w:rsidR="00BC7E6B" w:rsidRPr="002F059E" w:rsidRDefault="00D64DBF"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Қазақстандық білім беру жүйесін дамыту арқылы адами капиталды отандық білім беру жүйесіне бейімдеу жолында еліміздегі</w:t>
      </w:r>
      <w:r w:rsidR="000673FD" w:rsidRPr="002F059E">
        <w:rPr>
          <w:rFonts w:ascii="Times New Roman" w:hAnsi="Times New Roman" w:cs="Times New Roman"/>
          <w:sz w:val="28"/>
          <w:szCs w:val="28"/>
          <w:lang w:val="kk-KZ"/>
        </w:rPr>
        <w:t xml:space="preserve"> жоғары білім мен ғылымды дамытудың жаңа тұжырымдамасының басым бағыттарының бірі интернационалдандыру </w:t>
      </w:r>
      <w:r w:rsidRPr="002F059E">
        <w:rPr>
          <w:rFonts w:ascii="Times New Roman" w:hAnsi="Times New Roman" w:cs="Times New Roman"/>
          <w:sz w:val="28"/>
          <w:szCs w:val="28"/>
          <w:lang w:val="kk-KZ"/>
        </w:rPr>
        <w:t>болып табылады.</w:t>
      </w:r>
      <w:r w:rsidR="000673F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О</w:t>
      </w:r>
      <w:r w:rsidR="000673FD" w:rsidRPr="002F059E">
        <w:rPr>
          <w:rFonts w:ascii="Times New Roman" w:hAnsi="Times New Roman" w:cs="Times New Roman"/>
          <w:sz w:val="28"/>
          <w:szCs w:val="28"/>
          <w:lang w:val="kk-KZ"/>
        </w:rPr>
        <w:t xml:space="preserve">ны іске асыру 2029 жылға дейін жоспарланған. </w:t>
      </w:r>
      <w:r w:rsidRPr="002F059E">
        <w:rPr>
          <w:rFonts w:ascii="Times New Roman" w:hAnsi="Times New Roman" w:cs="Times New Roman"/>
          <w:sz w:val="28"/>
          <w:szCs w:val="28"/>
          <w:lang w:val="kk-KZ"/>
        </w:rPr>
        <w:t>Н</w:t>
      </w:r>
      <w:r w:rsidR="000673FD" w:rsidRPr="002F059E">
        <w:rPr>
          <w:rFonts w:ascii="Times New Roman" w:hAnsi="Times New Roman" w:cs="Times New Roman"/>
          <w:sz w:val="28"/>
          <w:szCs w:val="28"/>
          <w:lang w:val="kk-KZ"/>
        </w:rPr>
        <w:t xml:space="preserve">егізгі мақсаттарының бірі – жоғары білімнің біртұтас Орталық Азия кеңістігін құру. </w:t>
      </w:r>
      <w:r w:rsidRPr="002F059E">
        <w:rPr>
          <w:rFonts w:ascii="Times New Roman" w:hAnsi="Times New Roman" w:cs="Times New Roman"/>
          <w:sz w:val="28"/>
          <w:szCs w:val="28"/>
          <w:lang w:val="kk-KZ"/>
        </w:rPr>
        <w:t>Оны жүзеге асыруда ғ</w:t>
      </w:r>
      <w:r w:rsidR="000673FD" w:rsidRPr="002F059E">
        <w:rPr>
          <w:rFonts w:ascii="Times New Roman" w:hAnsi="Times New Roman" w:cs="Times New Roman"/>
          <w:sz w:val="28"/>
          <w:szCs w:val="28"/>
          <w:lang w:val="kk-KZ"/>
        </w:rPr>
        <w:t xml:space="preserve">алымдардың тағылымдамадан өту санын арттыру, бірлескен ғылыми </w:t>
      </w:r>
      <w:r w:rsidRPr="002F059E">
        <w:rPr>
          <w:rFonts w:ascii="Times New Roman" w:hAnsi="Times New Roman" w:cs="Times New Roman"/>
          <w:sz w:val="28"/>
          <w:szCs w:val="28"/>
          <w:lang w:val="kk-KZ"/>
        </w:rPr>
        <w:t>жобалар, у</w:t>
      </w:r>
      <w:r w:rsidR="00027D35" w:rsidRPr="002F059E">
        <w:rPr>
          <w:rFonts w:ascii="Times New Roman" w:hAnsi="Times New Roman" w:cs="Times New Roman"/>
          <w:sz w:val="28"/>
          <w:szCs w:val="28"/>
          <w:lang w:val="kk-KZ"/>
        </w:rPr>
        <w:t>ниверситеттер мен с</w:t>
      </w:r>
      <w:r w:rsidR="000673FD" w:rsidRPr="002F059E">
        <w:rPr>
          <w:rFonts w:ascii="Times New Roman" w:hAnsi="Times New Roman" w:cs="Times New Roman"/>
          <w:sz w:val="28"/>
          <w:szCs w:val="28"/>
          <w:lang w:val="kk-KZ"/>
        </w:rPr>
        <w:t>туденттер альян</w:t>
      </w:r>
      <w:r w:rsidR="00027D35" w:rsidRPr="002F059E">
        <w:rPr>
          <w:rFonts w:ascii="Times New Roman" w:hAnsi="Times New Roman" w:cs="Times New Roman"/>
          <w:sz w:val="28"/>
          <w:szCs w:val="28"/>
          <w:lang w:val="kk-KZ"/>
        </w:rPr>
        <w:t>ст</w:t>
      </w:r>
      <w:r w:rsidRPr="002F059E">
        <w:rPr>
          <w:rFonts w:ascii="Times New Roman" w:hAnsi="Times New Roman" w:cs="Times New Roman"/>
          <w:sz w:val="28"/>
          <w:szCs w:val="28"/>
          <w:lang w:val="kk-KZ"/>
        </w:rPr>
        <w:t>ар</w:t>
      </w:r>
      <w:r w:rsidR="000673FD" w:rsidRPr="002F059E">
        <w:rPr>
          <w:rFonts w:ascii="Times New Roman" w:hAnsi="Times New Roman" w:cs="Times New Roman"/>
          <w:sz w:val="28"/>
          <w:szCs w:val="28"/>
          <w:lang w:val="kk-KZ"/>
        </w:rPr>
        <w:t>ын құру</w:t>
      </w:r>
      <w:r w:rsidRPr="002F059E">
        <w:rPr>
          <w:rFonts w:ascii="Times New Roman" w:hAnsi="Times New Roman" w:cs="Times New Roman"/>
          <w:sz w:val="28"/>
          <w:szCs w:val="28"/>
          <w:lang w:val="kk-KZ"/>
        </w:rPr>
        <w:t>,</w:t>
      </w:r>
      <w:r w:rsidR="000673FD" w:rsidRPr="002F059E">
        <w:rPr>
          <w:rFonts w:ascii="Times New Roman" w:hAnsi="Times New Roman" w:cs="Times New Roman"/>
          <w:sz w:val="28"/>
          <w:szCs w:val="28"/>
          <w:lang w:val="kk-KZ"/>
        </w:rPr>
        <w:t xml:space="preserve"> академиялық және мә</w:t>
      </w:r>
      <w:r w:rsidRPr="002F059E">
        <w:rPr>
          <w:rFonts w:ascii="Times New Roman" w:hAnsi="Times New Roman" w:cs="Times New Roman"/>
          <w:sz w:val="28"/>
          <w:szCs w:val="28"/>
          <w:lang w:val="kk-KZ"/>
        </w:rPr>
        <w:t>дени өзара әрекеттесуді дамыту</w:t>
      </w:r>
      <w:r w:rsidR="000673FD" w:rsidRPr="002F059E">
        <w:rPr>
          <w:rFonts w:ascii="Times New Roman" w:hAnsi="Times New Roman" w:cs="Times New Roman"/>
          <w:sz w:val="28"/>
          <w:szCs w:val="28"/>
          <w:lang w:val="kk-KZ"/>
        </w:rPr>
        <w:t>, озық тәжірибе алмасуға ықпал ет</w:t>
      </w:r>
      <w:r w:rsidRPr="002F059E">
        <w:rPr>
          <w:rFonts w:ascii="Times New Roman" w:hAnsi="Times New Roman" w:cs="Times New Roman"/>
          <w:sz w:val="28"/>
          <w:szCs w:val="28"/>
          <w:lang w:val="kk-KZ"/>
        </w:rPr>
        <w:t>у арқылы отандық білім беру жүйесін дамытуға болады.</w:t>
      </w:r>
    </w:p>
    <w:p w14:paraId="4F91A4D9" w14:textId="23A557FF" w:rsidR="00D64DBF" w:rsidRPr="002F059E" w:rsidRDefault="00D64DBF"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Қазіргі таңда Қазақстан білім беруді жетілдіруде</w:t>
      </w:r>
      <w:r w:rsidR="00027D35" w:rsidRPr="002F059E">
        <w:rPr>
          <w:rFonts w:ascii="Times New Roman" w:hAnsi="Times New Roman" w:cs="Times New Roman"/>
          <w:sz w:val="28"/>
          <w:szCs w:val="28"/>
          <w:lang w:val="kk-KZ"/>
        </w:rPr>
        <w:t xml:space="preserve"> бірталай</w:t>
      </w:r>
      <w:r w:rsidR="003C2A07">
        <w:rPr>
          <w:rFonts w:ascii="Times New Roman" w:hAnsi="Times New Roman" w:cs="Times New Roman"/>
          <w:sz w:val="28"/>
          <w:szCs w:val="28"/>
          <w:lang w:val="kk-KZ"/>
        </w:rPr>
        <w:t xml:space="preserve"> қадамдар жасауда. </w:t>
      </w:r>
      <w:r w:rsidRPr="002F059E">
        <w:rPr>
          <w:rFonts w:ascii="Times New Roman" w:hAnsi="Times New Roman" w:cs="Times New Roman"/>
          <w:sz w:val="28"/>
          <w:szCs w:val="28"/>
          <w:lang w:val="kk-KZ"/>
        </w:rPr>
        <w:t>Жалпы білім беру кеңістігінде табысты бәсекеге түсу үшін отандық білім беру жүйесіне жоғарыда айтылғандай академиялық еркіндік беру қажет. Сонымен қатар шетелдік студенттердің үлесін арттыру үшін басқа елдердің студенттері мен ғалымдарын тартуда жағымды көрінуге тырысып, олар үшін қолайлы жағдай жасау керек.</w:t>
      </w:r>
    </w:p>
    <w:p w14:paraId="216E01A9" w14:textId="61D82996" w:rsidR="00D64DBF" w:rsidRPr="002F059E" w:rsidRDefault="00D64DBF"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отандық жоғары білім беру жүйесін дамыту, білім мен озық халықаралық тәжірибені трансферттеу арқылы оның сапасын арттыру мақсатында қазіргі кезеңде елімізде жетекші шетелдік жоғары оқу орындарының бірнеше филиалдарын ашу міндетін қойып отыр. Оны сәтті шешуге тырысуда.</w:t>
      </w:r>
    </w:p>
    <w:p w14:paraId="1442684B" w14:textId="77777777" w:rsidR="00754A77" w:rsidRPr="002F059E" w:rsidRDefault="00D64DBF" w:rsidP="003C2A07">
      <w:pPr>
        <w:pStyle w:val="a3"/>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Осы мақсаттарға қол жеткізу үшін 2021 жылдан бері шетелдік жоғары оқу орындарымен 12 стратегиялық әріптестік орнатылды. </w:t>
      </w:r>
      <w:r w:rsidR="00C46A4E" w:rsidRPr="002F059E">
        <w:rPr>
          <w:rFonts w:ascii="Times New Roman" w:hAnsi="Times New Roman" w:cs="Times New Roman"/>
          <w:sz w:val="28"/>
          <w:szCs w:val="28"/>
          <w:lang w:val="kk-KZ"/>
        </w:rPr>
        <w:t>Әр ж</w:t>
      </w:r>
      <w:r w:rsidR="00754A77" w:rsidRPr="002F059E">
        <w:rPr>
          <w:rFonts w:ascii="Times New Roman" w:hAnsi="Times New Roman" w:cs="Times New Roman"/>
          <w:sz w:val="28"/>
          <w:szCs w:val="28"/>
          <w:lang w:val="kk-KZ"/>
        </w:rPr>
        <w:t xml:space="preserve">ыл сайын </w:t>
      </w:r>
      <w:r w:rsidR="00C46A4E" w:rsidRPr="002F059E">
        <w:rPr>
          <w:rFonts w:ascii="Times New Roman" w:hAnsi="Times New Roman" w:cs="Times New Roman"/>
          <w:sz w:val="28"/>
          <w:szCs w:val="28"/>
          <w:lang w:val="kk-KZ"/>
        </w:rPr>
        <w:t xml:space="preserve">шетелдік жоғары оқу орындарымен қарым-қатынас жолдары </w:t>
      </w:r>
      <w:r w:rsidR="00754A77" w:rsidRPr="002F059E">
        <w:rPr>
          <w:rFonts w:ascii="Times New Roman" w:hAnsi="Times New Roman" w:cs="Times New Roman"/>
          <w:sz w:val="28"/>
          <w:szCs w:val="28"/>
          <w:lang w:val="kk-KZ"/>
        </w:rPr>
        <w:t>ж</w:t>
      </w:r>
      <w:r w:rsidRPr="002F059E">
        <w:rPr>
          <w:rFonts w:ascii="Times New Roman" w:hAnsi="Times New Roman" w:cs="Times New Roman"/>
          <w:sz w:val="28"/>
          <w:szCs w:val="28"/>
          <w:lang w:val="kk-KZ"/>
        </w:rPr>
        <w:t>аңар</w:t>
      </w:r>
      <w:r w:rsidR="00C46A4E" w:rsidRPr="002F059E">
        <w:rPr>
          <w:rFonts w:ascii="Times New Roman" w:hAnsi="Times New Roman" w:cs="Times New Roman"/>
          <w:sz w:val="28"/>
          <w:szCs w:val="28"/>
          <w:lang w:val="kk-KZ"/>
        </w:rPr>
        <w:t>т</w:t>
      </w:r>
      <w:r w:rsidRPr="002F059E">
        <w:rPr>
          <w:rFonts w:ascii="Times New Roman" w:hAnsi="Times New Roman" w:cs="Times New Roman"/>
          <w:sz w:val="28"/>
          <w:szCs w:val="28"/>
          <w:lang w:val="kk-KZ"/>
        </w:rPr>
        <w:t>ы</w:t>
      </w:r>
      <w:r w:rsidR="00C46A4E" w:rsidRPr="002F059E">
        <w:rPr>
          <w:rFonts w:ascii="Times New Roman" w:hAnsi="Times New Roman" w:cs="Times New Roman"/>
          <w:sz w:val="28"/>
          <w:szCs w:val="28"/>
          <w:lang w:val="kk-KZ"/>
        </w:rPr>
        <w:t>луда.</w:t>
      </w:r>
      <w:r w:rsidRPr="002F059E">
        <w:rPr>
          <w:rFonts w:ascii="Times New Roman" w:hAnsi="Times New Roman" w:cs="Times New Roman"/>
          <w:sz w:val="28"/>
          <w:szCs w:val="28"/>
          <w:lang w:val="kk-KZ"/>
        </w:rPr>
        <w:t xml:space="preserve"> </w:t>
      </w:r>
      <w:r w:rsidR="00CD525F" w:rsidRPr="002F059E">
        <w:rPr>
          <w:rFonts w:ascii="Times New Roman" w:hAnsi="Times New Roman" w:cs="Times New Roman"/>
          <w:sz w:val="28"/>
          <w:szCs w:val="28"/>
          <w:lang w:val="kk-KZ"/>
        </w:rPr>
        <w:t>Н</w:t>
      </w:r>
      <w:r w:rsidR="00C46A4E" w:rsidRPr="002F059E">
        <w:rPr>
          <w:rFonts w:ascii="Times New Roman" w:hAnsi="Times New Roman" w:cs="Times New Roman"/>
          <w:sz w:val="28"/>
          <w:szCs w:val="28"/>
          <w:lang w:val="kk-KZ"/>
        </w:rPr>
        <w:t>ақты</w:t>
      </w:r>
      <w:r w:rsidR="00754A77" w:rsidRPr="002F059E">
        <w:rPr>
          <w:rFonts w:ascii="Times New Roman" w:hAnsi="Times New Roman" w:cs="Times New Roman"/>
          <w:sz w:val="28"/>
          <w:szCs w:val="28"/>
          <w:lang w:val="kk-KZ"/>
        </w:rPr>
        <w:t xml:space="preserve"> айтқанда шетелдік серіктес университеттердің қаражаты есебінен 2023 жылдың қазан айында ашылған университет филиалдары</w:t>
      </w:r>
      <w:r w:rsidR="00C46A4E" w:rsidRPr="002F059E">
        <w:rPr>
          <w:rFonts w:ascii="Times New Roman" w:hAnsi="Times New Roman" w:cs="Times New Roman"/>
          <w:sz w:val="28"/>
          <w:szCs w:val="28"/>
          <w:lang w:val="kk-KZ"/>
        </w:rPr>
        <w:t>н айтатын болсақ</w:t>
      </w:r>
      <w:r w:rsidR="00754A77" w:rsidRPr="002F059E">
        <w:rPr>
          <w:rFonts w:ascii="Times New Roman" w:hAnsi="Times New Roman" w:cs="Times New Roman"/>
          <w:sz w:val="28"/>
          <w:szCs w:val="28"/>
          <w:lang w:val="kk-KZ"/>
        </w:rPr>
        <w:t>:</w:t>
      </w:r>
    </w:p>
    <w:p w14:paraId="52A7CC0D" w14:textId="1E64C745" w:rsidR="00754A77" w:rsidRPr="002F059E" w:rsidRDefault="003C2A07"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54A77" w:rsidRPr="002F059E">
        <w:rPr>
          <w:rFonts w:ascii="Times New Roman" w:hAnsi="Times New Roman" w:cs="Times New Roman"/>
          <w:sz w:val="28"/>
          <w:szCs w:val="28"/>
          <w:lang w:val="kk-KZ"/>
        </w:rPr>
        <w:t xml:space="preserve"> Сеул ұлттық ғылым және технология университетінің (Оңтүстік Корея) Жасанды интеллект және информатика жоғары мектебі Қорқыт ата Қызылорда университетінің базасында ашылды</w:t>
      </w:r>
      <w:r w:rsidR="00B00768">
        <w:rPr>
          <w:rFonts w:ascii="Times New Roman" w:hAnsi="Times New Roman" w:cs="Times New Roman"/>
          <w:sz w:val="28"/>
          <w:szCs w:val="28"/>
          <w:lang w:val="kk-KZ"/>
        </w:rPr>
        <w:t>.</w:t>
      </w:r>
    </w:p>
    <w:p w14:paraId="0A4C0184" w14:textId="1FB3515F" w:rsidR="00754A77" w:rsidRPr="002F059E" w:rsidRDefault="003C2A07"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54A77" w:rsidRPr="002F059E">
        <w:rPr>
          <w:rFonts w:ascii="Times New Roman" w:hAnsi="Times New Roman" w:cs="Times New Roman"/>
          <w:sz w:val="28"/>
          <w:szCs w:val="28"/>
          <w:lang w:val="kk-KZ"/>
        </w:rPr>
        <w:t xml:space="preserve"> Д.</w:t>
      </w:r>
      <w:r>
        <w:rPr>
          <w:rFonts w:ascii="Times New Roman" w:hAnsi="Times New Roman" w:cs="Times New Roman"/>
          <w:sz w:val="28"/>
          <w:szCs w:val="28"/>
          <w:lang w:val="kk-KZ"/>
        </w:rPr>
        <w:t xml:space="preserve"> </w:t>
      </w:r>
      <w:r w:rsidR="00754A77" w:rsidRPr="002F059E">
        <w:rPr>
          <w:rFonts w:ascii="Times New Roman" w:hAnsi="Times New Roman" w:cs="Times New Roman"/>
          <w:sz w:val="28"/>
          <w:szCs w:val="28"/>
          <w:lang w:val="kk-KZ"/>
        </w:rPr>
        <w:t>Серікбаев атындағы Өскемен қаласындағы ШҚТУ базасындағы Лу Бань шеберханасы (ҚХР) ашылды</w:t>
      </w:r>
      <w:r w:rsidR="00B00768">
        <w:rPr>
          <w:rFonts w:ascii="Times New Roman" w:hAnsi="Times New Roman" w:cs="Times New Roman"/>
          <w:sz w:val="28"/>
          <w:szCs w:val="28"/>
          <w:lang w:val="kk-KZ"/>
        </w:rPr>
        <w:t>.</w:t>
      </w:r>
    </w:p>
    <w:p w14:paraId="20E2E2EC" w14:textId="2AC7D3AB" w:rsidR="00754A77" w:rsidRPr="002F059E" w:rsidRDefault="003C2A07"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54A77" w:rsidRPr="002F059E">
        <w:rPr>
          <w:rFonts w:ascii="Times New Roman" w:hAnsi="Times New Roman" w:cs="Times New Roman"/>
          <w:sz w:val="28"/>
          <w:szCs w:val="28"/>
          <w:lang w:val="kk-KZ"/>
        </w:rPr>
        <w:t xml:space="preserve"> Польша экономикалық университетінің филиалы Семей қаласындағы Шәкәрім университетінің базасында ашылды</w:t>
      </w:r>
      <w:r w:rsidR="00B00768">
        <w:rPr>
          <w:rFonts w:ascii="Times New Roman" w:hAnsi="Times New Roman" w:cs="Times New Roman"/>
          <w:sz w:val="28"/>
          <w:szCs w:val="28"/>
          <w:lang w:val="kk-KZ"/>
        </w:rPr>
        <w:t>.</w:t>
      </w:r>
    </w:p>
    <w:p w14:paraId="3B283387" w14:textId="359CF3C5" w:rsidR="00754A77" w:rsidRPr="002F059E" w:rsidRDefault="003C2A07"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754A77" w:rsidRPr="002F059E">
        <w:rPr>
          <w:rFonts w:ascii="Times New Roman" w:hAnsi="Times New Roman" w:cs="Times New Roman"/>
          <w:sz w:val="28"/>
          <w:szCs w:val="28"/>
          <w:lang w:val="kk-KZ"/>
        </w:rPr>
        <w:t xml:space="preserve"> Италия елінің Марке политехникалық университетінің филиалы І.</w:t>
      </w:r>
      <w:r w:rsidR="00B00768">
        <w:rPr>
          <w:rFonts w:ascii="Times New Roman" w:hAnsi="Times New Roman" w:cs="Times New Roman"/>
          <w:sz w:val="28"/>
          <w:szCs w:val="28"/>
          <w:lang w:val="kk-KZ"/>
        </w:rPr>
        <w:t> </w:t>
      </w:r>
      <w:r w:rsidR="00754A77" w:rsidRPr="002F059E">
        <w:rPr>
          <w:rFonts w:ascii="Times New Roman" w:hAnsi="Times New Roman" w:cs="Times New Roman"/>
          <w:sz w:val="28"/>
          <w:szCs w:val="28"/>
          <w:lang w:val="kk-KZ"/>
        </w:rPr>
        <w:t>Жансүгіров атындағы Жетісу университеті базасында ашылды</w:t>
      </w:r>
      <w:r w:rsidR="00B00768">
        <w:rPr>
          <w:rFonts w:ascii="Times New Roman" w:hAnsi="Times New Roman" w:cs="Times New Roman"/>
          <w:sz w:val="28"/>
          <w:szCs w:val="28"/>
          <w:lang w:val="kk-KZ"/>
        </w:rPr>
        <w:t>.</w:t>
      </w:r>
    </w:p>
    <w:p w14:paraId="104D99F0" w14:textId="77777777" w:rsidR="00754A77" w:rsidRPr="002F059E" w:rsidRDefault="00754A77"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Ғылыми-педагогикалық кадрларды даярлауға арналған филиалдар құрылып, жұмыс атқара бастады. Атап айтатын болсақ:</w:t>
      </w:r>
    </w:p>
    <w:p w14:paraId="0C174224" w14:textId="6C0AF57F" w:rsidR="00754A77" w:rsidRPr="002F059E" w:rsidRDefault="00B00768"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54A77" w:rsidRPr="002F059E">
        <w:rPr>
          <w:rFonts w:ascii="Times New Roman" w:hAnsi="Times New Roman" w:cs="Times New Roman"/>
          <w:sz w:val="28"/>
          <w:szCs w:val="28"/>
          <w:lang w:val="kk-KZ"/>
        </w:rPr>
        <w:t xml:space="preserve"> Солтүстік-Батыс Политехникалық Университеті (ҚХР) филиалы әл-Фараби атындағы Қазақ Ұлттық университеті базасында инженерлік магистрлерді дайындау үшін құрылды</w:t>
      </w:r>
      <w:r>
        <w:rPr>
          <w:rFonts w:ascii="Times New Roman" w:hAnsi="Times New Roman" w:cs="Times New Roman"/>
          <w:sz w:val="28"/>
          <w:szCs w:val="28"/>
          <w:lang w:val="kk-KZ"/>
        </w:rPr>
        <w:t>.</w:t>
      </w:r>
    </w:p>
    <w:p w14:paraId="73510A29" w14:textId="7340E751" w:rsidR="00754A77" w:rsidRPr="002F059E" w:rsidRDefault="00B00768"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54A77" w:rsidRPr="002F059E">
        <w:rPr>
          <w:rFonts w:ascii="Times New Roman" w:hAnsi="Times New Roman" w:cs="Times New Roman"/>
          <w:sz w:val="28"/>
          <w:szCs w:val="28"/>
          <w:lang w:val="kk-KZ"/>
        </w:rPr>
        <w:t xml:space="preserve"> Жасанды интеллект саласындағы </w:t>
      </w:r>
      <w:r w:rsidR="0035713A" w:rsidRPr="002F059E">
        <w:rPr>
          <w:rFonts w:ascii="Times New Roman" w:hAnsi="Times New Roman" w:cs="Times New Roman"/>
          <w:sz w:val="28"/>
          <w:szCs w:val="28"/>
          <w:lang w:val="kk-KZ"/>
        </w:rPr>
        <w:t xml:space="preserve">зерттеу бойынша </w:t>
      </w:r>
      <w:r w:rsidR="00754A77" w:rsidRPr="002F059E">
        <w:rPr>
          <w:rFonts w:ascii="Times New Roman" w:hAnsi="Times New Roman" w:cs="Times New Roman"/>
          <w:sz w:val="28"/>
          <w:szCs w:val="28"/>
          <w:lang w:val="kk-KZ"/>
        </w:rPr>
        <w:t xml:space="preserve">PhD докторларын дайындау үшін Қ.Сәтбаев атындағы Қазақ ұлттық техникалық университеті </w:t>
      </w:r>
      <w:r w:rsidR="0035713A" w:rsidRPr="002F059E">
        <w:rPr>
          <w:rFonts w:ascii="Times New Roman" w:hAnsi="Times New Roman" w:cs="Times New Roman"/>
          <w:sz w:val="28"/>
          <w:szCs w:val="28"/>
          <w:lang w:val="kk-KZ"/>
        </w:rPr>
        <w:t xml:space="preserve">базасында </w:t>
      </w:r>
      <w:r w:rsidR="00754A77" w:rsidRPr="002F059E">
        <w:rPr>
          <w:rFonts w:ascii="Times New Roman" w:hAnsi="Times New Roman" w:cs="Times New Roman"/>
          <w:sz w:val="28"/>
          <w:szCs w:val="28"/>
          <w:lang w:val="kk-KZ"/>
        </w:rPr>
        <w:t>Гонконг университеті</w:t>
      </w:r>
      <w:r w:rsidR="0035713A" w:rsidRPr="002F059E">
        <w:rPr>
          <w:rFonts w:ascii="Times New Roman" w:hAnsi="Times New Roman" w:cs="Times New Roman"/>
          <w:sz w:val="28"/>
          <w:szCs w:val="28"/>
          <w:lang w:val="kk-KZ"/>
        </w:rPr>
        <w:t xml:space="preserve"> филиалы ашылды</w:t>
      </w:r>
      <w:r w:rsidR="00754A77" w:rsidRPr="002F059E">
        <w:rPr>
          <w:rFonts w:ascii="Times New Roman" w:hAnsi="Times New Roman" w:cs="Times New Roman"/>
          <w:sz w:val="28"/>
          <w:szCs w:val="28"/>
          <w:lang w:val="kk-KZ"/>
        </w:rPr>
        <w:t>.</w:t>
      </w:r>
    </w:p>
    <w:p w14:paraId="06FFB1BF" w14:textId="77777777" w:rsidR="00754A77" w:rsidRPr="002F059E" w:rsidRDefault="0035713A"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Қазіргі таңда ф</w:t>
      </w:r>
      <w:r w:rsidR="00754A77" w:rsidRPr="002F059E">
        <w:rPr>
          <w:rFonts w:ascii="Times New Roman" w:hAnsi="Times New Roman" w:cs="Times New Roman"/>
          <w:sz w:val="28"/>
          <w:szCs w:val="28"/>
          <w:lang w:val="kk-KZ"/>
        </w:rPr>
        <w:t>илиалдар құру бойынша жұмыс жалғасуда:</w:t>
      </w:r>
    </w:p>
    <w:p w14:paraId="1A52A0C4" w14:textId="2DD82208" w:rsidR="00754A77" w:rsidRPr="002F059E" w:rsidRDefault="00B00768"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54A77" w:rsidRPr="002F059E">
        <w:rPr>
          <w:rFonts w:ascii="Times New Roman" w:hAnsi="Times New Roman" w:cs="Times New Roman"/>
          <w:sz w:val="28"/>
          <w:szCs w:val="28"/>
          <w:lang w:val="kk-KZ"/>
        </w:rPr>
        <w:t xml:space="preserve"> </w:t>
      </w:r>
      <w:r w:rsidR="0035713A" w:rsidRPr="002F059E">
        <w:rPr>
          <w:rFonts w:ascii="Times New Roman" w:hAnsi="Times New Roman" w:cs="Times New Roman"/>
          <w:sz w:val="28"/>
          <w:szCs w:val="28"/>
          <w:lang w:val="kk-KZ"/>
        </w:rPr>
        <w:t xml:space="preserve">Менделеев атындағы </w:t>
      </w:r>
      <w:r w:rsidR="00754A77" w:rsidRPr="002F059E">
        <w:rPr>
          <w:rFonts w:ascii="Times New Roman" w:hAnsi="Times New Roman" w:cs="Times New Roman"/>
          <w:sz w:val="28"/>
          <w:szCs w:val="28"/>
          <w:lang w:val="kk-KZ"/>
        </w:rPr>
        <w:t xml:space="preserve">Ресей химия-технологиялық университеті. </w:t>
      </w:r>
      <w:r w:rsidR="0035713A" w:rsidRPr="002F059E">
        <w:rPr>
          <w:rFonts w:ascii="Times New Roman" w:hAnsi="Times New Roman" w:cs="Times New Roman"/>
          <w:sz w:val="28"/>
          <w:szCs w:val="28"/>
          <w:lang w:val="kk-KZ"/>
        </w:rPr>
        <w:t>М.</w:t>
      </w:r>
      <w:r>
        <w:rPr>
          <w:rFonts w:ascii="Times New Roman" w:hAnsi="Times New Roman" w:cs="Times New Roman"/>
          <w:sz w:val="28"/>
          <w:szCs w:val="28"/>
          <w:lang w:val="kk-KZ"/>
        </w:rPr>
        <w:t> </w:t>
      </w:r>
      <w:r w:rsidR="0035713A" w:rsidRPr="002F059E">
        <w:rPr>
          <w:rFonts w:ascii="Times New Roman" w:hAnsi="Times New Roman" w:cs="Times New Roman"/>
          <w:sz w:val="28"/>
          <w:szCs w:val="28"/>
          <w:lang w:val="kk-KZ"/>
        </w:rPr>
        <w:t xml:space="preserve">Дулати атындағы </w:t>
      </w:r>
      <w:r w:rsidR="00754A77" w:rsidRPr="002F059E">
        <w:rPr>
          <w:rFonts w:ascii="Times New Roman" w:hAnsi="Times New Roman" w:cs="Times New Roman"/>
          <w:sz w:val="28"/>
          <w:szCs w:val="28"/>
          <w:lang w:val="kk-KZ"/>
        </w:rPr>
        <w:t>Тараз өңірлік университетінің базасында химия және химиялық технология саласындағы мамандарды дайында</w:t>
      </w:r>
      <w:r w:rsidR="0035713A" w:rsidRPr="002F059E">
        <w:rPr>
          <w:rFonts w:ascii="Times New Roman" w:hAnsi="Times New Roman" w:cs="Times New Roman"/>
          <w:sz w:val="28"/>
          <w:szCs w:val="28"/>
          <w:lang w:val="kk-KZ"/>
        </w:rPr>
        <w:t>у үшін университеттің филиалын ашу дайындығы жүруде</w:t>
      </w:r>
      <w:r>
        <w:rPr>
          <w:rFonts w:ascii="Times New Roman" w:hAnsi="Times New Roman" w:cs="Times New Roman"/>
          <w:sz w:val="28"/>
          <w:szCs w:val="28"/>
          <w:lang w:val="kk-KZ"/>
        </w:rPr>
        <w:t>.</w:t>
      </w:r>
    </w:p>
    <w:p w14:paraId="6EEE3167" w14:textId="732EBB2D" w:rsidR="00754A77" w:rsidRPr="002F059E" w:rsidRDefault="00B00768"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54A77" w:rsidRPr="002F059E">
        <w:rPr>
          <w:rFonts w:ascii="Times New Roman" w:hAnsi="Times New Roman" w:cs="Times New Roman"/>
          <w:sz w:val="28"/>
          <w:szCs w:val="28"/>
          <w:lang w:val="kk-KZ"/>
        </w:rPr>
        <w:t xml:space="preserve"> </w:t>
      </w:r>
      <w:r w:rsidR="0035713A" w:rsidRPr="002F059E">
        <w:rPr>
          <w:rFonts w:ascii="Times New Roman" w:hAnsi="Times New Roman" w:cs="Times New Roman"/>
          <w:sz w:val="28"/>
          <w:szCs w:val="28"/>
          <w:lang w:val="kk-KZ"/>
        </w:rPr>
        <w:t xml:space="preserve">Педагогикалық </w:t>
      </w:r>
      <w:r w:rsidR="00754A77" w:rsidRPr="002F059E">
        <w:rPr>
          <w:rFonts w:ascii="Times New Roman" w:hAnsi="Times New Roman" w:cs="Times New Roman"/>
          <w:sz w:val="28"/>
          <w:szCs w:val="28"/>
          <w:lang w:val="kk-KZ"/>
        </w:rPr>
        <w:t xml:space="preserve">кадрларды даярлау </w:t>
      </w:r>
      <w:r w:rsidR="0035713A" w:rsidRPr="002F059E">
        <w:rPr>
          <w:rFonts w:ascii="Times New Roman" w:hAnsi="Times New Roman" w:cs="Times New Roman"/>
          <w:sz w:val="28"/>
          <w:szCs w:val="28"/>
          <w:lang w:val="kk-KZ"/>
        </w:rPr>
        <w:t>мақсатында</w:t>
      </w:r>
      <w:r w:rsidR="00754A77" w:rsidRPr="002F059E">
        <w:rPr>
          <w:rFonts w:ascii="Times New Roman" w:hAnsi="Times New Roman" w:cs="Times New Roman"/>
          <w:sz w:val="28"/>
          <w:szCs w:val="28"/>
          <w:lang w:val="kk-KZ"/>
        </w:rPr>
        <w:t xml:space="preserve"> Оңтүстік Қазақстан педагогикалық университетінің базасында Гази университеті (Түркия)</w:t>
      </w:r>
      <w:r w:rsidR="0035713A" w:rsidRPr="002F059E">
        <w:rPr>
          <w:rFonts w:ascii="Times New Roman" w:hAnsi="Times New Roman" w:cs="Times New Roman"/>
          <w:sz w:val="28"/>
          <w:szCs w:val="28"/>
          <w:lang w:val="kk-KZ"/>
        </w:rPr>
        <w:t xml:space="preserve"> филиалын ашу дайындығы жүріп жатыр</w:t>
      </w:r>
      <w:r>
        <w:rPr>
          <w:rFonts w:ascii="Times New Roman" w:hAnsi="Times New Roman" w:cs="Times New Roman"/>
          <w:sz w:val="28"/>
          <w:szCs w:val="28"/>
          <w:lang w:val="kk-KZ"/>
        </w:rPr>
        <w:t>.</w:t>
      </w:r>
    </w:p>
    <w:p w14:paraId="42EA3115" w14:textId="5F137472" w:rsidR="0035713A" w:rsidRPr="002F059E" w:rsidRDefault="00B00768"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54A77" w:rsidRPr="002F059E">
        <w:rPr>
          <w:rFonts w:ascii="Times New Roman" w:hAnsi="Times New Roman" w:cs="Times New Roman"/>
          <w:sz w:val="28"/>
          <w:szCs w:val="28"/>
          <w:lang w:val="kk-KZ"/>
        </w:rPr>
        <w:t xml:space="preserve"> Алматы қаласындағы Қазақ ұлттық аграрлық </w:t>
      </w:r>
      <w:r w:rsidR="0035713A" w:rsidRPr="002F059E">
        <w:rPr>
          <w:rFonts w:ascii="Times New Roman" w:hAnsi="Times New Roman" w:cs="Times New Roman"/>
          <w:sz w:val="28"/>
          <w:szCs w:val="28"/>
          <w:lang w:val="kk-KZ"/>
        </w:rPr>
        <w:t xml:space="preserve">университетінің базасында Ташкент ирригация және механикаландыру инженерлері институтының </w:t>
      </w:r>
      <w:r w:rsidR="00754A77" w:rsidRPr="002F059E">
        <w:rPr>
          <w:rFonts w:ascii="Times New Roman" w:hAnsi="Times New Roman" w:cs="Times New Roman"/>
          <w:sz w:val="28"/>
          <w:szCs w:val="28"/>
          <w:lang w:val="kk-KZ"/>
        </w:rPr>
        <w:t>ғылыми-зерттеу</w:t>
      </w:r>
      <w:r w:rsidR="0035713A" w:rsidRPr="002F059E">
        <w:rPr>
          <w:rFonts w:ascii="Times New Roman" w:hAnsi="Times New Roman" w:cs="Times New Roman"/>
          <w:sz w:val="28"/>
          <w:szCs w:val="28"/>
          <w:lang w:val="kk-KZ"/>
        </w:rPr>
        <w:t xml:space="preserve"> орталығы филиалын ашу көзделуде</w:t>
      </w:r>
      <w:r w:rsidR="001C32D3" w:rsidRPr="002F059E">
        <w:rPr>
          <w:rFonts w:ascii="Times New Roman" w:hAnsi="Times New Roman" w:cs="Times New Roman"/>
          <w:sz w:val="28"/>
          <w:szCs w:val="28"/>
          <w:lang w:val="kk-KZ"/>
        </w:rPr>
        <w:t xml:space="preserve"> [</w:t>
      </w:r>
      <w:r w:rsidR="00B87038"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58</w:t>
      </w:r>
      <w:r w:rsidR="001C32D3" w:rsidRPr="002F059E">
        <w:rPr>
          <w:rFonts w:ascii="Times New Roman" w:hAnsi="Times New Roman" w:cs="Times New Roman"/>
          <w:sz w:val="28"/>
          <w:szCs w:val="28"/>
          <w:lang w:val="kk-KZ"/>
        </w:rPr>
        <w:t>]</w:t>
      </w:r>
      <w:r w:rsidR="0035713A" w:rsidRPr="002F059E">
        <w:rPr>
          <w:rFonts w:ascii="Times New Roman" w:hAnsi="Times New Roman" w:cs="Times New Roman"/>
          <w:sz w:val="28"/>
          <w:szCs w:val="28"/>
          <w:lang w:val="kk-KZ"/>
        </w:rPr>
        <w:t>.</w:t>
      </w:r>
    </w:p>
    <w:p w14:paraId="2D69C56D" w14:textId="3C4C7595" w:rsidR="00754A77" w:rsidRPr="002F059E" w:rsidRDefault="0035713A"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2029 жылға қарай ашылып жатқан филиалдар ел экономикасына қажетті 2 мыңнан астам жоғары білікті мамандарды даярлайды деп күтілуде.</w:t>
      </w:r>
      <w:r w:rsidR="00C46A4E" w:rsidRPr="002F059E">
        <w:rPr>
          <w:rFonts w:ascii="Times New Roman" w:hAnsi="Times New Roman" w:cs="Times New Roman"/>
          <w:sz w:val="28"/>
          <w:szCs w:val="28"/>
          <w:lang w:val="kk-KZ"/>
        </w:rPr>
        <w:t xml:space="preserve"> Бұл қадамдардың негізгі міндеті шетелдің алдыңғы қатарлы университеттерінің филиалдарын Қазақстанға тарту арқылы шетелге кетуге ұмтылып от</w:t>
      </w:r>
      <w:r w:rsidR="00027D35" w:rsidRPr="002F059E">
        <w:rPr>
          <w:rFonts w:ascii="Times New Roman" w:hAnsi="Times New Roman" w:cs="Times New Roman"/>
          <w:sz w:val="28"/>
          <w:szCs w:val="28"/>
          <w:lang w:val="kk-KZ"/>
        </w:rPr>
        <w:t>ы</w:t>
      </w:r>
      <w:r w:rsidR="00C46A4E" w:rsidRPr="002F059E">
        <w:rPr>
          <w:rFonts w:ascii="Times New Roman" w:hAnsi="Times New Roman" w:cs="Times New Roman"/>
          <w:sz w:val="28"/>
          <w:szCs w:val="28"/>
          <w:lang w:val="kk-KZ"/>
        </w:rPr>
        <w:t>рған қазақстандық адами капиталдың ағынын қысқарту.</w:t>
      </w:r>
    </w:p>
    <w:p w14:paraId="4DC7B56C" w14:textId="43F67E71" w:rsidR="0035713A" w:rsidRPr="002F059E" w:rsidRDefault="0035713A" w:rsidP="00B0076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w:t>
      </w:r>
      <w:r w:rsidR="00C46A4E" w:rsidRPr="002F059E">
        <w:rPr>
          <w:rFonts w:ascii="Times New Roman" w:hAnsi="Times New Roman" w:cs="Times New Roman"/>
          <w:sz w:val="28"/>
          <w:szCs w:val="28"/>
          <w:lang w:val="kk-KZ"/>
        </w:rPr>
        <w:t xml:space="preserve"> білім беру жүйесін реформалау арқылы адами капиталды дамытуда</w:t>
      </w:r>
      <w:r w:rsidRPr="002F059E">
        <w:rPr>
          <w:rFonts w:ascii="Times New Roman" w:hAnsi="Times New Roman" w:cs="Times New Roman"/>
          <w:sz w:val="28"/>
          <w:szCs w:val="28"/>
          <w:lang w:val="kk-KZ"/>
        </w:rPr>
        <w:t xml:space="preserve"> </w:t>
      </w:r>
      <w:r w:rsidR="00E34130" w:rsidRPr="002F059E">
        <w:rPr>
          <w:rFonts w:ascii="Times New Roman" w:hAnsi="Times New Roman" w:cs="Times New Roman"/>
          <w:sz w:val="28"/>
          <w:szCs w:val="28"/>
          <w:lang w:val="kk-KZ"/>
        </w:rPr>
        <w:t>тек филиалдар ашумен шектелмей, еліміздің оқу орындары</w:t>
      </w:r>
      <w:r w:rsidR="00C46A4E" w:rsidRPr="002F059E">
        <w:rPr>
          <w:rFonts w:ascii="Times New Roman" w:hAnsi="Times New Roman" w:cs="Times New Roman"/>
          <w:sz w:val="28"/>
          <w:szCs w:val="28"/>
          <w:lang w:val="kk-KZ"/>
        </w:rPr>
        <w:t>на шетелдік студентт</w:t>
      </w:r>
      <w:r w:rsidR="00027D35" w:rsidRPr="002F059E">
        <w:rPr>
          <w:rFonts w:ascii="Times New Roman" w:hAnsi="Times New Roman" w:cs="Times New Roman"/>
          <w:sz w:val="28"/>
          <w:szCs w:val="28"/>
          <w:lang w:val="kk-KZ"/>
        </w:rPr>
        <w:t>ерді тарту жұмыстары жүргізілуі қажет</w:t>
      </w:r>
      <w:r w:rsidR="00E34130" w:rsidRPr="002F059E">
        <w:rPr>
          <w:rFonts w:ascii="Times New Roman" w:hAnsi="Times New Roman" w:cs="Times New Roman"/>
          <w:sz w:val="28"/>
          <w:szCs w:val="28"/>
          <w:lang w:val="kk-KZ"/>
        </w:rPr>
        <w:t xml:space="preserve">. Шетелдік азаматтардың еліміздің жоғары оқу орындарында </w:t>
      </w:r>
      <w:r w:rsidR="00C46A4E" w:rsidRPr="002F059E">
        <w:rPr>
          <w:rFonts w:ascii="Times New Roman" w:hAnsi="Times New Roman" w:cs="Times New Roman"/>
          <w:sz w:val="28"/>
          <w:szCs w:val="28"/>
          <w:lang w:val="kk-KZ"/>
        </w:rPr>
        <w:t>білім алулары</w:t>
      </w:r>
      <w:r w:rsidR="00E34130" w:rsidRPr="002F059E">
        <w:rPr>
          <w:rFonts w:ascii="Times New Roman" w:hAnsi="Times New Roman" w:cs="Times New Roman"/>
          <w:sz w:val="28"/>
          <w:szCs w:val="28"/>
          <w:lang w:val="kk-KZ"/>
        </w:rPr>
        <w:t xml:space="preserve"> білім саласындағы бәсекелестікті күшейтеді. Шетелдің интеллекуалды адами капиталын тарту арқылы елдің экономикасын дамытуға үлес қосуға болады. Елдің білім жүйесін, ғылымды дамыту елдің жан жақты дамуына мүмкіндік береді. </w:t>
      </w:r>
      <w:r w:rsidR="00027D35" w:rsidRPr="002F059E">
        <w:rPr>
          <w:rFonts w:ascii="Times New Roman" w:hAnsi="Times New Roman" w:cs="Times New Roman"/>
          <w:sz w:val="28"/>
          <w:szCs w:val="28"/>
          <w:lang w:val="kk-KZ"/>
        </w:rPr>
        <w:t xml:space="preserve">Осы мақсатта жұмыстар атқарылуда. </w:t>
      </w:r>
      <w:r w:rsidRPr="002F059E">
        <w:rPr>
          <w:rFonts w:ascii="Times New Roman" w:hAnsi="Times New Roman" w:cs="Times New Roman"/>
          <w:sz w:val="28"/>
          <w:szCs w:val="28"/>
          <w:lang w:val="kk-KZ"/>
        </w:rPr>
        <w:t>2023 жылы Қазақстанның жоғары оқу орындарында білім алатын шетел азаматтарының саны 39 323 адамды құрады, оның ішінде 22 237 студент өз қаражатына оқиды</w:t>
      </w:r>
      <w:r w:rsidR="000F1E02" w:rsidRPr="002F059E">
        <w:rPr>
          <w:rFonts w:ascii="Times New Roman" w:hAnsi="Times New Roman" w:cs="Times New Roman"/>
          <w:sz w:val="28"/>
          <w:szCs w:val="28"/>
          <w:lang w:val="kk-KZ"/>
        </w:rPr>
        <w:t>.</w:t>
      </w:r>
      <w:r w:rsidR="00E34130" w:rsidRPr="002F059E">
        <w:rPr>
          <w:rFonts w:ascii="Times New Roman" w:hAnsi="Times New Roman" w:cs="Times New Roman"/>
          <w:sz w:val="28"/>
          <w:szCs w:val="28"/>
          <w:lang w:val="kk-KZ"/>
        </w:rPr>
        <w:t xml:space="preserve"> </w:t>
      </w:r>
      <w:r w:rsidR="000F1E02" w:rsidRPr="002F059E">
        <w:rPr>
          <w:rFonts w:ascii="Times New Roman" w:hAnsi="Times New Roman" w:cs="Times New Roman"/>
          <w:sz w:val="28"/>
          <w:szCs w:val="28"/>
          <w:lang w:val="kk-KZ"/>
        </w:rPr>
        <w:t>Ш</w:t>
      </w:r>
      <w:r w:rsidR="00E34130" w:rsidRPr="002F059E">
        <w:rPr>
          <w:rFonts w:ascii="Times New Roman" w:hAnsi="Times New Roman" w:cs="Times New Roman"/>
          <w:sz w:val="28"/>
          <w:szCs w:val="28"/>
          <w:lang w:val="kk-KZ"/>
        </w:rPr>
        <w:t>етелде</w:t>
      </w:r>
      <w:r w:rsidR="000F1E02" w:rsidRPr="002F059E">
        <w:rPr>
          <w:rFonts w:ascii="Times New Roman" w:hAnsi="Times New Roman" w:cs="Times New Roman"/>
          <w:sz w:val="28"/>
          <w:szCs w:val="28"/>
          <w:lang w:val="kk-KZ"/>
        </w:rPr>
        <w:t xml:space="preserve">н Қазақстанға </w:t>
      </w:r>
      <w:r w:rsidR="00E34130" w:rsidRPr="002F059E">
        <w:rPr>
          <w:rFonts w:ascii="Times New Roman" w:hAnsi="Times New Roman" w:cs="Times New Roman"/>
          <w:sz w:val="28"/>
          <w:szCs w:val="28"/>
          <w:lang w:val="kk-KZ"/>
        </w:rPr>
        <w:t xml:space="preserve">оқуға ниеттенген студент өз елінің алдыңғы қатарлы оқушысы ретінде </w:t>
      </w:r>
      <w:r w:rsidR="000F1E02" w:rsidRPr="002F059E">
        <w:rPr>
          <w:rFonts w:ascii="Times New Roman" w:hAnsi="Times New Roman" w:cs="Times New Roman"/>
          <w:sz w:val="28"/>
          <w:szCs w:val="28"/>
          <w:lang w:val="kk-KZ"/>
        </w:rPr>
        <w:t>осы елдің білімнің дамуына үлес қосатыны сөзсіз</w:t>
      </w:r>
      <w:r w:rsidRPr="002F059E">
        <w:rPr>
          <w:rFonts w:ascii="Times New Roman" w:hAnsi="Times New Roman" w:cs="Times New Roman"/>
          <w:sz w:val="28"/>
          <w:szCs w:val="28"/>
          <w:lang w:val="kk-KZ"/>
        </w:rPr>
        <w:t>.</w:t>
      </w:r>
    </w:p>
    <w:p w14:paraId="0187CD60" w14:textId="28573986" w:rsidR="00E34130" w:rsidRPr="002F059E" w:rsidRDefault="0035713A"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Еліміздің жоғары оқу орын</w:t>
      </w:r>
      <w:r w:rsidR="00E34130" w:rsidRPr="002F059E">
        <w:rPr>
          <w:rFonts w:ascii="Times New Roman" w:hAnsi="Times New Roman" w:cs="Times New Roman"/>
          <w:sz w:val="28"/>
          <w:szCs w:val="28"/>
          <w:lang w:val="kk-KZ"/>
        </w:rPr>
        <w:t xml:space="preserve">дарының басым көпшілігі </w:t>
      </w:r>
      <w:r w:rsidRPr="002F059E">
        <w:rPr>
          <w:rFonts w:ascii="Times New Roman" w:hAnsi="Times New Roman" w:cs="Times New Roman"/>
          <w:sz w:val="28"/>
          <w:szCs w:val="28"/>
          <w:lang w:val="kk-KZ"/>
        </w:rPr>
        <w:t xml:space="preserve">шетелдік студенттерді коммерциялық негізде қабылдайды. </w:t>
      </w:r>
      <w:r w:rsidR="00E34130" w:rsidRPr="002F059E">
        <w:rPr>
          <w:rFonts w:ascii="Times New Roman" w:hAnsi="Times New Roman" w:cs="Times New Roman"/>
          <w:sz w:val="28"/>
          <w:szCs w:val="28"/>
          <w:lang w:val="kk-KZ"/>
        </w:rPr>
        <w:t xml:space="preserve">әл-Фараби атындағы </w:t>
      </w:r>
      <w:r w:rsidRPr="002F059E">
        <w:rPr>
          <w:rFonts w:ascii="Times New Roman" w:hAnsi="Times New Roman" w:cs="Times New Roman"/>
          <w:sz w:val="28"/>
          <w:szCs w:val="28"/>
          <w:lang w:val="kk-KZ"/>
        </w:rPr>
        <w:t xml:space="preserve">ҚазҰУ </w:t>
      </w:r>
      <w:r w:rsidR="00532057" w:rsidRPr="002F059E">
        <w:rPr>
          <w:rFonts w:ascii="Times New Roman" w:hAnsi="Times New Roman" w:cs="Times New Roman"/>
          <w:sz w:val="28"/>
          <w:szCs w:val="28"/>
          <w:lang w:val="kk-KZ"/>
        </w:rPr>
        <w:t>университетінде</w:t>
      </w:r>
      <w:r w:rsidR="00E34130" w:rsidRPr="002F059E">
        <w:rPr>
          <w:rFonts w:ascii="Times New Roman" w:hAnsi="Times New Roman" w:cs="Times New Roman"/>
          <w:sz w:val="28"/>
          <w:szCs w:val="28"/>
          <w:lang w:val="kk-KZ"/>
        </w:rPr>
        <w:t xml:space="preserve"> шетелдік студенттер саны – 2674 адам болса</w:t>
      </w:r>
      <w:r w:rsidRPr="002F059E">
        <w:rPr>
          <w:rFonts w:ascii="Times New Roman" w:hAnsi="Times New Roman" w:cs="Times New Roman"/>
          <w:sz w:val="28"/>
          <w:szCs w:val="28"/>
          <w:lang w:val="kk-KZ"/>
        </w:rPr>
        <w:t xml:space="preserve">, </w:t>
      </w:r>
      <w:r w:rsidR="00E34130" w:rsidRPr="002F059E">
        <w:rPr>
          <w:rFonts w:ascii="Times New Roman" w:hAnsi="Times New Roman" w:cs="Times New Roman"/>
          <w:sz w:val="28"/>
          <w:szCs w:val="28"/>
          <w:lang w:val="kk-KZ"/>
        </w:rPr>
        <w:t xml:space="preserve">С.Асфендияров атындағы </w:t>
      </w:r>
      <w:r w:rsidRPr="002F059E">
        <w:rPr>
          <w:rFonts w:ascii="Times New Roman" w:hAnsi="Times New Roman" w:cs="Times New Roman"/>
          <w:sz w:val="28"/>
          <w:szCs w:val="28"/>
          <w:lang w:val="kk-KZ"/>
        </w:rPr>
        <w:t>ҚазҰМУ</w:t>
      </w:r>
      <w:r w:rsidR="00E34130" w:rsidRPr="002F059E">
        <w:rPr>
          <w:rFonts w:ascii="Times New Roman" w:hAnsi="Times New Roman" w:cs="Times New Roman"/>
          <w:sz w:val="28"/>
          <w:szCs w:val="28"/>
          <w:lang w:val="kk-KZ"/>
        </w:rPr>
        <w:t>-де 2365 адам оқиды. М</w:t>
      </w:r>
      <w:r w:rsidRPr="002F059E">
        <w:rPr>
          <w:rFonts w:ascii="Times New Roman" w:hAnsi="Times New Roman" w:cs="Times New Roman"/>
          <w:sz w:val="28"/>
          <w:szCs w:val="28"/>
          <w:lang w:val="kk-KZ"/>
        </w:rPr>
        <w:t>емлекеттік медициналық</w:t>
      </w:r>
      <w:r w:rsidR="00532057" w:rsidRPr="002F059E">
        <w:rPr>
          <w:rFonts w:ascii="Times New Roman" w:hAnsi="Times New Roman" w:cs="Times New Roman"/>
          <w:sz w:val="28"/>
          <w:szCs w:val="28"/>
          <w:lang w:val="kk-KZ"/>
        </w:rPr>
        <w:t xml:space="preserve"> университеттер де шетелдік азаматтардың қызығушылығын тудырып отыр.</w:t>
      </w:r>
      <w:r w:rsidR="00E34130"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Оңтүстік</w:t>
      </w:r>
      <w:r w:rsidR="00E34130" w:rsidRPr="002F059E">
        <w:rPr>
          <w:rFonts w:ascii="Times New Roman" w:hAnsi="Times New Roman" w:cs="Times New Roman"/>
          <w:sz w:val="28"/>
          <w:szCs w:val="28"/>
          <w:lang w:val="kk-KZ"/>
        </w:rPr>
        <w:t xml:space="preserve"> Қазақстан медицина академиясы</w:t>
      </w:r>
      <w:r w:rsidR="00532057" w:rsidRPr="002F059E">
        <w:rPr>
          <w:rFonts w:ascii="Times New Roman" w:hAnsi="Times New Roman" w:cs="Times New Roman"/>
          <w:sz w:val="28"/>
          <w:szCs w:val="28"/>
          <w:lang w:val="kk-KZ"/>
        </w:rPr>
        <w:t>нда 1632 шетелдік азаматтар,</w:t>
      </w:r>
      <w:r w:rsidRPr="002F059E">
        <w:rPr>
          <w:rFonts w:ascii="Times New Roman" w:hAnsi="Times New Roman" w:cs="Times New Roman"/>
          <w:sz w:val="28"/>
          <w:szCs w:val="28"/>
          <w:lang w:val="kk-KZ"/>
        </w:rPr>
        <w:t xml:space="preserve"> Қар</w:t>
      </w:r>
      <w:r w:rsidR="00E34130" w:rsidRPr="002F059E">
        <w:rPr>
          <w:rFonts w:ascii="Times New Roman" w:hAnsi="Times New Roman" w:cs="Times New Roman"/>
          <w:sz w:val="28"/>
          <w:szCs w:val="28"/>
          <w:lang w:val="kk-KZ"/>
        </w:rPr>
        <w:t>ағанды медиц</w:t>
      </w:r>
      <w:r w:rsidR="00532057" w:rsidRPr="002F059E">
        <w:rPr>
          <w:rFonts w:ascii="Times New Roman" w:hAnsi="Times New Roman" w:cs="Times New Roman"/>
          <w:sz w:val="28"/>
          <w:szCs w:val="28"/>
          <w:lang w:val="kk-KZ"/>
        </w:rPr>
        <w:t>ина университеті 1559 адам</w:t>
      </w:r>
      <w:r w:rsidRPr="002F059E">
        <w:rPr>
          <w:rFonts w:ascii="Times New Roman" w:hAnsi="Times New Roman" w:cs="Times New Roman"/>
          <w:sz w:val="28"/>
          <w:szCs w:val="28"/>
          <w:lang w:val="kk-KZ"/>
        </w:rPr>
        <w:t>, Семей қаласының медициналық университеті</w:t>
      </w:r>
      <w:r w:rsidR="00E34130" w:rsidRPr="002F059E">
        <w:rPr>
          <w:rFonts w:ascii="Times New Roman" w:hAnsi="Times New Roman" w:cs="Times New Roman"/>
          <w:sz w:val="28"/>
          <w:szCs w:val="28"/>
          <w:lang w:val="kk-KZ"/>
        </w:rPr>
        <w:t>нде 1155 адам шетелдік білім алушылар білім алуда</w:t>
      </w:r>
      <w:r w:rsidR="001C32D3" w:rsidRPr="002F059E">
        <w:rPr>
          <w:rFonts w:ascii="Times New Roman" w:hAnsi="Times New Roman" w:cs="Times New Roman"/>
          <w:sz w:val="28"/>
          <w:szCs w:val="28"/>
          <w:lang w:val="kk-KZ"/>
        </w:rPr>
        <w:t xml:space="preserve"> [</w:t>
      </w:r>
      <w:r w:rsidR="00B87038"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59</w:t>
      </w:r>
      <w:r w:rsidR="001C32D3"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r w:rsidR="00532057" w:rsidRPr="002F059E">
        <w:rPr>
          <w:rFonts w:ascii="Times New Roman" w:hAnsi="Times New Roman" w:cs="Times New Roman"/>
          <w:sz w:val="28"/>
          <w:szCs w:val="28"/>
          <w:lang w:val="kk-KZ"/>
        </w:rPr>
        <w:t xml:space="preserve"> Білім алушылардың алмасуы қазақстандық білімнің дамуына үлкен ықпал етеді. Сондықтан б</w:t>
      </w:r>
      <w:r w:rsidR="00E34130" w:rsidRPr="002F059E">
        <w:rPr>
          <w:rFonts w:ascii="Times New Roman" w:hAnsi="Times New Roman" w:cs="Times New Roman"/>
          <w:sz w:val="28"/>
          <w:szCs w:val="28"/>
          <w:lang w:val="kk-KZ"/>
        </w:rPr>
        <w:t xml:space="preserve">ілім беру жүйесін дамыту мақсатында еліміздің оқу орындары </w:t>
      </w:r>
      <w:r w:rsidR="00D00A97" w:rsidRPr="002F059E">
        <w:rPr>
          <w:rFonts w:ascii="Times New Roman" w:hAnsi="Times New Roman" w:cs="Times New Roman"/>
          <w:sz w:val="28"/>
          <w:szCs w:val="28"/>
          <w:lang w:val="kk-KZ"/>
        </w:rPr>
        <w:t>ш</w:t>
      </w:r>
      <w:r w:rsidR="00227140" w:rsidRPr="002F059E">
        <w:rPr>
          <w:rFonts w:ascii="Times New Roman" w:hAnsi="Times New Roman" w:cs="Times New Roman"/>
          <w:sz w:val="28"/>
          <w:szCs w:val="28"/>
          <w:lang w:val="kk-KZ"/>
        </w:rPr>
        <w:t>етелдік студенттерді жұмылдыруды дамыту керек</w:t>
      </w:r>
      <w:r w:rsidR="00D00A97" w:rsidRPr="002F059E">
        <w:rPr>
          <w:rFonts w:ascii="Times New Roman" w:hAnsi="Times New Roman" w:cs="Times New Roman"/>
          <w:sz w:val="28"/>
          <w:szCs w:val="28"/>
          <w:lang w:val="kk-KZ"/>
        </w:rPr>
        <w:t xml:space="preserve">. </w:t>
      </w:r>
      <w:r w:rsidR="00227140" w:rsidRPr="002F059E">
        <w:rPr>
          <w:rFonts w:ascii="Times New Roman" w:hAnsi="Times New Roman" w:cs="Times New Roman"/>
          <w:sz w:val="28"/>
          <w:szCs w:val="28"/>
          <w:lang w:val="kk-KZ"/>
        </w:rPr>
        <w:t>М</w:t>
      </w:r>
      <w:r w:rsidR="00D00A97" w:rsidRPr="002F059E">
        <w:rPr>
          <w:rFonts w:ascii="Times New Roman" w:hAnsi="Times New Roman" w:cs="Times New Roman"/>
          <w:sz w:val="28"/>
          <w:szCs w:val="28"/>
          <w:lang w:val="kk-KZ"/>
        </w:rPr>
        <w:t>емлекеттік билік адами капиталды дамыту саласындағы саясатында білім беру саласын дамытудың әртүрлі тиімді жолдарын қарастырған</w:t>
      </w:r>
      <w:r w:rsidR="00D57EEB" w:rsidRPr="002F059E">
        <w:rPr>
          <w:rFonts w:ascii="Times New Roman" w:hAnsi="Times New Roman" w:cs="Times New Roman"/>
          <w:sz w:val="28"/>
          <w:szCs w:val="28"/>
          <w:lang w:val="kk-KZ"/>
        </w:rPr>
        <w:t>ы</w:t>
      </w:r>
      <w:r w:rsidR="00D00A97" w:rsidRPr="002F059E">
        <w:rPr>
          <w:rFonts w:ascii="Times New Roman" w:hAnsi="Times New Roman" w:cs="Times New Roman"/>
          <w:sz w:val="28"/>
          <w:szCs w:val="28"/>
          <w:lang w:val="kk-KZ"/>
        </w:rPr>
        <w:t xml:space="preserve"> жөн.</w:t>
      </w:r>
    </w:p>
    <w:p w14:paraId="51DE86E2" w14:textId="3776B293" w:rsidR="00D00A97" w:rsidRPr="002F059E" w:rsidRDefault="00D57EEB"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 дамыту үшін тиімді жолдардың бірі ретінде </w:t>
      </w:r>
      <w:r w:rsidR="00D00A97" w:rsidRPr="002F059E">
        <w:rPr>
          <w:rFonts w:ascii="Times New Roman" w:hAnsi="Times New Roman" w:cs="Times New Roman"/>
          <w:sz w:val="28"/>
          <w:szCs w:val="28"/>
          <w:lang w:val="kk-KZ"/>
        </w:rPr>
        <w:t>Қазақстандағы жоғары білім шетелдік студенттер үшін тартымды болуы қажет. Осыған орай бірнеше ұсыныстар бар:</w:t>
      </w:r>
    </w:p>
    <w:p w14:paraId="60E96FFB" w14:textId="238E1670" w:rsidR="00D00A97" w:rsidRPr="002F059E" w:rsidRDefault="00D00A97" w:rsidP="006D5EE5">
      <w:pPr>
        <w:pStyle w:val="a3"/>
        <w:numPr>
          <w:ilvl w:val="0"/>
          <w:numId w:val="58"/>
        </w:numPr>
        <w:tabs>
          <w:tab w:val="left" w:pos="0"/>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Қазақстанда жоғары білім сапасын арттыру бо</w:t>
      </w:r>
      <w:r w:rsidR="00D57EEB" w:rsidRPr="002F059E">
        <w:rPr>
          <w:rFonts w:ascii="Times New Roman" w:hAnsi="Times New Roman" w:cs="Times New Roman"/>
          <w:sz w:val="28"/>
          <w:szCs w:val="28"/>
          <w:lang w:val="kk-KZ"/>
        </w:rPr>
        <w:t>йынша белсенді жұмыс жүргізіп жатыр</w:t>
      </w:r>
      <w:r w:rsidRPr="002F059E">
        <w:rPr>
          <w:rFonts w:ascii="Times New Roman" w:hAnsi="Times New Roman" w:cs="Times New Roman"/>
          <w:sz w:val="28"/>
          <w:szCs w:val="28"/>
          <w:lang w:val="kk-KZ"/>
        </w:rPr>
        <w:t xml:space="preserve">. </w:t>
      </w:r>
      <w:r w:rsidR="00D57EEB" w:rsidRPr="002F059E">
        <w:rPr>
          <w:rFonts w:ascii="Times New Roman" w:hAnsi="Times New Roman" w:cs="Times New Roman"/>
          <w:sz w:val="28"/>
          <w:szCs w:val="28"/>
          <w:lang w:val="kk-KZ"/>
        </w:rPr>
        <w:t>Дегенмен, е</w:t>
      </w:r>
      <w:r w:rsidRPr="002F059E">
        <w:rPr>
          <w:rFonts w:ascii="Times New Roman" w:hAnsi="Times New Roman" w:cs="Times New Roman"/>
          <w:sz w:val="28"/>
          <w:szCs w:val="28"/>
          <w:lang w:val="kk-KZ"/>
        </w:rPr>
        <w:t>ліміздің жоғары оқу орындары халықаралық білім беру стандарттарына сай болуға, білікті оқытушыларды тартуға және заманауи оқыту бағдарламаларын</w:t>
      </w:r>
      <w:r w:rsidR="00D57EEB" w:rsidRPr="002F059E">
        <w:rPr>
          <w:rFonts w:ascii="Times New Roman" w:hAnsi="Times New Roman" w:cs="Times New Roman"/>
          <w:sz w:val="28"/>
          <w:szCs w:val="28"/>
          <w:lang w:val="kk-KZ"/>
        </w:rPr>
        <w:t xml:space="preserve"> әзірлеуге ұмтылып, жұмысты қарқынды жалғастыру қажет</w:t>
      </w:r>
      <w:r w:rsidR="00B00768">
        <w:rPr>
          <w:rFonts w:ascii="Times New Roman" w:hAnsi="Times New Roman" w:cs="Times New Roman"/>
          <w:sz w:val="28"/>
          <w:szCs w:val="28"/>
          <w:lang w:val="kk-KZ"/>
        </w:rPr>
        <w:t>.</w:t>
      </w:r>
    </w:p>
    <w:p w14:paraId="7679DA5B" w14:textId="10A24790" w:rsidR="00D00A97" w:rsidRPr="002F059E" w:rsidRDefault="00D57EEB" w:rsidP="006D5EE5">
      <w:pPr>
        <w:pStyle w:val="a3"/>
        <w:numPr>
          <w:ilvl w:val="0"/>
          <w:numId w:val="58"/>
        </w:numPr>
        <w:tabs>
          <w:tab w:val="left" w:pos="0"/>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У</w:t>
      </w:r>
      <w:r w:rsidR="00D00A97" w:rsidRPr="002F059E">
        <w:rPr>
          <w:rFonts w:ascii="Times New Roman" w:hAnsi="Times New Roman" w:cs="Times New Roman"/>
          <w:sz w:val="28"/>
          <w:szCs w:val="28"/>
          <w:lang w:val="kk-KZ"/>
        </w:rPr>
        <w:t>ниверситеттер</w:t>
      </w:r>
      <w:r w:rsidRPr="002F059E">
        <w:rPr>
          <w:rFonts w:ascii="Times New Roman" w:hAnsi="Times New Roman" w:cs="Times New Roman"/>
          <w:sz w:val="28"/>
          <w:szCs w:val="28"/>
          <w:lang w:val="kk-KZ"/>
        </w:rPr>
        <w:t xml:space="preserve"> </w:t>
      </w:r>
      <w:r w:rsidR="00D00A97" w:rsidRPr="002F059E">
        <w:rPr>
          <w:rFonts w:ascii="Times New Roman" w:hAnsi="Times New Roman" w:cs="Times New Roman"/>
          <w:sz w:val="28"/>
          <w:szCs w:val="28"/>
          <w:lang w:val="kk-KZ"/>
        </w:rPr>
        <w:t>студенттерге академиялық ұтқырлық, алмасу және тағылымдамадан өту бағдарламаларына қатысуға мүмкіндік беретін халықаралық ынтымақтастықты қарқынды дамытуда</w:t>
      </w:r>
      <w:r w:rsidRPr="002F059E">
        <w:rPr>
          <w:rFonts w:ascii="Times New Roman" w:hAnsi="Times New Roman" w:cs="Times New Roman"/>
          <w:sz w:val="28"/>
          <w:szCs w:val="28"/>
          <w:lang w:val="kk-KZ"/>
        </w:rPr>
        <w:t xml:space="preserve"> студенттерді жұмылдырып, түсіндірме жұмыстарын белсендіру қажет</w:t>
      </w:r>
      <w:r w:rsidR="00B00768">
        <w:rPr>
          <w:rFonts w:ascii="Times New Roman" w:hAnsi="Times New Roman" w:cs="Times New Roman"/>
          <w:sz w:val="28"/>
          <w:szCs w:val="28"/>
          <w:lang w:val="kk-KZ"/>
        </w:rPr>
        <w:t>.</w:t>
      </w:r>
    </w:p>
    <w:p w14:paraId="3BBABDA9" w14:textId="633749FA" w:rsidR="00D00A97" w:rsidRPr="002F059E" w:rsidRDefault="00D57EEB" w:rsidP="006D5EE5">
      <w:pPr>
        <w:pStyle w:val="a3"/>
        <w:numPr>
          <w:ilvl w:val="0"/>
          <w:numId w:val="58"/>
        </w:numPr>
        <w:tabs>
          <w:tab w:val="left" w:pos="0"/>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білімді әлемнің түкпір-түкпірінен келген студенттерге қолжетімді ету үшін ағылшын тілдерінде білім беру бағдарламаларының саны мен сапасына мән беру қажет</w:t>
      </w:r>
      <w:r w:rsidR="00B00768">
        <w:rPr>
          <w:rFonts w:ascii="Times New Roman" w:hAnsi="Times New Roman" w:cs="Times New Roman"/>
          <w:sz w:val="28"/>
          <w:szCs w:val="28"/>
          <w:lang w:val="kk-KZ"/>
        </w:rPr>
        <w:t>.</w:t>
      </w:r>
    </w:p>
    <w:p w14:paraId="060AC5C1" w14:textId="24E7CB8E" w:rsidR="00D00A97" w:rsidRPr="002F059E" w:rsidRDefault="00D00A97" w:rsidP="006D5EE5">
      <w:pPr>
        <w:pStyle w:val="a3"/>
        <w:numPr>
          <w:ilvl w:val="0"/>
          <w:numId w:val="58"/>
        </w:numPr>
        <w:tabs>
          <w:tab w:val="left" w:pos="0"/>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Қазақстанның экономикалық дамуы студенттерге тәжірибеден өтуге және оқуды бітіргеннен кейін жұмысқа</w:t>
      </w:r>
      <w:r w:rsidR="00D57EEB" w:rsidRPr="002F059E">
        <w:rPr>
          <w:rFonts w:ascii="Times New Roman" w:hAnsi="Times New Roman" w:cs="Times New Roman"/>
          <w:sz w:val="28"/>
          <w:szCs w:val="28"/>
          <w:lang w:val="kk-KZ"/>
        </w:rPr>
        <w:t xml:space="preserve"> орналасуға мүмкіндік бер</w:t>
      </w:r>
      <w:r w:rsidRPr="002F059E">
        <w:rPr>
          <w:rFonts w:ascii="Times New Roman" w:hAnsi="Times New Roman" w:cs="Times New Roman"/>
          <w:sz w:val="28"/>
          <w:szCs w:val="28"/>
          <w:lang w:val="kk-KZ"/>
        </w:rPr>
        <w:t>і</w:t>
      </w:r>
      <w:r w:rsidR="00D57EEB" w:rsidRPr="002F059E">
        <w:rPr>
          <w:rFonts w:ascii="Times New Roman" w:hAnsi="Times New Roman" w:cs="Times New Roman"/>
          <w:sz w:val="28"/>
          <w:szCs w:val="28"/>
          <w:lang w:val="kk-KZ"/>
        </w:rPr>
        <w:t>п, адами капиталдың сапасының артуына мүмкіндік береді. Сондықтан білім беру мен елдің экономикалық дамуы бір бірімен тікелей байланысты</w:t>
      </w:r>
      <w:r w:rsidR="00B00768">
        <w:rPr>
          <w:rFonts w:ascii="Times New Roman" w:hAnsi="Times New Roman" w:cs="Times New Roman"/>
          <w:sz w:val="28"/>
          <w:szCs w:val="28"/>
          <w:lang w:val="kk-KZ"/>
        </w:rPr>
        <w:t>.</w:t>
      </w:r>
    </w:p>
    <w:p w14:paraId="665129EB" w14:textId="77777777" w:rsidR="00D00A97" w:rsidRPr="002F059E" w:rsidRDefault="00D00A97" w:rsidP="006D5EE5">
      <w:pPr>
        <w:pStyle w:val="a3"/>
        <w:numPr>
          <w:ilvl w:val="0"/>
          <w:numId w:val="58"/>
        </w:numPr>
        <w:tabs>
          <w:tab w:val="left" w:pos="0"/>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Еуропа </w:t>
      </w:r>
      <w:r w:rsidR="00D924F0" w:rsidRPr="002F059E">
        <w:rPr>
          <w:rFonts w:ascii="Times New Roman" w:hAnsi="Times New Roman" w:cs="Times New Roman"/>
          <w:sz w:val="28"/>
          <w:szCs w:val="28"/>
          <w:lang w:val="kk-KZ"/>
        </w:rPr>
        <w:t>және</w:t>
      </w:r>
      <w:r w:rsidRPr="002F059E">
        <w:rPr>
          <w:rFonts w:ascii="Times New Roman" w:hAnsi="Times New Roman" w:cs="Times New Roman"/>
          <w:sz w:val="28"/>
          <w:szCs w:val="28"/>
          <w:lang w:val="kk-KZ"/>
        </w:rPr>
        <w:t xml:space="preserve"> </w:t>
      </w:r>
      <w:r w:rsidR="00D924F0" w:rsidRPr="002F059E">
        <w:rPr>
          <w:rFonts w:ascii="Times New Roman" w:hAnsi="Times New Roman" w:cs="Times New Roman"/>
          <w:sz w:val="28"/>
          <w:szCs w:val="28"/>
          <w:lang w:val="kk-KZ"/>
        </w:rPr>
        <w:t>дамыға</w:t>
      </w:r>
      <w:r w:rsidR="00D57EEB" w:rsidRPr="002F059E">
        <w:rPr>
          <w:rFonts w:ascii="Times New Roman" w:hAnsi="Times New Roman" w:cs="Times New Roman"/>
          <w:sz w:val="28"/>
          <w:szCs w:val="28"/>
          <w:lang w:val="kk-KZ"/>
        </w:rPr>
        <w:t>н елдердің</w:t>
      </w:r>
      <w:r w:rsidRPr="002F059E">
        <w:rPr>
          <w:rFonts w:ascii="Times New Roman" w:hAnsi="Times New Roman" w:cs="Times New Roman"/>
          <w:sz w:val="28"/>
          <w:szCs w:val="28"/>
          <w:lang w:val="kk-KZ"/>
        </w:rPr>
        <w:t xml:space="preserve"> университеттерімен салыстырғанда Қазақстанда оқу және тұру құны әлдеқайда төмен.</w:t>
      </w:r>
      <w:r w:rsidR="00D57EEB" w:rsidRPr="002F059E">
        <w:rPr>
          <w:rFonts w:ascii="Times New Roman" w:hAnsi="Times New Roman" w:cs="Times New Roman"/>
          <w:sz w:val="28"/>
          <w:szCs w:val="28"/>
          <w:lang w:val="kk-KZ"/>
        </w:rPr>
        <w:t xml:space="preserve"> Сондықтан сол елдердің университеттерінің филиалдарын ашу арқылы басқа елдердің ақылды адам капиталын тарту мүмкіндігі бар. Білім миграциясының циркуляциясы елдің адам капиталын дамытудың бір көрсеткіші бола алады.</w:t>
      </w:r>
    </w:p>
    <w:p w14:paraId="52C20E09" w14:textId="0EE2E6DA" w:rsidR="006D563D" w:rsidRPr="002F059E" w:rsidRDefault="006D56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миграциясының циркуляциясы ақыл ой ағынының айналымын жүзеге асырып, білімнің алмасуына әкеледі. Басқа адамдармен бірге өзге елдердің біл</w:t>
      </w:r>
      <w:r w:rsidR="00227140" w:rsidRPr="002F059E">
        <w:rPr>
          <w:rFonts w:ascii="Times New Roman" w:hAnsi="Times New Roman" w:cs="Times New Roman"/>
          <w:sz w:val="28"/>
          <w:szCs w:val="28"/>
          <w:lang w:val="kk-KZ"/>
        </w:rPr>
        <w:t>імі, мәде</w:t>
      </w:r>
      <w:r w:rsidR="00D924F0" w:rsidRPr="002F059E">
        <w:rPr>
          <w:rFonts w:ascii="Times New Roman" w:hAnsi="Times New Roman" w:cs="Times New Roman"/>
          <w:sz w:val="28"/>
          <w:szCs w:val="28"/>
          <w:lang w:val="kk-KZ"/>
        </w:rPr>
        <w:t>н</w:t>
      </w:r>
      <w:r w:rsidR="00227140" w:rsidRPr="002F059E">
        <w:rPr>
          <w:rFonts w:ascii="Times New Roman" w:hAnsi="Times New Roman" w:cs="Times New Roman"/>
          <w:sz w:val="28"/>
          <w:szCs w:val="28"/>
          <w:lang w:val="kk-KZ"/>
        </w:rPr>
        <w:t>иеті келіп, білім аясы жаңар</w:t>
      </w:r>
      <w:r w:rsidRPr="002F059E">
        <w:rPr>
          <w:rFonts w:ascii="Times New Roman" w:hAnsi="Times New Roman" w:cs="Times New Roman"/>
          <w:sz w:val="28"/>
          <w:szCs w:val="28"/>
          <w:lang w:val="kk-KZ"/>
        </w:rPr>
        <w:t>ады. Қазақстандағы 2017–2023 жылдарға арналған академиялық ұтқырлық бағдарламасы аясында 6 936 білім миграциясы жүзеге асты. Олардың 4 467-сі ТМД елдерінің жоғары оқу орындарының студенттері. 2023 жылы білім алуға келушілердің саны 2017 жылмен салыстырғанда екі есеге артқан. Атап айтатын болсақ, Ресей Федерациясынан 2023 жылы 264 адам, Қырғызстаннан 215 адам және Өзбекстаннан 167 адам студенттер келген. Демек, жыл сайынға келушілердің өсу тренді байқалады. Тәжікстан мен Беларусь студенттері де</w:t>
      </w:r>
      <w:r w:rsidR="0009073D" w:rsidRPr="002F059E">
        <w:rPr>
          <w:rFonts w:ascii="Times New Roman" w:hAnsi="Times New Roman" w:cs="Times New Roman"/>
          <w:sz w:val="28"/>
          <w:szCs w:val="28"/>
          <w:lang w:val="kk-KZ"/>
        </w:rPr>
        <w:t xml:space="preserve"> соңғы жылдары елімізде</w:t>
      </w:r>
      <w:r w:rsidRPr="002F059E">
        <w:rPr>
          <w:rFonts w:ascii="Times New Roman" w:hAnsi="Times New Roman" w:cs="Times New Roman"/>
          <w:sz w:val="28"/>
          <w:szCs w:val="28"/>
          <w:lang w:val="kk-KZ"/>
        </w:rPr>
        <w:t xml:space="preserve"> білім алуда</w:t>
      </w:r>
      <w:r w:rsidR="00796395" w:rsidRPr="002F059E">
        <w:rPr>
          <w:rFonts w:ascii="Times New Roman" w:hAnsi="Times New Roman" w:cs="Times New Roman"/>
          <w:sz w:val="28"/>
          <w:szCs w:val="28"/>
          <w:lang w:val="kk-KZ"/>
        </w:rPr>
        <w:t xml:space="preserve"> [</w:t>
      </w:r>
      <w:r w:rsidR="00B87038"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60</w:t>
      </w:r>
      <w:r w:rsidR="0079639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79A15E29" w14:textId="77777777" w:rsidR="006D56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Алыс шетелдерден қазақстандық </w:t>
      </w:r>
      <w:r w:rsidR="006D563D" w:rsidRPr="002F059E">
        <w:rPr>
          <w:rFonts w:ascii="Times New Roman" w:hAnsi="Times New Roman" w:cs="Times New Roman"/>
          <w:sz w:val="28"/>
          <w:szCs w:val="28"/>
          <w:lang w:val="kk-KZ"/>
        </w:rPr>
        <w:t>университеттер</w:t>
      </w:r>
      <w:r w:rsidRPr="002F059E">
        <w:rPr>
          <w:rFonts w:ascii="Times New Roman" w:hAnsi="Times New Roman" w:cs="Times New Roman"/>
          <w:sz w:val="28"/>
          <w:szCs w:val="28"/>
          <w:lang w:val="kk-KZ"/>
        </w:rPr>
        <w:t>ге</w:t>
      </w:r>
      <w:r w:rsidR="006D563D" w:rsidRPr="002F059E">
        <w:rPr>
          <w:rFonts w:ascii="Times New Roman" w:hAnsi="Times New Roman" w:cs="Times New Roman"/>
          <w:sz w:val="28"/>
          <w:szCs w:val="28"/>
          <w:lang w:val="kk-KZ"/>
        </w:rPr>
        <w:t xml:space="preserve"> Оңтүстік-Шығыс Азия</w:t>
      </w:r>
      <w:r w:rsidR="00D924F0" w:rsidRPr="002F059E">
        <w:rPr>
          <w:rFonts w:ascii="Times New Roman" w:hAnsi="Times New Roman" w:cs="Times New Roman"/>
          <w:sz w:val="28"/>
          <w:szCs w:val="28"/>
          <w:lang w:val="kk-KZ"/>
        </w:rPr>
        <w:t xml:space="preserve"> елдерінен 1251 адам</w:t>
      </w:r>
      <w:r w:rsidRPr="002F059E">
        <w:rPr>
          <w:rFonts w:ascii="Times New Roman" w:hAnsi="Times New Roman" w:cs="Times New Roman"/>
          <w:sz w:val="28"/>
          <w:szCs w:val="28"/>
          <w:lang w:val="kk-KZ"/>
        </w:rPr>
        <w:t xml:space="preserve"> қабылданса,</w:t>
      </w:r>
      <w:r w:rsidR="006D563D" w:rsidRPr="002F059E">
        <w:rPr>
          <w:rFonts w:ascii="Times New Roman" w:hAnsi="Times New Roman" w:cs="Times New Roman"/>
          <w:sz w:val="28"/>
          <w:szCs w:val="28"/>
          <w:lang w:val="kk-KZ"/>
        </w:rPr>
        <w:t xml:space="preserve"> Қытай</w:t>
      </w:r>
      <w:r w:rsidRPr="002F059E">
        <w:rPr>
          <w:rFonts w:ascii="Times New Roman" w:hAnsi="Times New Roman" w:cs="Times New Roman"/>
          <w:sz w:val="28"/>
          <w:szCs w:val="28"/>
          <w:lang w:val="kk-KZ"/>
        </w:rPr>
        <w:t xml:space="preserve"> елі де</w:t>
      </w:r>
      <w:r w:rsidR="006D563D" w:rsidRPr="002F059E">
        <w:rPr>
          <w:rFonts w:ascii="Times New Roman" w:hAnsi="Times New Roman" w:cs="Times New Roman"/>
          <w:sz w:val="28"/>
          <w:szCs w:val="28"/>
          <w:lang w:val="kk-KZ"/>
        </w:rPr>
        <w:t xml:space="preserve"> студенттерді жіберу</w:t>
      </w:r>
      <w:r w:rsidRPr="002F059E">
        <w:rPr>
          <w:rFonts w:ascii="Times New Roman" w:hAnsi="Times New Roman" w:cs="Times New Roman"/>
          <w:sz w:val="28"/>
          <w:szCs w:val="28"/>
          <w:lang w:val="kk-KZ"/>
        </w:rPr>
        <w:t>г</w:t>
      </w:r>
      <w:r w:rsidR="006D563D" w:rsidRPr="002F059E">
        <w:rPr>
          <w:rFonts w:ascii="Times New Roman" w:hAnsi="Times New Roman" w:cs="Times New Roman"/>
          <w:sz w:val="28"/>
          <w:szCs w:val="28"/>
          <w:lang w:val="kk-KZ"/>
        </w:rPr>
        <w:t xml:space="preserve">е </w:t>
      </w:r>
      <w:r w:rsidRPr="002F059E">
        <w:rPr>
          <w:rFonts w:ascii="Times New Roman" w:hAnsi="Times New Roman" w:cs="Times New Roman"/>
          <w:sz w:val="28"/>
          <w:szCs w:val="28"/>
          <w:lang w:val="kk-KZ"/>
        </w:rPr>
        <w:t>ынталы болып отыр</w:t>
      </w:r>
      <w:r w:rsidR="006D563D" w:rsidRPr="002F059E">
        <w:rPr>
          <w:rFonts w:ascii="Times New Roman" w:hAnsi="Times New Roman" w:cs="Times New Roman"/>
          <w:sz w:val="28"/>
          <w:szCs w:val="28"/>
          <w:lang w:val="kk-KZ"/>
        </w:rPr>
        <w:t>. Жапония мен Оңтүстік Кореядан келген</w:t>
      </w:r>
      <w:r w:rsidRPr="002F059E">
        <w:rPr>
          <w:rFonts w:ascii="Times New Roman" w:hAnsi="Times New Roman" w:cs="Times New Roman"/>
          <w:sz w:val="28"/>
          <w:szCs w:val="28"/>
          <w:lang w:val="kk-KZ"/>
        </w:rPr>
        <w:t xml:space="preserve"> студенттер қызығушылық танытып, Қытаймен салыстырғанда аз болғанымен </w:t>
      </w:r>
      <w:r w:rsidR="00D924F0" w:rsidRPr="002F059E">
        <w:rPr>
          <w:rFonts w:ascii="Times New Roman" w:hAnsi="Times New Roman" w:cs="Times New Roman"/>
          <w:sz w:val="28"/>
          <w:szCs w:val="28"/>
          <w:lang w:val="kk-KZ"/>
        </w:rPr>
        <w:t xml:space="preserve">біздің елге </w:t>
      </w:r>
      <w:r w:rsidRPr="002F059E">
        <w:rPr>
          <w:rFonts w:ascii="Times New Roman" w:hAnsi="Times New Roman" w:cs="Times New Roman"/>
          <w:sz w:val="28"/>
          <w:szCs w:val="28"/>
          <w:lang w:val="kk-KZ"/>
        </w:rPr>
        <w:t>келем деушілер бар</w:t>
      </w:r>
      <w:r w:rsidR="006D563D" w:rsidRPr="002F059E">
        <w:rPr>
          <w:rFonts w:ascii="Times New Roman" w:hAnsi="Times New Roman" w:cs="Times New Roman"/>
          <w:sz w:val="28"/>
          <w:szCs w:val="28"/>
          <w:lang w:val="kk-KZ"/>
        </w:rPr>
        <w:t>.</w:t>
      </w:r>
    </w:p>
    <w:p w14:paraId="3EA64481" w14:textId="77777777" w:rsidR="00D00A97" w:rsidRPr="002F059E" w:rsidRDefault="006D56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Еуропа елдеріне</w:t>
      </w:r>
      <w:r w:rsidR="00E52910" w:rsidRPr="002F059E">
        <w:rPr>
          <w:rFonts w:ascii="Times New Roman" w:hAnsi="Times New Roman" w:cs="Times New Roman"/>
          <w:sz w:val="28"/>
          <w:szCs w:val="28"/>
          <w:lang w:val="kk-KZ"/>
        </w:rPr>
        <w:t>н</w:t>
      </w:r>
      <w:r w:rsidRPr="002F059E">
        <w:rPr>
          <w:rFonts w:ascii="Times New Roman" w:hAnsi="Times New Roman" w:cs="Times New Roman"/>
          <w:sz w:val="28"/>
          <w:szCs w:val="28"/>
          <w:lang w:val="kk-KZ"/>
        </w:rPr>
        <w:t xml:space="preserve"> келетін академиялық ұтқырлық бағдарламасы бойынша студенттердің үлесі </w:t>
      </w:r>
      <w:r w:rsidR="0009073D" w:rsidRPr="002F059E">
        <w:rPr>
          <w:rFonts w:ascii="Times New Roman" w:hAnsi="Times New Roman" w:cs="Times New Roman"/>
          <w:sz w:val="28"/>
          <w:szCs w:val="28"/>
          <w:lang w:val="kk-KZ"/>
        </w:rPr>
        <w:t xml:space="preserve">ТМД және Оңтүстік-Шығыс Азия елдерінен қарағанда аз.  </w:t>
      </w:r>
      <w:r w:rsidR="00D924F0" w:rsidRPr="002F059E">
        <w:rPr>
          <w:rFonts w:ascii="Times New Roman" w:hAnsi="Times New Roman" w:cs="Times New Roman"/>
          <w:sz w:val="28"/>
          <w:szCs w:val="28"/>
          <w:lang w:val="kk-KZ"/>
        </w:rPr>
        <w:t>Дегенмен</w:t>
      </w:r>
      <w:r w:rsidRPr="002F059E">
        <w:rPr>
          <w:rFonts w:ascii="Times New Roman" w:hAnsi="Times New Roman" w:cs="Times New Roman"/>
          <w:sz w:val="28"/>
          <w:szCs w:val="28"/>
          <w:lang w:val="kk-KZ"/>
        </w:rPr>
        <w:t xml:space="preserve">, олардың саны жыл сайын артып келеді. 2017 жылдан бері Қазақстан университеттері ұтқырлық арқылы Еуропа </w:t>
      </w:r>
      <w:r w:rsidR="00227140" w:rsidRPr="002F059E">
        <w:rPr>
          <w:rFonts w:ascii="Times New Roman" w:hAnsi="Times New Roman" w:cs="Times New Roman"/>
          <w:sz w:val="28"/>
          <w:szCs w:val="28"/>
          <w:lang w:val="kk-KZ"/>
        </w:rPr>
        <w:t>уни</w:t>
      </w:r>
      <w:r w:rsidR="00D924F0" w:rsidRPr="002F059E">
        <w:rPr>
          <w:rFonts w:ascii="Times New Roman" w:hAnsi="Times New Roman" w:cs="Times New Roman"/>
          <w:sz w:val="28"/>
          <w:szCs w:val="28"/>
          <w:lang w:val="kk-KZ"/>
        </w:rPr>
        <w:t>верситеттерінен 751 студенттерді</w:t>
      </w:r>
      <w:r w:rsidRPr="002F059E">
        <w:rPr>
          <w:rFonts w:ascii="Times New Roman" w:hAnsi="Times New Roman" w:cs="Times New Roman"/>
          <w:sz w:val="28"/>
          <w:szCs w:val="28"/>
          <w:lang w:val="kk-KZ"/>
        </w:rPr>
        <w:t xml:space="preserve"> қабылдады.</w:t>
      </w:r>
    </w:p>
    <w:p w14:paraId="0B9EDB37" w14:textId="078CC881" w:rsidR="0009073D" w:rsidRPr="002F059E" w:rsidRDefault="00E52910"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Мемлекеттің білім модильділігін дамыту бойынша мемлекеттік </w:t>
      </w:r>
      <w:r w:rsidR="00E1332F" w:rsidRPr="002F059E">
        <w:rPr>
          <w:rFonts w:ascii="Times New Roman" w:hAnsi="Times New Roman" w:cs="Times New Roman"/>
          <w:sz w:val="28"/>
          <w:szCs w:val="28"/>
          <w:lang w:val="kk-KZ"/>
        </w:rPr>
        <w:t xml:space="preserve">бағдарламасы </w:t>
      </w:r>
      <w:r w:rsidR="0009073D" w:rsidRPr="002F059E">
        <w:rPr>
          <w:rFonts w:ascii="Times New Roman" w:hAnsi="Times New Roman" w:cs="Times New Roman"/>
          <w:sz w:val="28"/>
          <w:szCs w:val="28"/>
          <w:lang w:val="kk-KZ"/>
        </w:rPr>
        <w:t xml:space="preserve">«Болашақ» қазақстандық студенттер </w:t>
      </w:r>
      <w:r w:rsidR="00E1332F" w:rsidRPr="002F059E">
        <w:rPr>
          <w:rFonts w:ascii="Times New Roman" w:hAnsi="Times New Roman" w:cs="Times New Roman"/>
          <w:sz w:val="28"/>
          <w:szCs w:val="28"/>
          <w:lang w:val="kk-KZ"/>
        </w:rPr>
        <w:t>үшін</w:t>
      </w:r>
      <w:r w:rsidR="0009073D" w:rsidRPr="002F059E">
        <w:rPr>
          <w:rFonts w:ascii="Times New Roman" w:hAnsi="Times New Roman" w:cs="Times New Roman"/>
          <w:sz w:val="28"/>
          <w:szCs w:val="28"/>
          <w:lang w:val="kk-KZ"/>
        </w:rPr>
        <w:t xml:space="preserve"> шетелде білім алу</w:t>
      </w:r>
      <w:r w:rsidR="00E1332F" w:rsidRPr="002F059E">
        <w:rPr>
          <w:rFonts w:ascii="Times New Roman" w:hAnsi="Times New Roman" w:cs="Times New Roman"/>
          <w:sz w:val="28"/>
          <w:szCs w:val="28"/>
          <w:lang w:val="kk-KZ"/>
        </w:rPr>
        <w:t>дың</w:t>
      </w:r>
      <w:r w:rsidR="0009073D" w:rsidRPr="002F059E">
        <w:rPr>
          <w:rFonts w:ascii="Times New Roman" w:hAnsi="Times New Roman" w:cs="Times New Roman"/>
          <w:sz w:val="28"/>
          <w:szCs w:val="28"/>
          <w:lang w:val="kk-KZ"/>
        </w:rPr>
        <w:t xml:space="preserve"> ең танымал </w:t>
      </w:r>
      <w:r w:rsidR="00E1332F" w:rsidRPr="002F059E">
        <w:rPr>
          <w:rFonts w:ascii="Times New Roman" w:hAnsi="Times New Roman" w:cs="Times New Roman"/>
          <w:sz w:val="28"/>
          <w:szCs w:val="28"/>
          <w:lang w:val="kk-KZ"/>
        </w:rPr>
        <w:t>мүмкіндігі</w:t>
      </w:r>
      <w:r w:rsidR="0009073D" w:rsidRPr="002F059E">
        <w:rPr>
          <w:rFonts w:ascii="Times New Roman" w:hAnsi="Times New Roman" w:cs="Times New Roman"/>
          <w:sz w:val="28"/>
          <w:szCs w:val="28"/>
          <w:lang w:val="kk-KZ"/>
        </w:rPr>
        <w:t xml:space="preserve">. Ол қазақстандықтардың жетекші шетелдік жоғары оқу орындарында білім алуына бірегей мүмкіндік. </w:t>
      </w:r>
      <w:r w:rsidR="00E1332F" w:rsidRPr="002F059E">
        <w:rPr>
          <w:rFonts w:ascii="Times New Roman" w:hAnsi="Times New Roman" w:cs="Times New Roman"/>
          <w:sz w:val="28"/>
          <w:szCs w:val="28"/>
          <w:lang w:val="kk-KZ"/>
        </w:rPr>
        <w:t>А</w:t>
      </w:r>
      <w:r w:rsidR="0009073D" w:rsidRPr="002F059E">
        <w:rPr>
          <w:rFonts w:ascii="Times New Roman" w:hAnsi="Times New Roman" w:cs="Times New Roman"/>
          <w:sz w:val="28"/>
          <w:szCs w:val="28"/>
          <w:lang w:val="kk-KZ"/>
        </w:rPr>
        <w:t>заматтар</w:t>
      </w:r>
      <w:r w:rsidR="00E1332F" w:rsidRPr="002F059E">
        <w:rPr>
          <w:rFonts w:ascii="Times New Roman" w:hAnsi="Times New Roman" w:cs="Times New Roman"/>
          <w:sz w:val="28"/>
          <w:szCs w:val="28"/>
          <w:lang w:val="kk-KZ"/>
        </w:rPr>
        <w:t xml:space="preserve"> магистратура, докторантура, резидентура </w:t>
      </w:r>
      <w:r w:rsidR="0009073D" w:rsidRPr="002F059E">
        <w:rPr>
          <w:rFonts w:ascii="Times New Roman" w:hAnsi="Times New Roman" w:cs="Times New Roman"/>
          <w:sz w:val="28"/>
          <w:szCs w:val="28"/>
          <w:lang w:val="kk-KZ"/>
        </w:rPr>
        <w:t>академиялық дайындықтан, шетелдік компаниялар мен университеттерде ғылыми-өндірістік тағылымдамадан өте алады.</w:t>
      </w:r>
      <w:r w:rsidR="00E1332F" w:rsidRPr="002F059E">
        <w:rPr>
          <w:rFonts w:ascii="Times New Roman" w:hAnsi="Times New Roman" w:cs="Times New Roman"/>
          <w:sz w:val="28"/>
          <w:szCs w:val="28"/>
          <w:lang w:val="kk-KZ"/>
        </w:rPr>
        <w:t xml:space="preserve"> Яғни, мемлекет қазақстандықтарға әлемнің алдыңғы қатарл</w:t>
      </w:r>
      <w:r w:rsidR="00227140" w:rsidRPr="002F059E">
        <w:rPr>
          <w:rFonts w:ascii="Times New Roman" w:hAnsi="Times New Roman" w:cs="Times New Roman"/>
          <w:sz w:val="28"/>
          <w:szCs w:val="28"/>
          <w:lang w:val="kk-KZ"/>
        </w:rPr>
        <w:t>ы университеттерінен білім алуына жағдай жасап отыр</w:t>
      </w:r>
      <w:r w:rsidR="00E1332F" w:rsidRPr="002F059E">
        <w:rPr>
          <w:rFonts w:ascii="Times New Roman" w:hAnsi="Times New Roman" w:cs="Times New Roman"/>
          <w:sz w:val="28"/>
          <w:szCs w:val="28"/>
          <w:lang w:val="kk-KZ"/>
        </w:rPr>
        <w:t>. Бұл бағдарлама Қазақстан Республика</w:t>
      </w:r>
      <w:r w:rsidR="00F827C5">
        <w:rPr>
          <w:rFonts w:ascii="Times New Roman" w:hAnsi="Times New Roman" w:cs="Times New Roman"/>
          <w:sz w:val="28"/>
          <w:szCs w:val="28"/>
          <w:lang w:val="kk-KZ"/>
        </w:rPr>
        <w:t xml:space="preserve">сының адами капиталды дамытуға </w:t>
      </w:r>
      <w:r w:rsidR="00D924F0" w:rsidRPr="002F059E">
        <w:rPr>
          <w:rFonts w:ascii="Times New Roman" w:hAnsi="Times New Roman" w:cs="Times New Roman"/>
          <w:sz w:val="28"/>
          <w:szCs w:val="28"/>
          <w:lang w:val="kk-KZ"/>
        </w:rPr>
        <w:t>бағытталған</w:t>
      </w:r>
      <w:r w:rsidR="00E1332F" w:rsidRPr="002F059E">
        <w:rPr>
          <w:rFonts w:ascii="Times New Roman" w:hAnsi="Times New Roman" w:cs="Times New Roman"/>
          <w:sz w:val="28"/>
          <w:szCs w:val="28"/>
          <w:lang w:val="kk-KZ"/>
        </w:rPr>
        <w:t xml:space="preserve"> үлкен мүмкіндігі.</w:t>
      </w:r>
    </w:p>
    <w:p w14:paraId="684C71FE" w14:textId="597B4ACA" w:rsidR="0009073D" w:rsidRPr="002F059E" w:rsidRDefault="00E1332F"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«Болашақ» стипендиясы а</w:t>
      </w:r>
      <w:r w:rsidR="00D924F0" w:rsidRPr="002F059E">
        <w:rPr>
          <w:rFonts w:ascii="Times New Roman" w:hAnsi="Times New Roman" w:cs="Times New Roman"/>
          <w:sz w:val="28"/>
          <w:szCs w:val="28"/>
          <w:lang w:val="kk-KZ"/>
        </w:rPr>
        <w:t>я</w:t>
      </w:r>
      <w:r w:rsidRPr="002F059E">
        <w:rPr>
          <w:rFonts w:ascii="Times New Roman" w:hAnsi="Times New Roman" w:cs="Times New Roman"/>
          <w:sz w:val="28"/>
          <w:szCs w:val="28"/>
          <w:lang w:val="kk-KZ"/>
        </w:rPr>
        <w:t>асында</w:t>
      </w:r>
      <w:r w:rsidR="0009073D" w:rsidRPr="002F059E">
        <w:rPr>
          <w:rFonts w:ascii="Times New Roman" w:hAnsi="Times New Roman" w:cs="Times New Roman"/>
          <w:sz w:val="28"/>
          <w:szCs w:val="28"/>
          <w:lang w:val="kk-KZ"/>
        </w:rPr>
        <w:t xml:space="preserve"> 30 жыл ішінде магистратурада 12 мыңнан астам маман дайындалды, олардың 80 пайызы өз мамандығы бойынша жұмыс істейді. Бүгінде түлектердің 42 пайызы жеке секторда, 32 пайызы мемлекеттік органдар мен мекемелерде, 17 пайызы квазимемлекеттік секторда, 7 пайызы халықаралық ұйымдар мен шетелдік компанияларда жұмыс </w:t>
      </w:r>
      <w:r w:rsidRPr="002F059E">
        <w:rPr>
          <w:rFonts w:ascii="Times New Roman" w:hAnsi="Times New Roman" w:cs="Times New Roman"/>
          <w:sz w:val="28"/>
          <w:szCs w:val="28"/>
          <w:lang w:val="kk-KZ"/>
        </w:rPr>
        <w:t>атқаруда</w:t>
      </w:r>
      <w:r w:rsidR="00D924F0" w:rsidRPr="002F059E">
        <w:rPr>
          <w:rFonts w:ascii="Times New Roman" w:hAnsi="Times New Roman" w:cs="Times New Roman"/>
          <w:sz w:val="28"/>
          <w:szCs w:val="28"/>
          <w:lang w:val="kk-KZ"/>
        </w:rPr>
        <w:t>. Болашақ</w:t>
      </w:r>
      <w:r w:rsidR="0009073D" w:rsidRPr="002F059E">
        <w:rPr>
          <w:rFonts w:ascii="Times New Roman" w:hAnsi="Times New Roman" w:cs="Times New Roman"/>
          <w:sz w:val="28"/>
          <w:szCs w:val="28"/>
          <w:lang w:val="kk-KZ"/>
        </w:rPr>
        <w:t>т</w:t>
      </w:r>
      <w:r w:rsidRPr="002F059E">
        <w:rPr>
          <w:rFonts w:ascii="Times New Roman" w:hAnsi="Times New Roman" w:cs="Times New Roman"/>
          <w:sz w:val="28"/>
          <w:szCs w:val="28"/>
          <w:lang w:val="kk-KZ"/>
        </w:rPr>
        <w:t>ы бітірген білімді азаматтар шетелдік озық білім мен тәжірибені жинақтап, елімізде</w:t>
      </w:r>
      <w:r w:rsidR="0009073D" w:rsidRPr="002F059E">
        <w:rPr>
          <w:rFonts w:ascii="Times New Roman" w:hAnsi="Times New Roman" w:cs="Times New Roman"/>
          <w:sz w:val="28"/>
          <w:szCs w:val="28"/>
          <w:lang w:val="kk-KZ"/>
        </w:rPr>
        <w:t xml:space="preserve"> жауапты мемлекеттік қызметтерді атқаруда</w:t>
      </w:r>
      <w:r w:rsidR="00796395" w:rsidRPr="002F059E">
        <w:rPr>
          <w:rFonts w:ascii="Times New Roman" w:hAnsi="Times New Roman" w:cs="Times New Roman"/>
          <w:sz w:val="28"/>
          <w:szCs w:val="28"/>
          <w:lang w:val="kk-KZ"/>
        </w:rPr>
        <w:t xml:space="preserve">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61</w:t>
      </w:r>
      <w:r w:rsidR="00796395" w:rsidRPr="002F059E">
        <w:rPr>
          <w:rFonts w:ascii="Times New Roman" w:hAnsi="Times New Roman" w:cs="Times New Roman"/>
          <w:sz w:val="28"/>
          <w:szCs w:val="28"/>
          <w:lang w:val="kk-KZ"/>
        </w:rPr>
        <w:t>].</w:t>
      </w:r>
    </w:p>
    <w:p w14:paraId="57BE1322" w14:textId="5FAD7D01" w:rsidR="0009073D" w:rsidRPr="002F059E" w:rsidRDefault="00E1332F"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w:t>
      </w:r>
      <w:r w:rsidR="00227140" w:rsidRPr="002F059E">
        <w:rPr>
          <w:rFonts w:ascii="Times New Roman" w:hAnsi="Times New Roman" w:cs="Times New Roman"/>
          <w:sz w:val="28"/>
          <w:szCs w:val="28"/>
          <w:lang w:val="kk-KZ"/>
        </w:rPr>
        <w:t>татистикалық мәліметтер</w:t>
      </w:r>
      <w:r w:rsidR="0009073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бойынша</w:t>
      </w:r>
      <w:r w:rsidR="0009073D" w:rsidRPr="002F059E">
        <w:rPr>
          <w:rFonts w:ascii="Times New Roman" w:hAnsi="Times New Roman" w:cs="Times New Roman"/>
          <w:sz w:val="28"/>
          <w:szCs w:val="28"/>
          <w:lang w:val="kk-KZ"/>
        </w:rPr>
        <w:t xml:space="preserve"> «Болашақ» бағдарламасы</w:t>
      </w:r>
      <w:r w:rsidRPr="002F059E">
        <w:rPr>
          <w:rFonts w:ascii="Times New Roman" w:hAnsi="Times New Roman" w:cs="Times New Roman"/>
          <w:sz w:val="28"/>
          <w:szCs w:val="28"/>
          <w:lang w:val="kk-KZ"/>
        </w:rPr>
        <w:t xml:space="preserve"> әлемнің </w:t>
      </w:r>
      <w:r w:rsidR="0009073D" w:rsidRPr="002F059E">
        <w:rPr>
          <w:rFonts w:ascii="Times New Roman" w:hAnsi="Times New Roman" w:cs="Times New Roman"/>
          <w:sz w:val="28"/>
          <w:szCs w:val="28"/>
          <w:lang w:val="kk-KZ"/>
        </w:rPr>
        <w:t>ең танымал Америка Құрама Штаттары, Ұлыбритания және Еуропалық Одақ елдері</w:t>
      </w:r>
      <w:r w:rsidRPr="002F059E">
        <w:rPr>
          <w:rFonts w:ascii="Times New Roman" w:hAnsi="Times New Roman" w:cs="Times New Roman"/>
          <w:sz w:val="28"/>
          <w:szCs w:val="28"/>
          <w:lang w:val="kk-KZ"/>
        </w:rPr>
        <w:t>нде жүзеге асырылуда. Мемлекеттің аталған елдердің ең танымал оқу орындарында қ</w:t>
      </w:r>
      <w:r w:rsidR="00227140" w:rsidRPr="002F059E">
        <w:rPr>
          <w:rFonts w:ascii="Times New Roman" w:hAnsi="Times New Roman" w:cs="Times New Roman"/>
          <w:sz w:val="28"/>
          <w:szCs w:val="28"/>
          <w:lang w:val="kk-KZ"/>
        </w:rPr>
        <w:t>азақстандық азаматтарды оқыту</w:t>
      </w:r>
      <w:r w:rsidRPr="002F059E">
        <w:rPr>
          <w:rFonts w:ascii="Times New Roman" w:hAnsi="Times New Roman" w:cs="Times New Roman"/>
          <w:sz w:val="28"/>
          <w:szCs w:val="28"/>
          <w:lang w:val="kk-KZ"/>
        </w:rPr>
        <w:t>ы адами кап</w:t>
      </w:r>
      <w:r w:rsidR="00AF6254" w:rsidRPr="002F059E">
        <w:rPr>
          <w:rFonts w:ascii="Times New Roman" w:hAnsi="Times New Roman" w:cs="Times New Roman"/>
          <w:sz w:val="28"/>
          <w:szCs w:val="28"/>
          <w:lang w:val="kk-KZ"/>
        </w:rPr>
        <w:t>и</w:t>
      </w:r>
      <w:r w:rsidRPr="002F059E">
        <w:rPr>
          <w:rFonts w:ascii="Times New Roman" w:hAnsi="Times New Roman" w:cs="Times New Roman"/>
          <w:sz w:val="28"/>
          <w:szCs w:val="28"/>
          <w:lang w:val="kk-KZ"/>
        </w:rPr>
        <w:t>талды дамтыуға бағытталған үлкен қамқорлығы, саясаты ретінде бағалауға болады.</w:t>
      </w:r>
    </w:p>
    <w:p w14:paraId="31F0F4D7" w14:textId="77777777" w:rsidR="0009073D" w:rsidRPr="002F059E" w:rsidRDefault="00541FC3"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бағдарламаның білім</w:t>
      </w:r>
      <w:r w:rsidR="00AF625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алушы немесе тәжірибеден өткен адамның еліне қайтарылу міндеттілігі елдің экономикалық дамуына жасалып жатқан жұмыс. Себебі, «Болашақ» бағдарламасына кететін білім алушылардың барлығы таңдаулы, ең білімді, әртүрлі сынақтар мен конскурстан өткен азаматтар. Олардың бағдарламадан тыс шетелге кету мүмкіндіктері бар. Дегенмен, бұл шетелде оқу жоспарының түрі азаматтардың алған білімдері мен күш-қайраттарының өз елінде пайдал</w:t>
      </w:r>
      <w:r w:rsidR="00AF6254" w:rsidRPr="002F059E">
        <w:rPr>
          <w:rFonts w:ascii="Times New Roman" w:hAnsi="Times New Roman" w:cs="Times New Roman"/>
          <w:sz w:val="28"/>
          <w:szCs w:val="28"/>
          <w:lang w:val="kk-KZ"/>
        </w:rPr>
        <w:t>ан</w:t>
      </w:r>
      <w:r w:rsidRPr="002F059E">
        <w:rPr>
          <w:rFonts w:ascii="Times New Roman" w:hAnsi="Times New Roman" w:cs="Times New Roman"/>
          <w:sz w:val="28"/>
          <w:szCs w:val="28"/>
          <w:lang w:val="kk-KZ"/>
        </w:rPr>
        <w:t>у мүмкіндігі.</w:t>
      </w:r>
    </w:p>
    <w:p w14:paraId="03EDAEC1" w14:textId="1DA173C5" w:rsidR="00541FC3" w:rsidRPr="002F059E" w:rsidRDefault="00541FC3"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 білімнің алмасуы мақсатында тек білім алушылар мен әртүрлі саланың қызметкерлері, ғалымдарды елге тартып отырады. </w:t>
      </w:r>
      <w:r w:rsidR="0009073D" w:rsidRPr="002F059E">
        <w:rPr>
          <w:rFonts w:ascii="Times New Roman" w:hAnsi="Times New Roman" w:cs="Times New Roman"/>
          <w:sz w:val="28"/>
          <w:szCs w:val="28"/>
          <w:lang w:val="kk-KZ"/>
        </w:rPr>
        <w:t>Жыл сайын республикалық бюджет</w:t>
      </w:r>
      <w:r w:rsidRPr="002F059E">
        <w:rPr>
          <w:rFonts w:ascii="Times New Roman" w:hAnsi="Times New Roman" w:cs="Times New Roman"/>
          <w:sz w:val="28"/>
          <w:szCs w:val="28"/>
          <w:lang w:val="kk-KZ"/>
        </w:rPr>
        <w:t>тен</w:t>
      </w:r>
      <w:r w:rsidR="0009073D" w:rsidRPr="002F059E">
        <w:rPr>
          <w:rFonts w:ascii="Times New Roman" w:hAnsi="Times New Roman" w:cs="Times New Roman"/>
          <w:sz w:val="28"/>
          <w:szCs w:val="28"/>
          <w:lang w:val="kk-KZ"/>
        </w:rPr>
        <w:t xml:space="preserve"> үшін 200 шетелдік ғалымды </w:t>
      </w:r>
      <w:r w:rsidRPr="002F059E">
        <w:rPr>
          <w:rFonts w:ascii="Times New Roman" w:hAnsi="Times New Roman" w:cs="Times New Roman"/>
          <w:sz w:val="28"/>
          <w:szCs w:val="28"/>
          <w:lang w:val="kk-KZ"/>
        </w:rPr>
        <w:t xml:space="preserve">университеттер бір айға оқытушылық қызметті жүзеге асыруға </w:t>
      </w:r>
      <w:r w:rsidR="0009073D" w:rsidRPr="002F059E">
        <w:rPr>
          <w:rFonts w:ascii="Times New Roman" w:hAnsi="Times New Roman" w:cs="Times New Roman"/>
          <w:sz w:val="28"/>
          <w:szCs w:val="28"/>
          <w:lang w:val="kk-KZ"/>
        </w:rPr>
        <w:t>тартады.</w:t>
      </w:r>
    </w:p>
    <w:p w14:paraId="5055E300"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2023 жылы республикалық бюджет есебінен </w:t>
      </w:r>
      <w:r w:rsidR="00541FC3" w:rsidRPr="002F059E">
        <w:rPr>
          <w:rFonts w:ascii="Times New Roman" w:hAnsi="Times New Roman" w:cs="Times New Roman"/>
          <w:sz w:val="28"/>
          <w:szCs w:val="28"/>
          <w:lang w:val="kk-KZ"/>
        </w:rPr>
        <w:t xml:space="preserve">58 жоғары оқу орны арасында </w:t>
      </w:r>
      <w:r w:rsidRPr="002F059E">
        <w:rPr>
          <w:rFonts w:ascii="Times New Roman" w:hAnsi="Times New Roman" w:cs="Times New Roman"/>
          <w:sz w:val="28"/>
          <w:szCs w:val="28"/>
          <w:lang w:val="kk-KZ"/>
        </w:rPr>
        <w:t xml:space="preserve">Түркия, Польша, Болгария, Пәкістан, Малайзия, Германия, Ұлыбритания және басқа да елдерден ғалымдар </w:t>
      </w:r>
      <w:r w:rsidR="00541FC3" w:rsidRPr="002F059E">
        <w:rPr>
          <w:rFonts w:ascii="Times New Roman" w:hAnsi="Times New Roman" w:cs="Times New Roman"/>
          <w:sz w:val="28"/>
          <w:szCs w:val="28"/>
          <w:lang w:val="kk-KZ"/>
        </w:rPr>
        <w:t xml:space="preserve">шақырылып, </w:t>
      </w:r>
      <w:r w:rsidR="00671EB4" w:rsidRPr="002F059E">
        <w:rPr>
          <w:rFonts w:ascii="Times New Roman" w:hAnsi="Times New Roman" w:cs="Times New Roman"/>
          <w:sz w:val="28"/>
          <w:szCs w:val="28"/>
          <w:lang w:val="kk-KZ"/>
        </w:rPr>
        <w:t xml:space="preserve">оқу орындарына </w:t>
      </w:r>
      <w:r w:rsidR="00541FC3" w:rsidRPr="002F059E">
        <w:rPr>
          <w:rFonts w:ascii="Times New Roman" w:hAnsi="Times New Roman" w:cs="Times New Roman"/>
          <w:sz w:val="28"/>
          <w:szCs w:val="28"/>
          <w:lang w:val="kk-KZ"/>
        </w:rPr>
        <w:t>бөлінді</w:t>
      </w:r>
      <w:r w:rsidRPr="002F059E">
        <w:rPr>
          <w:rFonts w:ascii="Times New Roman" w:hAnsi="Times New Roman" w:cs="Times New Roman"/>
          <w:sz w:val="28"/>
          <w:szCs w:val="28"/>
          <w:lang w:val="kk-KZ"/>
        </w:rPr>
        <w:t xml:space="preserve">. </w:t>
      </w:r>
      <w:r w:rsidR="00541FC3" w:rsidRPr="002F059E">
        <w:rPr>
          <w:rFonts w:ascii="Times New Roman" w:hAnsi="Times New Roman" w:cs="Times New Roman"/>
          <w:sz w:val="28"/>
          <w:szCs w:val="28"/>
          <w:lang w:val="kk-KZ"/>
        </w:rPr>
        <w:t>Ол</w:t>
      </w:r>
      <w:r w:rsidRPr="002F059E">
        <w:rPr>
          <w:rFonts w:ascii="Times New Roman" w:hAnsi="Times New Roman" w:cs="Times New Roman"/>
          <w:sz w:val="28"/>
          <w:szCs w:val="28"/>
          <w:lang w:val="kk-KZ"/>
        </w:rPr>
        <w:t>ар педагогика</w:t>
      </w:r>
      <w:r w:rsidR="00541FC3"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жаратылыст</w:t>
      </w:r>
      <w:r w:rsidR="00541FC3" w:rsidRPr="002F059E">
        <w:rPr>
          <w:rFonts w:ascii="Times New Roman" w:hAnsi="Times New Roman" w:cs="Times New Roman"/>
          <w:sz w:val="28"/>
          <w:szCs w:val="28"/>
          <w:lang w:val="kk-KZ"/>
        </w:rPr>
        <w:t xml:space="preserve">ану-математика және статистика, </w:t>
      </w:r>
      <w:r w:rsidRPr="002F059E">
        <w:rPr>
          <w:rFonts w:ascii="Times New Roman" w:hAnsi="Times New Roman" w:cs="Times New Roman"/>
          <w:sz w:val="28"/>
          <w:szCs w:val="28"/>
          <w:lang w:val="kk-KZ"/>
        </w:rPr>
        <w:t>машина жасау, өңдеу ө</w:t>
      </w:r>
      <w:r w:rsidR="00541FC3" w:rsidRPr="002F059E">
        <w:rPr>
          <w:rFonts w:ascii="Times New Roman" w:hAnsi="Times New Roman" w:cs="Times New Roman"/>
          <w:sz w:val="28"/>
          <w:szCs w:val="28"/>
          <w:lang w:val="kk-KZ"/>
        </w:rPr>
        <w:t>неркәсібі және құрылыс,</w:t>
      </w:r>
      <w:r w:rsidRPr="002F059E">
        <w:rPr>
          <w:rFonts w:ascii="Times New Roman" w:hAnsi="Times New Roman" w:cs="Times New Roman"/>
          <w:sz w:val="28"/>
          <w:szCs w:val="28"/>
          <w:lang w:val="kk-KZ"/>
        </w:rPr>
        <w:t xml:space="preserve"> бизнес, менеджмент және құқық</w:t>
      </w:r>
      <w:r w:rsidR="00541FC3" w:rsidRPr="002F059E">
        <w:rPr>
          <w:rFonts w:ascii="Times New Roman" w:hAnsi="Times New Roman" w:cs="Times New Roman"/>
          <w:sz w:val="28"/>
          <w:szCs w:val="28"/>
          <w:lang w:val="kk-KZ"/>
        </w:rPr>
        <w:t xml:space="preserve"> салалары мамандары</w:t>
      </w:r>
      <w:r w:rsidRPr="002F059E">
        <w:rPr>
          <w:rFonts w:ascii="Times New Roman" w:hAnsi="Times New Roman" w:cs="Times New Roman"/>
          <w:sz w:val="28"/>
          <w:szCs w:val="28"/>
          <w:lang w:val="kk-KZ"/>
        </w:rPr>
        <w:t>.</w:t>
      </w:r>
    </w:p>
    <w:p w14:paraId="09F25C62" w14:textId="77777777" w:rsidR="00144082" w:rsidRPr="002F059E" w:rsidRDefault="00227140"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Шетелден тартылған ғалымдар</w:t>
      </w:r>
      <w:r w:rsidR="0009073D" w:rsidRPr="002F059E">
        <w:rPr>
          <w:rFonts w:ascii="Times New Roman" w:hAnsi="Times New Roman" w:cs="Times New Roman"/>
          <w:sz w:val="28"/>
          <w:szCs w:val="28"/>
          <w:lang w:val="kk-KZ"/>
        </w:rPr>
        <w:t xml:space="preserve"> дәрістер мен семинарлар өткізу, кандидаттық және докторлық диссертацияларға бірлесіп жетекшілік ету, ғылыми жобаларға мақалалар мен ұсыныстар жобасын дайындау</w:t>
      </w:r>
      <w:r w:rsidR="00144082" w:rsidRPr="002F059E">
        <w:rPr>
          <w:rFonts w:ascii="Times New Roman" w:hAnsi="Times New Roman" w:cs="Times New Roman"/>
          <w:sz w:val="28"/>
          <w:szCs w:val="28"/>
          <w:lang w:val="kk-KZ"/>
        </w:rPr>
        <w:t>ға міндеттеледі.</w:t>
      </w:r>
    </w:p>
    <w:p w14:paraId="31CEC5DD" w14:textId="075F2D09" w:rsidR="0009073D" w:rsidRPr="002F059E" w:rsidRDefault="00144082"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09073D" w:rsidRPr="002F059E">
        <w:rPr>
          <w:rFonts w:ascii="Times New Roman" w:hAnsi="Times New Roman" w:cs="Times New Roman"/>
          <w:sz w:val="28"/>
          <w:szCs w:val="28"/>
          <w:lang w:val="kk-KZ"/>
        </w:rPr>
        <w:t>азақстандық жоғары оқу орындары</w:t>
      </w:r>
      <w:r w:rsidRPr="002F059E">
        <w:rPr>
          <w:rFonts w:ascii="Times New Roman" w:hAnsi="Times New Roman" w:cs="Times New Roman"/>
          <w:sz w:val="28"/>
          <w:szCs w:val="28"/>
          <w:lang w:val="kk-KZ"/>
        </w:rPr>
        <w:t xml:space="preserve"> ғалымдарының басқа да бағдарламалар арқылы мобильділіктерін жүзеге асы</w:t>
      </w:r>
      <w:r w:rsidR="00227140" w:rsidRPr="002F059E">
        <w:rPr>
          <w:rFonts w:ascii="Times New Roman" w:hAnsi="Times New Roman" w:cs="Times New Roman"/>
          <w:sz w:val="28"/>
          <w:szCs w:val="28"/>
          <w:lang w:val="kk-KZ"/>
        </w:rPr>
        <w:t>р</w:t>
      </w:r>
      <w:r w:rsidRPr="002F059E">
        <w:rPr>
          <w:rFonts w:ascii="Times New Roman" w:hAnsi="Times New Roman" w:cs="Times New Roman"/>
          <w:sz w:val="28"/>
          <w:szCs w:val="28"/>
          <w:lang w:val="kk-KZ"/>
        </w:rPr>
        <w:t xml:space="preserve">у мүмкіндіктері бар. Олар </w:t>
      </w:r>
      <w:r w:rsidR="00671EB4" w:rsidRPr="002F059E">
        <w:rPr>
          <w:rFonts w:ascii="Times New Roman" w:hAnsi="Times New Roman" w:cs="Times New Roman"/>
          <w:sz w:val="28"/>
          <w:szCs w:val="28"/>
          <w:lang w:val="kk-KZ"/>
        </w:rPr>
        <w:t xml:space="preserve">DAAD, Erasmus+, Fullbright, Орхун </w:t>
      </w:r>
      <w:r w:rsidR="0009073D" w:rsidRPr="002F059E">
        <w:rPr>
          <w:rFonts w:ascii="Times New Roman" w:hAnsi="Times New Roman" w:cs="Times New Roman"/>
          <w:sz w:val="28"/>
          <w:szCs w:val="28"/>
          <w:lang w:val="kk-KZ"/>
        </w:rPr>
        <w:t>және т.б. бағдарламалар</w:t>
      </w:r>
      <w:r w:rsidRPr="002F059E">
        <w:rPr>
          <w:rFonts w:ascii="Times New Roman" w:hAnsi="Times New Roman" w:cs="Times New Roman"/>
          <w:sz w:val="28"/>
          <w:szCs w:val="28"/>
          <w:lang w:val="kk-KZ"/>
        </w:rPr>
        <w:t>. Ә</w:t>
      </w:r>
      <w:r w:rsidR="0009073D" w:rsidRPr="002F059E">
        <w:rPr>
          <w:rFonts w:ascii="Times New Roman" w:hAnsi="Times New Roman" w:cs="Times New Roman"/>
          <w:sz w:val="28"/>
          <w:szCs w:val="28"/>
          <w:lang w:val="kk-KZ"/>
        </w:rPr>
        <w:t xml:space="preserve">ртүрлі қаржыландыру көздерін пайдалана отырып </w:t>
      </w:r>
      <w:r w:rsidRPr="002F059E">
        <w:rPr>
          <w:rFonts w:ascii="Times New Roman" w:hAnsi="Times New Roman" w:cs="Times New Roman"/>
          <w:sz w:val="28"/>
          <w:szCs w:val="28"/>
          <w:lang w:val="kk-KZ"/>
        </w:rPr>
        <w:t>718 ғалым</w:t>
      </w:r>
      <w:r w:rsidR="0009073D" w:rsidRPr="002F059E">
        <w:rPr>
          <w:rFonts w:ascii="Times New Roman" w:hAnsi="Times New Roman" w:cs="Times New Roman"/>
          <w:sz w:val="28"/>
          <w:szCs w:val="28"/>
          <w:lang w:val="kk-KZ"/>
        </w:rPr>
        <w:t xml:space="preserve"> шетелдік маманд</w:t>
      </w:r>
      <w:r w:rsidRPr="002F059E">
        <w:rPr>
          <w:rFonts w:ascii="Times New Roman" w:hAnsi="Times New Roman" w:cs="Times New Roman"/>
          <w:sz w:val="28"/>
          <w:szCs w:val="28"/>
          <w:lang w:val="kk-KZ"/>
        </w:rPr>
        <w:t xml:space="preserve">арды және бюджеттен тыс қорлар арқылы 2023 жылы – 877 ғалым </w:t>
      </w:r>
      <w:r w:rsidR="0009073D" w:rsidRPr="002F059E">
        <w:rPr>
          <w:rFonts w:ascii="Times New Roman" w:hAnsi="Times New Roman" w:cs="Times New Roman"/>
          <w:sz w:val="28"/>
          <w:szCs w:val="28"/>
          <w:lang w:val="kk-KZ"/>
        </w:rPr>
        <w:t>белсенді түрде тарт</w:t>
      </w:r>
      <w:r w:rsidRPr="002F059E">
        <w:rPr>
          <w:rFonts w:ascii="Times New Roman" w:hAnsi="Times New Roman" w:cs="Times New Roman"/>
          <w:sz w:val="28"/>
          <w:szCs w:val="28"/>
          <w:lang w:val="kk-KZ"/>
        </w:rPr>
        <w:t>ыл</w:t>
      </w:r>
      <w:r w:rsidR="0009073D" w:rsidRPr="002F059E">
        <w:rPr>
          <w:rFonts w:ascii="Times New Roman" w:hAnsi="Times New Roman" w:cs="Times New Roman"/>
          <w:sz w:val="28"/>
          <w:szCs w:val="28"/>
          <w:lang w:val="kk-KZ"/>
        </w:rPr>
        <w:t>уда</w:t>
      </w:r>
      <w:r w:rsidRPr="002F059E">
        <w:rPr>
          <w:rFonts w:ascii="Times New Roman" w:hAnsi="Times New Roman" w:cs="Times New Roman"/>
          <w:sz w:val="28"/>
          <w:szCs w:val="28"/>
          <w:lang w:val="kk-KZ"/>
        </w:rPr>
        <w:t xml:space="preserve">. </w:t>
      </w:r>
      <w:r w:rsidR="0009073D" w:rsidRPr="002F059E">
        <w:rPr>
          <w:rFonts w:ascii="Times New Roman" w:hAnsi="Times New Roman" w:cs="Times New Roman"/>
          <w:sz w:val="28"/>
          <w:szCs w:val="28"/>
          <w:lang w:val="kk-KZ"/>
        </w:rPr>
        <w:t>Түркия, Оңтүстік Корея, Италия елдерінің консулдықтары мен елшіліктері есебінен шақырылған ғалымдар бар</w:t>
      </w:r>
      <w:r w:rsidRPr="002F059E">
        <w:rPr>
          <w:rFonts w:ascii="Times New Roman" w:hAnsi="Times New Roman" w:cs="Times New Roman"/>
          <w:sz w:val="28"/>
          <w:szCs w:val="28"/>
          <w:lang w:val="kk-KZ"/>
        </w:rPr>
        <w:t xml:space="preserve">. </w:t>
      </w:r>
      <w:r w:rsidR="0009073D" w:rsidRPr="002F059E">
        <w:rPr>
          <w:rFonts w:ascii="Times New Roman" w:hAnsi="Times New Roman" w:cs="Times New Roman"/>
          <w:sz w:val="28"/>
          <w:szCs w:val="28"/>
          <w:lang w:val="kk-KZ"/>
        </w:rPr>
        <w:t xml:space="preserve">Қазақстан Республикасының 18 жоғары оқу орындарына 67 шетелдік маман тегін жұмыс </w:t>
      </w:r>
      <w:r w:rsidRPr="002F059E">
        <w:rPr>
          <w:rFonts w:ascii="Times New Roman" w:hAnsi="Times New Roman" w:cs="Times New Roman"/>
          <w:sz w:val="28"/>
          <w:szCs w:val="28"/>
          <w:lang w:val="kk-KZ"/>
        </w:rPr>
        <w:t>жасауы ғылым саласындағы мобильділіктің артуын көрсетеді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62</w:t>
      </w:r>
      <w:r w:rsidRPr="002F059E">
        <w:rPr>
          <w:rFonts w:ascii="Times New Roman" w:hAnsi="Times New Roman" w:cs="Times New Roman"/>
          <w:sz w:val="28"/>
          <w:szCs w:val="28"/>
          <w:lang w:val="kk-KZ"/>
        </w:rPr>
        <w:t>]</w:t>
      </w:r>
      <w:r w:rsidR="0009073D" w:rsidRPr="002F059E">
        <w:rPr>
          <w:rFonts w:ascii="Times New Roman" w:hAnsi="Times New Roman" w:cs="Times New Roman"/>
          <w:sz w:val="28"/>
          <w:szCs w:val="28"/>
          <w:lang w:val="kk-KZ"/>
        </w:rPr>
        <w:t>.</w:t>
      </w:r>
    </w:p>
    <w:p w14:paraId="648973D8"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2023 жылға арналған Қазақстан Республикасының жоғары оқу орындарына бюджеттен тыс қаражат есебінен шетелдік мамандарды тарту 2022 жылдан бері тартылған мамандар саны 16%-ға өсті. </w:t>
      </w:r>
      <w:r w:rsidR="00671EB4" w:rsidRPr="002F059E">
        <w:rPr>
          <w:rFonts w:ascii="Times New Roman" w:hAnsi="Times New Roman" w:cs="Times New Roman"/>
          <w:sz w:val="28"/>
          <w:szCs w:val="28"/>
          <w:lang w:val="kk-KZ"/>
        </w:rPr>
        <w:t>О</w:t>
      </w:r>
      <w:r w:rsidRPr="002F059E">
        <w:rPr>
          <w:rFonts w:ascii="Times New Roman" w:hAnsi="Times New Roman" w:cs="Times New Roman"/>
          <w:sz w:val="28"/>
          <w:szCs w:val="28"/>
          <w:lang w:val="kk-KZ"/>
        </w:rPr>
        <w:t>қытушылық қызметтегі шетелдік сарапшылардың маңызды рөлін көрсетеді.</w:t>
      </w:r>
    </w:p>
    <w:p w14:paraId="082E0707"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2023 жылы </w:t>
      </w:r>
      <w:r w:rsidR="00671EB4" w:rsidRPr="002F059E">
        <w:rPr>
          <w:rFonts w:ascii="Times New Roman" w:hAnsi="Times New Roman" w:cs="Times New Roman"/>
          <w:sz w:val="28"/>
          <w:szCs w:val="28"/>
          <w:lang w:val="kk-KZ"/>
        </w:rPr>
        <w:t>Ресейден 233 адам тартылып,</w:t>
      </w:r>
      <w:r w:rsidRPr="002F059E">
        <w:rPr>
          <w:rFonts w:ascii="Times New Roman" w:hAnsi="Times New Roman" w:cs="Times New Roman"/>
          <w:sz w:val="28"/>
          <w:szCs w:val="28"/>
          <w:lang w:val="kk-KZ"/>
        </w:rPr>
        <w:t xml:space="preserve"> шетелдік мамандардың </w:t>
      </w:r>
      <w:r w:rsidR="00671EB4" w:rsidRPr="002F059E">
        <w:rPr>
          <w:rFonts w:ascii="Times New Roman" w:hAnsi="Times New Roman" w:cs="Times New Roman"/>
          <w:sz w:val="28"/>
          <w:szCs w:val="28"/>
          <w:lang w:val="kk-KZ"/>
        </w:rPr>
        <w:t xml:space="preserve">келу </w:t>
      </w:r>
      <w:r w:rsidRPr="002F059E">
        <w:rPr>
          <w:rFonts w:ascii="Times New Roman" w:hAnsi="Times New Roman" w:cs="Times New Roman"/>
          <w:sz w:val="28"/>
          <w:szCs w:val="28"/>
          <w:lang w:val="kk-KZ"/>
        </w:rPr>
        <w:t>саны бойынша көшбасшы бол</w:t>
      </w:r>
      <w:r w:rsidR="00227140" w:rsidRPr="002F059E">
        <w:rPr>
          <w:rFonts w:ascii="Times New Roman" w:hAnsi="Times New Roman" w:cs="Times New Roman"/>
          <w:sz w:val="28"/>
          <w:szCs w:val="28"/>
          <w:lang w:val="kk-KZ"/>
        </w:rPr>
        <w:t>д</w:t>
      </w:r>
      <w:r w:rsidR="00671EB4"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 xml:space="preserve">. ТМД елдерінен, </w:t>
      </w:r>
      <w:r w:rsidR="00671EB4" w:rsidRPr="002F059E">
        <w:rPr>
          <w:rFonts w:ascii="Times New Roman" w:hAnsi="Times New Roman" w:cs="Times New Roman"/>
          <w:sz w:val="28"/>
          <w:szCs w:val="28"/>
          <w:lang w:val="kk-KZ"/>
        </w:rPr>
        <w:t>Германия,</w:t>
      </w:r>
      <w:r w:rsidRPr="002F059E">
        <w:rPr>
          <w:rFonts w:ascii="Times New Roman" w:hAnsi="Times New Roman" w:cs="Times New Roman"/>
          <w:sz w:val="28"/>
          <w:szCs w:val="28"/>
          <w:lang w:val="kk-KZ"/>
        </w:rPr>
        <w:t xml:space="preserve"> АҚШ, Польша, Ұлыбритания, Италия және Франциядан мамандарды тартудың оң </w:t>
      </w:r>
      <w:r w:rsidR="00671EB4" w:rsidRPr="002F059E">
        <w:rPr>
          <w:rFonts w:ascii="Times New Roman" w:hAnsi="Times New Roman" w:cs="Times New Roman"/>
          <w:sz w:val="28"/>
          <w:szCs w:val="28"/>
          <w:lang w:val="kk-KZ"/>
        </w:rPr>
        <w:t>тенденциясы</w:t>
      </w:r>
      <w:r w:rsidRPr="002F059E">
        <w:rPr>
          <w:rFonts w:ascii="Times New Roman" w:hAnsi="Times New Roman" w:cs="Times New Roman"/>
          <w:sz w:val="28"/>
          <w:szCs w:val="28"/>
          <w:lang w:val="kk-KZ"/>
        </w:rPr>
        <w:t xml:space="preserve"> байқалады. </w:t>
      </w:r>
      <w:r w:rsidR="00671EB4" w:rsidRPr="002F059E">
        <w:rPr>
          <w:rFonts w:ascii="Times New Roman" w:hAnsi="Times New Roman" w:cs="Times New Roman"/>
          <w:sz w:val="28"/>
          <w:szCs w:val="28"/>
          <w:lang w:val="kk-KZ"/>
        </w:rPr>
        <w:t xml:space="preserve">Нақты </w:t>
      </w:r>
      <w:r w:rsidRPr="002F059E">
        <w:rPr>
          <w:rFonts w:ascii="Times New Roman" w:hAnsi="Times New Roman" w:cs="Times New Roman"/>
          <w:sz w:val="28"/>
          <w:szCs w:val="28"/>
          <w:lang w:val="kk-KZ"/>
        </w:rPr>
        <w:t>Түркиядан 71, Өзбекстаннан 65 ғалым тартылғаны</w:t>
      </w:r>
      <w:r w:rsidR="00671EB4" w:rsidRPr="002F059E">
        <w:rPr>
          <w:rFonts w:ascii="Times New Roman" w:hAnsi="Times New Roman" w:cs="Times New Roman"/>
          <w:sz w:val="28"/>
          <w:szCs w:val="28"/>
          <w:lang w:val="kk-KZ"/>
        </w:rPr>
        <w:t xml:space="preserve"> ол елдермен тек мәдени, туыстық қатынас қана емес, білім</w:t>
      </w:r>
      <w:r w:rsidR="00227140" w:rsidRPr="002F059E">
        <w:rPr>
          <w:rFonts w:ascii="Times New Roman" w:hAnsi="Times New Roman" w:cs="Times New Roman"/>
          <w:sz w:val="28"/>
          <w:szCs w:val="28"/>
          <w:lang w:val="kk-KZ"/>
        </w:rPr>
        <w:t xml:space="preserve"> саласындағы байланыстың жыл са</w:t>
      </w:r>
      <w:r w:rsidR="00671EB4" w:rsidRPr="002F059E">
        <w:rPr>
          <w:rFonts w:ascii="Times New Roman" w:hAnsi="Times New Roman" w:cs="Times New Roman"/>
          <w:sz w:val="28"/>
          <w:szCs w:val="28"/>
          <w:lang w:val="kk-KZ"/>
        </w:rPr>
        <w:t>йын жағымды тенденциясын аңғартады</w:t>
      </w:r>
      <w:r w:rsidRPr="002F059E">
        <w:rPr>
          <w:rFonts w:ascii="Times New Roman" w:hAnsi="Times New Roman" w:cs="Times New Roman"/>
          <w:sz w:val="28"/>
          <w:szCs w:val="28"/>
          <w:lang w:val="kk-KZ"/>
        </w:rPr>
        <w:t>.</w:t>
      </w:r>
    </w:p>
    <w:p w14:paraId="68D05E0C" w14:textId="77777777" w:rsidR="0009073D" w:rsidRPr="002F059E" w:rsidRDefault="00570878"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салалары бойынша «Педагогика ғылымдары» 153 маман,</w:t>
      </w:r>
      <w:r w:rsidR="0009073D" w:rsidRPr="002F059E">
        <w:rPr>
          <w:rFonts w:ascii="Times New Roman" w:hAnsi="Times New Roman" w:cs="Times New Roman"/>
          <w:sz w:val="28"/>
          <w:szCs w:val="28"/>
          <w:lang w:val="kk-KZ"/>
        </w:rPr>
        <w:t xml:space="preserve"> «Өн</w:t>
      </w:r>
      <w:r w:rsidRPr="002F059E">
        <w:rPr>
          <w:rFonts w:ascii="Times New Roman" w:hAnsi="Times New Roman" w:cs="Times New Roman"/>
          <w:sz w:val="28"/>
          <w:szCs w:val="28"/>
          <w:lang w:val="kk-KZ"/>
        </w:rPr>
        <w:t>ер және гуманитарлық ғылымдар» 145 маман</w:t>
      </w:r>
      <w:r w:rsidR="0009073D" w:rsidRPr="002F059E">
        <w:rPr>
          <w:rFonts w:ascii="Times New Roman" w:hAnsi="Times New Roman" w:cs="Times New Roman"/>
          <w:sz w:val="28"/>
          <w:szCs w:val="28"/>
          <w:lang w:val="kk-KZ"/>
        </w:rPr>
        <w:t xml:space="preserve"> және «</w:t>
      </w:r>
      <w:r w:rsidRPr="002F059E">
        <w:rPr>
          <w:rFonts w:ascii="Times New Roman" w:hAnsi="Times New Roman" w:cs="Times New Roman"/>
          <w:sz w:val="28"/>
          <w:szCs w:val="28"/>
          <w:lang w:val="kk-KZ"/>
        </w:rPr>
        <w:t>Бизнес, менеджмент және құқық» 138 маман</w:t>
      </w:r>
      <w:r w:rsidR="0009073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шақырылды</w:t>
      </w:r>
      <w:r w:rsidR="0009073D" w:rsidRPr="002F059E">
        <w:rPr>
          <w:rFonts w:ascii="Times New Roman" w:hAnsi="Times New Roman" w:cs="Times New Roman"/>
          <w:sz w:val="28"/>
          <w:szCs w:val="28"/>
          <w:lang w:val="kk-KZ"/>
        </w:rPr>
        <w:t>.</w:t>
      </w:r>
    </w:p>
    <w:p w14:paraId="1CB4EFA4" w14:textId="7CE227AF"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PhD дәрежесі бар мамандар санатының өсуі байқалады, ал ғылыми дәрежесі бар мамандардың саны басым, 65,5% құрайды</w:t>
      </w:r>
      <w:r w:rsidR="00796395" w:rsidRPr="002F059E">
        <w:rPr>
          <w:rFonts w:ascii="Times New Roman" w:hAnsi="Times New Roman" w:cs="Times New Roman"/>
          <w:sz w:val="28"/>
          <w:szCs w:val="28"/>
          <w:lang w:val="kk-KZ"/>
        </w:rPr>
        <w:t xml:space="preserve">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63</w:t>
      </w:r>
      <w:r w:rsidR="0079639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645A3507"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Қазақстандық жоғары оқу орындары әлемнің үздік университеттерімен </w:t>
      </w:r>
      <w:r w:rsidR="00570878" w:rsidRPr="002F059E">
        <w:rPr>
          <w:rFonts w:ascii="Times New Roman" w:hAnsi="Times New Roman" w:cs="Times New Roman"/>
          <w:sz w:val="28"/>
          <w:szCs w:val="28"/>
          <w:lang w:val="kk-KZ"/>
        </w:rPr>
        <w:t>аталған байланыстар негізінде</w:t>
      </w:r>
      <w:r w:rsidRPr="002F059E">
        <w:rPr>
          <w:rFonts w:ascii="Times New Roman" w:hAnsi="Times New Roman" w:cs="Times New Roman"/>
          <w:sz w:val="28"/>
          <w:szCs w:val="28"/>
          <w:lang w:val="kk-KZ"/>
        </w:rPr>
        <w:t xml:space="preserve"> бәсеке</w:t>
      </w:r>
      <w:r w:rsidR="00570878" w:rsidRPr="002F059E">
        <w:rPr>
          <w:rFonts w:ascii="Times New Roman" w:hAnsi="Times New Roman" w:cs="Times New Roman"/>
          <w:sz w:val="28"/>
          <w:szCs w:val="28"/>
          <w:lang w:val="kk-KZ"/>
        </w:rPr>
        <w:t>ге түсе алады</w:t>
      </w:r>
      <w:r w:rsidRPr="002F059E">
        <w:rPr>
          <w:rFonts w:ascii="Times New Roman" w:hAnsi="Times New Roman" w:cs="Times New Roman"/>
          <w:sz w:val="28"/>
          <w:szCs w:val="28"/>
          <w:lang w:val="kk-KZ"/>
        </w:rPr>
        <w:t xml:space="preserve">. </w:t>
      </w:r>
      <w:r w:rsidR="00570878" w:rsidRPr="002F059E">
        <w:rPr>
          <w:rFonts w:ascii="Times New Roman" w:hAnsi="Times New Roman" w:cs="Times New Roman"/>
          <w:sz w:val="28"/>
          <w:szCs w:val="28"/>
          <w:lang w:val="kk-KZ"/>
        </w:rPr>
        <w:t>О</w:t>
      </w:r>
      <w:r w:rsidRPr="002F059E">
        <w:rPr>
          <w:rFonts w:ascii="Times New Roman" w:hAnsi="Times New Roman" w:cs="Times New Roman"/>
          <w:sz w:val="28"/>
          <w:szCs w:val="28"/>
          <w:lang w:val="kk-KZ"/>
        </w:rPr>
        <w:t xml:space="preserve">лардың халықаралық академиялық рейтингтердегі жетістіктері </w:t>
      </w:r>
      <w:r w:rsidR="00570878" w:rsidRPr="002F059E">
        <w:rPr>
          <w:rFonts w:ascii="Times New Roman" w:hAnsi="Times New Roman" w:cs="Times New Roman"/>
          <w:sz w:val="28"/>
          <w:szCs w:val="28"/>
          <w:lang w:val="kk-KZ"/>
        </w:rPr>
        <w:t>ұжымдық</w:t>
      </w:r>
      <w:r w:rsidRPr="002F059E">
        <w:rPr>
          <w:rFonts w:ascii="Times New Roman" w:hAnsi="Times New Roman" w:cs="Times New Roman"/>
          <w:sz w:val="28"/>
          <w:szCs w:val="28"/>
          <w:lang w:val="kk-KZ"/>
        </w:rPr>
        <w:t xml:space="preserve"> жүйелі әрі тынымсыз еңбегінің нәтижесі.</w:t>
      </w:r>
    </w:p>
    <w:p w14:paraId="73B12E33"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Әлемдік рейтингтердегі ғылыми-зерттеу қызметіне көп көңіл бөлінеді</w:t>
      </w:r>
      <w:r w:rsidR="00570878"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570878" w:rsidRPr="002F059E">
        <w:rPr>
          <w:rFonts w:ascii="Times New Roman" w:hAnsi="Times New Roman" w:cs="Times New Roman"/>
          <w:sz w:val="28"/>
          <w:szCs w:val="28"/>
          <w:lang w:val="kk-KZ"/>
        </w:rPr>
        <w:t>Қ</w:t>
      </w:r>
      <w:r w:rsidRPr="002F059E">
        <w:rPr>
          <w:rFonts w:ascii="Times New Roman" w:hAnsi="Times New Roman" w:cs="Times New Roman"/>
          <w:sz w:val="28"/>
          <w:szCs w:val="28"/>
          <w:lang w:val="kk-KZ"/>
        </w:rPr>
        <w:t xml:space="preserve">азақстандық университеттер өз күш-жігерін ғалымдардың жұмысына жұмылдыруы </w:t>
      </w:r>
      <w:r w:rsidR="00570878" w:rsidRPr="002F059E">
        <w:rPr>
          <w:rFonts w:ascii="Times New Roman" w:hAnsi="Times New Roman" w:cs="Times New Roman"/>
          <w:sz w:val="28"/>
          <w:szCs w:val="28"/>
          <w:lang w:val="kk-KZ"/>
        </w:rPr>
        <w:t>адами капиталды дамытуға деген көңіл күйдің жоғарылауын білдіреді.</w:t>
      </w:r>
      <w:r w:rsidRPr="002F059E">
        <w:rPr>
          <w:rFonts w:ascii="Times New Roman" w:hAnsi="Times New Roman" w:cs="Times New Roman"/>
          <w:sz w:val="28"/>
          <w:szCs w:val="28"/>
          <w:lang w:val="kk-KZ"/>
        </w:rPr>
        <w:t xml:space="preserve"> </w:t>
      </w:r>
      <w:r w:rsidR="00570878" w:rsidRPr="002F059E">
        <w:rPr>
          <w:rFonts w:ascii="Times New Roman" w:hAnsi="Times New Roman" w:cs="Times New Roman"/>
          <w:sz w:val="28"/>
          <w:szCs w:val="28"/>
          <w:lang w:val="kk-KZ"/>
        </w:rPr>
        <w:t xml:space="preserve">Университет </w:t>
      </w:r>
      <w:r w:rsidRPr="002F059E">
        <w:rPr>
          <w:rFonts w:ascii="Times New Roman" w:hAnsi="Times New Roman" w:cs="Times New Roman"/>
          <w:sz w:val="28"/>
          <w:szCs w:val="28"/>
          <w:lang w:val="kk-KZ"/>
        </w:rPr>
        <w:t xml:space="preserve">ғылыми-технологиялық </w:t>
      </w:r>
      <w:r w:rsidR="00570878" w:rsidRPr="002F059E">
        <w:rPr>
          <w:rFonts w:ascii="Times New Roman" w:hAnsi="Times New Roman" w:cs="Times New Roman"/>
          <w:sz w:val="28"/>
          <w:szCs w:val="28"/>
          <w:lang w:val="kk-KZ"/>
        </w:rPr>
        <w:t>және инженерлік парктерді құрып</w:t>
      </w:r>
      <w:r w:rsidRPr="002F059E">
        <w:rPr>
          <w:rFonts w:ascii="Times New Roman" w:hAnsi="Times New Roman" w:cs="Times New Roman"/>
          <w:sz w:val="28"/>
          <w:szCs w:val="28"/>
          <w:lang w:val="kk-KZ"/>
        </w:rPr>
        <w:t xml:space="preserve">, университеттер мен ғылыми ұйымдарды біріктіруге, эндаумент қорларын қалыптастыруға баса назар аудара отырып, дамуға қосымша серпін </w:t>
      </w:r>
      <w:r w:rsidR="00570878" w:rsidRPr="002F059E">
        <w:rPr>
          <w:rFonts w:ascii="Times New Roman" w:hAnsi="Times New Roman" w:cs="Times New Roman"/>
          <w:sz w:val="28"/>
          <w:szCs w:val="28"/>
          <w:lang w:val="kk-KZ"/>
        </w:rPr>
        <w:t>білдіруі қажет</w:t>
      </w:r>
      <w:r w:rsidRPr="002F059E">
        <w:rPr>
          <w:rFonts w:ascii="Times New Roman" w:hAnsi="Times New Roman" w:cs="Times New Roman"/>
          <w:sz w:val="28"/>
          <w:szCs w:val="28"/>
          <w:lang w:val="kk-KZ"/>
        </w:rPr>
        <w:t>.</w:t>
      </w:r>
    </w:p>
    <w:p w14:paraId="6F464081" w14:textId="77777777" w:rsidR="0009073D" w:rsidRPr="002F059E" w:rsidRDefault="00570878"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билік</w:t>
      </w:r>
      <w:r w:rsidR="0009073D" w:rsidRPr="002F059E">
        <w:rPr>
          <w:rFonts w:ascii="Times New Roman" w:hAnsi="Times New Roman" w:cs="Times New Roman"/>
          <w:sz w:val="28"/>
          <w:szCs w:val="28"/>
          <w:lang w:val="kk-KZ"/>
        </w:rPr>
        <w:t xml:space="preserve"> министрлік</w:t>
      </w:r>
      <w:r w:rsidRPr="002F059E">
        <w:rPr>
          <w:rFonts w:ascii="Times New Roman" w:hAnsi="Times New Roman" w:cs="Times New Roman"/>
          <w:sz w:val="28"/>
          <w:szCs w:val="28"/>
          <w:lang w:val="kk-KZ"/>
        </w:rPr>
        <w:t xml:space="preserve"> жанында</w:t>
      </w:r>
      <w:r w:rsidR="0009073D" w:rsidRPr="002F059E">
        <w:rPr>
          <w:rFonts w:ascii="Times New Roman" w:hAnsi="Times New Roman" w:cs="Times New Roman"/>
          <w:sz w:val="28"/>
          <w:szCs w:val="28"/>
          <w:lang w:val="kk-KZ"/>
        </w:rPr>
        <w:t xml:space="preserve"> қазақстандық жоғары оқу орындарының халықаралық кеңістікте танылуын кеңейту бағытында жүйелі жұмыс жүргізуде.</w:t>
      </w:r>
    </w:p>
    <w:p w14:paraId="752576F1" w14:textId="55E30F54" w:rsidR="00570878" w:rsidRPr="002F059E" w:rsidRDefault="00570878"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09073D" w:rsidRPr="002F059E">
        <w:rPr>
          <w:rFonts w:ascii="Times New Roman" w:hAnsi="Times New Roman" w:cs="Times New Roman"/>
          <w:sz w:val="28"/>
          <w:szCs w:val="28"/>
          <w:lang w:val="kk-KZ"/>
        </w:rPr>
        <w:t xml:space="preserve">азіргі уақытта мемлекет </w:t>
      </w:r>
      <w:r w:rsidRPr="002F059E">
        <w:rPr>
          <w:rFonts w:ascii="Times New Roman" w:hAnsi="Times New Roman" w:cs="Times New Roman"/>
          <w:sz w:val="28"/>
          <w:szCs w:val="28"/>
          <w:lang w:val="kk-KZ"/>
        </w:rPr>
        <w:t>онлайн жұмысты ұйымдастыру мақсатында</w:t>
      </w:r>
      <w:r w:rsidR="0009073D" w:rsidRPr="002F059E">
        <w:rPr>
          <w:rFonts w:ascii="Times New Roman" w:hAnsi="Times New Roman" w:cs="Times New Roman"/>
          <w:sz w:val="28"/>
          <w:szCs w:val="28"/>
          <w:lang w:val="kk-KZ"/>
        </w:rPr>
        <w:t xml:space="preserve"> университеттерді</w:t>
      </w:r>
      <w:r w:rsidRPr="002F059E">
        <w:rPr>
          <w:rFonts w:ascii="Times New Roman" w:hAnsi="Times New Roman" w:cs="Times New Roman"/>
          <w:sz w:val="28"/>
          <w:szCs w:val="28"/>
          <w:lang w:val="kk-KZ"/>
        </w:rPr>
        <w:t>ң жұмыстарын жаңартуға ұмтылуда.</w:t>
      </w:r>
      <w:r w:rsidR="0009073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Қ</w:t>
      </w:r>
      <w:r w:rsidR="0009073D" w:rsidRPr="002F059E">
        <w:rPr>
          <w:rFonts w:ascii="Times New Roman" w:hAnsi="Times New Roman" w:cs="Times New Roman"/>
          <w:sz w:val="28"/>
          <w:szCs w:val="28"/>
          <w:lang w:val="kk-KZ"/>
        </w:rPr>
        <w:t>ос дипломдық және халықаралық бағдарламаларды дамыту, студенттер мен профессорлық-оқытушылық құрамның академиялық ұтқырлығын арттыру</w:t>
      </w:r>
      <w:r w:rsidRPr="002F059E">
        <w:rPr>
          <w:rFonts w:ascii="Times New Roman" w:hAnsi="Times New Roman" w:cs="Times New Roman"/>
          <w:sz w:val="28"/>
          <w:szCs w:val="28"/>
          <w:lang w:val="kk-KZ"/>
        </w:rPr>
        <w:t>,</w:t>
      </w:r>
      <w:r w:rsidR="0009073D" w:rsidRPr="002F059E">
        <w:rPr>
          <w:rFonts w:ascii="Times New Roman" w:hAnsi="Times New Roman" w:cs="Times New Roman"/>
          <w:sz w:val="28"/>
          <w:szCs w:val="28"/>
          <w:lang w:val="kk-KZ"/>
        </w:rPr>
        <w:t xml:space="preserve"> Халықаралық ынтымақтастық</w:t>
      </w:r>
      <w:r w:rsidRPr="002F059E">
        <w:rPr>
          <w:rFonts w:ascii="Times New Roman" w:hAnsi="Times New Roman" w:cs="Times New Roman"/>
          <w:sz w:val="28"/>
          <w:szCs w:val="28"/>
          <w:lang w:val="kk-KZ"/>
        </w:rPr>
        <w:t>тың</w:t>
      </w:r>
      <w:r w:rsidR="0009073D" w:rsidRPr="002F059E">
        <w:rPr>
          <w:rFonts w:ascii="Times New Roman" w:hAnsi="Times New Roman" w:cs="Times New Roman"/>
          <w:sz w:val="28"/>
          <w:szCs w:val="28"/>
          <w:lang w:val="kk-KZ"/>
        </w:rPr>
        <w:t xml:space="preserve"> географиясын кеңейту, шетелдік студенттер мен шетелдік ғалымдарды тарту бойынша жұмыстар </w:t>
      </w:r>
      <w:r w:rsidRPr="002F059E">
        <w:rPr>
          <w:rFonts w:ascii="Times New Roman" w:hAnsi="Times New Roman" w:cs="Times New Roman"/>
          <w:sz w:val="28"/>
          <w:szCs w:val="28"/>
          <w:lang w:val="kk-KZ"/>
        </w:rPr>
        <w:t>үнемі жүргізіліп отыруы қажет.</w:t>
      </w:r>
    </w:p>
    <w:p w14:paraId="3950F2EA" w14:textId="77777777" w:rsidR="0009073D" w:rsidRPr="002F059E"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Халықаралық серіктестік жобаларын дамыту және салалық ұйымдармен өзара әрекеттесу </w:t>
      </w:r>
      <w:r w:rsidR="00570878" w:rsidRPr="002F059E">
        <w:rPr>
          <w:rFonts w:ascii="Times New Roman" w:hAnsi="Times New Roman" w:cs="Times New Roman"/>
          <w:sz w:val="28"/>
          <w:szCs w:val="28"/>
          <w:lang w:val="kk-KZ"/>
        </w:rPr>
        <w:t xml:space="preserve">мақсатында </w:t>
      </w:r>
      <w:r w:rsidRPr="002F059E">
        <w:rPr>
          <w:rFonts w:ascii="Times New Roman" w:hAnsi="Times New Roman" w:cs="Times New Roman"/>
          <w:sz w:val="28"/>
          <w:szCs w:val="28"/>
          <w:lang w:val="kk-KZ"/>
        </w:rPr>
        <w:t xml:space="preserve">қазақстандық ғалымдардың зерттеулерінің халықаралық сарапшылық топтарда көрінуін арттыру үшін </w:t>
      </w:r>
      <w:r w:rsidR="00570878" w:rsidRPr="002F059E">
        <w:rPr>
          <w:rFonts w:ascii="Times New Roman" w:hAnsi="Times New Roman" w:cs="Times New Roman"/>
          <w:sz w:val="28"/>
          <w:szCs w:val="28"/>
          <w:lang w:val="kk-KZ"/>
        </w:rPr>
        <w:t xml:space="preserve">мобильділікті арттыра беру </w:t>
      </w:r>
      <w:r w:rsidRPr="002F059E">
        <w:rPr>
          <w:rFonts w:ascii="Times New Roman" w:hAnsi="Times New Roman" w:cs="Times New Roman"/>
          <w:sz w:val="28"/>
          <w:szCs w:val="28"/>
          <w:lang w:val="kk-KZ"/>
        </w:rPr>
        <w:t>маңызды.</w:t>
      </w:r>
    </w:p>
    <w:p w14:paraId="7183BC1E" w14:textId="6B78DF26" w:rsidR="00323E31" w:rsidRPr="00CF585D" w:rsidRDefault="001413FB" w:rsidP="003C2A07">
      <w:pPr>
        <w:pStyle w:val="a3"/>
        <w:tabs>
          <w:tab w:val="left" w:pos="0"/>
          <w:tab w:val="left" w:pos="709"/>
        </w:tabs>
        <w:spacing w:after="0" w:line="240" w:lineRule="auto"/>
        <w:ind w:left="0" w:firstLine="709"/>
        <w:jc w:val="both"/>
        <w:rPr>
          <w:rFonts w:ascii="Times New Roman" w:hAnsi="Times New Roman" w:cs="Times New Roman"/>
          <w:i/>
          <w:sz w:val="28"/>
          <w:szCs w:val="28"/>
          <w:lang w:val="kk-KZ"/>
        </w:rPr>
      </w:pPr>
      <w:r w:rsidRPr="00CF585D">
        <w:rPr>
          <w:rFonts w:ascii="Times New Roman" w:hAnsi="Times New Roman" w:cs="Times New Roman"/>
          <w:i/>
          <w:sz w:val="28"/>
          <w:szCs w:val="28"/>
          <w:lang w:val="kk-KZ"/>
        </w:rPr>
        <w:t>Қорытынды</w:t>
      </w:r>
    </w:p>
    <w:p w14:paraId="65D4C52E" w14:textId="77777777" w:rsidR="00C2195B" w:rsidRPr="002F059E" w:rsidRDefault="001413FB"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Қорыта келе, қазақстандық адами капиталдың шетелге білім алуға немесе жұмыс істеуге кетуі, түбегейлі қоныс аударуының негізгі себептері шетелдік білімнің сапасы, </w:t>
      </w:r>
      <w:r w:rsidR="003D346D" w:rsidRPr="002F059E">
        <w:rPr>
          <w:rFonts w:ascii="Times New Roman" w:hAnsi="Times New Roman" w:cs="Times New Roman"/>
          <w:sz w:val="28"/>
          <w:szCs w:val="28"/>
          <w:lang w:val="kk-KZ"/>
        </w:rPr>
        <w:t xml:space="preserve">шетелдік </w:t>
      </w:r>
      <w:r w:rsidRPr="002F059E">
        <w:rPr>
          <w:rFonts w:ascii="Times New Roman" w:hAnsi="Times New Roman" w:cs="Times New Roman"/>
          <w:sz w:val="28"/>
          <w:szCs w:val="28"/>
          <w:lang w:val="kk-KZ"/>
        </w:rPr>
        <w:t xml:space="preserve">дипломдардың жаһандық мойындалуы, мансаптық перспективалар мен ағылшын тілін меңгеру деңгейінің жоғарылауы. Шетелдік білім </w:t>
      </w:r>
      <w:r w:rsidR="003D346D" w:rsidRPr="002F059E">
        <w:rPr>
          <w:rFonts w:ascii="Times New Roman" w:hAnsi="Times New Roman" w:cs="Times New Roman"/>
          <w:sz w:val="28"/>
          <w:szCs w:val="28"/>
          <w:lang w:val="kk-KZ"/>
        </w:rPr>
        <w:t xml:space="preserve">қазақстандық біліммен салыстырғанда тәжірибеге бағытталған және заманауи. Өкінішке орай отандық білім беру жүйесі </w:t>
      </w:r>
      <w:r w:rsidRPr="002F059E">
        <w:rPr>
          <w:rFonts w:ascii="Times New Roman" w:hAnsi="Times New Roman" w:cs="Times New Roman"/>
          <w:sz w:val="28"/>
          <w:szCs w:val="28"/>
          <w:lang w:val="kk-KZ"/>
        </w:rPr>
        <w:t xml:space="preserve">ескірген стандарттар мен теориялық негіздерге </w:t>
      </w:r>
      <w:r w:rsidR="003D346D" w:rsidRPr="002F059E">
        <w:rPr>
          <w:rFonts w:ascii="Times New Roman" w:hAnsi="Times New Roman" w:cs="Times New Roman"/>
          <w:sz w:val="28"/>
          <w:szCs w:val="28"/>
          <w:lang w:val="kk-KZ"/>
        </w:rPr>
        <w:t>әлі де болса сүйеніп отыр. Отандық білім беру жүйесі әрине әлемдік терендке талпынуда</w:t>
      </w:r>
      <w:r w:rsidRPr="002F059E">
        <w:rPr>
          <w:rFonts w:ascii="Times New Roman" w:hAnsi="Times New Roman" w:cs="Times New Roman"/>
          <w:sz w:val="28"/>
          <w:szCs w:val="28"/>
          <w:lang w:val="kk-KZ"/>
        </w:rPr>
        <w:t>.</w:t>
      </w:r>
      <w:r w:rsidR="003D346D" w:rsidRPr="002F059E">
        <w:rPr>
          <w:rFonts w:ascii="Times New Roman" w:hAnsi="Times New Roman" w:cs="Times New Roman"/>
          <w:sz w:val="28"/>
          <w:szCs w:val="28"/>
          <w:lang w:val="kk-KZ"/>
        </w:rPr>
        <w:t xml:space="preserve"> Оған еліміздің алдыңғы қатарлы жоғары білім беру ордаларының жыл сайынғы әлемдік университеттердің рейтингтерінен алға жылжуы дәлел болып отыр. Дегенмен ол жаппай сипат алмайды. Аймақтық жоғары оқу орындарының деңгейін бәсекелестікке қабілетті болуға модернизациялау Қазақстанның аймақтардан </w:t>
      </w:r>
      <w:r w:rsidR="00A33200" w:rsidRPr="002F059E">
        <w:rPr>
          <w:rFonts w:ascii="Times New Roman" w:hAnsi="Times New Roman" w:cs="Times New Roman"/>
          <w:sz w:val="28"/>
          <w:szCs w:val="28"/>
          <w:lang w:val="kk-KZ"/>
        </w:rPr>
        <w:t>а</w:t>
      </w:r>
      <w:r w:rsidR="003D346D" w:rsidRPr="002F059E">
        <w:rPr>
          <w:rFonts w:ascii="Times New Roman" w:hAnsi="Times New Roman" w:cs="Times New Roman"/>
          <w:sz w:val="28"/>
          <w:szCs w:val="28"/>
          <w:lang w:val="kk-KZ"/>
        </w:rPr>
        <w:t>дами капиталдың шетелге ағынын азайтуға ықпал етеді.</w:t>
      </w:r>
    </w:p>
    <w:p w14:paraId="2E9D6056" w14:textId="77777777" w:rsidR="00A33200" w:rsidRPr="002F059E" w:rsidRDefault="00A33200"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Қазақстандық ақыл ой ағынының адами капиталға әсерін бағалай отырып, </w:t>
      </w:r>
      <w:r w:rsidR="003D346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оның шетелге ағыны ұлттық дамуға қауіп дей </w:t>
      </w:r>
      <w:r w:rsidR="00034AE7" w:rsidRPr="002F059E">
        <w:rPr>
          <w:rFonts w:ascii="Times New Roman" w:hAnsi="Times New Roman" w:cs="Times New Roman"/>
          <w:sz w:val="28"/>
          <w:szCs w:val="28"/>
          <w:lang w:val="kk-KZ"/>
        </w:rPr>
        <w:t>келе</w:t>
      </w:r>
      <w:r w:rsidRPr="002F059E">
        <w:rPr>
          <w:rFonts w:ascii="Times New Roman" w:hAnsi="Times New Roman" w:cs="Times New Roman"/>
          <w:sz w:val="28"/>
          <w:szCs w:val="28"/>
          <w:lang w:val="kk-KZ"/>
        </w:rPr>
        <w:t>, оның себептері мен шешу жолдары ұсынылады:</w:t>
      </w:r>
    </w:p>
    <w:p w14:paraId="668588EC" w14:textId="57EDAB1B" w:rsidR="00A33200" w:rsidRPr="002F059E" w:rsidRDefault="00A33200" w:rsidP="006D5EE5">
      <w:pPr>
        <w:pStyle w:val="a3"/>
        <w:numPr>
          <w:ilvl w:val="0"/>
          <w:numId w:val="59"/>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Ақыл ой ағынының адами капиталға әсерінің </w:t>
      </w:r>
      <w:r w:rsidR="003D346D" w:rsidRPr="002F059E">
        <w:rPr>
          <w:rFonts w:ascii="Times New Roman" w:hAnsi="Times New Roman" w:cs="Times New Roman"/>
          <w:sz w:val="28"/>
          <w:szCs w:val="28"/>
          <w:lang w:val="kk-KZ"/>
        </w:rPr>
        <w:t xml:space="preserve">басты себептерінің бірі – </w:t>
      </w:r>
      <w:r w:rsidRPr="002F059E">
        <w:rPr>
          <w:rFonts w:ascii="Times New Roman" w:hAnsi="Times New Roman" w:cs="Times New Roman"/>
          <w:sz w:val="28"/>
          <w:szCs w:val="28"/>
          <w:lang w:val="kk-KZ"/>
        </w:rPr>
        <w:t xml:space="preserve">жоғары оқу орындарының </w:t>
      </w:r>
      <w:r w:rsidR="003D346D" w:rsidRPr="002F059E">
        <w:rPr>
          <w:rFonts w:ascii="Times New Roman" w:hAnsi="Times New Roman" w:cs="Times New Roman"/>
          <w:sz w:val="28"/>
          <w:szCs w:val="28"/>
          <w:lang w:val="kk-KZ"/>
        </w:rPr>
        <w:t>бедел</w:t>
      </w:r>
      <w:r w:rsidRPr="002F059E">
        <w:rPr>
          <w:rFonts w:ascii="Times New Roman" w:hAnsi="Times New Roman" w:cs="Times New Roman"/>
          <w:sz w:val="28"/>
          <w:szCs w:val="28"/>
          <w:lang w:val="kk-KZ"/>
        </w:rPr>
        <w:t>і</w:t>
      </w:r>
      <w:r w:rsidR="003D346D" w:rsidRPr="002F059E">
        <w:rPr>
          <w:rFonts w:ascii="Times New Roman" w:hAnsi="Times New Roman" w:cs="Times New Roman"/>
          <w:sz w:val="28"/>
          <w:szCs w:val="28"/>
          <w:lang w:val="kk-KZ"/>
        </w:rPr>
        <w:t xml:space="preserve">. Ата-аналар мен студенттер үшін дипломның халықаралық деңгейде танылғаны маңызды. </w:t>
      </w:r>
      <w:r w:rsidRPr="002F059E">
        <w:rPr>
          <w:rFonts w:ascii="Times New Roman" w:hAnsi="Times New Roman" w:cs="Times New Roman"/>
          <w:sz w:val="28"/>
          <w:szCs w:val="28"/>
          <w:lang w:val="kk-KZ"/>
        </w:rPr>
        <w:t>Себе</w:t>
      </w:r>
      <w:r w:rsidR="00034AE7"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і олар үшін</w:t>
      </w:r>
      <w:r w:rsidR="003D346D" w:rsidRPr="002F059E">
        <w:rPr>
          <w:rFonts w:ascii="Times New Roman" w:hAnsi="Times New Roman" w:cs="Times New Roman"/>
          <w:sz w:val="28"/>
          <w:szCs w:val="28"/>
          <w:lang w:val="kk-KZ"/>
        </w:rPr>
        <w:t xml:space="preserve">, шетелде оқу мансаптық перспективаларға, жоғары жалақыға және жақсартылған </w:t>
      </w:r>
      <w:r w:rsidRPr="002F059E">
        <w:rPr>
          <w:rFonts w:ascii="Times New Roman" w:hAnsi="Times New Roman" w:cs="Times New Roman"/>
          <w:sz w:val="28"/>
          <w:szCs w:val="28"/>
          <w:lang w:val="kk-KZ"/>
        </w:rPr>
        <w:t>жұмыс жағдайларына әкелетіндіктен</w:t>
      </w:r>
      <w:r w:rsidR="003D346D" w:rsidRPr="002F059E">
        <w:rPr>
          <w:rFonts w:ascii="Times New Roman" w:hAnsi="Times New Roman" w:cs="Times New Roman"/>
          <w:sz w:val="28"/>
          <w:szCs w:val="28"/>
          <w:lang w:val="kk-KZ"/>
        </w:rPr>
        <w:t xml:space="preserve"> студенттерді</w:t>
      </w:r>
      <w:r w:rsidRPr="002F059E">
        <w:rPr>
          <w:rFonts w:ascii="Times New Roman" w:hAnsi="Times New Roman" w:cs="Times New Roman"/>
          <w:sz w:val="28"/>
          <w:szCs w:val="28"/>
          <w:lang w:val="kk-KZ"/>
        </w:rPr>
        <w:t>ң</w:t>
      </w:r>
      <w:r w:rsidR="003D346D" w:rsidRPr="002F059E">
        <w:rPr>
          <w:rFonts w:ascii="Times New Roman" w:hAnsi="Times New Roman" w:cs="Times New Roman"/>
          <w:sz w:val="28"/>
          <w:szCs w:val="28"/>
          <w:lang w:val="kk-KZ"/>
        </w:rPr>
        <w:t xml:space="preserve"> оқуды</w:t>
      </w:r>
      <w:r w:rsidRPr="002F059E">
        <w:rPr>
          <w:rFonts w:ascii="Times New Roman" w:hAnsi="Times New Roman" w:cs="Times New Roman"/>
          <w:sz w:val="28"/>
          <w:szCs w:val="28"/>
          <w:lang w:val="kk-KZ"/>
        </w:rPr>
        <w:t xml:space="preserve"> бітіргеннен кейін шетелде қалуына ынталандырады</w:t>
      </w:r>
      <w:r w:rsidR="00B00768">
        <w:rPr>
          <w:rFonts w:ascii="Times New Roman" w:hAnsi="Times New Roman" w:cs="Times New Roman"/>
          <w:sz w:val="28"/>
          <w:szCs w:val="28"/>
          <w:lang w:val="kk-KZ"/>
        </w:rPr>
        <w:t>.</w:t>
      </w:r>
    </w:p>
    <w:p w14:paraId="2BE2C317" w14:textId="0B5740FE" w:rsidR="00A33200" w:rsidRPr="002F059E" w:rsidRDefault="003D346D" w:rsidP="006D5EE5">
      <w:pPr>
        <w:pStyle w:val="a3"/>
        <w:numPr>
          <w:ilvl w:val="0"/>
          <w:numId w:val="59"/>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Шетелге оқуға кеткен студенттердің </w:t>
      </w:r>
      <w:r w:rsidR="00227140" w:rsidRPr="002F059E">
        <w:rPr>
          <w:rFonts w:ascii="Times New Roman" w:hAnsi="Times New Roman" w:cs="Times New Roman"/>
          <w:sz w:val="28"/>
          <w:szCs w:val="28"/>
          <w:lang w:val="kk-KZ"/>
        </w:rPr>
        <w:t>басым көпшілігі</w:t>
      </w:r>
      <w:r w:rsidRPr="002F059E">
        <w:rPr>
          <w:rFonts w:ascii="Times New Roman" w:hAnsi="Times New Roman" w:cs="Times New Roman"/>
          <w:sz w:val="28"/>
          <w:szCs w:val="28"/>
          <w:lang w:val="kk-KZ"/>
        </w:rPr>
        <w:t xml:space="preserve"> </w:t>
      </w:r>
      <w:r w:rsidR="00A33200" w:rsidRPr="002F059E">
        <w:rPr>
          <w:rFonts w:ascii="Times New Roman" w:hAnsi="Times New Roman" w:cs="Times New Roman"/>
          <w:sz w:val="28"/>
          <w:szCs w:val="28"/>
          <w:lang w:val="kk-KZ"/>
        </w:rPr>
        <w:t>шетелдің жоғары тұрмыс</w:t>
      </w:r>
      <w:r w:rsidR="000B36EE" w:rsidRPr="002F059E">
        <w:rPr>
          <w:rFonts w:ascii="Times New Roman" w:hAnsi="Times New Roman" w:cs="Times New Roman"/>
          <w:sz w:val="28"/>
          <w:szCs w:val="28"/>
          <w:lang w:val="kk-KZ"/>
        </w:rPr>
        <w:t xml:space="preserve"> жағдайларын</w:t>
      </w:r>
      <w:r w:rsidRPr="002F059E">
        <w:rPr>
          <w:rFonts w:ascii="Times New Roman" w:hAnsi="Times New Roman" w:cs="Times New Roman"/>
          <w:sz w:val="28"/>
          <w:szCs w:val="28"/>
          <w:lang w:val="kk-KZ"/>
        </w:rPr>
        <w:t xml:space="preserve">а үйреніп, </w:t>
      </w:r>
      <w:r w:rsidR="00A33200" w:rsidRPr="002F059E">
        <w:rPr>
          <w:rFonts w:ascii="Times New Roman" w:hAnsi="Times New Roman" w:cs="Times New Roman"/>
          <w:sz w:val="28"/>
          <w:szCs w:val="28"/>
          <w:lang w:val="kk-KZ"/>
        </w:rPr>
        <w:t>елге қайтып келгісі келмейді.</w:t>
      </w:r>
      <w:r w:rsidRPr="002F059E">
        <w:rPr>
          <w:rFonts w:ascii="Times New Roman" w:hAnsi="Times New Roman" w:cs="Times New Roman"/>
          <w:sz w:val="28"/>
          <w:szCs w:val="28"/>
          <w:lang w:val="kk-KZ"/>
        </w:rPr>
        <w:t xml:space="preserve"> </w:t>
      </w:r>
      <w:r w:rsidR="00A33200" w:rsidRPr="002F059E">
        <w:rPr>
          <w:rFonts w:ascii="Times New Roman" w:hAnsi="Times New Roman" w:cs="Times New Roman"/>
          <w:sz w:val="28"/>
          <w:szCs w:val="28"/>
          <w:lang w:val="kk-KZ"/>
        </w:rPr>
        <w:t>Білімді ақыл</w:t>
      </w:r>
      <w:r w:rsidR="00034AE7" w:rsidRPr="002F059E">
        <w:rPr>
          <w:rFonts w:ascii="Times New Roman" w:hAnsi="Times New Roman" w:cs="Times New Roman"/>
          <w:sz w:val="28"/>
          <w:szCs w:val="28"/>
          <w:lang w:val="kk-KZ"/>
        </w:rPr>
        <w:t xml:space="preserve"> ой ағынын азайту үшін шетел</w:t>
      </w:r>
      <w:r w:rsidR="00A33200" w:rsidRPr="002F059E">
        <w:rPr>
          <w:rFonts w:ascii="Times New Roman" w:hAnsi="Times New Roman" w:cs="Times New Roman"/>
          <w:sz w:val="28"/>
          <w:szCs w:val="28"/>
          <w:lang w:val="kk-KZ"/>
        </w:rPr>
        <w:t>дегі</w:t>
      </w:r>
      <w:r w:rsidR="00034AE7" w:rsidRPr="002F059E">
        <w:rPr>
          <w:rFonts w:ascii="Times New Roman" w:hAnsi="Times New Roman" w:cs="Times New Roman"/>
          <w:sz w:val="28"/>
          <w:szCs w:val="28"/>
          <w:lang w:val="kk-KZ"/>
        </w:rPr>
        <w:t xml:space="preserve"> жағдайғ</w:t>
      </w:r>
      <w:r w:rsidR="00A33200" w:rsidRPr="002F059E">
        <w:rPr>
          <w:rFonts w:ascii="Times New Roman" w:hAnsi="Times New Roman" w:cs="Times New Roman"/>
          <w:sz w:val="28"/>
          <w:szCs w:val="28"/>
          <w:lang w:val="kk-KZ"/>
        </w:rPr>
        <w:t>а сәйкес</w:t>
      </w:r>
      <w:r w:rsidRPr="002F059E">
        <w:rPr>
          <w:rFonts w:ascii="Times New Roman" w:hAnsi="Times New Roman" w:cs="Times New Roman"/>
          <w:sz w:val="28"/>
          <w:szCs w:val="28"/>
          <w:lang w:val="kk-KZ"/>
        </w:rPr>
        <w:t xml:space="preserve"> жұмыс </w:t>
      </w:r>
      <w:r w:rsidR="00A33200" w:rsidRPr="002F059E">
        <w:rPr>
          <w:rFonts w:ascii="Times New Roman" w:hAnsi="Times New Roman" w:cs="Times New Roman"/>
          <w:sz w:val="28"/>
          <w:szCs w:val="28"/>
          <w:lang w:val="kk-KZ"/>
        </w:rPr>
        <w:t>пен</w:t>
      </w:r>
      <w:r w:rsidRPr="002F059E">
        <w:rPr>
          <w:rFonts w:ascii="Times New Roman" w:hAnsi="Times New Roman" w:cs="Times New Roman"/>
          <w:sz w:val="28"/>
          <w:szCs w:val="28"/>
          <w:lang w:val="kk-KZ"/>
        </w:rPr>
        <w:t xml:space="preserve"> жалақы төлеу </w:t>
      </w:r>
      <w:r w:rsidR="00A33200" w:rsidRPr="002F059E">
        <w:rPr>
          <w:rFonts w:ascii="Times New Roman" w:hAnsi="Times New Roman" w:cs="Times New Roman"/>
          <w:sz w:val="28"/>
          <w:szCs w:val="28"/>
          <w:lang w:val="kk-KZ"/>
        </w:rPr>
        <w:t>жағдайы реттелуі қажет</w:t>
      </w:r>
      <w:r w:rsidR="00B00768">
        <w:rPr>
          <w:rFonts w:ascii="Times New Roman" w:hAnsi="Times New Roman" w:cs="Times New Roman"/>
          <w:sz w:val="28"/>
          <w:szCs w:val="28"/>
          <w:lang w:val="kk-KZ"/>
        </w:rPr>
        <w:t>.</w:t>
      </w:r>
    </w:p>
    <w:p w14:paraId="35631EC6" w14:textId="77777777" w:rsidR="003D346D" w:rsidRPr="002F059E" w:rsidRDefault="00A33200" w:rsidP="006D5EE5">
      <w:pPr>
        <w:pStyle w:val="a3"/>
        <w:numPr>
          <w:ilvl w:val="0"/>
          <w:numId w:val="59"/>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Ақыл ой ағыны</w:t>
      </w:r>
      <w:r w:rsidR="003D346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білімге салынған инвестицияның, адами каппиталды жоғал</w:t>
      </w:r>
      <w:r w:rsidR="00034AE7" w:rsidRPr="002F059E">
        <w:rPr>
          <w:rFonts w:ascii="Times New Roman" w:hAnsi="Times New Roman" w:cs="Times New Roman"/>
          <w:sz w:val="28"/>
          <w:szCs w:val="28"/>
          <w:lang w:val="kk-KZ"/>
        </w:rPr>
        <w:t>т</w:t>
      </w:r>
      <w:r w:rsidRPr="002F059E">
        <w:rPr>
          <w:rFonts w:ascii="Times New Roman" w:hAnsi="Times New Roman" w:cs="Times New Roman"/>
          <w:sz w:val="28"/>
          <w:szCs w:val="28"/>
          <w:lang w:val="kk-KZ"/>
        </w:rPr>
        <w:t>уғ</w:t>
      </w:r>
      <w:r w:rsidR="003D346D" w:rsidRPr="002F059E">
        <w:rPr>
          <w:rFonts w:ascii="Times New Roman" w:hAnsi="Times New Roman" w:cs="Times New Roman"/>
          <w:sz w:val="28"/>
          <w:szCs w:val="28"/>
          <w:lang w:val="kk-KZ"/>
        </w:rPr>
        <w:t>а және жоғары білікті мамандардың тапшылығына әкеледі. Бұл экономиканың әртүрлі салаларының дамуын бәсеңдетеді және елдің инновациялық әлеуетін төменд</w:t>
      </w:r>
      <w:r w:rsidRPr="002F059E">
        <w:rPr>
          <w:rFonts w:ascii="Times New Roman" w:hAnsi="Times New Roman" w:cs="Times New Roman"/>
          <w:sz w:val="28"/>
          <w:szCs w:val="28"/>
          <w:lang w:val="kk-KZ"/>
        </w:rPr>
        <w:t>етеді.</w:t>
      </w:r>
      <w:r w:rsidR="003D346D"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Осы процестің салдарынан</w:t>
      </w:r>
      <w:r w:rsidR="003D346D" w:rsidRPr="002F059E">
        <w:rPr>
          <w:rFonts w:ascii="Times New Roman" w:hAnsi="Times New Roman" w:cs="Times New Roman"/>
          <w:sz w:val="28"/>
          <w:szCs w:val="28"/>
          <w:lang w:val="kk-KZ"/>
        </w:rPr>
        <w:t xml:space="preserve"> көптеген талантты ғалымдар мен зерттеушілер шетелге жұмыс істеуге кетеді.</w:t>
      </w:r>
    </w:p>
    <w:p w14:paraId="36A06E78" w14:textId="77777777" w:rsidR="00A33200" w:rsidRPr="002F059E" w:rsidRDefault="002F3A99" w:rsidP="003C2A07">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Ақыл ой ағыны жаһандық табиғи тренд екенін мойындай отырып, ұлттық дамуымыздың болашағы үшін нақты қадамдар жасаудың қажеттілігіне қатысты ұсыныстар:</w:t>
      </w:r>
    </w:p>
    <w:p w14:paraId="43BAB195" w14:textId="18D49CD6" w:rsidR="003D346D" w:rsidRPr="002F059E" w:rsidRDefault="003D346D" w:rsidP="006D5EE5">
      <w:pPr>
        <w:pStyle w:val="a3"/>
        <w:numPr>
          <w:ilvl w:val="0"/>
          <w:numId w:val="2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Отандық жоғары оқу орындарына неғұрлым заманауи және тәжірибеге бағытталған бағдарламаларды ұсыну қажет. Студенттер ең жақсы зерттеу құрылғылар</w:t>
      </w:r>
      <w:r w:rsidR="00BC7AE1"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 xml:space="preserve"> мен оқу материалдарына қол жеткізе алатындай және тәжірибесі мол оқытушылардан үйрене алатындай жағдай жасалуы қажет. </w:t>
      </w:r>
      <w:r w:rsidR="00A33200" w:rsidRPr="002F059E">
        <w:rPr>
          <w:rFonts w:ascii="Times New Roman" w:hAnsi="Times New Roman" w:cs="Times New Roman"/>
          <w:sz w:val="28"/>
          <w:szCs w:val="28"/>
          <w:lang w:val="kk-KZ"/>
        </w:rPr>
        <w:t>Аталған жағдай</w:t>
      </w:r>
      <w:r w:rsidRPr="002F059E">
        <w:rPr>
          <w:rFonts w:ascii="Times New Roman" w:hAnsi="Times New Roman" w:cs="Times New Roman"/>
          <w:sz w:val="28"/>
          <w:szCs w:val="28"/>
          <w:lang w:val="kk-KZ"/>
        </w:rPr>
        <w:t xml:space="preserve"> түлектердің халықаралық еңбек нарығында бәсекеге қаб</w:t>
      </w:r>
      <w:r w:rsidR="002F3A99" w:rsidRPr="002F059E">
        <w:rPr>
          <w:rFonts w:ascii="Times New Roman" w:hAnsi="Times New Roman" w:cs="Times New Roman"/>
          <w:sz w:val="28"/>
          <w:szCs w:val="28"/>
          <w:lang w:val="kk-KZ"/>
        </w:rPr>
        <w:t>ілетті болуына мүмкіндік береді</w:t>
      </w:r>
      <w:r w:rsidR="00B00768">
        <w:rPr>
          <w:rFonts w:ascii="Times New Roman" w:hAnsi="Times New Roman" w:cs="Times New Roman"/>
          <w:sz w:val="28"/>
          <w:szCs w:val="28"/>
          <w:lang w:val="kk-KZ"/>
        </w:rPr>
        <w:t>.</w:t>
      </w:r>
    </w:p>
    <w:p w14:paraId="6C3B7F9C" w14:textId="7BDEE9EC" w:rsidR="002F3A99" w:rsidRPr="002F059E" w:rsidRDefault="002F3A99" w:rsidP="006D5EE5">
      <w:pPr>
        <w:pStyle w:val="a3"/>
        <w:numPr>
          <w:ilvl w:val="0"/>
          <w:numId w:val="22"/>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Шетелден білім мен тәжірибе жинақтап елінің дамуына үлес қосуға дайын адами капиталғ</w:t>
      </w:r>
      <w:r w:rsidR="008A478C" w:rsidRPr="002F059E">
        <w:rPr>
          <w:rFonts w:ascii="Times New Roman" w:hAnsi="Times New Roman" w:cs="Times New Roman"/>
          <w:sz w:val="28"/>
          <w:szCs w:val="28"/>
          <w:lang w:val="kk-KZ"/>
        </w:rPr>
        <w:t>а ғылым</w:t>
      </w:r>
      <w:r w:rsidR="00034AE7" w:rsidRPr="002F059E">
        <w:rPr>
          <w:rFonts w:ascii="Times New Roman" w:hAnsi="Times New Roman" w:cs="Times New Roman"/>
          <w:sz w:val="28"/>
          <w:szCs w:val="28"/>
          <w:lang w:val="kk-KZ"/>
        </w:rPr>
        <w:t>и</w:t>
      </w:r>
      <w:r w:rsidR="008A478C" w:rsidRPr="002F059E">
        <w:rPr>
          <w:rFonts w:ascii="Times New Roman" w:hAnsi="Times New Roman" w:cs="Times New Roman"/>
          <w:sz w:val="28"/>
          <w:szCs w:val="28"/>
          <w:lang w:val="kk-KZ"/>
        </w:rPr>
        <w:t xml:space="preserve"> алаң</w:t>
      </w:r>
      <w:r w:rsidRPr="002F059E">
        <w:rPr>
          <w:rFonts w:ascii="Times New Roman" w:hAnsi="Times New Roman" w:cs="Times New Roman"/>
          <w:sz w:val="28"/>
          <w:szCs w:val="28"/>
          <w:lang w:val="kk-KZ"/>
        </w:rPr>
        <w:t>, кәсіби даму</w:t>
      </w:r>
      <w:r w:rsidR="008A478C" w:rsidRPr="002F059E">
        <w:rPr>
          <w:rFonts w:ascii="Times New Roman" w:hAnsi="Times New Roman" w:cs="Times New Roman"/>
          <w:sz w:val="28"/>
          <w:szCs w:val="28"/>
          <w:lang w:val="kk-KZ"/>
        </w:rPr>
        <w:t>ға мүмкіндік</w:t>
      </w:r>
      <w:r w:rsidR="00034AE7" w:rsidRPr="002F059E">
        <w:rPr>
          <w:rFonts w:ascii="Times New Roman" w:hAnsi="Times New Roman" w:cs="Times New Roman"/>
          <w:sz w:val="28"/>
          <w:szCs w:val="28"/>
          <w:lang w:val="kk-KZ"/>
        </w:rPr>
        <w:t xml:space="preserve"> </w:t>
      </w:r>
      <w:r w:rsidR="008A478C" w:rsidRPr="002F059E">
        <w:rPr>
          <w:rFonts w:ascii="Times New Roman" w:hAnsi="Times New Roman" w:cs="Times New Roman"/>
          <w:sz w:val="28"/>
          <w:szCs w:val="28"/>
          <w:lang w:val="kk-KZ"/>
        </w:rPr>
        <w:t>беріліп, әлемде пайда болып жатқан</w:t>
      </w:r>
      <w:r w:rsidRPr="002F059E">
        <w:rPr>
          <w:rFonts w:ascii="Times New Roman" w:hAnsi="Times New Roman" w:cs="Times New Roman"/>
          <w:sz w:val="28"/>
          <w:szCs w:val="28"/>
          <w:lang w:val="kk-KZ"/>
        </w:rPr>
        <w:t xml:space="preserve"> жаңа мамандықтарды дамыту </w:t>
      </w:r>
      <w:r w:rsidR="008A478C" w:rsidRPr="002F059E">
        <w:rPr>
          <w:rFonts w:ascii="Times New Roman" w:hAnsi="Times New Roman" w:cs="Times New Roman"/>
          <w:sz w:val="28"/>
          <w:szCs w:val="28"/>
          <w:lang w:val="kk-KZ"/>
        </w:rPr>
        <w:t>жағдайы қамтамасыз етілуі қажет</w:t>
      </w:r>
      <w:r w:rsidR="00B00768">
        <w:rPr>
          <w:rFonts w:ascii="Times New Roman" w:hAnsi="Times New Roman" w:cs="Times New Roman"/>
          <w:sz w:val="28"/>
          <w:szCs w:val="28"/>
          <w:lang w:val="kk-KZ"/>
        </w:rPr>
        <w:t>.</w:t>
      </w:r>
    </w:p>
    <w:p w14:paraId="419B85BF" w14:textId="77777777" w:rsidR="002F3A99" w:rsidRPr="002F059E" w:rsidRDefault="002F3A99" w:rsidP="006D5EE5">
      <w:pPr>
        <w:pStyle w:val="a3"/>
        <w:numPr>
          <w:ilvl w:val="0"/>
          <w:numId w:val="2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Елдің тұрақты дамуының мүмкіндігі болып табылатын адами капиталды экономикалық өсім, техника, ғылым, білімнің жаһандану процесіне сәйкес ұлттық қауіпсіздікті қамтамасыз етуші фактор ретінде білім беру саласының сапасы мен адами капиталды дамыту саяси ғылым тұрғысынан комплексті зерттелуді қажет етеді. Білім беру жүйесі мен адами капиталды ұлттық дамудың басты шарты ретінде бірегей қарауды басымдыққа алып, кешенді зерттеуді күшейту қажет.</w:t>
      </w:r>
    </w:p>
    <w:p w14:paraId="0666D6D1" w14:textId="77777777" w:rsidR="0009073D" w:rsidRDefault="0009073D"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p>
    <w:p w14:paraId="31C108A2" w14:textId="77777777" w:rsidR="00B00768" w:rsidRPr="002F059E" w:rsidRDefault="00B00768"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p>
    <w:p w14:paraId="324BCF04" w14:textId="7B691634" w:rsidR="003269C0" w:rsidRPr="002F059E" w:rsidRDefault="003269C0" w:rsidP="003C2A07">
      <w:pPr>
        <w:tabs>
          <w:tab w:val="left" w:pos="709"/>
        </w:tabs>
        <w:spacing w:after="0" w:line="240" w:lineRule="auto"/>
        <w:ind w:firstLine="709"/>
        <w:jc w:val="both"/>
        <w:rPr>
          <w:rFonts w:ascii="Times New Roman" w:hAnsi="Times New Roman" w:cs="Times New Roman"/>
          <w:b/>
          <w:sz w:val="28"/>
          <w:szCs w:val="28"/>
          <w:lang w:val="kk-KZ"/>
        </w:rPr>
      </w:pPr>
      <w:r w:rsidRPr="002F059E">
        <w:rPr>
          <w:rFonts w:ascii="Times New Roman" w:hAnsi="Times New Roman" w:cs="Times New Roman"/>
          <w:b/>
          <w:sz w:val="28"/>
          <w:szCs w:val="28"/>
          <w:lang w:val="kk-KZ"/>
        </w:rPr>
        <w:t>3.2</w:t>
      </w:r>
      <w:r w:rsidRPr="002F059E">
        <w:rPr>
          <w:rFonts w:ascii="Times New Roman" w:hAnsi="Times New Roman" w:cs="Times New Roman"/>
          <w:b/>
          <w:sz w:val="28"/>
          <w:szCs w:val="28"/>
          <w:lang w:val="kk-KZ"/>
        </w:rPr>
        <w:tab/>
        <w:t>Адами капиталды дамытудың шарты ретінде білім беру саласындағы мемлекеттік саясаттың инновациялық механизмдері, реттелу жолдары, болашағы</w:t>
      </w:r>
    </w:p>
    <w:p w14:paraId="2151A40C" w14:textId="77777777" w:rsidR="003269C0" w:rsidRPr="002F059E" w:rsidRDefault="00AD6859" w:rsidP="003C2A07">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зерттеу жұмысының соңғы тарауында жүргізілген зерттеулерге сүйене отырып, адами капиталды дамытуда білім беру саласындағы мемлекеттік саясатты жүргізудің механизмдері, реттелу жолдары, болашағы ұсынылады. Осы мақсатқа қол жеткізуде эксперттердің пікірлері маңызды</w:t>
      </w:r>
      <w:r w:rsidR="00F3446C" w:rsidRPr="002F059E">
        <w:rPr>
          <w:rFonts w:ascii="Times New Roman" w:hAnsi="Times New Roman" w:cs="Times New Roman"/>
          <w:sz w:val="28"/>
          <w:szCs w:val="28"/>
          <w:lang w:val="kk-KZ"/>
        </w:rPr>
        <w:t xml:space="preserve"> болды</w:t>
      </w:r>
      <w:r w:rsidRPr="002F059E">
        <w:rPr>
          <w:rFonts w:ascii="Times New Roman" w:hAnsi="Times New Roman" w:cs="Times New Roman"/>
          <w:sz w:val="28"/>
          <w:szCs w:val="28"/>
          <w:lang w:val="kk-KZ"/>
        </w:rPr>
        <w:t>. Себебі осы салада кемінде 5-10 жыл қызмет жасаған, тәжірибелері бар, осы саланы зерттеп жүрген ғалымдар, осы салада мемлекеттік қызметте жүрген мам</w:t>
      </w:r>
      <w:r w:rsidR="00F3446C" w:rsidRPr="002F059E">
        <w:rPr>
          <w:rFonts w:ascii="Times New Roman" w:hAnsi="Times New Roman" w:cs="Times New Roman"/>
          <w:sz w:val="28"/>
          <w:szCs w:val="28"/>
          <w:lang w:val="kk-KZ"/>
        </w:rPr>
        <w:t>андардың пікірлерін жинап, өңде</w:t>
      </w:r>
      <w:r w:rsidRPr="002F059E">
        <w:rPr>
          <w:rFonts w:ascii="Times New Roman" w:hAnsi="Times New Roman" w:cs="Times New Roman"/>
          <w:sz w:val="28"/>
          <w:szCs w:val="28"/>
          <w:lang w:val="kk-KZ"/>
        </w:rPr>
        <w:t>п, ғылыми қорытынды шығаруға мүмкіндік болды. Ұлттық статистика мен нақты деректерді талдау арқылы диссертациялық зерттеу жұмысының м</w:t>
      </w:r>
      <w:r w:rsidR="00F3446C" w:rsidRPr="002F059E">
        <w:rPr>
          <w:rFonts w:ascii="Times New Roman" w:hAnsi="Times New Roman" w:cs="Times New Roman"/>
          <w:sz w:val="28"/>
          <w:szCs w:val="28"/>
          <w:lang w:val="kk-KZ"/>
        </w:rPr>
        <w:t>індеттеріне сәйкес осы мәселені зерттеудің қорытындылары негізінде нәтиже алынып, ғылыми ұсыныстар әзірленді</w:t>
      </w:r>
      <w:r w:rsidR="00146ECB" w:rsidRPr="002F059E">
        <w:rPr>
          <w:rFonts w:ascii="Times New Roman" w:hAnsi="Times New Roman" w:cs="Times New Roman"/>
          <w:sz w:val="28"/>
          <w:szCs w:val="28"/>
          <w:lang w:val="kk-KZ"/>
        </w:rPr>
        <w:t>.</w:t>
      </w:r>
    </w:p>
    <w:p w14:paraId="540F20CC" w14:textId="6AB77AE1" w:rsidR="00146ECB" w:rsidRPr="002F059E" w:rsidRDefault="00146ECB"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 саласындағы мемлекеттік саясат және адами капиталды </w:t>
      </w:r>
      <w:r w:rsidR="00DD2AB3" w:rsidRPr="002F059E">
        <w:rPr>
          <w:rFonts w:ascii="Times New Roman" w:hAnsi="Times New Roman" w:cs="Times New Roman"/>
          <w:sz w:val="28"/>
          <w:szCs w:val="28"/>
          <w:lang w:val="kk-KZ"/>
        </w:rPr>
        <w:t>дамыту үшін жоғарыдағы талдаулармен байланысты болашақтағы дамуын әлемдік тенденциялармен байланыстырамыз. Демек, білім берудің интеграциясы қазақстандық білім беру жүйесін дамытудың бірден-бір құралы. Оған қол жеткізуде білім беру саласының цифрландырылуы маңызды. Жаһандану жағдайында білім беру саласының цифрлануы адами капиталдың әлемдік еңбек нарығында мықты бәсекелеске айналады.</w:t>
      </w:r>
      <w:r w:rsidR="00560BBF" w:rsidRPr="002F059E">
        <w:rPr>
          <w:rFonts w:ascii="Times New Roman" w:hAnsi="Times New Roman" w:cs="Times New Roman"/>
          <w:sz w:val="28"/>
          <w:szCs w:val="28"/>
          <w:lang w:val="kk-KZ"/>
        </w:rPr>
        <w:t xml:space="preserve"> Ғылым мен білімнің дамуына мүмкіндік береді. Сондықтан осы тарауда білім беру саласының цифрландырылуы адами капиталдың дамуына мүмкіндік беретін құрал ретінде талданады.</w:t>
      </w:r>
      <w:r w:rsidR="00DD2AB3"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Адами капиталды дамытуда білім беру саласының </w:t>
      </w:r>
      <w:r w:rsidR="00560BBF" w:rsidRPr="002F059E">
        <w:rPr>
          <w:rFonts w:ascii="Times New Roman" w:hAnsi="Times New Roman" w:cs="Times New Roman"/>
          <w:sz w:val="28"/>
          <w:szCs w:val="28"/>
          <w:lang w:val="kk-KZ"/>
        </w:rPr>
        <w:t xml:space="preserve">білім алушылардың </w:t>
      </w:r>
      <w:r w:rsidR="000B36EE" w:rsidRPr="002F059E">
        <w:rPr>
          <w:rFonts w:ascii="Times New Roman" w:hAnsi="Times New Roman" w:cs="Times New Roman"/>
          <w:sz w:val="28"/>
          <w:szCs w:val="28"/>
          <w:lang w:val="kk-KZ"/>
        </w:rPr>
        <w:t xml:space="preserve">инклюзивтілігі, </w:t>
      </w:r>
      <w:r w:rsidR="00560BBF" w:rsidRPr="002F059E">
        <w:rPr>
          <w:rFonts w:ascii="Times New Roman" w:hAnsi="Times New Roman" w:cs="Times New Roman"/>
          <w:sz w:val="28"/>
          <w:szCs w:val="28"/>
          <w:lang w:val="kk-KZ"/>
        </w:rPr>
        <w:t xml:space="preserve">тең құқықтығын қамтамасыз ету саясатына </w:t>
      </w:r>
      <w:r w:rsidRPr="002F059E">
        <w:rPr>
          <w:rFonts w:ascii="Times New Roman" w:hAnsi="Times New Roman" w:cs="Times New Roman"/>
          <w:sz w:val="28"/>
          <w:szCs w:val="28"/>
          <w:lang w:val="kk-KZ"/>
        </w:rPr>
        <w:t>қатысты мемлекеттік саясаттың қызметінің ұйымдастырылуы мен реттелу ерекшеліктері</w:t>
      </w:r>
      <w:r w:rsidR="00560BBF" w:rsidRPr="002F059E">
        <w:rPr>
          <w:rFonts w:ascii="Times New Roman" w:hAnsi="Times New Roman" w:cs="Times New Roman"/>
          <w:sz w:val="28"/>
          <w:szCs w:val="28"/>
          <w:lang w:val="kk-KZ"/>
        </w:rPr>
        <w:t xml:space="preserve"> талданды. Қазақстандық білім беру жүйесінің инклюзивтілігі мәселелері қазіргі уақытта ескеруді қажет ететін және осы саланың дамуының болашақтағына назар аударылуы қажет етілетіндігі  </w:t>
      </w:r>
      <w:r w:rsidRPr="002F059E">
        <w:rPr>
          <w:rFonts w:ascii="Times New Roman" w:hAnsi="Times New Roman" w:cs="Times New Roman"/>
          <w:sz w:val="28"/>
          <w:szCs w:val="28"/>
          <w:lang w:val="kk-KZ"/>
        </w:rPr>
        <w:t xml:space="preserve">талданып, қазіргі жай-күйі мен ұсыныстар </w:t>
      </w:r>
      <w:r w:rsidR="00F3446C" w:rsidRPr="002F059E">
        <w:rPr>
          <w:rFonts w:ascii="Times New Roman" w:hAnsi="Times New Roman" w:cs="Times New Roman"/>
          <w:sz w:val="28"/>
          <w:szCs w:val="28"/>
          <w:lang w:val="kk-KZ"/>
        </w:rPr>
        <w:t>алынды</w:t>
      </w:r>
      <w:r w:rsidRPr="002F059E">
        <w:rPr>
          <w:rFonts w:ascii="Times New Roman" w:hAnsi="Times New Roman" w:cs="Times New Roman"/>
          <w:sz w:val="28"/>
          <w:szCs w:val="28"/>
          <w:lang w:val="kk-KZ"/>
        </w:rPr>
        <w:t>. ҚР-да білім беру жүйесіндегі реформалар оның адами капиталды дамытуға әсері Қазақстанныңң жан-жақты дамуының кепілі</w:t>
      </w:r>
      <w:r w:rsidR="00560BBF"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4B5E6B" w:rsidRPr="002F059E">
        <w:rPr>
          <w:rFonts w:ascii="Times New Roman" w:hAnsi="Times New Roman" w:cs="Times New Roman"/>
          <w:sz w:val="28"/>
          <w:szCs w:val="28"/>
          <w:lang w:val="kk-KZ"/>
        </w:rPr>
        <w:t>Қазіргі таңда әлемнің барлық елдеріне қатысты тенденцияға айналып отырған білім көші-қоны, яғни ақыл-ой ағыны Қазақстанның да білім беру саясатында үлкен мәселеге айналып отыр. Қ</w:t>
      </w:r>
      <w:r w:rsidRPr="002F059E">
        <w:rPr>
          <w:rFonts w:ascii="Times New Roman" w:hAnsi="Times New Roman" w:cs="Times New Roman"/>
          <w:sz w:val="28"/>
          <w:szCs w:val="28"/>
          <w:lang w:val="kk-KZ"/>
        </w:rPr>
        <w:t>азақстандық ақыл о</w:t>
      </w:r>
      <w:r w:rsidR="004B5E6B" w:rsidRPr="002F059E">
        <w:rPr>
          <w:rFonts w:ascii="Times New Roman" w:hAnsi="Times New Roman" w:cs="Times New Roman"/>
          <w:sz w:val="28"/>
          <w:szCs w:val="28"/>
          <w:lang w:val="kk-KZ"/>
        </w:rPr>
        <w:t xml:space="preserve">й ағынының адами капиталға әсер ететіні сөзсіз. Осы мәселелер </w:t>
      </w:r>
      <w:r w:rsidR="00560BBF" w:rsidRPr="002F059E">
        <w:rPr>
          <w:rFonts w:ascii="Times New Roman" w:hAnsi="Times New Roman" w:cs="Times New Roman"/>
          <w:sz w:val="28"/>
          <w:szCs w:val="28"/>
          <w:lang w:val="kk-KZ"/>
        </w:rPr>
        <w:t xml:space="preserve">эксперттік сұқбаттың қорытындысы бойынша </w:t>
      </w:r>
      <w:r w:rsidR="004B5E6B" w:rsidRPr="002F059E">
        <w:rPr>
          <w:rFonts w:ascii="Times New Roman" w:hAnsi="Times New Roman" w:cs="Times New Roman"/>
          <w:sz w:val="28"/>
          <w:szCs w:val="28"/>
          <w:lang w:val="kk-KZ"/>
        </w:rPr>
        <w:t>талданып, қорытындыланып, нақты адами капиталды дамытудың шарты ретінде білім беру саласын</w:t>
      </w:r>
      <w:r w:rsidR="00F3446C" w:rsidRPr="002F059E">
        <w:rPr>
          <w:rFonts w:ascii="Times New Roman" w:hAnsi="Times New Roman" w:cs="Times New Roman"/>
          <w:sz w:val="28"/>
          <w:szCs w:val="28"/>
          <w:lang w:val="kk-KZ"/>
        </w:rPr>
        <w:t xml:space="preserve"> дамыту</w:t>
      </w:r>
      <w:r w:rsidR="004B5E6B" w:rsidRPr="002F059E">
        <w:rPr>
          <w:rFonts w:ascii="Times New Roman" w:hAnsi="Times New Roman" w:cs="Times New Roman"/>
          <w:sz w:val="28"/>
          <w:szCs w:val="28"/>
          <w:lang w:val="kk-KZ"/>
        </w:rPr>
        <w:t xml:space="preserve"> жолдары ұсынылды.</w:t>
      </w:r>
    </w:p>
    <w:p w14:paraId="636A140A" w14:textId="1BF1FC88" w:rsidR="00393D4A" w:rsidRPr="002F059E" w:rsidRDefault="00DD2AB3"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Елімізде білім беру салсын жетілдірудің бір механизмі ретінде осы саланың цифрландырылуы маңызды болғандықтан, қ</w:t>
      </w:r>
      <w:r w:rsidR="00393D4A" w:rsidRPr="002F059E">
        <w:rPr>
          <w:rFonts w:ascii="Times New Roman" w:hAnsi="Times New Roman" w:cs="Times New Roman"/>
          <w:sz w:val="28"/>
          <w:szCs w:val="28"/>
          <w:lang w:val="kk-KZ"/>
        </w:rPr>
        <w:t>азіргі әлемдік тенденция көрсетіп отырғандай б</w:t>
      </w:r>
      <w:r w:rsidR="001842CD" w:rsidRPr="002F059E">
        <w:rPr>
          <w:rFonts w:ascii="Times New Roman" w:hAnsi="Times New Roman" w:cs="Times New Roman"/>
          <w:sz w:val="28"/>
          <w:szCs w:val="28"/>
          <w:lang w:val="kk-KZ"/>
        </w:rPr>
        <w:t>ілім беру саласының болашақ жетістігі цифрландыру ж</w:t>
      </w:r>
      <w:r w:rsidRPr="002F059E">
        <w:rPr>
          <w:rFonts w:ascii="Times New Roman" w:hAnsi="Times New Roman" w:cs="Times New Roman"/>
          <w:sz w:val="28"/>
          <w:szCs w:val="28"/>
          <w:lang w:val="kk-KZ"/>
        </w:rPr>
        <w:t>ағдайында жүзеге асатыны болжанады</w:t>
      </w:r>
      <w:r w:rsidR="001842CD" w:rsidRPr="002F059E">
        <w:rPr>
          <w:rFonts w:ascii="Times New Roman" w:hAnsi="Times New Roman" w:cs="Times New Roman"/>
          <w:sz w:val="28"/>
          <w:szCs w:val="28"/>
          <w:lang w:val="kk-KZ"/>
        </w:rPr>
        <w:t>.</w:t>
      </w:r>
      <w:r w:rsidR="00393D4A" w:rsidRPr="002F059E">
        <w:rPr>
          <w:rFonts w:ascii="Times New Roman" w:hAnsi="Times New Roman" w:cs="Times New Roman"/>
          <w:sz w:val="28"/>
          <w:szCs w:val="28"/>
          <w:lang w:val="kk-KZ"/>
        </w:rPr>
        <w:t xml:space="preserve"> Диссертациялық жұмыстың қорытынды бөлімінде </w:t>
      </w:r>
      <w:r w:rsidR="001842CD" w:rsidRPr="002F059E">
        <w:rPr>
          <w:rFonts w:ascii="Times New Roman" w:hAnsi="Times New Roman" w:cs="Times New Roman"/>
          <w:sz w:val="28"/>
          <w:szCs w:val="28"/>
          <w:lang w:val="kk-KZ"/>
        </w:rPr>
        <w:t>адами капиталды дамытуда білім беру саласының жетістігі</w:t>
      </w:r>
      <w:r w:rsidR="00393D4A" w:rsidRPr="002F059E">
        <w:rPr>
          <w:rFonts w:ascii="Times New Roman" w:hAnsi="Times New Roman" w:cs="Times New Roman"/>
          <w:sz w:val="28"/>
          <w:szCs w:val="28"/>
          <w:lang w:val="kk-KZ"/>
        </w:rPr>
        <w:t>н, болашағын</w:t>
      </w:r>
      <w:r w:rsidR="001842CD" w:rsidRPr="002F059E">
        <w:rPr>
          <w:rFonts w:ascii="Times New Roman" w:hAnsi="Times New Roman" w:cs="Times New Roman"/>
          <w:sz w:val="28"/>
          <w:szCs w:val="28"/>
          <w:lang w:val="kk-KZ"/>
        </w:rPr>
        <w:t xml:space="preserve"> цифрландырумен тікелей</w:t>
      </w:r>
      <w:r w:rsidR="00393D4A" w:rsidRPr="002F059E">
        <w:rPr>
          <w:rFonts w:ascii="Times New Roman" w:hAnsi="Times New Roman" w:cs="Times New Roman"/>
          <w:sz w:val="28"/>
          <w:szCs w:val="28"/>
          <w:lang w:val="kk-KZ"/>
        </w:rPr>
        <w:t xml:space="preserve"> байланысты талдау жүзеге асырылады. Халықаралық деңдейде және Қазақстанда да білім беру саласының қызметін барлық адамдарға қатысты теңестірілу мәселесі көтерілуде. Сондықтан адами капиталды дамытуда білім саласының болашақ даму тенденциясын қозғағанда білімнің цифрлануы мен инклюзивті білім беруді міндетті түрде талдап, біздің еліміздегі жағдайын, мәселелерін талдап</w:t>
      </w:r>
      <w:r w:rsidR="000B36EE" w:rsidRPr="002F059E">
        <w:rPr>
          <w:rFonts w:ascii="Times New Roman" w:hAnsi="Times New Roman" w:cs="Times New Roman"/>
          <w:sz w:val="28"/>
          <w:szCs w:val="28"/>
          <w:lang w:val="kk-KZ"/>
        </w:rPr>
        <w:t>, болашағына болжам жасау диссер</w:t>
      </w:r>
      <w:r w:rsidR="00393D4A" w:rsidRPr="002F059E">
        <w:rPr>
          <w:rFonts w:ascii="Times New Roman" w:hAnsi="Times New Roman" w:cs="Times New Roman"/>
          <w:sz w:val="28"/>
          <w:szCs w:val="28"/>
          <w:lang w:val="kk-KZ"/>
        </w:rPr>
        <w:t>тациялық зерттеудің құндылығын арттырады.</w:t>
      </w:r>
    </w:p>
    <w:p w14:paraId="778FACFB" w14:textId="5691FED6" w:rsidR="004B5E6B" w:rsidRPr="002F059E" w:rsidRDefault="00393D4A"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саласының цифрландырылу мәселесі соңғы жылдары көптеп талқыланып, зерттеу жұмыстарының объектісіне айналуда. </w:t>
      </w:r>
      <w:r w:rsidR="001842CD" w:rsidRPr="002F059E">
        <w:rPr>
          <w:rFonts w:ascii="Times New Roman" w:hAnsi="Times New Roman" w:cs="Times New Roman"/>
          <w:sz w:val="28"/>
          <w:szCs w:val="28"/>
          <w:lang w:val="kk-KZ"/>
        </w:rPr>
        <w:t xml:space="preserve">Осы тұрғыда </w:t>
      </w:r>
      <w:r w:rsidR="00F66332" w:rsidRPr="002F059E">
        <w:rPr>
          <w:rFonts w:ascii="Times New Roman" w:hAnsi="Times New Roman" w:cs="Times New Roman"/>
          <w:sz w:val="28"/>
          <w:szCs w:val="28"/>
          <w:lang w:val="kk-KZ"/>
        </w:rPr>
        <w:t xml:space="preserve">Е. Амантаевтың </w:t>
      </w:r>
      <w:r w:rsidR="001842CD" w:rsidRPr="002F059E">
        <w:rPr>
          <w:rFonts w:ascii="Times New Roman" w:hAnsi="Times New Roman" w:cs="Times New Roman"/>
          <w:sz w:val="28"/>
          <w:szCs w:val="28"/>
          <w:lang w:val="kk-KZ"/>
        </w:rPr>
        <w:t>диссертациялық жұмысын</w:t>
      </w:r>
      <w:r w:rsidR="00F66332" w:rsidRPr="002F059E">
        <w:rPr>
          <w:rFonts w:ascii="Times New Roman" w:hAnsi="Times New Roman" w:cs="Times New Roman"/>
          <w:sz w:val="28"/>
          <w:szCs w:val="28"/>
          <w:lang w:val="kk-KZ"/>
        </w:rPr>
        <w:t>да</w:t>
      </w:r>
      <w:r w:rsidR="001842CD" w:rsidRPr="002F059E">
        <w:rPr>
          <w:rFonts w:ascii="Times New Roman" w:hAnsi="Times New Roman" w:cs="Times New Roman"/>
          <w:sz w:val="28"/>
          <w:szCs w:val="28"/>
          <w:lang w:val="kk-KZ"/>
        </w:rPr>
        <w:t xml:space="preserve"> </w:t>
      </w:r>
      <w:r w:rsidR="001842CD" w:rsidRPr="002F059E">
        <w:rPr>
          <w:rFonts w:ascii="Times New Roman" w:hAnsi="Times New Roman" w:cs="Times New Roman"/>
          <w:i/>
          <w:sz w:val="28"/>
          <w:szCs w:val="28"/>
          <w:lang w:val="kk-KZ"/>
        </w:rPr>
        <w:t>«Білім беру саласы</w:t>
      </w:r>
      <w:r w:rsidR="00F66332" w:rsidRPr="002F059E">
        <w:rPr>
          <w:rFonts w:ascii="Times New Roman" w:hAnsi="Times New Roman" w:cs="Times New Roman"/>
          <w:i/>
          <w:sz w:val="28"/>
          <w:szCs w:val="28"/>
          <w:lang w:val="kk-KZ"/>
        </w:rPr>
        <w:t>н</w:t>
      </w:r>
      <w:r w:rsidR="001842CD" w:rsidRPr="002F059E">
        <w:rPr>
          <w:rFonts w:ascii="Times New Roman" w:hAnsi="Times New Roman" w:cs="Times New Roman"/>
          <w:i/>
          <w:sz w:val="28"/>
          <w:szCs w:val="28"/>
          <w:lang w:val="kk-KZ"/>
        </w:rPr>
        <w:t xml:space="preserve"> цифрландыру</w:t>
      </w:r>
      <w:r w:rsidR="00F66332" w:rsidRPr="002F059E">
        <w:rPr>
          <w:rFonts w:ascii="Times New Roman" w:hAnsi="Times New Roman" w:cs="Times New Roman"/>
          <w:i/>
          <w:sz w:val="28"/>
          <w:szCs w:val="28"/>
          <w:lang w:val="kk-KZ"/>
        </w:rPr>
        <w:t xml:space="preserve"> т</w:t>
      </w:r>
      <w:r w:rsidR="001842CD" w:rsidRPr="002F059E">
        <w:rPr>
          <w:rFonts w:ascii="Times New Roman" w:hAnsi="Times New Roman" w:cs="Times New Roman"/>
          <w:i/>
          <w:sz w:val="28"/>
          <w:szCs w:val="28"/>
          <w:lang w:val="kk-KZ"/>
        </w:rPr>
        <w:t>өртінші өндірістік революция талаптарына сай экономикаға қажетті сапалы адам капиталын қамтамасыз ететін, елдің бәсекеге қабілеттігін арттыратын білім беру саласын цифрландыру үдерісінің орын алуы, қарқынды дамуы әбден заңды, орынды құбылыс»</w:t>
      </w:r>
      <w:r w:rsidR="00F66332" w:rsidRPr="002F059E">
        <w:rPr>
          <w:rFonts w:ascii="Times New Roman" w:hAnsi="Times New Roman" w:cs="Times New Roman"/>
          <w:i/>
          <w:sz w:val="28"/>
          <w:szCs w:val="28"/>
          <w:lang w:val="kk-KZ"/>
        </w:rPr>
        <w:t>,</w:t>
      </w:r>
      <w:r w:rsidR="00F66332" w:rsidRPr="002F059E">
        <w:rPr>
          <w:rFonts w:ascii="Times New Roman" w:hAnsi="Times New Roman" w:cs="Times New Roman"/>
          <w:sz w:val="28"/>
          <w:szCs w:val="28"/>
          <w:lang w:val="kk-KZ"/>
        </w:rPr>
        <w:t xml:space="preserve"> - деген қорытынды ұсынады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64</w:t>
      </w:r>
      <w:r w:rsidR="00F66332" w:rsidRPr="002F059E">
        <w:rPr>
          <w:rFonts w:ascii="Times New Roman" w:hAnsi="Times New Roman" w:cs="Times New Roman"/>
          <w:sz w:val="28"/>
          <w:szCs w:val="28"/>
          <w:lang w:val="kk-KZ"/>
        </w:rPr>
        <w:t xml:space="preserve">]. Демек, білім беру жүйесін цифрландыру әлемдік тренд. Елдің болашақ </w:t>
      </w:r>
      <w:r w:rsidR="002B5148" w:rsidRPr="002F059E">
        <w:rPr>
          <w:rFonts w:ascii="Times New Roman" w:hAnsi="Times New Roman" w:cs="Times New Roman"/>
          <w:sz w:val="28"/>
          <w:szCs w:val="28"/>
          <w:lang w:val="kk-KZ"/>
        </w:rPr>
        <w:t>бағыты</w:t>
      </w:r>
      <w:r w:rsidR="00F66332" w:rsidRPr="002F059E">
        <w:rPr>
          <w:rFonts w:ascii="Times New Roman" w:hAnsi="Times New Roman" w:cs="Times New Roman"/>
          <w:sz w:val="28"/>
          <w:szCs w:val="28"/>
          <w:lang w:val="kk-KZ"/>
        </w:rPr>
        <w:t xml:space="preserve"> әлемдік тенденцияға қатысты дамуы қажет. Осы тұрғыда еліміздің мемлекеттік саясаты</w:t>
      </w:r>
      <w:r w:rsidR="002B5148" w:rsidRPr="002F059E">
        <w:rPr>
          <w:rFonts w:ascii="Times New Roman" w:hAnsi="Times New Roman" w:cs="Times New Roman"/>
          <w:sz w:val="28"/>
          <w:szCs w:val="28"/>
          <w:lang w:val="kk-KZ"/>
        </w:rPr>
        <w:t>ның басты</w:t>
      </w:r>
      <w:r w:rsidR="00F66332" w:rsidRPr="002F059E">
        <w:rPr>
          <w:rFonts w:ascii="Times New Roman" w:hAnsi="Times New Roman" w:cs="Times New Roman"/>
          <w:sz w:val="28"/>
          <w:szCs w:val="28"/>
          <w:lang w:val="kk-KZ"/>
        </w:rPr>
        <w:t xml:space="preserve"> бағыты</w:t>
      </w:r>
      <w:r w:rsidR="002B5148" w:rsidRPr="002F059E">
        <w:rPr>
          <w:rFonts w:ascii="Times New Roman" w:hAnsi="Times New Roman" w:cs="Times New Roman"/>
          <w:sz w:val="28"/>
          <w:szCs w:val="28"/>
          <w:lang w:val="kk-KZ"/>
        </w:rPr>
        <w:t xml:space="preserve"> ретінде</w:t>
      </w:r>
      <w:r w:rsidR="00F66332" w:rsidRPr="002F059E">
        <w:rPr>
          <w:rFonts w:ascii="Times New Roman" w:hAnsi="Times New Roman" w:cs="Times New Roman"/>
          <w:sz w:val="28"/>
          <w:szCs w:val="28"/>
          <w:lang w:val="kk-KZ"/>
        </w:rPr>
        <w:t xml:space="preserve"> білім беру саласының цифрландырылуының қажеттіліг</w:t>
      </w:r>
      <w:r w:rsidR="00881E4F" w:rsidRPr="002F059E">
        <w:rPr>
          <w:rFonts w:ascii="Times New Roman" w:hAnsi="Times New Roman" w:cs="Times New Roman"/>
          <w:sz w:val="28"/>
          <w:szCs w:val="28"/>
          <w:lang w:val="kk-KZ"/>
        </w:rPr>
        <w:t>і</w:t>
      </w:r>
      <w:r w:rsidR="00F66332" w:rsidRPr="002F059E">
        <w:rPr>
          <w:rFonts w:ascii="Times New Roman" w:hAnsi="Times New Roman" w:cs="Times New Roman"/>
          <w:sz w:val="28"/>
          <w:szCs w:val="28"/>
          <w:lang w:val="kk-KZ"/>
        </w:rPr>
        <w:t xml:space="preserve"> </w:t>
      </w:r>
      <w:r w:rsidR="002B5148" w:rsidRPr="002F059E">
        <w:rPr>
          <w:rFonts w:ascii="Times New Roman" w:hAnsi="Times New Roman" w:cs="Times New Roman"/>
          <w:sz w:val="28"/>
          <w:szCs w:val="28"/>
          <w:lang w:val="kk-KZ"/>
        </w:rPr>
        <w:t>бар</w:t>
      </w:r>
      <w:r w:rsidR="00F66332" w:rsidRPr="002F059E">
        <w:rPr>
          <w:rFonts w:ascii="Times New Roman" w:hAnsi="Times New Roman" w:cs="Times New Roman"/>
          <w:sz w:val="28"/>
          <w:szCs w:val="28"/>
          <w:lang w:val="kk-KZ"/>
        </w:rPr>
        <w:t>.</w:t>
      </w:r>
    </w:p>
    <w:p w14:paraId="5DEC01DB" w14:textId="28F2A104" w:rsidR="00881E4F" w:rsidRDefault="00560BBF"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Зерттеуде жаһандық жағдайда білім беру жүйесінің даму деңгейіне байланысты қазақстандық білім беру жүйесінің цифрлану жағдайы ортақ критерийге сәйкес талданады.</w:t>
      </w:r>
    </w:p>
    <w:p w14:paraId="5574F91B" w14:textId="77777777" w:rsidR="00B00768" w:rsidRPr="002F059E"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42102552" w14:textId="77777777" w:rsidR="00881E4F" w:rsidRPr="002F059E" w:rsidRDefault="00881E4F" w:rsidP="00B00768">
      <w:pPr>
        <w:tabs>
          <w:tab w:val="left" w:pos="426"/>
          <w:tab w:val="left" w:pos="709"/>
        </w:tabs>
        <w:spacing w:after="0" w:line="240" w:lineRule="auto"/>
        <w:ind w:left="426"/>
        <w:jc w:val="both"/>
        <w:rPr>
          <w:rFonts w:ascii="Times New Roman" w:hAnsi="Times New Roman" w:cs="Times New Roman"/>
          <w:sz w:val="28"/>
          <w:szCs w:val="28"/>
          <w:lang w:val="kk-KZ"/>
        </w:rPr>
      </w:pPr>
      <w:r w:rsidRPr="002F059E">
        <w:rPr>
          <w:rFonts w:ascii="Times New Roman" w:eastAsia="Calibri" w:hAnsi="Times New Roman" w:cs="Times New Roman"/>
          <w:noProof/>
          <w:sz w:val="28"/>
          <w:szCs w:val="28"/>
          <w:lang w:eastAsia="ru-RU"/>
        </w:rPr>
        <w:drawing>
          <wp:inline distT="0" distB="0" distL="0" distR="0" wp14:anchorId="4146EFC8" wp14:editId="03855AE0">
            <wp:extent cx="5607200" cy="3655695"/>
            <wp:effectExtent l="0" t="0" r="0" b="2095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07490D0" w14:textId="77777777" w:rsidR="0086149D" w:rsidRPr="00B00768" w:rsidRDefault="0086149D" w:rsidP="00BB231E">
      <w:pPr>
        <w:tabs>
          <w:tab w:val="left" w:pos="0"/>
          <w:tab w:val="left" w:pos="709"/>
        </w:tabs>
        <w:spacing w:after="0" w:line="240" w:lineRule="auto"/>
        <w:jc w:val="both"/>
        <w:rPr>
          <w:rFonts w:ascii="Times New Roman" w:hAnsi="Times New Roman" w:cs="Times New Roman"/>
          <w:sz w:val="16"/>
          <w:szCs w:val="16"/>
          <w:lang w:val="kk-KZ"/>
        </w:rPr>
      </w:pPr>
    </w:p>
    <w:p w14:paraId="12E41CC2" w14:textId="7E77F21A" w:rsidR="00881E4F" w:rsidRPr="002F059E" w:rsidRDefault="00766D1D" w:rsidP="00B00768">
      <w:pPr>
        <w:tabs>
          <w:tab w:val="left" w:pos="0"/>
          <w:tab w:val="left" w:pos="709"/>
        </w:tabs>
        <w:spacing w:after="0" w:line="240" w:lineRule="auto"/>
        <w:jc w:val="center"/>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Сурет </w:t>
      </w:r>
      <w:r w:rsidR="00B00768">
        <w:rPr>
          <w:rFonts w:ascii="Times New Roman" w:hAnsi="Times New Roman" w:cs="Times New Roman"/>
          <w:sz w:val="28"/>
          <w:szCs w:val="28"/>
          <w:lang w:val="kk-KZ"/>
        </w:rPr>
        <w:t>12</w:t>
      </w:r>
      <w:r w:rsidR="00881E4F" w:rsidRPr="002F059E">
        <w:rPr>
          <w:rFonts w:ascii="Times New Roman" w:hAnsi="Times New Roman" w:cs="Times New Roman"/>
          <w:sz w:val="28"/>
          <w:szCs w:val="28"/>
          <w:lang w:val="kk-KZ"/>
        </w:rPr>
        <w:t xml:space="preserve"> – Білім беру саласын цифрландырудағы негізгі индикаторлар</w:t>
      </w:r>
    </w:p>
    <w:p w14:paraId="543003DC" w14:textId="77777777" w:rsidR="0086149D" w:rsidRDefault="00881E4F" w:rsidP="00BB231E">
      <w:pPr>
        <w:tabs>
          <w:tab w:val="left" w:pos="0"/>
          <w:tab w:val="left" w:pos="709"/>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p>
    <w:p w14:paraId="5110FBE8" w14:textId="2DFC0397" w:rsidR="00881E4F" w:rsidRPr="002F059E" w:rsidRDefault="00881E4F"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B00768">
        <w:rPr>
          <w:rFonts w:ascii="Times New Roman" w:hAnsi="Times New Roman" w:cs="Times New Roman"/>
          <w:sz w:val="28"/>
          <w:szCs w:val="28"/>
          <w:lang w:val="kk-KZ"/>
        </w:rPr>
        <w:t>12-</w:t>
      </w:r>
      <w:r w:rsidRPr="002F059E">
        <w:rPr>
          <w:rFonts w:ascii="Times New Roman" w:hAnsi="Times New Roman" w:cs="Times New Roman"/>
          <w:sz w:val="28"/>
          <w:szCs w:val="28"/>
          <w:lang w:val="kk-KZ"/>
        </w:rPr>
        <w:t>суретте көрсетілгендей, кез келген елдің білім беру саласын жетілдіру нақты индикаторлармен анықталады. Сондықтан әрқайсысына тоқталып өткен жөн.</w:t>
      </w:r>
    </w:p>
    <w:p w14:paraId="139CC182" w14:textId="38FDD308" w:rsidR="00D94F07" w:rsidRPr="002F059E" w:rsidRDefault="00881E4F"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Интернетке қолжетімділік</w:t>
      </w:r>
      <w:r w:rsidR="00C904FC" w:rsidRPr="002F059E">
        <w:rPr>
          <w:rFonts w:ascii="Times New Roman" w:hAnsi="Times New Roman" w:cs="Times New Roman"/>
          <w:sz w:val="28"/>
          <w:szCs w:val="28"/>
          <w:lang w:val="kk-KZ"/>
        </w:rPr>
        <w:t xml:space="preserve"> білім беру саласында </w:t>
      </w:r>
      <w:r w:rsidR="00C45366" w:rsidRPr="002F059E">
        <w:rPr>
          <w:rFonts w:ascii="Times New Roman" w:hAnsi="Times New Roman" w:cs="Times New Roman"/>
          <w:sz w:val="28"/>
          <w:szCs w:val="28"/>
          <w:lang w:val="kk-KZ"/>
        </w:rPr>
        <w:t xml:space="preserve">өте маңызды. </w:t>
      </w:r>
      <w:r w:rsidR="00766D1D" w:rsidRPr="002F059E">
        <w:rPr>
          <w:rFonts w:ascii="Times New Roman" w:hAnsi="Times New Roman" w:cs="Times New Roman"/>
          <w:sz w:val="28"/>
          <w:szCs w:val="28"/>
          <w:lang w:val="kk-KZ"/>
        </w:rPr>
        <w:t>Осы мақсатта «Цифрлық Қазақстан» мемлекеттік бағдарламасы Қазақстан Республикасы экономикасының даму қарқынын жеделдету және цифрлық технологиялары арқылы халықтың өмір сүру сапасын жақсарту</w:t>
      </w:r>
      <w:r w:rsidR="002B5148" w:rsidRPr="002F059E">
        <w:rPr>
          <w:rFonts w:ascii="Times New Roman" w:hAnsi="Times New Roman" w:cs="Times New Roman"/>
          <w:sz w:val="28"/>
          <w:szCs w:val="28"/>
          <w:lang w:val="kk-KZ"/>
        </w:rPr>
        <w:t>ды жүзеге асырады</w:t>
      </w:r>
      <w:r w:rsidR="00766D1D" w:rsidRPr="002F059E">
        <w:rPr>
          <w:rFonts w:ascii="Times New Roman" w:hAnsi="Times New Roman" w:cs="Times New Roman"/>
          <w:sz w:val="28"/>
          <w:szCs w:val="28"/>
          <w:lang w:val="kk-KZ"/>
        </w:rPr>
        <w:t>. Бағдарламаны іске асырудың бес негізгі бағытының төртіншісі – «Адами капиталды дамыту» білім экономикасының жаңа жағдайына бейімделуде креативті қоғам құруды мақсат ететін түрлендіру бағыты.</w:t>
      </w:r>
    </w:p>
    <w:p w14:paraId="7FB863FA" w14:textId="77777777" w:rsidR="00D94F07" w:rsidRPr="002F059E" w:rsidRDefault="00D94F07" w:rsidP="00BB231E">
      <w:pPr>
        <w:tabs>
          <w:tab w:val="left" w:pos="0"/>
          <w:tab w:val="left" w:pos="709"/>
        </w:tabs>
        <w:spacing w:after="0" w:line="240" w:lineRule="auto"/>
        <w:jc w:val="both"/>
        <w:rPr>
          <w:rFonts w:ascii="Times New Roman" w:eastAsia="Calibri" w:hAnsi="Times New Roman" w:cs="Times New Roman"/>
          <w:sz w:val="28"/>
          <w:szCs w:val="28"/>
          <w:lang w:val="kk-KZ"/>
        </w:rPr>
      </w:pPr>
    </w:p>
    <w:p w14:paraId="5FE06029" w14:textId="77777777" w:rsidR="00D94F07" w:rsidRPr="002F059E" w:rsidRDefault="00D94F07" w:rsidP="00B00768">
      <w:pPr>
        <w:tabs>
          <w:tab w:val="left" w:pos="0"/>
          <w:tab w:val="left" w:pos="709"/>
        </w:tabs>
        <w:spacing w:after="0" w:line="240" w:lineRule="auto"/>
        <w:jc w:val="center"/>
        <w:rPr>
          <w:rFonts w:ascii="Times New Roman" w:eastAsia="Calibri" w:hAnsi="Times New Roman" w:cs="Times New Roman"/>
          <w:sz w:val="28"/>
          <w:szCs w:val="28"/>
          <w:lang w:val="kk-KZ"/>
        </w:rPr>
      </w:pPr>
      <w:r w:rsidRPr="002F059E">
        <w:rPr>
          <w:rFonts w:ascii="Times New Roman" w:eastAsia="Calibri" w:hAnsi="Times New Roman" w:cs="Times New Roman"/>
          <w:noProof/>
          <w:sz w:val="28"/>
          <w:szCs w:val="28"/>
          <w:lang w:eastAsia="ru-RU"/>
        </w:rPr>
        <w:drawing>
          <wp:inline distT="0" distB="0" distL="0" distR="0" wp14:anchorId="4483305F" wp14:editId="678DDBEE">
            <wp:extent cx="594995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DD5E5ED" w14:textId="77777777" w:rsidR="0086149D" w:rsidRPr="00B00768" w:rsidRDefault="00D94F07" w:rsidP="00BB231E">
      <w:pPr>
        <w:tabs>
          <w:tab w:val="left" w:pos="0"/>
          <w:tab w:val="left" w:pos="709"/>
        </w:tabs>
        <w:spacing w:after="0" w:line="240" w:lineRule="auto"/>
        <w:jc w:val="both"/>
        <w:rPr>
          <w:rFonts w:ascii="Times New Roman" w:eastAsia="Calibri" w:hAnsi="Times New Roman" w:cs="Times New Roman"/>
          <w:sz w:val="16"/>
          <w:szCs w:val="16"/>
          <w:lang w:val="kk-KZ"/>
        </w:rPr>
      </w:pPr>
      <w:r w:rsidRPr="00B00768">
        <w:rPr>
          <w:rFonts w:ascii="Times New Roman" w:eastAsia="Calibri" w:hAnsi="Times New Roman" w:cs="Times New Roman"/>
          <w:sz w:val="16"/>
          <w:szCs w:val="16"/>
          <w:lang w:val="kk-KZ"/>
        </w:rPr>
        <w:tab/>
      </w:r>
    </w:p>
    <w:p w14:paraId="6BD17892" w14:textId="3A05186A" w:rsidR="00206D32" w:rsidRDefault="00D94F07" w:rsidP="00B00768">
      <w:pPr>
        <w:tabs>
          <w:tab w:val="left" w:pos="0"/>
          <w:tab w:val="left" w:pos="709"/>
        </w:tabs>
        <w:spacing w:after="0" w:line="240" w:lineRule="auto"/>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Сурет </w:t>
      </w:r>
      <w:r w:rsidR="00B00768">
        <w:rPr>
          <w:rFonts w:ascii="Times New Roman" w:eastAsia="Calibri" w:hAnsi="Times New Roman" w:cs="Times New Roman"/>
          <w:sz w:val="28"/>
          <w:szCs w:val="28"/>
          <w:lang w:val="kk-KZ"/>
        </w:rPr>
        <w:t xml:space="preserve">13 </w:t>
      </w:r>
      <w:r w:rsidRPr="002F059E">
        <w:rPr>
          <w:rFonts w:ascii="Times New Roman" w:eastAsia="Calibri" w:hAnsi="Times New Roman" w:cs="Times New Roman"/>
          <w:sz w:val="28"/>
          <w:szCs w:val="28"/>
          <w:lang w:val="kk-KZ"/>
        </w:rPr>
        <w:t>– БҰҰ деректері бойынша Қазақстан Республикасы E-Government Development Index, EGDI электр</w:t>
      </w:r>
      <w:r w:rsidR="002F2C8B">
        <w:rPr>
          <w:rFonts w:ascii="Times New Roman" w:eastAsia="Calibri" w:hAnsi="Times New Roman" w:cs="Times New Roman"/>
          <w:sz w:val="28"/>
          <w:szCs w:val="28"/>
          <w:lang w:val="kk-KZ"/>
        </w:rPr>
        <w:t>онды үкіметті дамыту индексі</w:t>
      </w:r>
    </w:p>
    <w:p w14:paraId="766E3157" w14:textId="77777777" w:rsidR="00206D32" w:rsidRPr="00B00768" w:rsidRDefault="00206D32" w:rsidP="00BB231E">
      <w:pPr>
        <w:tabs>
          <w:tab w:val="left" w:pos="0"/>
          <w:tab w:val="left" w:pos="709"/>
        </w:tabs>
        <w:spacing w:after="0" w:line="240" w:lineRule="auto"/>
        <w:jc w:val="both"/>
        <w:rPr>
          <w:rFonts w:ascii="Times New Roman" w:eastAsia="Calibri" w:hAnsi="Times New Roman" w:cs="Times New Roman"/>
          <w:sz w:val="16"/>
          <w:szCs w:val="16"/>
          <w:lang w:val="kk-KZ"/>
        </w:rPr>
      </w:pPr>
    </w:p>
    <w:p w14:paraId="51E2978D" w14:textId="5212E17A" w:rsidR="00D94F07" w:rsidRPr="00B00768" w:rsidRDefault="00206D32" w:rsidP="00B00768">
      <w:pPr>
        <w:tabs>
          <w:tab w:val="left" w:pos="0"/>
          <w:tab w:val="left" w:pos="709"/>
        </w:tabs>
        <w:spacing w:after="0" w:line="240" w:lineRule="auto"/>
        <w:ind w:firstLine="709"/>
        <w:jc w:val="both"/>
        <w:rPr>
          <w:rFonts w:ascii="Times New Roman" w:eastAsia="Calibri" w:hAnsi="Times New Roman" w:cs="Times New Roman"/>
          <w:sz w:val="24"/>
          <w:szCs w:val="24"/>
          <w:lang w:val="kk-KZ"/>
        </w:rPr>
      </w:pPr>
      <w:r w:rsidRPr="00B00768">
        <w:rPr>
          <w:rFonts w:ascii="Times New Roman" w:eastAsia="Calibri" w:hAnsi="Times New Roman" w:cs="Times New Roman"/>
          <w:sz w:val="24"/>
          <w:szCs w:val="24"/>
          <w:lang w:val="kk-KZ"/>
        </w:rPr>
        <w:t>Ескерту –</w:t>
      </w:r>
      <w:r w:rsidRPr="00B00768">
        <w:rPr>
          <w:rFonts w:ascii="Times New Roman" w:eastAsia="Calibri" w:hAnsi="Times New Roman" w:cs="Times New Roman"/>
          <w:bCs/>
          <w:sz w:val="24"/>
          <w:szCs w:val="24"/>
          <w:lang w:val="kk-KZ"/>
        </w:rPr>
        <w:t xml:space="preserve"> Әдебиет негізінде құралған </w:t>
      </w:r>
      <w:r w:rsidR="00756DEB" w:rsidRPr="00B00768">
        <w:rPr>
          <w:rFonts w:ascii="Times New Roman" w:eastAsia="Calibri" w:hAnsi="Times New Roman" w:cs="Times New Roman"/>
          <w:sz w:val="24"/>
          <w:szCs w:val="24"/>
          <w:lang w:val="kk-KZ"/>
        </w:rPr>
        <w:t>[1</w:t>
      </w:r>
      <w:r w:rsidR="00F827C5">
        <w:rPr>
          <w:rFonts w:ascii="Times New Roman" w:eastAsia="Calibri" w:hAnsi="Times New Roman" w:cs="Times New Roman"/>
          <w:sz w:val="24"/>
          <w:szCs w:val="24"/>
          <w:lang w:val="kk-KZ"/>
        </w:rPr>
        <w:t>65</w:t>
      </w:r>
      <w:r w:rsidRPr="00B00768">
        <w:rPr>
          <w:rFonts w:ascii="Times New Roman" w:eastAsia="Calibri" w:hAnsi="Times New Roman" w:cs="Times New Roman"/>
          <w:sz w:val="24"/>
          <w:szCs w:val="24"/>
          <w:lang w:val="kk-KZ"/>
        </w:rPr>
        <w:t>]</w:t>
      </w:r>
    </w:p>
    <w:p w14:paraId="7CDCEFFC" w14:textId="0E4FEA06" w:rsidR="0086149D" w:rsidRDefault="0086149D" w:rsidP="00BB231E">
      <w:pPr>
        <w:tabs>
          <w:tab w:val="left" w:pos="0"/>
          <w:tab w:val="left" w:pos="709"/>
        </w:tabs>
        <w:spacing w:after="0" w:line="240" w:lineRule="auto"/>
        <w:jc w:val="both"/>
        <w:rPr>
          <w:rFonts w:ascii="Times New Roman" w:hAnsi="Times New Roman" w:cs="Times New Roman"/>
          <w:sz w:val="28"/>
          <w:szCs w:val="28"/>
          <w:lang w:val="kk-KZ"/>
        </w:rPr>
      </w:pPr>
    </w:p>
    <w:p w14:paraId="42EF88BD" w14:textId="74143F7B" w:rsidR="00881E4F" w:rsidRPr="002F059E" w:rsidRDefault="00267987"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Цифрлық Қазақстанның дамуын әлемдік рейтингтегі елдің алатын орны анықтайды. Цифрлық интеллект индексі (Digital IQ) бойынша Қазақстан цифрландыру жылдамдығы бойынша 20-шы орында. Цифрлық әл-ауқаттың дамуы білім беру саласының ең перспективалы елдер тобына кіруіне мүмкіндік береді. Цифрландыруды дамыту әсіресе білім беру саласында Қазақстанның маңызды стратегиялық бағыттарының бірі. БҰҰ деректері бойынша Қазақстан Республикасы E-Government Development Index, EGDI электронды үкіметті дамыту индексі бойынша 193 ел</w:t>
      </w:r>
      <w:r w:rsidR="00560BBF" w:rsidRPr="002F059E">
        <w:rPr>
          <w:rFonts w:ascii="Times New Roman" w:hAnsi="Times New Roman" w:cs="Times New Roman"/>
          <w:sz w:val="28"/>
          <w:szCs w:val="28"/>
          <w:lang w:val="kk-KZ"/>
        </w:rPr>
        <w:t>дің ішінде бойынша 24</w:t>
      </w:r>
      <w:r w:rsidRPr="002F059E">
        <w:rPr>
          <w:rFonts w:ascii="Times New Roman" w:hAnsi="Times New Roman" w:cs="Times New Roman"/>
          <w:sz w:val="28"/>
          <w:szCs w:val="28"/>
          <w:lang w:val="kk-KZ"/>
        </w:rPr>
        <w:t>-ші орында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66</w:t>
      </w:r>
      <w:r w:rsidRPr="002F059E">
        <w:rPr>
          <w:rFonts w:ascii="Times New Roman" w:hAnsi="Times New Roman" w:cs="Times New Roman"/>
          <w:sz w:val="28"/>
          <w:szCs w:val="28"/>
          <w:lang w:val="kk-KZ"/>
        </w:rPr>
        <w:t xml:space="preserve">]. Бұл ТМД және Орталық Азия елдері арасындағы ең жоғары көрсеткіш болып отыр. </w:t>
      </w:r>
      <w:r w:rsidR="005B7EEA" w:rsidRPr="002F059E">
        <w:rPr>
          <w:rFonts w:ascii="Times New Roman" w:hAnsi="Times New Roman" w:cs="Times New Roman"/>
          <w:sz w:val="28"/>
          <w:szCs w:val="28"/>
          <w:lang w:val="kk-KZ"/>
        </w:rPr>
        <w:t xml:space="preserve">2024 жылдың сәуіріндегі </w:t>
      </w:r>
      <w:r w:rsidRPr="002F059E">
        <w:rPr>
          <w:rFonts w:ascii="Times New Roman" w:hAnsi="Times New Roman" w:cs="Times New Roman"/>
          <w:sz w:val="28"/>
          <w:szCs w:val="28"/>
          <w:lang w:val="kk-KZ"/>
        </w:rPr>
        <w:t xml:space="preserve">Speedtest </w:t>
      </w:r>
      <w:r w:rsidR="005B7EEA" w:rsidRPr="002F059E">
        <w:rPr>
          <w:rFonts w:ascii="Times New Roman" w:hAnsi="Times New Roman" w:cs="Times New Roman"/>
          <w:sz w:val="28"/>
          <w:szCs w:val="28"/>
          <w:lang w:val="kk-KZ"/>
        </w:rPr>
        <w:t xml:space="preserve">әлемдік </w:t>
      </w:r>
      <w:r w:rsidRPr="002F059E">
        <w:rPr>
          <w:rFonts w:ascii="Times New Roman" w:hAnsi="Times New Roman" w:cs="Times New Roman"/>
          <w:sz w:val="28"/>
          <w:szCs w:val="28"/>
          <w:lang w:val="kk-KZ"/>
        </w:rPr>
        <w:t>индекс бойынша Қазақстандағы мобильді интернеттің орташа жылдамдығы 43,62 Мбит/с құрады. Бұл 144 е</w:t>
      </w:r>
      <w:r w:rsidR="00D94F07" w:rsidRPr="002F059E">
        <w:rPr>
          <w:rFonts w:ascii="Times New Roman" w:hAnsi="Times New Roman" w:cs="Times New Roman"/>
          <w:sz w:val="28"/>
          <w:szCs w:val="28"/>
          <w:lang w:val="kk-KZ"/>
        </w:rPr>
        <w:t>лдің ішінде 53</w:t>
      </w:r>
      <w:r w:rsidRPr="002F059E">
        <w:rPr>
          <w:rFonts w:ascii="Times New Roman" w:hAnsi="Times New Roman" w:cs="Times New Roman"/>
          <w:sz w:val="28"/>
          <w:szCs w:val="28"/>
          <w:lang w:val="kk-KZ"/>
        </w:rPr>
        <w:t>-орын</w:t>
      </w:r>
      <w:r w:rsidR="005B7EEA" w:rsidRPr="002F059E">
        <w:rPr>
          <w:rFonts w:ascii="Times New Roman" w:hAnsi="Times New Roman" w:cs="Times New Roman"/>
          <w:sz w:val="28"/>
          <w:szCs w:val="28"/>
          <w:lang w:val="kk-KZ"/>
        </w:rPr>
        <w:t xml:space="preserve">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67</w:t>
      </w:r>
      <w:r w:rsidR="005B7EEA"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r w:rsidR="005B7EEA" w:rsidRPr="002F059E">
        <w:rPr>
          <w:rFonts w:ascii="Times New Roman" w:hAnsi="Times New Roman" w:cs="Times New Roman"/>
          <w:sz w:val="28"/>
          <w:szCs w:val="28"/>
          <w:lang w:val="kk-KZ"/>
        </w:rPr>
        <w:t xml:space="preserve"> Демек, Қазақстанның цифрландыру жағдайының елді қамтуына кедергілер жоқ. Дегенмен, ол мүлде мәселелер жоқ дегенді білдірмейді.</w:t>
      </w:r>
    </w:p>
    <w:p w14:paraId="7A5D8D9A" w14:textId="09D889E0" w:rsidR="005B7EEA" w:rsidRPr="002F059E" w:rsidRDefault="005B7EEA"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Күн сайын уақыттың жылдамдығымен білім берудегі цифрландыру жағдайы цифрлық құрылғыларға тәуелді. Яғни, мектептерде, университеттермен кез келген білім беру орындарында </w:t>
      </w:r>
      <w:r w:rsidR="00772E2B" w:rsidRPr="002F059E">
        <w:rPr>
          <w:rFonts w:ascii="Times New Roman" w:hAnsi="Times New Roman" w:cs="Times New Roman"/>
          <w:sz w:val="28"/>
          <w:szCs w:val="28"/>
          <w:lang w:val="kk-KZ"/>
        </w:rPr>
        <w:t xml:space="preserve">цифрлық бағдарламаларды, </w:t>
      </w:r>
      <w:r w:rsidR="002B5148" w:rsidRPr="002F059E">
        <w:rPr>
          <w:rFonts w:ascii="Times New Roman" w:hAnsi="Times New Roman" w:cs="Times New Roman"/>
          <w:sz w:val="28"/>
          <w:szCs w:val="28"/>
          <w:lang w:val="kk-KZ"/>
        </w:rPr>
        <w:t>оқыту құралдарын пайдалану, ц</w:t>
      </w:r>
      <w:r w:rsidR="00772E2B" w:rsidRPr="002F059E">
        <w:rPr>
          <w:rFonts w:ascii="Times New Roman" w:hAnsi="Times New Roman" w:cs="Times New Roman"/>
          <w:sz w:val="28"/>
          <w:szCs w:val="28"/>
          <w:lang w:val="kk-KZ"/>
        </w:rPr>
        <w:t>ифрлық құрылғылармен қамтылу білім беру саласын цифрландырудағы негізгі индикатордың бірі болып табылады.</w:t>
      </w:r>
    </w:p>
    <w:p w14:paraId="720E5011" w14:textId="532E1D42" w:rsidR="00772E2B" w:rsidRPr="002F059E" w:rsidRDefault="00772E2B"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саласын цифрландырудың келесі критерийі цифрлық сауаттылық. Цифрлық құралдар, технологиялар және интернетті қауіпсіз және тиімді пайдалану үшін қажетті білім мен дағдылардың жиынтығы цифрлық сауаттылықты білдіреді. Цифрлық сауаттылық цифрлық тұтынуға, цифрлық құзыреттіліктерге және цифрлық қауіпсіздікке негізделеді.</w:t>
      </w:r>
    </w:p>
    <w:p w14:paraId="2A229796" w14:textId="4F235CB8" w:rsidR="00772E2B" w:rsidRPr="002F059E" w:rsidRDefault="00772E2B"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Цифрлық оқыту контенті білім беру саласының маңызды критерийі болып отыр. Себебі, оқыту контентінің көлемі Қазақстанның білім беру жүйесінің қашықтан оқытуға бейімделе бастауымен өсе бастады.</w:t>
      </w:r>
    </w:p>
    <w:p w14:paraId="0C1E0F44" w14:textId="1AA8E161" w:rsidR="00D94F07" w:rsidRDefault="00D94F07" w:rsidP="003C2A07">
      <w:pPr>
        <w:tabs>
          <w:tab w:val="left" w:pos="0"/>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Яғни, мектептерде, университеттермен кез келген білім беру орындарында цифрлық бағдарламаларды, оқыту құралдарын пайдалану, цифрлық құрылғылармен қамтылу білім беру саласын цифрландырудағы негізгі индикатордың бірі болып табылады.</w:t>
      </w:r>
    </w:p>
    <w:p w14:paraId="783C58E6" w14:textId="77777777" w:rsidR="0086149D" w:rsidRPr="002F059E" w:rsidRDefault="0086149D" w:rsidP="00BB231E">
      <w:pPr>
        <w:tabs>
          <w:tab w:val="left" w:pos="0"/>
          <w:tab w:val="left" w:pos="709"/>
        </w:tabs>
        <w:spacing w:after="0" w:line="240" w:lineRule="auto"/>
        <w:jc w:val="both"/>
        <w:rPr>
          <w:rFonts w:ascii="Times New Roman" w:eastAsia="Calibri" w:hAnsi="Times New Roman" w:cs="Times New Roman"/>
          <w:sz w:val="28"/>
          <w:szCs w:val="28"/>
          <w:lang w:val="kk-KZ"/>
        </w:rPr>
      </w:pPr>
    </w:p>
    <w:p w14:paraId="3E2B6E69" w14:textId="77777777" w:rsidR="00D94F07" w:rsidRPr="002F059E" w:rsidRDefault="00D94F07" w:rsidP="00BB231E">
      <w:pPr>
        <w:tabs>
          <w:tab w:val="left" w:pos="0"/>
          <w:tab w:val="left" w:pos="709"/>
        </w:tabs>
        <w:spacing w:after="0" w:line="240" w:lineRule="auto"/>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ab/>
      </w:r>
      <w:r w:rsidRPr="002F059E">
        <w:rPr>
          <w:rFonts w:ascii="Times New Roman" w:eastAsia="Calibri" w:hAnsi="Times New Roman" w:cs="Times New Roman"/>
          <w:noProof/>
          <w:sz w:val="28"/>
          <w:szCs w:val="28"/>
          <w:lang w:eastAsia="ru-RU"/>
        </w:rPr>
        <w:drawing>
          <wp:inline distT="0" distB="0" distL="0" distR="0" wp14:anchorId="6C64365C" wp14:editId="68345AAA">
            <wp:extent cx="5441950" cy="3662463"/>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4660" t="23678" r="34619" b="18215"/>
                    <a:stretch/>
                  </pic:blipFill>
                  <pic:spPr bwMode="auto">
                    <a:xfrm>
                      <a:off x="0" y="0"/>
                      <a:ext cx="5454040" cy="3670600"/>
                    </a:xfrm>
                    <a:prstGeom prst="rect">
                      <a:avLst/>
                    </a:prstGeom>
                    <a:ln w="3175">
                      <a:noFill/>
                    </a:ln>
                    <a:extLst>
                      <a:ext uri="{53640926-AAD7-44D8-BBD7-CCE9431645EC}">
                        <a14:shadowObscured xmlns:a14="http://schemas.microsoft.com/office/drawing/2010/main"/>
                      </a:ext>
                    </a:extLst>
                  </pic:spPr>
                </pic:pic>
              </a:graphicData>
            </a:graphic>
          </wp:inline>
        </w:drawing>
      </w:r>
    </w:p>
    <w:p w14:paraId="2337798E" w14:textId="59EADC77" w:rsidR="0086149D" w:rsidRPr="00B00768" w:rsidRDefault="0086149D" w:rsidP="00B00768">
      <w:pPr>
        <w:tabs>
          <w:tab w:val="left" w:pos="0"/>
          <w:tab w:val="left" w:pos="709"/>
        </w:tabs>
        <w:spacing w:after="0" w:line="240" w:lineRule="auto"/>
        <w:jc w:val="center"/>
        <w:rPr>
          <w:rFonts w:ascii="Times New Roman" w:eastAsia="Calibri" w:hAnsi="Times New Roman" w:cs="Times New Roman"/>
          <w:sz w:val="16"/>
          <w:szCs w:val="16"/>
          <w:lang w:val="kk-KZ"/>
        </w:rPr>
      </w:pPr>
    </w:p>
    <w:p w14:paraId="07D1FA45" w14:textId="1A95AAE2" w:rsidR="00206D32" w:rsidRDefault="00D94F07" w:rsidP="00B00768">
      <w:pPr>
        <w:tabs>
          <w:tab w:val="left" w:pos="0"/>
          <w:tab w:val="left" w:pos="709"/>
        </w:tabs>
        <w:spacing w:after="0" w:line="240" w:lineRule="auto"/>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Сурет</w:t>
      </w:r>
      <w:r w:rsidR="00AB2C6C">
        <w:rPr>
          <w:rFonts w:ascii="Times New Roman" w:eastAsia="Calibri" w:hAnsi="Times New Roman" w:cs="Times New Roman"/>
          <w:sz w:val="28"/>
          <w:szCs w:val="28"/>
          <w:lang w:val="kk-KZ"/>
        </w:rPr>
        <w:t xml:space="preserve"> </w:t>
      </w:r>
      <w:r w:rsidR="00B00768">
        <w:rPr>
          <w:rFonts w:ascii="Times New Roman" w:eastAsia="Calibri" w:hAnsi="Times New Roman" w:cs="Times New Roman"/>
          <w:sz w:val="28"/>
          <w:szCs w:val="28"/>
          <w:lang w:val="kk-KZ"/>
        </w:rPr>
        <w:t xml:space="preserve">14 </w:t>
      </w:r>
      <w:r w:rsidR="00AB2C6C">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Қазақстан Республикасы бойынша оқу процесінде пайдаланылатын компьютерлер саны</w:t>
      </w:r>
    </w:p>
    <w:p w14:paraId="0B43AB01" w14:textId="77777777" w:rsidR="00206D32" w:rsidRPr="00B00768" w:rsidRDefault="00206D32" w:rsidP="00BB231E">
      <w:pPr>
        <w:tabs>
          <w:tab w:val="left" w:pos="0"/>
          <w:tab w:val="left" w:pos="709"/>
        </w:tabs>
        <w:spacing w:after="0" w:line="240" w:lineRule="auto"/>
        <w:rPr>
          <w:rFonts w:ascii="Times New Roman" w:eastAsia="Calibri" w:hAnsi="Times New Roman" w:cs="Times New Roman"/>
          <w:sz w:val="16"/>
          <w:szCs w:val="16"/>
          <w:lang w:val="kk-KZ"/>
        </w:rPr>
      </w:pPr>
    </w:p>
    <w:p w14:paraId="223EF409" w14:textId="23398107" w:rsidR="00D94F07" w:rsidRPr="00B00768" w:rsidRDefault="00206D32" w:rsidP="00B00768">
      <w:pPr>
        <w:tabs>
          <w:tab w:val="left" w:pos="0"/>
          <w:tab w:val="left" w:pos="709"/>
        </w:tabs>
        <w:spacing w:after="0" w:line="240" w:lineRule="auto"/>
        <w:ind w:firstLine="567"/>
        <w:jc w:val="both"/>
        <w:rPr>
          <w:rFonts w:ascii="Times New Roman" w:eastAsia="Calibri" w:hAnsi="Times New Roman" w:cs="Times New Roman"/>
          <w:sz w:val="24"/>
          <w:szCs w:val="24"/>
          <w:lang w:val="kk-KZ"/>
        </w:rPr>
      </w:pPr>
      <w:r w:rsidRPr="00B00768">
        <w:rPr>
          <w:rFonts w:ascii="Times New Roman" w:eastAsia="Calibri" w:hAnsi="Times New Roman" w:cs="Times New Roman"/>
          <w:sz w:val="24"/>
          <w:szCs w:val="24"/>
          <w:lang w:val="kk-KZ"/>
        </w:rPr>
        <w:t>Ескерту –</w:t>
      </w:r>
      <w:r w:rsidRPr="00B00768">
        <w:rPr>
          <w:rFonts w:ascii="Times New Roman" w:eastAsia="Calibri" w:hAnsi="Times New Roman" w:cs="Times New Roman"/>
          <w:bCs/>
          <w:sz w:val="24"/>
          <w:szCs w:val="24"/>
          <w:lang w:val="kk-KZ"/>
        </w:rPr>
        <w:t xml:space="preserve"> Әдебиет негізінде құралған </w:t>
      </w:r>
      <w:r w:rsidR="00D94F07" w:rsidRPr="00B00768">
        <w:rPr>
          <w:rFonts w:ascii="Times New Roman" w:eastAsia="Calibri" w:hAnsi="Times New Roman" w:cs="Times New Roman"/>
          <w:sz w:val="24"/>
          <w:szCs w:val="24"/>
          <w:lang w:val="kk-KZ"/>
        </w:rPr>
        <w:t>[</w:t>
      </w:r>
      <w:r w:rsidR="00756DEB" w:rsidRPr="00B00768">
        <w:rPr>
          <w:rFonts w:ascii="Times New Roman" w:eastAsia="Calibri" w:hAnsi="Times New Roman" w:cs="Times New Roman"/>
          <w:sz w:val="24"/>
          <w:szCs w:val="24"/>
          <w:lang w:val="kk-KZ"/>
        </w:rPr>
        <w:t>1</w:t>
      </w:r>
      <w:r w:rsidR="00F827C5">
        <w:rPr>
          <w:rFonts w:ascii="Times New Roman" w:eastAsia="Calibri" w:hAnsi="Times New Roman" w:cs="Times New Roman"/>
          <w:sz w:val="24"/>
          <w:szCs w:val="24"/>
          <w:lang w:val="kk-KZ"/>
        </w:rPr>
        <w:t>68</w:t>
      </w:r>
      <w:r w:rsidR="00B00768">
        <w:rPr>
          <w:rFonts w:ascii="Times New Roman" w:eastAsia="Calibri" w:hAnsi="Times New Roman" w:cs="Times New Roman"/>
          <w:sz w:val="24"/>
          <w:szCs w:val="24"/>
          <w:lang w:val="kk-KZ"/>
        </w:rPr>
        <w:t>]</w:t>
      </w:r>
    </w:p>
    <w:p w14:paraId="6424C0A1" w14:textId="77777777" w:rsidR="0086149D" w:rsidRDefault="0086149D" w:rsidP="003C2A07">
      <w:pPr>
        <w:tabs>
          <w:tab w:val="left" w:pos="0"/>
          <w:tab w:val="left" w:pos="709"/>
        </w:tabs>
        <w:spacing w:after="0" w:line="240" w:lineRule="auto"/>
        <w:ind w:firstLine="709"/>
        <w:jc w:val="both"/>
        <w:rPr>
          <w:rFonts w:ascii="Times New Roman" w:eastAsia="Calibri" w:hAnsi="Times New Roman" w:cs="Times New Roman"/>
          <w:sz w:val="28"/>
          <w:szCs w:val="28"/>
          <w:lang w:val="kk-KZ"/>
        </w:rPr>
      </w:pPr>
    </w:p>
    <w:p w14:paraId="70FEC5A4" w14:textId="77777777" w:rsidR="00D94F07" w:rsidRPr="002F059E" w:rsidRDefault="0086149D" w:rsidP="003C2A07">
      <w:pPr>
        <w:tabs>
          <w:tab w:val="left" w:pos="0"/>
          <w:tab w:val="left" w:pos="709"/>
        </w:tabs>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14</w:t>
      </w:r>
      <w:r w:rsidR="00D94F07" w:rsidRPr="002F059E">
        <w:rPr>
          <w:rFonts w:ascii="Times New Roman" w:eastAsia="Calibri" w:hAnsi="Times New Roman" w:cs="Times New Roman"/>
          <w:sz w:val="28"/>
          <w:szCs w:val="28"/>
          <w:lang w:val="kk-KZ"/>
        </w:rPr>
        <w:t>-суретте Қазақстан Республикасы бойынша оқу процесінде пайдаланылатын компьютерлер саны, яғни елдің білім беру саласының цифрлық құралдармен қамтылғаны берілген. Цифрлық сауаттылыққа толыққанды қол жеткізу үшін ел мектептерінің цифрлық құралдармен қамтамасыз етілуі маңызды. Статистикада көрсетілгендей, ең алдыңғы қатарда Түркістан облысы, Алматы облысы, Алматы қаласы, Шымкент қаласы, Қызылорда облысы, Астана қалаларының көрсеткіштері қамтылуы бойынша басқа аймақтармен салыстырғанда алдыңғы қатарда. Демек, цифрлық сауаттылықты арттыру үшін алдымен құралдар яғни, компьютерлермен қамтамасыз етуге мән берілуі керек.</w:t>
      </w:r>
    </w:p>
    <w:p w14:paraId="78F106A8" w14:textId="77777777" w:rsidR="00772E2B" w:rsidRPr="002F059E" w:rsidRDefault="00772E2B"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 ресурстары білім беру саласының </w:t>
      </w:r>
      <w:r w:rsidR="00C60E55" w:rsidRPr="002F059E">
        <w:rPr>
          <w:rFonts w:ascii="Times New Roman" w:hAnsi="Times New Roman" w:cs="Times New Roman"/>
          <w:sz w:val="28"/>
          <w:szCs w:val="28"/>
          <w:lang w:val="kk-KZ"/>
        </w:rPr>
        <w:t>негізгі индикаторы. Себебі, адами капиталды дамытуда білім беруді жетілдірудің маңызды индикаторы цифрлық қызметті дамыту. ол үшін осы саланы жетілдіруде білімді мамандарды тарту маңызды.</w:t>
      </w:r>
    </w:p>
    <w:p w14:paraId="51995264" w14:textId="796B0BF6" w:rsidR="00C60E55" w:rsidRPr="002F059E" w:rsidRDefault="00C60E55"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EdTech нарығының дамуы, инвестициялар, яғни қомақты қаржыландыруды білім беру саласындағы цифрлық технологияларға инвестиция салу, цифрлық теңсіздікті азайту, яғни цифрлық құрылғылары жоқ табысы төмен, көпбалалы отбасылардың балаларын, мүмкіндігі шектеулі оқушыларды, толық емес отбасылардағы оқушыларды құрылғылармен қамтамасыз ету, цифрлық менеджмент немесе білім беру саласындағы менеджменттің цифрлық технологиялардың негізінде автоматтандырылуы және ашықтығы, яғни білім беру саласындағы басқару, мониторинг және бағалау процестерін ақпараттық-компьютерлік технологиялардың негізінде автоматтандыру. Білім беру саласын цифрландыру субъективизм яғни, жеке адам факторын, сыбайлас жемқорлық қатерін азайту</w:t>
      </w:r>
      <w:r w:rsidR="002B5148"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 xml:space="preserve"> артып келеді. Бұл индикаторлар Қазақстанның білім беру жүйесінің цифрландыру процесі жақсы қарқын алып келе жатқанын және білім беру саласында жүзеге асырылып жатқанын көрсетеді.</w:t>
      </w:r>
    </w:p>
    <w:p w14:paraId="01FAADCF" w14:textId="40E02147" w:rsidR="00F66332" w:rsidRDefault="003E23C8" w:rsidP="003C2A07">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Қазақстанның қазіргі таңда білім беру жүйесінің цифрлық қызметін жүзеге асыратын edu.kz біріңғай білім беру платформасы жұмыс істейді. Бұл жүйе отандық білім беру жүйесінің біртұтас, қолжетімді жұмыс істеуіне мүмкіндік береді. Мектепке дейінгі білім жалпы білім берудің бірінші деңгейі, орта білім жалпы білім берудің екінші деңгейі, орта арнайы білім жалпы білім берудің үшінші деңгейі, жоғарғы білім жалпы білім берудің төртінші деңгейі аталған цифрлық жүйеге топтастырылған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69</w:t>
      </w:r>
      <w:r w:rsidRPr="002F059E">
        <w:rPr>
          <w:rFonts w:ascii="Times New Roman" w:hAnsi="Times New Roman" w:cs="Times New Roman"/>
          <w:sz w:val="28"/>
          <w:szCs w:val="28"/>
          <w:lang w:val="kk-KZ"/>
        </w:rPr>
        <w:t>]. Цифрлық білім беру ресурстарын оқытушылар сабақ жүргізу үшін, оқушылар өз беттерімен сабаққа дайындалу үшін және анықтамалық материалдар ретінде пайдалана алады.</w:t>
      </w:r>
      <w:r w:rsidR="00F97F3B" w:rsidRPr="002F059E">
        <w:rPr>
          <w:rFonts w:ascii="Times New Roman" w:hAnsi="Times New Roman" w:cs="Times New Roman"/>
          <w:sz w:val="28"/>
          <w:szCs w:val="28"/>
          <w:lang w:val="kk-KZ"/>
        </w:rPr>
        <w:t xml:space="preserve"> Цифрлық сауаттылық білім алушылардың қазіргі заманғы білім алудың көзі, маңызды элементі болса, оқытушының цифрлық сауаттылығы қауіпсіздіктің негізгі шарты болып табылады</w:t>
      </w:r>
      <w:r w:rsidR="00B00768">
        <w:rPr>
          <w:rFonts w:ascii="Times New Roman" w:hAnsi="Times New Roman" w:cs="Times New Roman"/>
          <w:sz w:val="28"/>
          <w:szCs w:val="28"/>
          <w:lang w:val="kk-KZ"/>
        </w:rPr>
        <w:t xml:space="preserve"> (10-кесте)</w:t>
      </w:r>
      <w:r w:rsidR="00F97F3B" w:rsidRPr="002F059E">
        <w:rPr>
          <w:rFonts w:ascii="Times New Roman" w:hAnsi="Times New Roman" w:cs="Times New Roman"/>
          <w:sz w:val="28"/>
          <w:szCs w:val="28"/>
          <w:lang w:val="kk-KZ"/>
        </w:rPr>
        <w:t>.</w:t>
      </w:r>
    </w:p>
    <w:p w14:paraId="68A5B0F3"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37824760"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1BF8F356"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389BEC54"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50C6344C"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5ED12305"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183967BC"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6D4D66DE" w14:textId="77777777" w:rsidR="00B00768"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4D704F1B" w14:textId="77777777" w:rsidR="00B00768" w:rsidRPr="002F059E" w:rsidRDefault="00B00768" w:rsidP="003C2A07">
      <w:pPr>
        <w:tabs>
          <w:tab w:val="left" w:pos="0"/>
          <w:tab w:val="left" w:pos="709"/>
        </w:tabs>
        <w:spacing w:after="0" w:line="240" w:lineRule="auto"/>
        <w:ind w:firstLine="709"/>
        <w:jc w:val="both"/>
        <w:rPr>
          <w:rFonts w:ascii="Times New Roman" w:hAnsi="Times New Roman" w:cs="Times New Roman"/>
          <w:sz w:val="28"/>
          <w:szCs w:val="28"/>
          <w:lang w:val="kk-KZ"/>
        </w:rPr>
      </w:pPr>
    </w:p>
    <w:p w14:paraId="290055BE" w14:textId="64CF131F" w:rsidR="004F6A41" w:rsidRDefault="004F6A41" w:rsidP="00BB231E">
      <w:pPr>
        <w:tabs>
          <w:tab w:val="left" w:pos="0"/>
          <w:tab w:val="left" w:pos="709"/>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Кесте </w:t>
      </w:r>
      <w:r w:rsidR="00B00768">
        <w:rPr>
          <w:rFonts w:ascii="Times New Roman" w:hAnsi="Times New Roman" w:cs="Times New Roman"/>
          <w:sz w:val="28"/>
          <w:szCs w:val="28"/>
          <w:lang w:val="kk-KZ"/>
        </w:rPr>
        <w:t xml:space="preserve">10 </w:t>
      </w:r>
      <w:r w:rsidR="00AB2C6C">
        <w:rPr>
          <w:rFonts w:ascii="Times New Roman" w:hAnsi="Times New Roman" w:cs="Times New Roman"/>
          <w:sz w:val="28"/>
          <w:szCs w:val="28"/>
          <w:lang w:val="kk-KZ"/>
        </w:rPr>
        <w:t xml:space="preserve">– </w:t>
      </w:r>
      <w:r w:rsidR="0086149D" w:rsidRPr="002F059E">
        <w:rPr>
          <w:rFonts w:ascii="Times New Roman" w:hAnsi="Times New Roman" w:cs="Times New Roman"/>
          <w:sz w:val="28"/>
          <w:szCs w:val="28"/>
          <w:lang w:val="kk-KZ"/>
        </w:rPr>
        <w:t>Цифрлық білім беру ресурстары</w:t>
      </w:r>
    </w:p>
    <w:p w14:paraId="0CE61057" w14:textId="77777777" w:rsidR="0086149D" w:rsidRPr="00B00768" w:rsidRDefault="0086149D" w:rsidP="00B00768">
      <w:pPr>
        <w:tabs>
          <w:tab w:val="left" w:pos="0"/>
          <w:tab w:val="left" w:pos="709"/>
        </w:tabs>
        <w:spacing w:after="0" w:line="240" w:lineRule="auto"/>
        <w:jc w:val="right"/>
        <w:rPr>
          <w:rFonts w:ascii="Times New Roman" w:hAnsi="Times New Roman" w:cs="Times New Roman"/>
          <w:sz w:val="16"/>
          <w:szCs w:val="16"/>
        </w:rPr>
      </w:pPr>
    </w:p>
    <w:tbl>
      <w:tblPr>
        <w:tblStyle w:val="-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654"/>
      </w:tblGrid>
      <w:tr w:rsidR="00F97F3B" w:rsidRPr="00E20D1D" w14:paraId="2C6AAA0E" w14:textId="77777777" w:rsidTr="00B00768">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710D9848" w14:textId="0A2936C7" w:rsidR="00F97F3B" w:rsidRPr="00B00768" w:rsidRDefault="00F97F3B" w:rsidP="000027B4">
            <w:pPr>
              <w:tabs>
                <w:tab w:val="left" w:pos="0"/>
                <w:tab w:val="left" w:pos="709"/>
              </w:tabs>
              <w:jc w:val="both"/>
              <w:rPr>
                <w:rFonts w:ascii="Times New Roman" w:hAnsi="Times New Roman" w:cs="Times New Roman"/>
                <w:b w:val="0"/>
                <w:sz w:val="24"/>
                <w:szCs w:val="24"/>
                <w:lang w:val="kk-KZ"/>
              </w:rPr>
            </w:pPr>
            <w:r w:rsidRPr="00B00768">
              <w:rPr>
                <w:rFonts w:ascii="Times New Roman" w:hAnsi="Times New Roman" w:cs="Times New Roman"/>
                <w:b w:val="0"/>
                <w:sz w:val="24"/>
                <w:szCs w:val="24"/>
                <w:lang w:val="kk-KZ"/>
              </w:rPr>
              <w:t xml:space="preserve">BilimLand </w:t>
            </w:r>
          </w:p>
        </w:tc>
        <w:tc>
          <w:tcPr>
            <w:tcW w:w="7654" w:type="dxa"/>
            <w:tcBorders>
              <w:top w:val="none" w:sz="0" w:space="0" w:color="auto"/>
              <w:left w:val="none" w:sz="0" w:space="0" w:color="auto"/>
              <w:bottom w:val="none" w:sz="0" w:space="0" w:color="auto"/>
              <w:right w:val="none" w:sz="0" w:space="0" w:color="auto"/>
            </w:tcBorders>
            <w:shd w:val="clear" w:color="auto" w:fill="auto"/>
          </w:tcPr>
          <w:p w14:paraId="3197ECF8" w14:textId="77777777" w:rsidR="00F97F3B" w:rsidRPr="00B00768" w:rsidRDefault="00F97F3B" w:rsidP="00BB231E">
            <w:pPr>
              <w:tabs>
                <w:tab w:val="left" w:pos="0"/>
                <w:tab w:val="left" w:pos="709"/>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B00768">
              <w:rPr>
                <w:rFonts w:ascii="Times New Roman" w:hAnsi="Times New Roman" w:cs="Times New Roman"/>
                <w:b w:val="0"/>
                <w:sz w:val="24"/>
                <w:szCs w:val="24"/>
                <w:lang w:val="kk-KZ"/>
              </w:rPr>
              <w:t>Оқу бағдарламасына сәйкес әзірленген, мектепте оқытылатын пәндер бойынша интерактивті сабақтар мен факультативтер, сондай-ақ оқушылардың бойындағы ХХІ ғасыр дағдыларын дамытуға және мектеп теориясын іс жүзінде қолдануға арналған қосымша ресурстар</w:t>
            </w:r>
            <w:r w:rsidR="004F6A41" w:rsidRPr="00B00768">
              <w:rPr>
                <w:rFonts w:ascii="Times New Roman" w:hAnsi="Times New Roman" w:cs="Times New Roman"/>
                <w:b w:val="0"/>
                <w:sz w:val="24"/>
                <w:szCs w:val="24"/>
                <w:lang w:val="kk-KZ"/>
              </w:rPr>
              <w:t>.</w:t>
            </w:r>
          </w:p>
        </w:tc>
      </w:tr>
      <w:tr w:rsidR="006E157A" w:rsidRPr="00E20D1D" w14:paraId="3D273810" w14:textId="77777777" w:rsidTr="00B00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130AAB43" w14:textId="07A9EF88" w:rsidR="006E157A" w:rsidRPr="00B00768" w:rsidRDefault="004F6A41" w:rsidP="000027B4">
            <w:pPr>
              <w:tabs>
                <w:tab w:val="left" w:pos="0"/>
                <w:tab w:val="left" w:pos="709"/>
              </w:tabs>
              <w:jc w:val="both"/>
              <w:rPr>
                <w:rFonts w:ascii="Times New Roman" w:hAnsi="Times New Roman" w:cs="Times New Roman"/>
                <w:b w:val="0"/>
                <w:sz w:val="24"/>
                <w:szCs w:val="24"/>
                <w:lang w:val="kk-KZ"/>
              </w:rPr>
            </w:pPr>
            <w:r w:rsidRPr="00B00768">
              <w:rPr>
                <w:rFonts w:ascii="Times New Roman" w:hAnsi="Times New Roman" w:cs="Times New Roman"/>
                <w:b w:val="0"/>
                <w:sz w:val="24"/>
                <w:szCs w:val="24"/>
                <w:lang w:val="kk-KZ"/>
              </w:rPr>
              <w:t xml:space="preserve">Kundelik </w:t>
            </w:r>
          </w:p>
        </w:tc>
        <w:tc>
          <w:tcPr>
            <w:tcW w:w="7654" w:type="dxa"/>
            <w:tcBorders>
              <w:top w:val="none" w:sz="0" w:space="0" w:color="auto"/>
              <w:left w:val="none" w:sz="0" w:space="0" w:color="auto"/>
              <w:bottom w:val="none" w:sz="0" w:space="0" w:color="auto"/>
              <w:right w:val="none" w:sz="0" w:space="0" w:color="auto"/>
            </w:tcBorders>
            <w:shd w:val="clear" w:color="auto" w:fill="auto"/>
          </w:tcPr>
          <w:p w14:paraId="1B58EA75" w14:textId="77777777" w:rsidR="006E157A" w:rsidRPr="00B00768" w:rsidRDefault="004F6A41" w:rsidP="00BB231E">
            <w:pPr>
              <w:tabs>
                <w:tab w:val="left" w:pos="0"/>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Электрондық күнделік. Бағаларды қою және көру, үй тапсырмаларды беру және көру, қатысу. </w:t>
            </w:r>
            <w:r w:rsidR="006E157A" w:rsidRPr="00B00768">
              <w:rPr>
                <w:rFonts w:ascii="Times New Roman" w:hAnsi="Times New Roman" w:cs="Times New Roman"/>
                <w:sz w:val="24"/>
                <w:szCs w:val="24"/>
                <w:lang w:val="kk-KZ"/>
              </w:rPr>
              <w:t>Оқушылар мен ата-аналарға арналған Kundelik</w:t>
            </w:r>
            <w:r w:rsidRPr="00B00768">
              <w:rPr>
                <w:rFonts w:ascii="Times New Roman" w:hAnsi="Times New Roman" w:cs="Times New Roman"/>
                <w:sz w:val="24"/>
                <w:szCs w:val="24"/>
                <w:lang w:val="kk-KZ"/>
              </w:rPr>
              <w:t xml:space="preserve"> платформасы</w:t>
            </w:r>
            <w:r w:rsidR="006E157A" w:rsidRPr="00B00768">
              <w:rPr>
                <w:rFonts w:ascii="Times New Roman" w:hAnsi="Times New Roman" w:cs="Times New Roman"/>
                <w:sz w:val="24"/>
                <w:szCs w:val="24"/>
                <w:lang w:val="kk-KZ"/>
              </w:rPr>
              <w:t>. Мектеп жаңа мобильді қосымшасы. Бейнесабақтар, мектептер картасы, қашықтықтан оқыту, цифрлік білім беру контенті беріледі.</w:t>
            </w:r>
          </w:p>
        </w:tc>
      </w:tr>
      <w:tr w:rsidR="00F97F3B" w:rsidRPr="00E20D1D" w14:paraId="108B6F8B" w14:textId="77777777" w:rsidTr="00B0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249E8213" w14:textId="60630DF4" w:rsidR="00F97F3B" w:rsidRPr="00B00768" w:rsidRDefault="00F97F3B" w:rsidP="000027B4">
            <w:pPr>
              <w:tabs>
                <w:tab w:val="left" w:pos="0"/>
                <w:tab w:val="left" w:pos="709"/>
              </w:tabs>
              <w:jc w:val="both"/>
              <w:rPr>
                <w:rFonts w:ascii="Times New Roman" w:hAnsi="Times New Roman" w:cs="Times New Roman"/>
                <w:b w:val="0"/>
                <w:sz w:val="24"/>
                <w:szCs w:val="24"/>
                <w:lang w:val="kk-KZ"/>
              </w:rPr>
            </w:pPr>
            <w:r w:rsidRPr="00B00768">
              <w:rPr>
                <w:rFonts w:ascii="Times New Roman" w:hAnsi="Times New Roman" w:cs="Times New Roman"/>
                <w:b w:val="0"/>
                <w:sz w:val="24"/>
                <w:szCs w:val="24"/>
                <w:lang w:val="kk-KZ"/>
              </w:rPr>
              <w:t>OnlineMektep.org платформасы</w:t>
            </w:r>
          </w:p>
        </w:tc>
        <w:tc>
          <w:tcPr>
            <w:tcW w:w="7654" w:type="dxa"/>
            <w:tcBorders>
              <w:top w:val="none" w:sz="0" w:space="0" w:color="auto"/>
              <w:left w:val="none" w:sz="0" w:space="0" w:color="auto"/>
              <w:bottom w:val="none" w:sz="0" w:space="0" w:color="auto"/>
              <w:right w:val="none" w:sz="0" w:space="0" w:color="auto"/>
            </w:tcBorders>
            <w:shd w:val="clear" w:color="auto" w:fill="auto"/>
          </w:tcPr>
          <w:p w14:paraId="6FF0D895" w14:textId="77777777" w:rsidR="00F97F3B" w:rsidRPr="00B00768" w:rsidRDefault="00F97F3B" w:rsidP="00BB231E">
            <w:pPr>
              <w:tabs>
                <w:tab w:val="left" w:pos="0"/>
                <w:tab w:val="left" w:pos="709"/>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Еліміздің үздік педагогтері Үлгілік оқу бағдарламасына сәйкес әзірлеген 24 000-нан астам интерактивті сабақ. </w:t>
            </w:r>
          </w:p>
          <w:p w14:paraId="05B1C97D" w14:textId="77777777" w:rsidR="00F97F3B" w:rsidRPr="00B00768" w:rsidRDefault="00F97F3B" w:rsidP="00BB231E">
            <w:pPr>
              <w:tabs>
                <w:tab w:val="left" w:pos="0"/>
                <w:tab w:val="left" w:pos="709"/>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Мұғалімдер мен сынып жетекшілері үшін, оқушылар мен ата-аналар үшін электрондық материалдар. </w:t>
            </w:r>
          </w:p>
        </w:tc>
      </w:tr>
      <w:tr w:rsidR="00F97F3B" w:rsidRPr="00B00768" w14:paraId="4DD54074" w14:textId="77777777" w:rsidTr="00B00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314A2372" w14:textId="71BD1A32" w:rsidR="00F97F3B" w:rsidRPr="00B00768" w:rsidRDefault="00905D5F" w:rsidP="000027B4">
            <w:pPr>
              <w:tabs>
                <w:tab w:val="left" w:pos="0"/>
                <w:tab w:val="left" w:pos="709"/>
              </w:tabs>
              <w:jc w:val="both"/>
              <w:rPr>
                <w:rFonts w:ascii="Times New Roman" w:hAnsi="Times New Roman" w:cs="Times New Roman"/>
                <w:b w:val="0"/>
                <w:sz w:val="24"/>
                <w:szCs w:val="24"/>
                <w:lang w:val="kk-KZ"/>
              </w:rPr>
            </w:pPr>
            <w:r w:rsidRPr="00B00768">
              <w:rPr>
                <w:rFonts w:ascii="Times New Roman" w:hAnsi="Times New Roman" w:cs="Times New Roman"/>
                <w:b w:val="0"/>
                <w:sz w:val="24"/>
                <w:szCs w:val="24"/>
                <w:lang w:val="kk-KZ"/>
              </w:rPr>
              <w:t>orleu.kz</w:t>
            </w:r>
          </w:p>
        </w:tc>
        <w:tc>
          <w:tcPr>
            <w:tcW w:w="7654" w:type="dxa"/>
            <w:tcBorders>
              <w:top w:val="none" w:sz="0" w:space="0" w:color="auto"/>
              <w:left w:val="none" w:sz="0" w:space="0" w:color="auto"/>
              <w:bottom w:val="none" w:sz="0" w:space="0" w:color="auto"/>
              <w:right w:val="none" w:sz="0" w:space="0" w:color="auto"/>
            </w:tcBorders>
            <w:shd w:val="clear" w:color="auto" w:fill="auto"/>
          </w:tcPr>
          <w:p w14:paraId="043EAB47" w14:textId="77777777" w:rsidR="00905D5F" w:rsidRPr="00B00768" w:rsidRDefault="004F6A41" w:rsidP="00BB231E">
            <w:pPr>
              <w:tabs>
                <w:tab w:val="left" w:pos="0"/>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«Өрлеу» инновациялық технологиялар орталығы.</w:t>
            </w:r>
            <w:r w:rsidR="00905D5F" w:rsidRPr="00B00768">
              <w:rPr>
                <w:rFonts w:ascii="Times New Roman" w:hAnsi="Times New Roman" w:cs="Times New Roman"/>
                <w:sz w:val="24"/>
                <w:szCs w:val="24"/>
                <w:lang w:val="kk-KZ"/>
              </w:rPr>
              <w:t>«Edu-Mark» мобильді қосымшасы</w:t>
            </w:r>
            <w:r w:rsidRPr="00B00768">
              <w:rPr>
                <w:rFonts w:ascii="Times New Roman" w:hAnsi="Times New Roman" w:cs="Times New Roman"/>
                <w:sz w:val="24"/>
                <w:szCs w:val="24"/>
                <w:lang w:val="kk-KZ"/>
              </w:rPr>
              <w:t>.</w:t>
            </w:r>
          </w:p>
          <w:p w14:paraId="733D749E" w14:textId="77777777" w:rsidR="00905D5F" w:rsidRPr="00B00768" w:rsidRDefault="00905D5F" w:rsidP="00BB231E">
            <w:pPr>
              <w:tabs>
                <w:tab w:val="left" w:pos="0"/>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Мобильді электронды күнделік ата -аналар мен оқушыларға барлық тапсырмалар, сабақ тақырыптары мен бағалар туралы үнемі хабардар болуға мүмкіндік береді.</w:t>
            </w:r>
          </w:p>
          <w:p w14:paraId="17AFC996" w14:textId="77777777" w:rsidR="00F97F3B" w:rsidRPr="00B00768" w:rsidRDefault="00905D5F" w:rsidP="00BB231E">
            <w:pPr>
              <w:tabs>
                <w:tab w:val="left" w:pos="0"/>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«EduMark 2.0» - бұл қосымша «Bilimal» білім беру платформасына арналған және келесі функционалға ие. Электронды мектеп, электронды колледж, ПедАтт, Цифрлық қызмет көрсету платформасы, </w:t>
            </w:r>
          </w:p>
        </w:tc>
      </w:tr>
      <w:tr w:rsidR="00905D5F" w:rsidRPr="00E20D1D" w14:paraId="5F395EF1" w14:textId="77777777" w:rsidTr="00B0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09168E7E" w14:textId="65514C80" w:rsidR="00905D5F" w:rsidRPr="00B00768" w:rsidRDefault="00905D5F" w:rsidP="000027B4">
            <w:pPr>
              <w:tabs>
                <w:tab w:val="left" w:pos="0"/>
                <w:tab w:val="left" w:pos="709"/>
              </w:tabs>
              <w:jc w:val="both"/>
              <w:rPr>
                <w:rFonts w:ascii="Times New Roman" w:hAnsi="Times New Roman" w:cs="Times New Roman"/>
                <w:b w:val="0"/>
                <w:sz w:val="24"/>
                <w:szCs w:val="24"/>
                <w:lang w:val="kk-KZ"/>
              </w:rPr>
            </w:pPr>
            <w:proofErr w:type="spellStart"/>
            <w:r w:rsidRPr="00B00768">
              <w:rPr>
                <w:rFonts w:ascii="Times New Roman" w:hAnsi="Times New Roman" w:cs="Times New Roman"/>
                <w:b w:val="0"/>
                <w:sz w:val="24"/>
                <w:szCs w:val="24"/>
                <w:lang w:val="en-US"/>
              </w:rPr>
              <w:t>SmartNation</w:t>
            </w:r>
            <w:proofErr w:type="spellEnd"/>
          </w:p>
        </w:tc>
        <w:tc>
          <w:tcPr>
            <w:tcW w:w="7654" w:type="dxa"/>
            <w:tcBorders>
              <w:top w:val="none" w:sz="0" w:space="0" w:color="auto"/>
              <w:left w:val="none" w:sz="0" w:space="0" w:color="auto"/>
              <w:bottom w:val="none" w:sz="0" w:space="0" w:color="auto"/>
              <w:right w:val="none" w:sz="0" w:space="0" w:color="auto"/>
            </w:tcBorders>
            <w:shd w:val="clear" w:color="auto" w:fill="auto"/>
          </w:tcPr>
          <w:p w14:paraId="41651DEA" w14:textId="77777777" w:rsidR="00905D5F" w:rsidRPr="00B00768" w:rsidRDefault="004F6A41" w:rsidP="00BB231E">
            <w:pPr>
              <w:tabs>
                <w:tab w:val="left" w:pos="0"/>
                <w:tab w:val="left" w:pos="709"/>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Мемлекеттік қызметтерді автоматтандыру және білім беру саласындағы бизнес-процестерді цифрландыру. </w:t>
            </w:r>
            <w:r w:rsidR="00905D5F" w:rsidRPr="00B00768">
              <w:rPr>
                <w:rFonts w:ascii="Times New Roman" w:hAnsi="Times New Roman" w:cs="Times New Roman"/>
                <w:sz w:val="24"/>
                <w:szCs w:val="24"/>
                <w:lang w:val="kk-KZ"/>
              </w:rPr>
              <w:t>Мектепке дейінгі білім беру саласы</w:t>
            </w:r>
            <w:r w:rsidRPr="00B00768">
              <w:rPr>
                <w:rFonts w:ascii="Times New Roman" w:hAnsi="Times New Roman" w:cs="Times New Roman"/>
                <w:sz w:val="24"/>
                <w:szCs w:val="24"/>
                <w:lang w:val="kk-KZ"/>
              </w:rPr>
              <w:t>нда мемлекеттік қызметтерді алу,</w:t>
            </w:r>
            <w:r w:rsidR="00905D5F" w:rsidRPr="00B00768">
              <w:rPr>
                <w:rFonts w:ascii="Times New Roman" w:hAnsi="Times New Roman" w:cs="Times New Roman"/>
                <w:sz w:val="24"/>
                <w:szCs w:val="24"/>
                <w:lang w:val="kk-KZ"/>
              </w:rPr>
              <w:t xml:space="preserve"> жалпы орта білім беру саласында мемлекеттік қызметтерді алу, техникалық және кәсіптік білім беру саласында мемлекеттік көрсетілетін қызметтерді алу, кадрлық іс жүргізу және білім берудегі мансап, қаржылық жоспарлау және бухгалтерлік есеп үшін цифрлық құрал қызметтерін жүзеге асырады.</w:t>
            </w:r>
          </w:p>
        </w:tc>
      </w:tr>
      <w:tr w:rsidR="006E157A" w:rsidRPr="00E20D1D" w14:paraId="022D79EA" w14:textId="77777777" w:rsidTr="00B00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auto"/>
          </w:tcPr>
          <w:p w14:paraId="01A14FC3" w14:textId="7F63FF9E" w:rsidR="006E157A" w:rsidRPr="00B00768" w:rsidRDefault="006E157A" w:rsidP="000027B4">
            <w:pPr>
              <w:tabs>
                <w:tab w:val="left" w:pos="0"/>
                <w:tab w:val="left" w:pos="709"/>
              </w:tabs>
              <w:jc w:val="both"/>
              <w:rPr>
                <w:rFonts w:ascii="Times New Roman" w:hAnsi="Times New Roman" w:cs="Times New Roman"/>
                <w:b w:val="0"/>
                <w:sz w:val="24"/>
                <w:szCs w:val="24"/>
                <w:lang w:val="kk-KZ"/>
              </w:rPr>
            </w:pPr>
            <w:r w:rsidRPr="00B00768">
              <w:rPr>
                <w:rFonts w:ascii="Times New Roman" w:hAnsi="Times New Roman" w:cs="Times New Roman"/>
                <w:b w:val="0"/>
                <w:sz w:val="24"/>
                <w:szCs w:val="24"/>
                <w:lang w:val="en-US"/>
              </w:rPr>
              <w:t xml:space="preserve">EDUS IT </w:t>
            </w:r>
            <w:r w:rsidRPr="00B00768">
              <w:rPr>
                <w:rFonts w:ascii="Times New Roman" w:hAnsi="Times New Roman" w:cs="Times New Roman"/>
                <w:b w:val="0"/>
                <w:sz w:val="24"/>
                <w:szCs w:val="24"/>
              </w:rPr>
              <w:t>платформа</w:t>
            </w:r>
            <w:r w:rsidRPr="00B00768">
              <w:rPr>
                <w:rFonts w:ascii="Times New Roman" w:hAnsi="Times New Roman" w:cs="Times New Roman"/>
                <w:b w:val="0"/>
                <w:sz w:val="24"/>
                <w:szCs w:val="24"/>
                <w:lang w:val="kk-KZ"/>
              </w:rPr>
              <w:t>сы</w:t>
            </w:r>
          </w:p>
        </w:tc>
        <w:tc>
          <w:tcPr>
            <w:tcW w:w="7654" w:type="dxa"/>
            <w:tcBorders>
              <w:top w:val="none" w:sz="0" w:space="0" w:color="auto"/>
              <w:left w:val="none" w:sz="0" w:space="0" w:color="auto"/>
              <w:bottom w:val="none" w:sz="0" w:space="0" w:color="auto"/>
              <w:right w:val="none" w:sz="0" w:space="0" w:color="auto"/>
            </w:tcBorders>
            <w:shd w:val="clear" w:color="auto" w:fill="auto"/>
          </w:tcPr>
          <w:p w14:paraId="247D9E45" w14:textId="2C1C6354" w:rsidR="006E157A" w:rsidRPr="00B00768" w:rsidRDefault="004F6A41" w:rsidP="00BB231E">
            <w:pPr>
              <w:tabs>
                <w:tab w:val="left" w:pos="0"/>
                <w:tab w:val="left" w:pos="70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00768">
              <w:rPr>
                <w:rFonts w:ascii="Times New Roman" w:hAnsi="Times New Roman" w:cs="Times New Roman"/>
                <w:sz w:val="24"/>
                <w:szCs w:val="24"/>
                <w:lang w:val="kk-KZ"/>
              </w:rPr>
              <w:t xml:space="preserve"> «Смарт мектеп» қағидасы бойынша мекемеде бірыңғай басқару мақсатында барлық процестерді бір жүйелік бағдарламалық шешімге біріктіру. </w:t>
            </w:r>
            <w:r w:rsidR="006E157A" w:rsidRPr="00B00768">
              <w:rPr>
                <w:rFonts w:ascii="Times New Roman" w:hAnsi="Times New Roman" w:cs="Times New Roman"/>
                <w:sz w:val="24"/>
                <w:szCs w:val="24"/>
                <w:lang w:val="kk-KZ"/>
              </w:rPr>
              <w:t>Колледж, мектеп және балабақша жұмыс процестерін автоматтандыру. Жұмыс үдерістерін сауатты басқаруға арналған аппараттық-бағдарламалық кешен. EDUS оқу үдерістерінің өзара әрекеттесуін, шартты басқаруды, қол жеткізуді бақылауды және кіруді, мұрағаттық және кітапханалық деректер базасын құруды, есептерді жасауды және т.б. біріктіретін және жақсартатын</w:t>
            </w:r>
            <w:r w:rsidR="00B00768">
              <w:rPr>
                <w:rFonts w:ascii="Times New Roman" w:hAnsi="Times New Roman" w:cs="Times New Roman"/>
                <w:sz w:val="24"/>
                <w:szCs w:val="24"/>
                <w:lang w:val="kk-KZ"/>
              </w:rPr>
              <w:t xml:space="preserve"> интеграцияны ұсынады</w:t>
            </w:r>
          </w:p>
        </w:tc>
      </w:tr>
      <w:tr w:rsidR="0086149D" w:rsidRPr="00B00768" w14:paraId="2068797F" w14:textId="77777777" w:rsidTr="00B0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one" w:sz="0" w:space="0" w:color="auto"/>
              <w:left w:val="none" w:sz="0" w:space="0" w:color="auto"/>
              <w:bottom w:val="none" w:sz="0" w:space="0" w:color="auto"/>
              <w:right w:val="none" w:sz="0" w:space="0" w:color="auto"/>
            </w:tcBorders>
            <w:shd w:val="clear" w:color="auto" w:fill="auto"/>
          </w:tcPr>
          <w:p w14:paraId="25AAB181" w14:textId="4BB612F6" w:rsidR="0086149D" w:rsidRPr="00B00768" w:rsidRDefault="00206D32" w:rsidP="00F827C5">
            <w:pPr>
              <w:tabs>
                <w:tab w:val="left" w:pos="0"/>
                <w:tab w:val="left" w:pos="709"/>
              </w:tabs>
              <w:ind w:firstLine="601"/>
              <w:jc w:val="both"/>
              <w:rPr>
                <w:rFonts w:ascii="Times New Roman" w:hAnsi="Times New Roman" w:cs="Times New Roman"/>
                <w:b w:val="0"/>
                <w:sz w:val="24"/>
                <w:szCs w:val="24"/>
                <w:lang w:val="kk-KZ"/>
              </w:rPr>
            </w:pPr>
            <w:r w:rsidRPr="00B00768">
              <w:rPr>
                <w:rFonts w:ascii="Times New Roman" w:eastAsia="Calibri" w:hAnsi="Times New Roman" w:cs="Times New Roman"/>
                <w:b w:val="0"/>
                <w:sz w:val="24"/>
                <w:szCs w:val="24"/>
                <w:lang w:val="kk-KZ"/>
              </w:rPr>
              <w:t xml:space="preserve">Ескерту – Әдебиет негізінде құралған </w:t>
            </w:r>
            <w:r w:rsidR="001D754F" w:rsidRPr="00B00768">
              <w:rPr>
                <w:rFonts w:ascii="Times New Roman" w:hAnsi="Times New Roman" w:cs="Times New Roman"/>
                <w:b w:val="0"/>
                <w:sz w:val="24"/>
                <w:szCs w:val="24"/>
                <w:lang w:val="kk-KZ"/>
              </w:rPr>
              <w:t>[1</w:t>
            </w:r>
            <w:r w:rsidR="00F827C5">
              <w:rPr>
                <w:rFonts w:ascii="Times New Roman" w:hAnsi="Times New Roman" w:cs="Times New Roman"/>
                <w:b w:val="0"/>
                <w:sz w:val="24"/>
                <w:szCs w:val="24"/>
                <w:lang w:val="kk-KZ"/>
              </w:rPr>
              <w:t>70</w:t>
            </w:r>
            <w:r w:rsidR="001D754F" w:rsidRPr="00B00768">
              <w:rPr>
                <w:rFonts w:ascii="Times New Roman" w:hAnsi="Times New Roman" w:cs="Times New Roman"/>
                <w:b w:val="0"/>
                <w:sz w:val="24"/>
                <w:szCs w:val="24"/>
                <w:lang w:val="kk-KZ"/>
              </w:rPr>
              <w:t>-1</w:t>
            </w:r>
            <w:r w:rsidR="00F827C5">
              <w:rPr>
                <w:rFonts w:ascii="Times New Roman" w:hAnsi="Times New Roman" w:cs="Times New Roman"/>
                <w:b w:val="0"/>
                <w:sz w:val="24"/>
                <w:szCs w:val="24"/>
                <w:lang w:val="kk-KZ"/>
              </w:rPr>
              <w:t>75</w:t>
            </w:r>
            <w:r w:rsidR="001D754F" w:rsidRPr="00B00768">
              <w:rPr>
                <w:rFonts w:ascii="Times New Roman" w:hAnsi="Times New Roman" w:cs="Times New Roman"/>
                <w:b w:val="0"/>
                <w:sz w:val="24"/>
                <w:szCs w:val="24"/>
                <w:lang w:val="kk-KZ"/>
              </w:rPr>
              <w:t>]</w:t>
            </w:r>
          </w:p>
        </w:tc>
      </w:tr>
    </w:tbl>
    <w:p w14:paraId="6309C4E1" w14:textId="77777777" w:rsidR="0086149D" w:rsidRDefault="004F6A41" w:rsidP="00BB231E">
      <w:pPr>
        <w:tabs>
          <w:tab w:val="left" w:pos="0"/>
          <w:tab w:val="left" w:pos="709"/>
        </w:tabs>
        <w:spacing w:after="0" w:line="240" w:lineRule="auto"/>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p>
    <w:p w14:paraId="08D2D5BA" w14:textId="0BFF6453" w:rsidR="00F97F3B" w:rsidRPr="002F059E" w:rsidRDefault="004F6A41"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w:t>
      </w:r>
      <w:r w:rsidR="00B00768">
        <w:rPr>
          <w:rFonts w:ascii="Times New Roman" w:hAnsi="Times New Roman" w:cs="Times New Roman"/>
          <w:sz w:val="28"/>
          <w:szCs w:val="28"/>
          <w:lang w:val="kk-KZ"/>
        </w:rPr>
        <w:t>10-</w:t>
      </w:r>
      <w:r w:rsidRPr="002F059E">
        <w:rPr>
          <w:rFonts w:ascii="Times New Roman" w:hAnsi="Times New Roman" w:cs="Times New Roman"/>
          <w:sz w:val="28"/>
          <w:szCs w:val="28"/>
          <w:lang w:val="kk-KZ"/>
        </w:rPr>
        <w:t xml:space="preserve">кестеде Қазақстан Республикасының білім саласындағы цифрландыру платформалары көрсетілген. Мектепке дейінгі білім беру, жалпы орта білім беру, техникалық және кәсіптік білім беру саласында, жоғары оқу орындарында мемлекеттік көрсетілетін қызметтерді алу, білім беру мен алуды ұйымдастырудың электрондық қызметі жүйеленген. Цифрлық білім беру жүйесі білім алушылар үшін барлық қызметтерді жеңілдетіп қана қоймайды, сонымен бірге </w:t>
      </w:r>
      <w:r w:rsidR="00697ABC" w:rsidRPr="002F059E">
        <w:rPr>
          <w:rFonts w:ascii="Times New Roman" w:hAnsi="Times New Roman" w:cs="Times New Roman"/>
          <w:sz w:val="28"/>
          <w:szCs w:val="28"/>
          <w:lang w:val="kk-KZ"/>
        </w:rPr>
        <w:t>қаржы</w:t>
      </w:r>
      <w:r w:rsidRPr="002F059E">
        <w:rPr>
          <w:rFonts w:ascii="Times New Roman" w:hAnsi="Times New Roman" w:cs="Times New Roman"/>
          <w:sz w:val="28"/>
          <w:szCs w:val="28"/>
          <w:lang w:val="kk-KZ"/>
        </w:rPr>
        <w:t xml:space="preserve"> ресурстарын үнемдеу, уақытты тиімді пайдалануға көмектеседі</w:t>
      </w:r>
      <w:r w:rsidR="00756DEB" w:rsidRPr="002F059E">
        <w:rPr>
          <w:rFonts w:ascii="Times New Roman" w:hAnsi="Times New Roman" w:cs="Times New Roman"/>
          <w:sz w:val="28"/>
          <w:szCs w:val="28"/>
          <w:lang w:val="kk-KZ"/>
        </w:rPr>
        <w:t xml:space="preserve"> [1</w:t>
      </w:r>
      <w:r w:rsidR="00F827C5">
        <w:rPr>
          <w:rFonts w:ascii="Times New Roman" w:hAnsi="Times New Roman" w:cs="Times New Roman"/>
          <w:sz w:val="28"/>
          <w:szCs w:val="28"/>
          <w:lang w:val="kk-KZ"/>
        </w:rPr>
        <w:t>76</w:t>
      </w:r>
      <w:r w:rsidR="00756DEB"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1B5E049C" w14:textId="3E2EB046" w:rsidR="004F6A41" w:rsidRPr="002F059E" w:rsidRDefault="00697ABC"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 білім саласындағы </w:t>
      </w:r>
      <w:r w:rsidR="008E0939" w:rsidRPr="002F059E">
        <w:rPr>
          <w:rFonts w:ascii="Times New Roman" w:hAnsi="Times New Roman" w:cs="Times New Roman"/>
          <w:sz w:val="28"/>
          <w:szCs w:val="28"/>
          <w:lang w:val="kk-KZ"/>
        </w:rPr>
        <w:t xml:space="preserve">цифрландыру жағдайына келетін болсақ, </w:t>
      </w:r>
      <w:r w:rsidR="004D7ACE" w:rsidRPr="002F059E">
        <w:rPr>
          <w:rFonts w:ascii="Times New Roman" w:hAnsi="Times New Roman" w:cs="Times New Roman"/>
          <w:sz w:val="28"/>
          <w:szCs w:val="28"/>
          <w:lang w:val="kk-KZ"/>
        </w:rPr>
        <w:t>Қазақстан Республикасында жоғары білімді және ғылым</w:t>
      </w:r>
      <w:r w:rsidR="0072549D" w:rsidRPr="002F059E">
        <w:rPr>
          <w:rFonts w:ascii="Times New Roman" w:hAnsi="Times New Roman" w:cs="Times New Roman"/>
          <w:sz w:val="28"/>
          <w:szCs w:val="28"/>
          <w:lang w:val="kk-KZ"/>
        </w:rPr>
        <w:t>д</w:t>
      </w:r>
      <w:r w:rsidR="004D7ACE" w:rsidRPr="002F059E">
        <w:rPr>
          <w:rFonts w:ascii="Times New Roman" w:hAnsi="Times New Roman" w:cs="Times New Roman"/>
          <w:sz w:val="28"/>
          <w:szCs w:val="28"/>
          <w:lang w:val="kk-KZ"/>
        </w:rPr>
        <w:t>ы дамытудың 2023–2029 жж. арналған тұжырымдамасында</w:t>
      </w:r>
      <w:r w:rsidR="008E0939" w:rsidRPr="002F059E">
        <w:rPr>
          <w:rFonts w:ascii="Times New Roman" w:hAnsi="Times New Roman" w:cs="Times New Roman"/>
          <w:sz w:val="28"/>
          <w:szCs w:val="28"/>
          <w:lang w:val="kk-KZ"/>
        </w:rPr>
        <w:t xml:space="preserve"> дамыту болашағы берілген. </w:t>
      </w:r>
      <w:r w:rsidR="004D7ACE" w:rsidRPr="002F059E">
        <w:rPr>
          <w:rFonts w:ascii="Times New Roman" w:hAnsi="Times New Roman" w:cs="Times New Roman"/>
          <w:sz w:val="28"/>
          <w:szCs w:val="28"/>
          <w:lang w:val="kk-KZ"/>
        </w:rPr>
        <w:t>Тұжырымдамаға сәйкес, жоғары және жоғары оқудан кейінгі білім беру ұйымдары «smart</w:t>
      </w:r>
      <w:r w:rsidR="008E0939" w:rsidRPr="002F059E">
        <w:rPr>
          <w:rFonts w:ascii="Times New Roman" w:hAnsi="Times New Roman" w:cs="Times New Roman"/>
          <w:sz w:val="28"/>
          <w:szCs w:val="28"/>
          <w:lang w:val="kk-KZ"/>
        </w:rPr>
        <w:t>-университеттер» моделіне сәйкес жұмыс істейді</w:t>
      </w:r>
      <w:r w:rsidR="004D7ACE" w:rsidRPr="002F059E">
        <w:rPr>
          <w:rFonts w:ascii="Times New Roman" w:hAnsi="Times New Roman" w:cs="Times New Roman"/>
          <w:sz w:val="28"/>
          <w:szCs w:val="28"/>
          <w:lang w:val="kk-KZ"/>
        </w:rPr>
        <w:t xml:space="preserve">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77</w:t>
      </w:r>
      <w:r w:rsidR="004D7ACE" w:rsidRPr="002F059E">
        <w:rPr>
          <w:rFonts w:ascii="Times New Roman" w:hAnsi="Times New Roman" w:cs="Times New Roman"/>
          <w:sz w:val="28"/>
          <w:szCs w:val="28"/>
          <w:lang w:val="kk-KZ"/>
        </w:rPr>
        <w:t xml:space="preserve">]. Қазіргі таңда Қазақстанның университеттерінде Platonus және Univer LMS – оқытудағы менеджмент автоматтандырылған жүйелері қолданылады. </w:t>
      </w:r>
      <w:r w:rsidR="008E0939" w:rsidRPr="002F059E">
        <w:rPr>
          <w:rFonts w:ascii="Times New Roman" w:hAnsi="Times New Roman" w:cs="Times New Roman"/>
          <w:sz w:val="28"/>
          <w:szCs w:val="28"/>
          <w:lang w:val="kk-KZ"/>
        </w:rPr>
        <w:t>Университеттерде</w:t>
      </w:r>
      <w:r w:rsidR="008E0939" w:rsidRPr="002F059E">
        <w:rPr>
          <w:lang w:val="kk-KZ"/>
        </w:rPr>
        <w:t xml:space="preserve"> </w:t>
      </w:r>
      <w:r w:rsidR="004D7ACE" w:rsidRPr="002F059E">
        <w:rPr>
          <w:rFonts w:ascii="Times New Roman" w:hAnsi="Times New Roman" w:cs="Times New Roman"/>
          <w:sz w:val="28"/>
          <w:szCs w:val="28"/>
          <w:lang w:val="kk-KZ"/>
        </w:rPr>
        <w:t>цифрлы к</w:t>
      </w:r>
      <w:r w:rsidR="008E0939" w:rsidRPr="002F059E">
        <w:rPr>
          <w:rFonts w:ascii="Times New Roman" w:hAnsi="Times New Roman" w:cs="Times New Roman"/>
          <w:sz w:val="28"/>
          <w:szCs w:val="28"/>
          <w:lang w:val="kk-KZ"/>
        </w:rPr>
        <w:t>ітапхана базасы жасалып, ашық оқыту курстары</w:t>
      </w:r>
      <w:r w:rsidR="004D7ACE" w:rsidRPr="002F059E">
        <w:rPr>
          <w:rFonts w:ascii="Times New Roman" w:hAnsi="Times New Roman" w:cs="Times New Roman"/>
          <w:sz w:val="28"/>
          <w:szCs w:val="28"/>
          <w:lang w:val="kk-KZ"/>
        </w:rPr>
        <w:t>, ғылыми платформалар</w:t>
      </w:r>
      <w:r w:rsidR="008E0939" w:rsidRPr="002F059E">
        <w:rPr>
          <w:rFonts w:ascii="Times New Roman" w:hAnsi="Times New Roman" w:cs="Times New Roman"/>
          <w:sz w:val="28"/>
          <w:szCs w:val="28"/>
          <w:lang w:val="kk-KZ"/>
        </w:rPr>
        <w:t xml:space="preserve"> жұмыс жасайды</w:t>
      </w:r>
      <w:r w:rsidR="004D7ACE" w:rsidRPr="002F059E">
        <w:rPr>
          <w:rFonts w:ascii="Times New Roman" w:hAnsi="Times New Roman" w:cs="Times New Roman"/>
          <w:sz w:val="28"/>
          <w:szCs w:val="28"/>
          <w:lang w:val="kk-KZ"/>
        </w:rPr>
        <w:t>. Ұлттық білім беру деректер қоры</w:t>
      </w:r>
      <w:r w:rsidR="008E0939" w:rsidRPr="002F059E">
        <w:rPr>
          <w:rFonts w:ascii="Times New Roman" w:hAnsi="Times New Roman" w:cs="Times New Roman"/>
          <w:sz w:val="28"/>
          <w:szCs w:val="28"/>
          <w:lang w:val="kk-KZ"/>
        </w:rPr>
        <w:t xml:space="preserve"> (ҰБДҚ)</w:t>
      </w:r>
      <w:r w:rsidR="004D7ACE" w:rsidRPr="002F059E">
        <w:rPr>
          <w:rFonts w:ascii="Times New Roman" w:hAnsi="Times New Roman" w:cs="Times New Roman"/>
          <w:sz w:val="28"/>
          <w:szCs w:val="28"/>
          <w:lang w:val="kk-KZ"/>
        </w:rPr>
        <w:t>, Big Data және бұлтты технологиялар</w:t>
      </w:r>
      <w:r w:rsidR="008E0939" w:rsidRPr="002F059E">
        <w:rPr>
          <w:rFonts w:ascii="Times New Roman" w:hAnsi="Times New Roman" w:cs="Times New Roman"/>
          <w:sz w:val="28"/>
          <w:szCs w:val="28"/>
          <w:lang w:val="kk-KZ"/>
        </w:rPr>
        <w:t xml:space="preserve"> еліміздегі</w:t>
      </w:r>
      <w:r w:rsidR="004D7ACE" w:rsidRPr="002F059E">
        <w:rPr>
          <w:rFonts w:ascii="Times New Roman" w:hAnsi="Times New Roman" w:cs="Times New Roman"/>
          <w:sz w:val="28"/>
          <w:szCs w:val="28"/>
          <w:lang w:val="kk-KZ"/>
        </w:rPr>
        <w:t xml:space="preserve"> білім берудің </w:t>
      </w:r>
      <w:r w:rsidR="008E0939" w:rsidRPr="002F059E">
        <w:rPr>
          <w:rFonts w:ascii="Times New Roman" w:hAnsi="Times New Roman" w:cs="Times New Roman"/>
          <w:sz w:val="28"/>
          <w:szCs w:val="28"/>
          <w:lang w:val="kk-KZ"/>
        </w:rPr>
        <w:t xml:space="preserve">деңгейлерін қамтиды. Ол </w:t>
      </w:r>
      <w:r w:rsidR="004D7ACE" w:rsidRPr="002F059E">
        <w:rPr>
          <w:rFonts w:ascii="Times New Roman" w:hAnsi="Times New Roman" w:cs="Times New Roman"/>
          <w:sz w:val="28"/>
          <w:szCs w:val="28"/>
          <w:lang w:val="kk-KZ"/>
        </w:rPr>
        <w:t xml:space="preserve"> ақпараттық жүйе 20 мыңнан астам білім беру ұйымдары</w:t>
      </w:r>
      <w:r w:rsidR="008E0939" w:rsidRPr="002F059E">
        <w:rPr>
          <w:rFonts w:ascii="Times New Roman" w:hAnsi="Times New Roman" w:cs="Times New Roman"/>
          <w:sz w:val="28"/>
          <w:szCs w:val="28"/>
          <w:lang w:val="kk-KZ"/>
        </w:rPr>
        <w:t>н</w:t>
      </w:r>
      <w:r w:rsidR="004D7ACE" w:rsidRPr="002F059E">
        <w:rPr>
          <w:rFonts w:ascii="Times New Roman" w:hAnsi="Times New Roman" w:cs="Times New Roman"/>
          <w:sz w:val="28"/>
          <w:szCs w:val="28"/>
          <w:lang w:val="kk-KZ"/>
        </w:rPr>
        <w:t>, білім басқармалары, мектепке дейінгі ұйымдар, мектептер мен колледждер</w:t>
      </w:r>
      <w:r w:rsidR="008E0939" w:rsidRPr="002F059E">
        <w:rPr>
          <w:rFonts w:ascii="Times New Roman" w:hAnsi="Times New Roman" w:cs="Times New Roman"/>
          <w:sz w:val="28"/>
          <w:szCs w:val="28"/>
          <w:lang w:val="kk-KZ"/>
        </w:rPr>
        <w:t xml:space="preserve">ді қамтиды. </w:t>
      </w:r>
      <w:r w:rsidR="004D7ACE" w:rsidRPr="002F059E">
        <w:rPr>
          <w:rFonts w:ascii="Times New Roman" w:hAnsi="Times New Roman" w:cs="Times New Roman"/>
          <w:sz w:val="28"/>
          <w:szCs w:val="28"/>
          <w:lang w:val="kk-KZ"/>
        </w:rPr>
        <w:t>Деректер қорында 4,5 млн пайдаланушының жеке мәліметтері мен оқыту барысында қолданылатын материалдық-техникалық база ақпарат</w:t>
      </w:r>
      <w:r w:rsidR="008E0939" w:rsidRPr="002F059E">
        <w:rPr>
          <w:rFonts w:ascii="Times New Roman" w:hAnsi="Times New Roman" w:cs="Times New Roman"/>
          <w:sz w:val="28"/>
          <w:szCs w:val="28"/>
          <w:lang w:val="kk-KZ"/>
        </w:rPr>
        <w:t>ы мен</w:t>
      </w:r>
      <w:r w:rsidR="004D7ACE" w:rsidRPr="002F059E">
        <w:rPr>
          <w:rFonts w:ascii="Times New Roman" w:hAnsi="Times New Roman" w:cs="Times New Roman"/>
          <w:sz w:val="28"/>
          <w:szCs w:val="28"/>
          <w:lang w:val="kk-KZ"/>
        </w:rPr>
        <w:t xml:space="preserve"> 2800 көрсеткіш бойынша </w:t>
      </w:r>
      <w:r w:rsidR="008E0939" w:rsidRPr="002F059E">
        <w:rPr>
          <w:rFonts w:ascii="Times New Roman" w:hAnsi="Times New Roman" w:cs="Times New Roman"/>
          <w:sz w:val="28"/>
          <w:szCs w:val="28"/>
          <w:lang w:val="kk-KZ"/>
        </w:rPr>
        <w:t xml:space="preserve">жалпы статистика </w:t>
      </w:r>
      <w:r w:rsidR="004D7ACE" w:rsidRPr="002F059E">
        <w:rPr>
          <w:rFonts w:ascii="Times New Roman" w:hAnsi="Times New Roman" w:cs="Times New Roman"/>
          <w:sz w:val="28"/>
          <w:szCs w:val="28"/>
          <w:lang w:val="kk-KZ"/>
        </w:rPr>
        <w:t>жинақталған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78</w:t>
      </w:r>
      <w:r w:rsidR="004D7ACE" w:rsidRPr="002F059E">
        <w:rPr>
          <w:rFonts w:ascii="Times New Roman" w:hAnsi="Times New Roman" w:cs="Times New Roman"/>
          <w:sz w:val="28"/>
          <w:szCs w:val="28"/>
          <w:lang w:val="kk-KZ"/>
        </w:rPr>
        <w:t xml:space="preserve">]. </w:t>
      </w:r>
      <w:r w:rsidR="0072549D" w:rsidRPr="002F059E">
        <w:rPr>
          <w:rFonts w:ascii="Times New Roman" w:hAnsi="Times New Roman" w:cs="Times New Roman"/>
          <w:sz w:val="28"/>
          <w:szCs w:val="28"/>
          <w:lang w:val="kk-KZ"/>
        </w:rPr>
        <w:t>Ж</w:t>
      </w:r>
      <w:r w:rsidR="008E0939" w:rsidRPr="002F059E">
        <w:rPr>
          <w:rFonts w:ascii="Times New Roman" w:hAnsi="Times New Roman" w:cs="Times New Roman"/>
          <w:sz w:val="28"/>
          <w:szCs w:val="28"/>
          <w:lang w:val="kk-KZ"/>
        </w:rPr>
        <w:t xml:space="preserve">оғары оқу орындарының цифрлық жұмысы </w:t>
      </w:r>
      <w:r w:rsidR="004D7ACE" w:rsidRPr="002F059E">
        <w:rPr>
          <w:rFonts w:ascii="Times New Roman" w:hAnsi="Times New Roman" w:cs="Times New Roman"/>
          <w:sz w:val="28"/>
          <w:szCs w:val="28"/>
          <w:lang w:val="kk-KZ"/>
        </w:rPr>
        <w:t>ҰБДҚ</w:t>
      </w:r>
      <w:r w:rsidR="008E0939" w:rsidRPr="002F059E">
        <w:rPr>
          <w:rFonts w:ascii="Times New Roman" w:hAnsi="Times New Roman" w:cs="Times New Roman"/>
          <w:sz w:val="28"/>
          <w:szCs w:val="28"/>
          <w:lang w:val="kk-KZ"/>
        </w:rPr>
        <w:t>-да жүзеге асырылып,</w:t>
      </w:r>
      <w:r w:rsidR="004D7ACE" w:rsidRPr="002F059E">
        <w:rPr>
          <w:rFonts w:ascii="Times New Roman" w:hAnsi="Times New Roman" w:cs="Times New Roman"/>
          <w:sz w:val="28"/>
          <w:szCs w:val="28"/>
          <w:lang w:val="kk-KZ"/>
        </w:rPr>
        <w:t xml:space="preserve"> ақпараттың бәрін қызметкерлер өз орындарында толтырып, деректерді электронды</w:t>
      </w:r>
      <w:r w:rsidR="008E0939" w:rsidRPr="002F059E">
        <w:rPr>
          <w:rFonts w:ascii="Times New Roman" w:hAnsi="Times New Roman" w:cs="Times New Roman"/>
          <w:sz w:val="28"/>
          <w:szCs w:val="28"/>
          <w:lang w:val="kk-KZ"/>
        </w:rPr>
        <w:t xml:space="preserve"> цифрлы қолтаңба арқылы растай алады. Аталған </w:t>
      </w:r>
      <w:r w:rsidR="003C0A59" w:rsidRPr="002F059E">
        <w:rPr>
          <w:rFonts w:ascii="Times New Roman" w:hAnsi="Times New Roman" w:cs="Times New Roman"/>
          <w:sz w:val="28"/>
          <w:szCs w:val="28"/>
          <w:lang w:val="kk-KZ"/>
        </w:rPr>
        <w:t>Ұлттық білім беру деректер қоры Қазақстан Республикасының жоғары оқу орындарының электронды жүйелі жұмыс істеуіне мүмкіндік береді.</w:t>
      </w:r>
    </w:p>
    <w:p w14:paraId="00E38574" w14:textId="78D15B07" w:rsidR="003C0A59" w:rsidRPr="002F059E" w:rsidRDefault="003C0A59"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Республикасының білім беру жүйесінің цифрландырылу мәселесі адами капиталды дамытуда білім беру саласын жетілдірудің қазіргі және болашақ дамуының маңызды саласы. Сондықтан адами капиталды дамытуда мемлекеттің білім беру саласын зерттеуде осы мәселеге баса назар аударып, қазіргі мәселелерін анықтап, жетілдіру жолдарына ерекше мән беру қажет. Осы тұста Қазақстандағы білім беру саласын цифрландырудағы мемлекеттік саясат тақырыбын зерттеген Е. Амантаевтың жұмысында </w:t>
      </w:r>
      <w:r w:rsidR="00977F3E" w:rsidRPr="002F059E">
        <w:rPr>
          <w:rFonts w:ascii="Times New Roman" w:hAnsi="Times New Roman" w:cs="Times New Roman"/>
          <w:sz w:val="28"/>
          <w:szCs w:val="28"/>
          <w:lang w:val="kk-KZ"/>
        </w:rPr>
        <w:t xml:space="preserve">білім беру салсын цифрландыруды жетілдірудің 5 ықтимал сценарийін </w:t>
      </w:r>
      <w:r w:rsidR="0072549D" w:rsidRPr="002F059E">
        <w:rPr>
          <w:rFonts w:ascii="Times New Roman" w:hAnsi="Times New Roman" w:cs="Times New Roman"/>
          <w:sz w:val="28"/>
          <w:szCs w:val="28"/>
          <w:lang w:val="kk-KZ"/>
        </w:rPr>
        <w:t>көрсетті</w:t>
      </w:r>
      <w:r w:rsidR="00977F3E" w:rsidRPr="002F059E">
        <w:rPr>
          <w:rFonts w:ascii="Times New Roman" w:hAnsi="Times New Roman" w:cs="Times New Roman"/>
          <w:sz w:val="28"/>
          <w:szCs w:val="28"/>
          <w:lang w:val="kk-KZ"/>
        </w:rPr>
        <w:t>. Зерттеуші даму сценарийін 4 негізгі факторға байланыстырады. Олар, біріншіден - жаһандану және экономикалық даму, екіншіден - жер шарындағы халық санының өзгеруі, үшіншіден - болашақтағы жұмыс орындары және дағдылар, төртіншіден - технологиялардың дамуы</w:t>
      </w:r>
      <w:r w:rsidR="002B5148" w:rsidRPr="002F059E">
        <w:rPr>
          <w:rFonts w:ascii="Times New Roman" w:hAnsi="Times New Roman" w:cs="Times New Roman"/>
          <w:sz w:val="28"/>
          <w:szCs w:val="28"/>
          <w:lang w:val="kk-KZ"/>
        </w:rPr>
        <w:t>мен қатыстырды</w:t>
      </w:r>
      <w:r w:rsidR="00977F3E" w:rsidRPr="002F059E">
        <w:rPr>
          <w:rFonts w:ascii="Times New Roman" w:hAnsi="Times New Roman" w:cs="Times New Roman"/>
          <w:sz w:val="28"/>
          <w:szCs w:val="28"/>
          <w:lang w:val="kk-KZ"/>
        </w:rPr>
        <w:t>.</w:t>
      </w:r>
    </w:p>
    <w:p w14:paraId="33837022" w14:textId="38BAE5F5" w:rsidR="00F64CF8" w:rsidRPr="002F059E" w:rsidRDefault="00965C92"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Аталған факторлар негізінде білім беру саласының цифрландырылу болашағы сценарийлері</w:t>
      </w:r>
      <w:r w:rsidR="0072549D" w:rsidRPr="002F059E">
        <w:rPr>
          <w:rFonts w:ascii="Times New Roman" w:hAnsi="Times New Roman" w:cs="Times New Roman"/>
          <w:sz w:val="28"/>
          <w:szCs w:val="28"/>
          <w:lang w:val="kk-KZ"/>
        </w:rPr>
        <w:t xml:space="preserve"> б</w:t>
      </w:r>
      <w:r w:rsidR="00977F3E" w:rsidRPr="002F059E">
        <w:rPr>
          <w:rFonts w:ascii="Times New Roman" w:hAnsi="Times New Roman" w:cs="Times New Roman"/>
          <w:sz w:val="28"/>
          <w:szCs w:val="28"/>
          <w:lang w:val="kk-KZ"/>
        </w:rPr>
        <w:t>ірінші сценарий</w:t>
      </w:r>
      <w:r w:rsidRPr="002F059E">
        <w:rPr>
          <w:rFonts w:ascii="Times New Roman" w:hAnsi="Times New Roman" w:cs="Times New Roman"/>
          <w:sz w:val="28"/>
          <w:szCs w:val="28"/>
          <w:lang w:val="kk-KZ"/>
        </w:rPr>
        <w:t xml:space="preserve"> бойынша</w:t>
      </w:r>
      <w:r w:rsidR="002B5148" w:rsidRPr="002F059E">
        <w:rPr>
          <w:rFonts w:ascii="Times New Roman" w:hAnsi="Times New Roman" w:cs="Times New Roman"/>
          <w:sz w:val="28"/>
          <w:szCs w:val="28"/>
          <w:lang w:val="kk-KZ"/>
        </w:rPr>
        <w:t xml:space="preserve"> білім беру саласы</w:t>
      </w:r>
      <w:r w:rsidR="00977F3E" w:rsidRPr="002F059E">
        <w:rPr>
          <w:rFonts w:ascii="Times New Roman" w:hAnsi="Times New Roman" w:cs="Times New Roman"/>
          <w:sz w:val="28"/>
          <w:szCs w:val="28"/>
          <w:lang w:val="kk-KZ"/>
        </w:rPr>
        <w:t xml:space="preserve"> бұрынғыдай өзгеріссіз қала</w:t>
      </w:r>
      <w:r w:rsidRPr="002F059E">
        <w:rPr>
          <w:rFonts w:ascii="Times New Roman" w:hAnsi="Times New Roman" w:cs="Times New Roman"/>
          <w:sz w:val="28"/>
          <w:szCs w:val="28"/>
          <w:lang w:val="kk-KZ"/>
        </w:rPr>
        <w:t xml:space="preserve">ды деген болжам жасайды. </w:t>
      </w:r>
      <w:r w:rsidR="00977F3E" w:rsidRPr="002F059E">
        <w:rPr>
          <w:rFonts w:ascii="Times New Roman" w:hAnsi="Times New Roman" w:cs="Times New Roman"/>
          <w:sz w:val="28"/>
          <w:szCs w:val="28"/>
          <w:lang w:val="kk-KZ"/>
        </w:rPr>
        <w:t>Екінші сценарий аймақтық дамуды болжайды.</w:t>
      </w:r>
      <w:r w:rsidR="00977F3E" w:rsidRPr="002F059E">
        <w:rPr>
          <w:lang w:val="kk-KZ"/>
        </w:rPr>
        <w:t xml:space="preserve"> </w:t>
      </w:r>
      <w:r w:rsidRPr="002F059E">
        <w:rPr>
          <w:rFonts w:ascii="Times New Roman" w:hAnsi="Times New Roman" w:cs="Times New Roman"/>
          <w:sz w:val="28"/>
          <w:szCs w:val="28"/>
          <w:lang w:val="kk-KZ"/>
        </w:rPr>
        <w:t>Ү</w:t>
      </w:r>
      <w:r w:rsidR="00977F3E" w:rsidRPr="002F059E">
        <w:rPr>
          <w:rFonts w:ascii="Times New Roman" w:hAnsi="Times New Roman" w:cs="Times New Roman"/>
          <w:sz w:val="28"/>
          <w:szCs w:val="28"/>
          <w:lang w:val="kk-KZ"/>
        </w:rPr>
        <w:t>шінші</w:t>
      </w:r>
      <w:r w:rsidRPr="002F059E">
        <w:rPr>
          <w:rFonts w:ascii="Times New Roman" w:hAnsi="Times New Roman" w:cs="Times New Roman"/>
          <w:sz w:val="28"/>
          <w:szCs w:val="28"/>
          <w:lang w:val="kk-KZ"/>
        </w:rPr>
        <w:t xml:space="preserve"> сценарий</w:t>
      </w:r>
      <w:r w:rsidR="00977F3E" w:rsidRPr="002F059E">
        <w:rPr>
          <w:rFonts w:ascii="Times New Roman" w:hAnsi="Times New Roman" w:cs="Times New Roman"/>
          <w:sz w:val="28"/>
          <w:szCs w:val="28"/>
          <w:lang w:val="kk-KZ"/>
        </w:rPr>
        <w:t xml:space="preserve"> әлем одан сайын жаһандана түседі</w:t>
      </w:r>
      <w:r w:rsidRPr="002F059E">
        <w:rPr>
          <w:rFonts w:ascii="Times New Roman" w:hAnsi="Times New Roman" w:cs="Times New Roman"/>
          <w:sz w:val="28"/>
          <w:szCs w:val="28"/>
          <w:lang w:val="kk-KZ"/>
        </w:rPr>
        <w:t xml:space="preserve"> деп болжанады</w:t>
      </w:r>
      <w:r w:rsidR="00977F3E" w:rsidRPr="002F059E">
        <w:rPr>
          <w:rFonts w:ascii="Times New Roman" w:hAnsi="Times New Roman" w:cs="Times New Roman"/>
          <w:sz w:val="28"/>
          <w:szCs w:val="28"/>
          <w:lang w:val="kk-KZ"/>
        </w:rPr>
        <w:t>.</w:t>
      </w:r>
      <w:r w:rsidRPr="002F059E">
        <w:rPr>
          <w:lang w:val="kk-KZ"/>
        </w:rPr>
        <w:t xml:space="preserve"> </w:t>
      </w:r>
      <w:r w:rsidRPr="002F059E">
        <w:rPr>
          <w:rFonts w:ascii="Times New Roman" w:hAnsi="Times New Roman" w:cs="Times New Roman"/>
          <w:sz w:val="28"/>
          <w:szCs w:val="28"/>
          <w:lang w:val="kk-KZ"/>
        </w:rPr>
        <w:t>Төртінші сценарий P2P немесе «тең теңіне» яғни,</w:t>
      </w:r>
      <w:r w:rsidRPr="002F059E">
        <w:rPr>
          <w:lang w:val="kk-KZ"/>
        </w:rPr>
        <w:t xml:space="preserve"> </w:t>
      </w:r>
      <w:r w:rsidRPr="002F059E">
        <w:rPr>
          <w:rFonts w:ascii="Times New Roman" w:hAnsi="Times New Roman" w:cs="Times New Roman"/>
          <w:sz w:val="28"/>
          <w:szCs w:val="28"/>
          <w:lang w:val="kk-KZ"/>
        </w:rPr>
        <w:t>технологиялардың арқасында адамдар арасындағы өзара байланыс дами түседі десе, бесінші сценарий бойынша болашақта білім саласында робореволюция күтіп тұр деген болжам жасайды. Жоғарыдағы сценарийлер зерттеушінің циф</w:t>
      </w:r>
      <w:r w:rsidR="00F64CF8" w:rsidRPr="002F059E">
        <w:rPr>
          <w:rFonts w:ascii="Times New Roman" w:hAnsi="Times New Roman" w:cs="Times New Roman"/>
          <w:sz w:val="28"/>
          <w:szCs w:val="28"/>
          <w:lang w:val="kk-KZ"/>
        </w:rPr>
        <w:t>рландыруға қатысты маңызды қорыт</w:t>
      </w:r>
      <w:r w:rsidRPr="002F059E">
        <w:rPr>
          <w:rFonts w:ascii="Times New Roman" w:hAnsi="Times New Roman" w:cs="Times New Roman"/>
          <w:sz w:val="28"/>
          <w:szCs w:val="28"/>
          <w:lang w:val="kk-KZ"/>
        </w:rPr>
        <w:t>ытындысын көрсетеді. Себебі, адамзат 4-ші өнеркәсіптік төңкеріс жағдайында цифрландыру бойынша алға жылжымаса, басқа сценарий күтілмейді</w:t>
      </w:r>
      <w:r w:rsidR="0072549D" w:rsidRPr="002F059E">
        <w:rPr>
          <w:rFonts w:ascii="Times New Roman" w:hAnsi="Times New Roman" w:cs="Times New Roman"/>
          <w:sz w:val="28"/>
          <w:szCs w:val="28"/>
          <w:lang w:val="kk-KZ"/>
        </w:rPr>
        <w:t xml:space="preserve"> [</w:t>
      </w:r>
      <w:r w:rsidR="00756DEB" w:rsidRPr="002F059E">
        <w:rPr>
          <w:rFonts w:ascii="Times New Roman" w:hAnsi="Times New Roman" w:cs="Times New Roman"/>
          <w:sz w:val="28"/>
          <w:szCs w:val="28"/>
          <w:lang w:val="kk-KZ"/>
        </w:rPr>
        <w:t>1</w:t>
      </w:r>
      <w:r w:rsidR="00F827C5">
        <w:rPr>
          <w:rFonts w:ascii="Times New Roman" w:hAnsi="Times New Roman" w:cs="Times New Roman"/>
          <w:sz w:val="28"/>
          <w:szCs w:val="28"/>
          <w:lang w:val="kk-KZ"/>
        </w:rPr>
        <w:t>64, б. 4-124</w:t>
      </w:r>
      <w:r w:rsidR="0072549D"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54719CA5" w14:textId="0F2B87D7" w:rsidR="00125C40" w:rsidRPr="002F059E" w:rsidRDefault="00125C40" w:rsidP="005D5D78">
      <w:pPr>
        <w:tabs>
          <w:tab w:val="left" w:pos="0"/>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Қазақстанда білім берудегі цифрлық трансформация картасының әзірленуі осы саланың жетілдірілуіне жасалып жатқан мемлекеттік саясаттың маңызды қызметі. ҚР Оқу-ағарту министрінің 2024 жылғы 9 қыркүйектегі бұйрығымен 2024-2028 жылдарға арналған мектепке дейінгі, орта, техникалық, кәсіптік және орта білімнен кейінгі, арнайы және қосымша білім беру саласындағы мемлекеттік басқарудың цифрлық трансформация картасын білім беру ұйымдарының бизнес ортадағы өзгерістерге тиімді бейімделуге және цифрлық трансформацияларды сәтті жүзеге асыруға мүмкіндік береді.</w:t>
      </w:r>
    </w:p>
    <w:p w14:paraId="2593588C" w14:textId="1406E9D9" w:rsidR="00125C40" w:rsidRPr="002F059E" w:rsidRDefault="00125C40" w:rsidP="005D5D78">
      <w:pPr>
        <w:tabs>
          <w:tab w:val="left" w:pos="0"/>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Картаның негізгі принципі мемлекеттік басқаруды цифрлық трансформациялау бойынша көрсетілген қағидаттарды ескеру қажеттігі. Негізгі міндеттері қазіргі таңда білім саласында орын алып отырған проблемаларды шешуге, реттеуге арналады:</w:t>
      </w:r>
    </w:p>
    <w:p w14:paraId="20B8B28D" w14:textId="5F301894" w:rsidR="00125C40" w:rsidRPr="002F059E" w:rsidRDefault="00B00768" w:rsidP="006D5EE5">
      <w:pPr>
        <w:numPr>
          <w:ilvl w:val="0"/>
          <w:numId w:val="36"/>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ұйымдарына қатысты мемлекеттік деректер қорын жинау арқылы мемлекеттік органдар арасында ақпараттың жылдам берілуін қамтамасыз етеді;</w:t>
      </w:r>
    </w:p>
    <w:p w14:paraId="68A68DD5" w14:textId="50512FC1" w:rsidR="00125C40" w:rsidRPr="002F059E" w:rsidRDefault="00B00768" w:rsidP="006D5EE5">
      <w:pPr>
        <w:numPr>
          <w:ilvl w:val="0"/>
          <w:numId w:val="36"/>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шығыс құжаттарды цифрлық сәйкестендірумен цифрлық құжаттарға аудару;</w:t>
      </w:r>
    </w:p>
    <w:p w14:paraId="589C1093" w14:textId="61869A0F" w:rsidR="00125C40" w:rsidRPr="002F059E" w:rsidRDefault="00B00768" w:rsidP="006D5EE5">
      <w:pPr>
        <w:numPr>
          <w:ilvl w:val="0"/>
          <w:numId w:val="36"/>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ұйымдарына кезектерді бөлуде ашықтық пен әділдікті қамтамасыз ету, ресурстарды басқаруды жақсарту және процестің тиімділігін арттыру үшін баллдық үлгілерді енгізу;</w:t>
      </w:r>
    </w:p>
    <w:p w14:paraId="7634BC54" w14:textId="0AC9AC96" w:rsidR="00125C40" w:rsidRPr="002F059E" w:rsidRDefault="00B00768" w:rsidP="006D5EE5">
      <w:pPr>
        <w:numPr>
          <w:ilvl w:val="0"/>
          <w:numId w:val="36"/>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жергілікті деңгейде деректерді пайдалану кезінде әділетсіз шешім қабылдауды жою мақсатында деректерді тіркеуді орталықтандыру;</w:t>
      </w:r>
    </w:p>
    <w:p w14:paraId="6029D60E" w14:textId="60012081" w:rsidR="00125C40" w:rsidRPr="002F059E" w:rsidRDefault="00B00768" w:rsidP="006D5EE5">
      <w:pPr>
        <w:numPr>
          <w:ilvl w:val="0"/>
          <w:numId w:val="36"/>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процестерде </w:t>
      </w:r>
      <w:r w:rsidR="00125C40" w:rsidRPr="002F059E">
        <w:rPr>
          <w:rFonts w:ascii="Times New Roman" w:eastAsia="Calibri" w:hAnsi="Times New Roman" w:cs="Times New Roman"/>
          <w:sz w:val="28"/>
          <w:szCs w:val="28"/>
          <w:lang w:val="kk-KZ"/>
        </w:rPr>
        <w:t>электронды айналымды енгізу барысында жеке адамның қатысын азайту.</w:t>
      </w:r>
    </w:p>
    <w:p w14:paraId="4005B486" w14:textId="77777777" w:rsidR="00125C40" w:rsidRPr="002F059E" w:rsidRDefault="00125C40" w:rsidP="005D5D78">
      <w:pPr>
        <w:tabs>
          <w:tab w:val="left" w:pos="0"/>
          <w:tab w:val="left" w:pos="709"/>
          <w:tab w:val="left" w:pos="993"/>
        </w:tabs>
        <w:spacing w:after="0" w:line="240" w:lineRule="auto"/>
        <w:ind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Демек, білім беру ұйымдарының қызметінің цифрлануы ашықтық, әділеттілікті қамтамасыз ете отырып, олардың жүйелі жұмыс жасауына жағдай жасайды.</w:t>
      </w:r>
    </w:p>
    <w:p w14:paraId="35EB3F90" w14:textId="77777777" w:rsidR="00125C40" w:rsidRPr="002F059E" w:rsidRDefault="00125C40" w:rsidP="005D5D78">
      <w:pPr>
        <w:tabs>
          <w:tab w:val="left" w:pos="0"/>
          <w:tab w:val="left" w:pos="709"/>
          <w:tab w:val="left" w:pos="993"/>
        </w:tabs>
        <w:spacing w:after="0" w:line="240" w:lineRule="auto"/>
        <w:ind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саласын цифрландыруда перспективалы технологиялар ретінде:</w:t>
      </w:r>
    </w:p>
    <w:p w14:paraId="1CF24AB6"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Жасанды интеллект (AI).</w:t>
      </w:r>
    </w:p>
    <w:p w14:paraId="1628E1F7"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Блокчейнге негізделген білім беру платформалары.</w:t>
      </w:r>
    </w:p>
    <w:p w14:paraId="39717CE6"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Толықтырылған (AR) және виртуалды шындық (VR).</w:t>
      </w:r>
    </w:p>
    <w:p w14:paraId="51D157EC"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Заттар интернеті (IoT).</w:t>
      </w:r>
    </w:p>
    <w:p w14:paraId="6726E6CD"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Геймификация және ойын технологиялары.</w:t>
      </w:r>
    </w:p>
    <w:p w14:paraId="5A714028"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Бейімделетін оқыту технологиялары.</w:t>
      </w:r>
    </w:p>
    <w:p w14:paraId="45B717C5"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Деректерді талдау технологиялары (Big Data).</w:t>
      </w:r>
    </w:p>
    <w:p w14:paraId="1C17C738" w14:textId="77777777" w:rsidR="00125C40" w:rsidRPr="002F059E" w:rsidRDefault="00125C40" w:rsidP="006D5EE5">
      <w:pPr>
        <w:numPr>
          <w:ilvl w:val="0"/>
          <w:numId w:val="60"/>
        </w:numPr>
        <w:tabs>
          <w:tab w:val="left" w:pos="0"/>
          <w:tab w:val="left" w:pos="709"/>
          <w:tab w:val="left" w:pos="993"/>
        </w:tabs>
        <w:spacing w:after="0" w:line="240" w:lineRule="auto"/>
        <w:ind w:hanging="720"/>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Виртуалды зертханалар және симуляциялар.</w:t>
      </w:r>
    </w:p>
    <w:p w14:paraId="57428356" w14:textId="62544FBA" w:rsidR="00125C40" w:rsidRPr="002F059E" w:rsidRDefault="00125C40" w:rsidP="006D5EE5">
      <w:pPr>
        <w:pStyle w:val="a3"/>
        <w:numPr>
          <w:ilvl w:val="0"/>
          <w:numId w:val="60"/>
        </w:numPr>
        <w:tabs>
          <w:tab w:val="left" w:pos="0"/>
          <w:tab w:val="left" w:pos="709"/>
          <w:tab w:val="left" w:pos="851"/>
          <w:tab w:val="left" w:pos="993"/>
        </w:tabs>
        <w:spacing w:after="0" w:line="240" w:lineRule="auto"/>
        <w:ind w:hanging="720"/>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Интерактивті және бейімделген оқу материалдары </w:t>
      </w:r>
      <w:r w:rsidRPr="002F059E">
        <w:rPr>
          <w:rFonts w:ascii="Times New Roman" w:eastAsia="Calibri" w:hAnsi="Times New Roman" w:cs="Times New Roman"/>
          <w:sz w:val="28"/>
          <w:szCs w:val="28"/>
        </w:rPr>
        <w:t>[</w:t>
      </w:r>
      <w:r w:rsidR="00756DEB" w:rsidRPr="002F059E">
        <w:rPr>
          <w:rFonts w:ascii="Times New Roman" w:eastAsia="Calibri" w:hAnsi="Times New Roman" w:cs="Times New Roman"/>
          <w:sz w:val="28"/>
          <w:szCs w:val="28"/>
          <w:lang w:val="kk-KZ"/>
        </w:rPr>
        <w:t>1</w:t>
      </w:r>
      <w:r w:rsidR="00F827C5">
        <w:rPr>
          <w:rFonts w:ascii="Times New Roman" w:eastAsia="Calibri" w:hAnsi="Times New Roman" w:cs="Times New Roman"/>
          <w:sz w:val="28"/>
          <w:szCs w:val="28"/>
          <w:lang w:val="kk-KZ"/>
        </w:rPr>
        <w:t>79</w:t>
      </w:r>
      <w:r w:rsidRPr="002F059E">
        <w:rPr>
          <w:rFonts w:ascii="Times New Roman" w:eastAsia="Calibri" w:hAnsi="Times New Roman" w:cs="Times New Roman"/>
          <w:sz w:val="28"/>
          <w:szCs w:val="28"/>
        </w:rPr>
        <w:t>]</w:t>
      </w:r>
      <w:r w:rsidRPr="002F059E">
        <w:rPr>
          <w:rFonts w:ascii="Times New Roman" w:eastAsia="Calibri" w:hAnsi="Times New Roman" w:cs="Times New Roman"/>
          <w:sz w:val="28"/>
          <w:szCs w:val="28"/>
          <w:lang w:val="kk-KZ"/>
        </w:rPr>
        <w:t>.</w:t>
      </w:r>
    </w:p>
    <w:p w14:paraId="2DB56BD6" w14:textId="5AC0D773" w:rsidR="00125C40" w:rsidRPr="002F059E" w:rsidRDefault="00125C40" w:rsidP="005D5D78">
      <w:pPr>
        <w:tabs>
          <w:tab w:val="left" w:pos="0"/>
          <w:tab w:val="left" w:pos="709"/>
          <w:tab w:val="left" w:pos="993"/>
        </w:tabs>
        <w:spacing w:after="0" w:line="240" w:lineRule="auto"/>
        <w:ind w:firstLine="709"/>
        <w:contextualSpacing/>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Жоғарыдағы білім беру саласын цифрландыру</w:t>
      </w:r>
      <w:r w:rsidR="00C63A8D" w:rsidRPr="002F059E">
        <w:rPr>
          <w:rFonts w:ascii="Times New Roman" w:eastAsia="Calibri" w:hAnsi="Times New Roman" w:cs="Times New Roman"/>
          <w:sz w:val="28"/>
          <w:szCs w:val="28"/>
          <w:lang w:val="kk-KZ"/>
        </w:rPr>
        <w:t>дағы</w:t>
      </w:r>
      <w:r w:rsidRPr="002F059E">
        <w:rPr>
          <w:rFonts w:ascii="Times New Roman" w:eastAsia="Calibri" w:hAnsi="Times New Roman" w:cs="Times New Roman"/>
          <w:sz w:val="28"/>
          <w:szCs w:val="28"/>
          <w:lang w:val="kk-KZ"/>
        </w:rPr>
        <w:t xml:space="preserve"> технологиялар білім беру мен оны ұйымдастыруды жеңілдетіп, білім алушылардың сапалы білім алуына, уақыт пен ақшаны үнемдеуге, білім беруге қатысты мәселелерді шешуде субъективизмді азайтып, әр түрлі сипаттағы жағымсыз әрекеттердің алдын алып, тиым салуға мүмкіндік береді. Сондықтан білім беру саласын цифрландыру мемлекеттік саясаттың басым бағыттарының бірі болып саналады.</w:t>
      </w:r>
    </w:p>
    <w:p w14:paraId="23F6B24E" w14:textId="758A8C9C" w:rsidR="00977F3E" w:rsidRPr="002F059E" w:rsidRDefault="00217426"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Республикасында білім беру саласының </w:t>
      </w:r>
      <w:r w:rsidR="00F64CF8" w:rsidRPr="002F059E">
        <w:rPr>
          <w:rFonts w:ascii="Times New Roman" w:hAnsi="Times New Roman" w:cs="Times New Roman"/>
          <w:sz w:val="28"/>
          <w:szCs w:val="28"/>
          <w:lang w:val="kk-KZ"/>
        </w:rPr>
        <w:t>келесі маңызды саласы ретінде цифрландырум</w:t>
      </w:r>
      <w:r w:rsidR="003E7DF0" w:rsidRPr="002F059E">
        <w:rPr>
          <w:rFonts w:ascii="Times New Roman" w:hAnsi="Times New Roman" w:cs="Times New Roman"/>
          <w:sz w:val="28"/>
          <w:szCs w:val="28"/>
          <w:lang w:val="kk-KZ"/>
        </w:rPr>
        <w:t>ен қатар инклюзивті білім беру</w:t>
      </w:r>
      <w:r w:rsidR="00F64CF8" w:rsidRPr="002F059E">
        <w:rPr>
          <w:rFonts w:ascii="Times New Roman" w:hAnsi="Times New Roman" w:cs="Times New Roman"/>
          <w:sz w:val="28"/>
          <w:szCs w:val="28"/>
          <w:lang w:val="kk-KZ"/>
        </w:rPr>
        <w:t>. Цифрландыру білім берудің ақпараттық қорын ыңғайлы пайдалану,  ұйымдастыру, менеджменттік қызметке бағытталса, инклюзивті білім беру азаматтардың білім алу жағдайын құқықтық теңестіруе басымдық береді. И</w:t>
      </w:r>
      <w:r w:rsidRPr="002F059E">
        <w:rPr>
          <w:rFonts w:ascii="Times New Roman" w:hAnsi="Times New Roman" w:cs="Times New Roman"/>
          <w:sz w:val="28"/>
          <w:szCs w:val="28"/>
          <w:lang w:val="kk-KZ"/>
        </w:rPr>
        <w:t>нклюзивті білім беру мәселесі диссертациялық зерттеу жұмысында назар</w:t>
      </w:r>
      <w:r w:rsidR="0072549D" w:rsidRPr="002F059E">
        <w:rPr>
          <w:rFonts w:ascii="Times New Roman" w:hAnsi="Times New Roman" w:cs="Times New Roman"/>
          <w:sz w:val="28"/>
          <w:szCs w:val="28"/>
          <w:lang w:val="kk-KZ"/>
        </w:rPr>
        <w:t>дан</w:t>
      </w:r>
      <w:r w:rsidRPr="002F059E">
        <w:rPr>
          <w:rFonts w:ascii="Times New Roman" w:hAnsi="Times New Roman" w:cs="Times New Roman"/>
          <w:sz w:val="28"/>
          <w:szCs w:val="28"/>
          <w:lang w:val="kk-KZ"/>
        </w:rPr>
        <w:t xml:space="preserve"> тыс қала алмайды. Себебі елімізде білім берудің осы саласы уақыт өткен сайын жетілдіріліп, мемлекеттік саясаттың </w:t>
      </w:r>
      <w:r w:rsidR="00B205A9" w:rsidRPr="002F059E">
        <w:rPr>
          <w:rFonts w:ascii="Times New Roman" w:hAnsi="Times New Roman" w:cs="Times New Roman"/>
          <w:sz w:val="28"/>
          <w:szCs w:val="28"/>
          <w:lang w:val="kk-KZ"/>
        </w:rPr>
        <w:t>басым бағытының бірі болып отыр.</w:t>
      </w:r>
    </w:p>
    <w:p w14:paraId="4A2331B4" w14:textId="46EA02F2" w:rsidR="00B205A9" w:rsidRPr="002F059E" w:rsidRDefault="00B205A9"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білім беру саясатының басты назарын  республикадағы 492 арнайы білім беру ұйымдары жұмыс істеуі анықтайды. Оның ішінде 104 психологиялық-медициналық-педагогикалық консультациялар болса, 218 психологиялық-педагогикалық түзету кабинеттері мен 99 арнайы мектептер және 48 арнайы мектепке дейінгі ұйымдар, 13 оңалту орталықтары, 10 аутизм орталықтары</w:t>
      </w:r>
      <w:r w:rsidR="00ED25F2" w:rsidRPr="002F059E">
        <w:rPr>
          <w:rFonts w:ascii="Times New Roman" w:hAnsi="Times New Roman" w:cs="Times New Roman"/>
          <w:sz w:val="28"/>
          <w:szCs w:val="28"/>
          <w:lang w:val="kk-KZ"/>
        </w:rPr>
        <w:t xml:space="preserve"> жұмыс істейді. Бұл Қазақстанның инклюзивті білім беру саласын қолдау бойынша саясатының дәлелі. </w:t>
      </w:r>
      <w:r w:rsidRPr="002F059E">
        <w:rPr>
          <w:rFonts w:ascii="Times New Roman" w:hAnsi="Times New Roman" w:cs="Times New Roman"/>
          <w:sz w:val="28"/>
          <w:szCs w:val="28"/>
          <w:lang w:val="kk-KZ"/>
        </w:rPr>
        <w:t xml:space="preserve">Инклюзивті білім беру жағдайында мектепке дейінгі, орта және техникалық, кәсіптік орта ұйымдарында ерекше білім беру қажеттіліктері бар 77 мыңнан астам бала </w:t>
      </w:r>
      <w:r w:rsidR="00ED25F2" w:rsidRPr="002F059E">
        <w:rPr>
          <w:rFonts w:ascii="Times New Roman" w:hAnsi="Times New Roman" w:cs="Times New Roman"/>
          <w:sz w:val="28"/>
          <w:szCs w:val="28"/>
          <w:lang w:val="kk-KZ"/>
        </w:rPr>
        <w:t>білім алуда. Қазіргі таңда елімізде ерекше білім беру қажеттіліктеріне мұқтаж балаларды қолдау үшін 2,4 мыңнан астам педагог-ассистент жұмыс жасауда [</w:t>
      </w:r>
      <w:r w:rsidR="00756DEB"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80</w:t>
      </w:r>
      <w:r w:rsidR="00ED25F2" w:rsidRPr="002F059E">
        <w:rPr>
          <w:rFonts w:ascii="Times New Roman" w:hAnsi="Times New Roman" w:cs="Times New Roman"/>
          <w:sz w:val="28"/>
          <w:szCs w:val="28"/>
          <w:lang w:val="kk-KZ"/>
        </w:rPr>
        <w:t>].</w:t>
      </w:r>
    </w:p>
    <w:p w14:paraId="4336984A" w14:textId="647B9289" w:rsidR="00ED25F2" w:rsidRPr="002F059E" w:rsidRDefault="00ED25F2"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Қоғамдағы мүмкіндігі шектеулі балалардың білім </w:t>
      </w:r>
      <w:r w:rsidR="00C63A8D" w:rsidRPr="002F059E">
        <w:rPr>
          <w:rFonts w:ascii="Times New Roman" w:hAnsi="Times New Roman" w:cs="Times New Roman"/>
          <w:sz w:val="28"/>
          <w:szCs w:val="28"/>
          <w:lang w:val="kk-KZ"/>
        </w:rPr>
        <w:t>алуы олардың тек білім алғаны</w:t>
      </w:r>
      <w:r w:rsidRPr="002F059E">
        <w:rPr>
          <w:rFonts w:ascii="Times New Roman" w:hAnsi="Times New Roman" w:cs="Times New Roman"/>
          <w:sz w:val="28"/>
          <w:szCs w:val="28"/>
          <w:lang w:val="kk-KZ"/>
        </w:rPr>
        <w:t xml:space="preserve"> жайлы құжаттарды алуымен шектелмеуі қажет. Ең бастысы азаматтардың қоғамға бейімделуі мен әлеуметтенуі маңызды болуы керек.</w:t>
      </w:r>
    </w:p>
    <w:p w14:paraId="207D16D1" w14:textId="73B18DB3" w:rsidR="00B74F19" w:rsidRPr="002F059E" w:rsidRDefault="00B74F19"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білім берудің принциптері:</w:t>
      </w:r>
    </w:p>
    <w:p w14:paraId="79E111C9" w14:textId="2BC63D36" w:rsidR="00B74F19" w:rsidRPr="002F059E" w:rsidRDefault="00B00768" w:rsidP="006D5EE5">
      <w:pPr>
        <w:pStyle w:val="a3"/>
        <w:numPr>
          <w:ilvl w:val="0"/>
          <w:numId w:val="23"/>
        </w:numPr>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әрбір бала өзінше ерекше;</w:t>
      </w:r>
    </w:p>
    <w:p w14:paraId="4A743F42" w14:textId="403F8768" w:rsidR="00B74F19" w:rsidRPr="002F059E" w:rsidRDefault="00B00768" w:rsidP="006D5EE5">
      <w:pPr>
        <w:pStyle w:val="a3"/>
        <w:numPr>
          <w:ilvl w:val="0"/>
          <w:numId w:val="23"/>
        </w:numPr>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барлық балалар әлеуметтік даму перспективалары бойынша яғни, құқықтары, достасуы, білім алу, концерттерге және үйірмелерге қатысуы, құқықтары тең;</w:t>
      </w:r>
    </w:p>
    <w:p w14:paraId="68ABAEE6" w14:textId="4356A675" w:rsidR="00B74F19" w:rsidRPr="002F059E" w:rsidRDefault="00B00768" w:rsidP="006D5EE5">
      <w:pPr>
        <w:pStyle w:val="a3"/>
        <w:numPr>
          <w:ilvl w:val="0"/>
          <w:numId w:val="23"/>
        </w:numPr>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әрбір бала өз қарқынымен дамиды, балалар арасындағы қарым-қатынас мейірімділікке, жауап беруге және эмпатияға негізделген;</w:t>
      </w:r>
    </w:p>
    <w:p w14:paraId="1D61AB49" w14:textId="28AAB8A0" w:rsidR="00B74F19" w:rsidRPr="002F059E" w:rsidRDefault="00B00768" w:rsidP="006D5EE5">
      <w:pPr>
        <w:pStyle w:val="a3"/>
        <w:numPr>
          <w:ilvl w:val="0"/>
          <w:numId w:val="23"/>
        </w:numPr>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балалардың </w:t>
      </w:r>
      <w:r w:rsidR="00B74F19" w:rsidRPr="002F059E">
        <w:rPr>
          <w:rFonts w:ascii="Times New Roman" w:hAnsi="Times New Roman" w:cs="Times New Roman"/>
          <w:sz w:val="28"/>
          <w:szCs w:val="28"/>
          <w:lang w:val="kk-KZ"/>
        </w:rPr>
        <w:t>өзара қарым-қатынасы олардың дүниетанымын кеңейтіп, академиялық интеллектісін дамытуға бағытталуы керек.</w:t>
      </w:r>
    </w:p>
    <w:p w14:paraId="46F4E16B" w14:textId="4ED2CDCC" w:rsidR="00B205A9" w:rsidRPr="002F059E" w:rsidRDefault="00B74F19"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Мемлекет </w:t>
      </w:r>
      <w:r w:rsidR="00267BFC" w:rsidRPr="002F059E">
        <w:rPr>
          <w:rFonts w:ascii="Times New Roman" w:hAnsi="Times New Roman" w:cs="Times New Roman"/>
          <w:sz w:val="28"/>
          <w:szCs w:val="28"/>
          <w:lang w:val="kk-KZ"/>
        </w:rPr>
        <w:t xml:space="preserve">«Өзгерістер мен толықтырулар енгізу туралы Қазақстан Республикасының кейбір заңнамалық актілерінде инклюзивті білім беру мәселелері бойынша Заңда» 8-бап, 1-1-тармақтарында </w:t>
      </w:r>
      <w:r w:rsidRPr="002F059E">
        <w:rPr>
          <w:rFonts w:ascii="Times New Roman" w:hAnsi="Times New Roman" w:cs="Times New Roman"/>
          <w:sz w:val="28"/>
          <w:szCs w:val="28"/>
          <w:lang w:val="kk-KZ"/>
        </w:rPr>
        <w:t>ерекшелігі бар балаларға білім беруде балалардың жеке даму ерекшеліктерін ескере отырып, білім беру жүйесі шеңберінде білім алуы үшін жағдай жасауға міндеттенеді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81</w:t>
      </w:r>
      <w:r w:rsidRPr="002F059E">
        <w:rPr>
          <w:rFonts w:ascii="Times New Roman" w:hAnsi="Times New Roman" w:cs="Times New Roman"/>
          <w:sz w:val="28"/>
          <w:szCs w:val="28"/>
          <w:lang w:val="kk-KZ"/>
        </w:rPr>
        <w:t>]. Мүмкіндігі шектеулі балалар үшін а</w:t>
      </w:r>
      <w:r w:rsidR="00267BFC" w:rsidRPr="002F059E">
        <w:rPr>
          <w:rFonts w:ascii="Times New Roman" w:hAnsi="Times New Roman" w:cs="Times New Roman"/>
          <w:sz w:val="28"/>
          <w:szCs w:val="28"/>
          <w:lang w:val="kk-KZ"/>
        </w:rPr>
        <w:t>рнайы білім беру бағдарламаларына сәйкес, м</w:t>
      </w:r>
      <w:r w:rsidRPr="002F059E">
        <w:rPr>
          <w:rFonts w:ascii="Times New Roman" w:hAnsi="Times New Roman" w:cs="Times New Roman"/>
          <w:sz w:val="28"/>
          <w:szCs w:val="28"/>
          <w:lang w:val="kk-KZ"/>
        </w:rPr>
        <w:t>ектепке дейінгі және орта білім беру ұйымдары заң бойынша өздеріне қызмет көрсететін ау</w:t>
      </w:r>
      <w:r w:rsidR="00267BFC" w:rsidRPr="002F059E">
        <w:rPr>
          <w:rFonts w:ascii="Times New Roman" w:hAnsi="Times New Roman" w:cs="Times New Roman"/>
          <w:sz w:val="28"/>
          <w:szCs w:val="28"/>
          <w:lang w:val="kk-KZ"/>
        </w:rPr>
        <w:t xml:space="preserve">мақта тұратын барлық балаларды және </w:t>
      </w:r>
      <w:r w:rsidRPr="002F059E">
        <w:rPr>
          <w:rFonts w:ascii="Times New Roman" w:hAnsi="Times New Roman" w:cs="Times New Roman"/>
          <w:sz w:val="28"/>
          <w:szCs w:val="28"/>
          <w:lang w:val="kk-KZ"/>
        </w:rPr>
        <w:t>ерекше білім беру қажеттіліктері бар балаларды қабылдауға міндетті</w:t>
      </w:r>
      <w:r w:rsidR="00C63A8D" w:rsidRPr="002F059E">
        <w:rPr>
          <w:rFonts w:ascii="Times New Roman" w:hAnsi="Times New Roman" w:cs="Times New Roman"/>
          <w:sz w:val="28"/>
          <w:szCs w:val="28"/>
          <w:lang w:val="kk-KZ"/>
        </w:rPr>
        <w:t>лігі</w:t>
      </w:r>
      <w:r w:rsidRPr="002F059E">
        <w:rPr>
          <w:rFonts w:ascii="Times New Roman" w:hAnsi="Times New Roman" w:cs="Times New Roman"/>
          <w:sz w:val="28"/>
          <w:szCs w:val="28"/>
          <w:lang w:val="kk-KZ"/>
        </w:rPr>
        <w:t xml:space="preserve"> </w:t>
      </w:r>
      <w:r w:rsidR="00267BFC" w:rsidRPr="002F059E">
        <w:rPr>
          <w:rFonts w:ascii="Times New Roman" w:hAnsi="Times New Roman" w:cs="Times New Roman"/>
          <w:sz w:val="28"/>
          <w:szCs w:val="28"/>
          <w:lang w:val="kk-KZ"/>
        </w:rPr>
        <w:t>аталған заңның 26-бабының 2-тармағында көрсетілген</w:t>
      </w:r>
      <w:r w:rsidRPr="002F059E">
        <w:rPr>
          <w:rFonts w:ascii="Times New Roman" w:hAnsi="Times New Roman" w:cs="Times New Roman"/>
          <w:sz w:val="28"/>
          <w:szCs w:val="28"/>
          <w:lang w:val="kk-KZ"/>
        </w:rPr>
        <w:t>.</w:t>
      </w:r>
    </w:p>
    <w:p w14:paraId="3B788DCE" w14:textId="0E20FFCA" w:rsidR="00267BFC" w:rsidRPr="002F059E" w:rsidRDefault="00267BFC"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білім беруді қалыпты жағдайға айналдыру үшін шешілуі  қажет мәселелер мен қазіргі күнгі кедергілер:</w:t>
      </w:r>
    </w:p>
    <w:p w14:paraId="1AE4D9B3" w14:textId="734EC39D" w:rsidR="00267BFC" w:rsidRPr="002F059E" w:rsidRDefault="00B00768" w:rsidP="006D5EE5">
      <w:pPr>
        <w:pStyle w:val="a3"/>
        <w:numPr>
          <w:ilvl w:val="0"/>
          <w:numId w:val="24"/>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беру орындарындағы педагогтардың мүмкіндігі шектеулі балалармен жұмыс істеуге психологиялық және кәсіби дайын болмауы;</w:t>
      </w:r>
    </w:p>
    <w:p w14:paraId="588074E7" w14:textId="5FAE0AEB" w:rsidR="00267BFC" w:rsidRPr="002F059E" w:rsidRDefault="00B00768" w:rsidP="006D5EE5">
      <w:pPr>
        <w:pStyle w:val="a3"/>
        <w:numPr>
          <w:ilvl w:val="0"/>
          <w:numId w:val="24"/>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ата-аналардың өздерінің қалыпты балаларының ерекше балаларымен бірге оқу фактісін қабылдай алмаулары мен қиындықтары;</w:t>
      </w:r>
    </w:p>
    <w:p w14:paraId="5311A9B1" w14:textId="3440ABF3" w:rsidR="00267BFC" w:rsidRPr="002F059E" w:rsidRDefault="00B00768" w:rsidP="006D5EE5">
      <w:pPr>
        <w:pStyle w:val="a3"/>
        <w:numPr>
          <w:ilvl w:val="0"/>
          <w:numId w:val="24"/>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балабақшалардың, мектептердің, білім беру орындарының материалдық-техникалық базасының дайын еместігі;</w:t>
      </w:r>
    </w:p>
    <w:p w14:paraId="67A7DB17" w14:textId="24F1F4A2" w:rsidR="00F97F3B" w:rsidRPr="002F059E" w:rsidRDefault="00B00768" w:rsidP="006D5EE5">
      <w:pPr>
        <w:pStyle w:val="a3"/>
        <w:numPr>
          <w:ilvl w:val="0"/>
          <w:numId w:val="24"/>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мү</w:t>
      </w:r>
      <w:r w:rsidR="00933FA3" w:rsidRPr="002F059E">
        <w:rPr>
          <w:rFonts w:ascii="Times New Roman" w:hAnsi="Times New Roman" w:cs="Times New Roman"/>
          <w:sz w:val="28"/>
          <w:szCs w:val="28"/>
          <w:lang w:val="kk-KZ"/>
        </w:rPr>
        <w:t>мкіндігі шектеулі</w:t>
      </w:r>
      <w:r w:rsidR="00267BFC" w:rsidRPr="002F059E">
        <w:rPr>
          <w:rFonts w:ascii="Times New Roman" w:hAnsi="Times New Roman" w:cs="Times New Roman"/>
          <w:sz w:val="28"/>
          <w:szCs w:val="28"/>
          <w:lang w:val="kk-KZ"/>
        </w:rPr>
        <w:t xml:space="preserve"> балалардың ата-аналарының психологиялық жайсыздық, әлеуметтік остракизм (қорлау, келемеждеу) салдарынан қорқуы.</w:t>
      </w:r>
    </w:p>
    <w:p w14:paraId="2D8D01DC" w14:textId="5E8B9C24" w:rsidR="004B5E6B" w:rsidRPr="002F059E" w:rsidRDefault="00933FA3"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Жоғарыдағы аталған жайсыздықтар мүмкіндігі шектеулі балалардың жалпы ортаға бейімделулеріне кедергілер болып табылады. Сондықтан қазақстандық қоғамда мүмкіндігі шектеулі баларларды қолдау бойынша жұмыстар қолға алынып, жұмыс барынша күшейтілуде. </w:t>
      </w:r>
      <w:r w:rsidR="00F64CF8"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 xml:space="preserve">ұл саясат Ұлыбританияда 1976 жылдан бастап қолға алынса, біздің елімізде білім беру туралы Заңға 2021 жылы ғана </w:t>
      </w:r>
      <w:r w:rsidR="002F22B9" w:rsidRPr="002F059E">
        <w:rPr>
          <w:rFonts w:ascii="Times New Roman" w:hAnsi="Times New Roman" w:cs="Times New Roman"/>
          <w:sz w:val="28"/>
          <w:szCs w:val="28"/>
          <w:lang w:val="kk-KZ"/>
        </w:rPr>
        <w:t>инклюзивті білім беру туралы өзгерістер енгізілді.</w:t>
      </w:r>
    </w:p>
    <w:p w14:paraId="158D1C1B" w14:textId="2CF2067E" w:rsidR="002F22B9" w:rsidRPr="002F059E" w:rsidRDefault="00F64CF8" w:rsidP="005D5D78">
      <w:pPr>
        <w:tabs>
          <w:tab w:val="left" w:pos="0"/>
          <w:tab w:val="left" w:pos="709"/>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Елімізде м</w:t>
      </w:r>
      <w:r w:rsidR="002F22B9" w:rsidRPr="002F059E">
        <w:rPr>
          <w:rFonts w:ascii="Times New Roman" w:hAnsi="Times New Roman" w:cs="Times New Roman"/>
          <w:sz w:val="28"/>
          <w:szCs w:val="28"/>
          <w:lang w:val="kk-KZ"/>
        </w:rPr>
        <w:t xml:space="preserve">үмкіндігі шектеулі балалар яғни, ДЦП, </w:t>
      </w:r>
      <w:r w:rsidR="003E7DF0" w:rsidRPr="002F059E">
        <w:rPr>
          <w:rFonts w:ascii="Times New Roman" w:hAnsi="Times New Roman" w:cs="Times New Roman"/>
          <w:sz w:val="28"/>
          <w:szCs w:val="28"/>
          <w:lang w:val="kk-KZ"/>
        </w:rPr>
        <w:t>көздері көрмейтіндер (</w:t>
      </w:r>
      <w:r w:rsidR="002F22B9" w:rsidRPr="002F059E">
        <w:rPr>
          <w:rFonts w:ascii="Times New Roman" w:hAnsi="Times New Roman" w:cs="Times New Roman"/>
          <w:sz w:val="28"/>
          <w:szCs w:val="28"/>
          <w:lang w:val="kk-KZ"/>
        </w:rPr>
        <w:t>соқырлар</w:t>
      </w:r>
      <w:r w:rsidR="003E7DF0" w:rsidRPr="002F059E">
        <w:rPr>
          <w:rFonts w:ascii="Times New Roman" w:hAnsi="Times New Roman" w:cs="Times New Roman"/>
          <w:sz w:val="28"/>
          <w:szCs w:val="28"/>
          <w:lang w:val="kk-KZ"/>
        </w:rPr>
        <w:t>)</w:t>
      </w:r>
      <w:r w:rsidR="002F22B9" w:rsidRPr="002F059E">
        <w:rPr>
          <w:rFonts w:ascii="Times New Roman" w:hAnsi="Times New Roman" w:cs="Times New Roman"/>
          <w:sz w:val="28"/>
          <w:szCs w:val="28"/>
          <w:lang w:val="kk-KZ"/>
        </w:rPr>
        <w:t xml:space="preserve">, </w:t>
      </w:r>
      <w:r w:rsidR="003E7DF0" w:rsidRPr="002F059E">
        <w:rPr>
          <w:rFonts w:ascii="Times New Roman" w:hAnsi="Times New Roman" w:cs="Times New Roman"/>
          <w:sz w:val="28"/>
          <w:szCs w:val="28"/>
          <w:lang w:val="kk-KZ"/>
        </w:rPr>
        <w:t>құлағы естімейтіндер (</w:t>
      </w:r>
      <w:r w:rsidR="002F22B9" w:rsidRPr="002F059E">
        <w:rPr>
          <w:rFonts w:ascii="Times New Roman" w:hAnsi="Times New Roman" w:cs="Times New Roman"/>
          <w:sz w:val="28"/>
          <w:szCs w:val="28"/>
          <w:lang w:val="kk-KZ"/>
        </w:rPr>
        <w:t>саңырау-мылқаулар</w:t>
      </w:r>
      <w:r w:rsidR="003E7DF0" w:rsidRPr="002F059E">
        <w:rPr>
          <w:rFonts w:ascii="Times New Roman" w:hAnsi="Times New Roman" w:cs="Times New Roman"/>
          <w:sz w:val="28"/>
          <w:szCs w:val="28"/>
          <w:lang w:val="kk-KZ"/>
        </w:rPr>
        <w:t>)</w:t>
      </w:r>
      <w:r w:rsidR="002F22B9" w:rsidRPr="002F059E">
        <w:rPr>
          <w:rFonts w:ascii="Times New Roman" w:hAnsi="Times New Roman" w:cs="Times New Roman"/>
          <w:sz w:val="28"/>
          <w:szCs w:val="28"/>
          <w:lang w:val="kk-KZ"/>
        </w:rPr>
        <w:t>, ақыл-ой кемістігі бар</w:t>
      </w:r>
      <w:r w:rsidR="007C1DEC" w:rsidRPr="002F059E">
        <w:rPr>
          <w:rFonts w:ascii="Times New Roman" w:hAnsi="Times New Roman" w:cs="Times New Roman"/>
          <w:sz w:val="28"/>
          <w:szCs w:val="28"/>
          <w:lang w:val="kk-KZ"/>
        </w:rPr>
        <w:t xml:space="preserve"> бала</w:t>
      </w:r>
      <w:r w:rsidR="002F22B9" w:rsidRPr="002F059E">
        <w:rPr>
          <w:rFonts w:ascii="Times New Roman" w:hAnsi="Times New Roman" w:cs="Times New Roman"/>
          <w:sz w:val="28"/>
          <w:szCs w:val="28"/>
          <w:lang w:val="kk-KZ"/>
        </w:rPr>
        <w:t>лармен жұмыс істейтін мамандардың жетіспеушіліг</w:t>
      </w:r>
      <w:r w:rsidRPr="002F059E">
        <w:rPr>
          <w:rFonts w:ascii="Times New Roman" w:hAnsi="Times New Roman" w:cs="Times New Roman"/>
          <w:sz w:val="28"/>
          <w:szCs w:val="28"/>
          <w:lang w:val="kk-KZ"/>
        </w:rPr>
        <w:t>і</w:t>
      </w:r>
      <w:r w:rsidR="002F22B9" w:rsidRPr="002F059E">
        <w:rPr>
          <w:rFonts w:ascii="Times New Roman" w:hAnsi="Times New Roman" w:cs="Times New Roman"/>
          <w:sz w:val="28"/>
          <w:szCs w:val="28"/>
          <w:lang w:val="kk-KZ"/>
        </w:rPr>
        <w:t xml:space="preserve"> байқалады. Осы салада кадр мәселесін шешу мақсатында Қазақстанда дефектолог мамандарды даярлау жұмысы жүргізіліп жатыр. Қазіргі таңда еліміздің 17 жоғары оқу орнында осы салаға</w:t>
      </w:r>
      <w:r w:rsidR="007C1DEC" w:rsidRPr="002F059E">
        <w:rPr>
          <w:rFonts w:ascii="Times New Roman" w:hAnsi="Times New Roman" w:cs="Times New Roman"/>
          <w:sz w:val="28"/>
          <w:szCs w:val="28"/>
          <w:lang w:val="kk-KZ"/>
        </w:rPr>
        <w:t xml:space="preserve"> арналған</w:t>
      </w:r>
      <w:r w:rsidR="002F22B9" w:rsidRPr="002F059E">
        <w:rPr>
          <w:rFonts w:ascii="Times New Roman" w:hAnsi="Times New Roman" w:cs="Times New Roman"/>
          <w:sz w:val="28"/>
          <w:szCs w:val="28"/>
          <w:lang w:val="kk-KZ"/>
        </w:rPr>
        <w:t xml:space="preserve"> мамандар даярлануда. Инклюзивті білім беруді дамытуға жасалып жатқан жұмыстар ерекше балалардың болашақта өзін қоғамның толыққанды</w:t>
      </w:r>
      <w:r w:rsidRPr="002F059E">
        <w:rPr>
          <w:rFonts w:ascii="Times New Roman" w:hAnsi="Times New Roman" w:cs="Times New Roman"/>
          <w:sz w:val="28"/>
          <w:szCs w:val="28"/>
          <w:lang w:val="kk-KZ"/>
        </w:rPr>
        <w:t xml:space="preserve"> мүшесі</w:t>
      </w:r>
      <w:r w:rsidR="002F22B9" w:rsidRPr="002F059E">
        <w:rPr>
          <w:rFonts w:ascii="Times New Roman" w:hAnsi="Times New Roman" w:cs="Times New Roman"/>
          <w:sz w:val="28"/>
          <w:szCs w:val="28"/>
          <w:lang w:val="kk-KZ"/>
        </w:rPr>
        <w:t xml:space="preserve"> ретінде сезінуіне мүмкіндік береді.</w:t>
      </w:r>
    </w:p>
    <w:p w14:paraId="617C00B6" w14:textId="7115A556" w:rsidR="00976FF6" w:rsidRPr="002F059E" w:rsidRDefault="002F22B9" w:rsidP="005D5D7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білім беру – жаһандық дам</w:t>
      </w:r>
      <w:r w:rsidR="007C1DEC" w:rsidRPr="002F059E">
        <w:rPr>
          <w:rFonts w:ascii="Times New Roman" w:hAnsi="Times New Roman" w:cs="Times New Roman"/>
          <w:sz w:val="28"/>
          <w:szCs w:val="28"/>
          <w:lang w:val="kk-KZ"/>
        </w:rPr>
        <w:t>у жағдайында барлық азаматтардың</w:t>
      </w:r>
      <w:r w:rsidRPr="002F059E">
        <w:rPr>
          <w:rFonts w:ascii="Times New Roman" w:hAnsi="Times New Roman" w:cs="Times New Roman"/>
          <w:sz w:val="28"/>
          <w:szCs w:val="28"/>
          <w:lang w:val="kk-KZ"/>
        </w:rPr>
        <w:t xml:space="preserve"> құқықтарын қорғау мақсатында өмір талабы және халықаралық стандарт. Қазақстанда инклюзивті білім беруді қажет ететін 160 мыңнан астам мүмкіндігі шектеулі балалардың 23%-ға жуығы ғана инклюзивті оқу үдерісіне қатысады</w:t>
      </w:r>
      <w:r w:rsidR="00BB03A2" w:rsidRPr="002F059E">
        <w:rPr>
          <w:rFonts w:ascii="Times New Roman" w:hAnsi="Times New Roman" w:cs="Times New Roman"/>
          <w:sz w:val="28"/>
          <w:szCs w:val="28"/>
          <w:lang w:val="kk-KZ"/>
        </w:rPr>
        <w:t xml:space="preserve">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82</w:t>
      </w:r>
      <w:r w:rsidR="00BB03A2"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Қазіргі заманның талабына сәйкес адами капиталды даярлауда инклюзивті білім беруді енгізу жолында Қазақстан қиындықтарды еңсеріп, туындаған мәселелерді шешуге тырысуда. Халықаралық тәжірибеге сәйкес</w:t>
      </w:r>
      <w:r w:rsidR="006C2E25" w:rsidRPr="002F059E">
        <w:rPr>
          <w:rFonts w:ascii="Times New Roman" w:hAnsi="Times New Roman" w:cs="Times New Roman"/>
          <w:sz w:val="28"/>
          <w:szCs w:val="28"/>
          <w:lang w:val="kk-KZ"/>
        </w:rPr>
        <w:t xml:space="preserve"> инклюзивті білім берудің жұмыс жүйесі</w:t>
      </w:r>
      <w:r w:rsidRPr="002F059E">
        <w:rPr>
          <w:rFonts w:ascii="Times New Roman" w:hAnsi="Times New Roman" w:cs="Times New Roman"/>
          <w:sz w:val="28"/>
          <w:szCs w:val="28"/>
          <w:lang w:val="kk-KZ"/>
        </w:rPr>
        <w:t>:</w:t>
      </w:r>
    </w:p>
    <w:p w14:paraId="6D343C34" w14:textId="215F1DA6" w:rsidR="00976FF6" w:rsidRPr="002F059E" w:rsidRDefault="00976FF6" w:rsidP="006D5EE5">
      <w:pPr>
        <w:pStyle w:val="a3"/>
        <w:numPr>
          <w:ilvl w:val="0"/>
          <w:numId w:val="61"/>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2F22B9" w:rsidRPr="002F059E">
        <w:rPr>
          <w:rFonts w:ascii="Times New Roman" w:hAnsi="Times New Roman" w:cs="Times New Roman"/>
          <w:sz w:val="28"/>
          <w:szCs w:val="28"/>
          <w:lang w:val="kk-KZ"/>
        </w:rPr>
        <w:t>азақ</w:t>
      </w:r>
      <w:r w:rsidRPr="002F059E">
        <w:rPr>
          <w:rFonts w:ascii="Times New Roman" w:hAnsi="Times New Roman" w:cs="Times New Roman"/>
          <w:sz w:val="28"/>
          <w:szCs w:val="28"/>
          <w:lang w:val="kk-KZ"/>
        </w:rPr>
        <w:t>стандық мектептер</w:t>
      </w:r>
      <w:r w:rsidR="002F22B9" w:rsidRPr="002F059E">
        <w:rPr>
          <w:rFonts w:ascii="Times New Roman" w:hAnsi="Times New Roman" w:cs="Times New Roman"/>
          <w:sz w:val="28"/>
          <w:szCs w:val="28"/>
          <w:lang w:val="kk-KZ"/>
        </w:rPr>
        <w:t xml:space="preserve">де мұғалімнің көмекшісі </w:t>
      </w:r>
      <w:r w:rsidR="006C2E25" w:rsidRPr="002F059E">
        <w:rPr>
          <w:rFonts w:ascii="Times New Roman" w:hAnsi="Times New Roman" w:cs="Times New Roman"/>
          <w:sz w:val="28"/>
          <w:szCs w:val="28"/>
          <w:lang w:val="kk-KZ"/>
        </w:rPr>
        <w:t>тьютор (</w:t>
      </w:r>
      <w:r w:rsidR="002F22B9" w:rsidRPr="002F059E">
        <w:rPr>
          <w:rFonts w:ascii="Times New Roman" w:hAnsi="Times New Roman" w:cs="Times New Roman"/>
          <w:sz w:val="28"/>
          <w:szCs w:val="28"/>
          <w:lang w:val="kk-KZ"/>
        </w:rPr>
        <w:t>тәрбиеші</w:t>
      </w:r>
      <w:r w:rsidR="006C2E25" w:rsidRPr="002F059E">
        <w:rPr>
          <w:rFonts w:ascii="Times New Roman" w:hAnsi="Times New Roman" w:cs="Times New Roman"/>
          <w:sz w:val="28"/>
          <w:szCs w:val="28"/>
          <w:lang w:val="kk-KZ"/>
        </w:rPr>
        <w:t>)</w:t>
      </w:r>
      <w:r w:rsidR="002F22B9" w:rsidRPr="002F059E">
        <w:rPr>
          <w:rFonts w:ascii="Times New Roman" w:hAnsi="Times New Roman" w:cs="Times New Roman"/>
          <w:sz w:val="28"/>
          <w:szCs w:val="28"/>
          <w:lang w:val="kk-KZ"/>
        </w:rPr>
        <w:t xml:space="preserve"> </w:t>
      </w:r>
      <w:r w:rsidR="006C2E25" w:rsidRPr="002F059E">
        <w:rPr>
          <w:rFonts w:ascii="Times New Roman" w:hAnsi="Times New Roman" w:cs="Times New Roman"/>
          <w:sz w:val="28"/>
          <w:szCs w:val="28"/>
          <w:lang w:val="kk-KZ"/>
        </w:rPr>
        <w:t>енгізіліп, ерекше балалармен жұмыс жасаудың халықаралық жүйесіне бейімділік жүзеге асырылуда</w:t>
      </w:r>
      <w:r w:rsidR="00B00768">
        <w:rPr>
          <w:rFonts w:ascii="Times New Roman" w:hAnsi="Times New Roman" w:cs="Times New Roman"/>
          <w:sz w:val="28"/>
          <w:szCs w:val="28"/>
          <w:lang w:val="kk-KZ"/>
        </w:rPr>
        <w:t>.</w:t>
      </w:r>
    </w:p>
    <w:p w14:paraId="07F67AEC" w14:textId="1F8B1ED9" w:rsidR="00976FF6" w:rsidRPr="002F059E" w:rsidRDefault="002F22B9" w:rsidP="006D5EE5">
      <w:pPr>
        <w:pStyle w:val="a3"/>
        <w:numPr>
          <w:ilvl w:val="0"/>
          <w:numId w:val="61"/>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педагогтары</w:t>
      </w:r>
      <w:r w:rsidR="006C2E25" w:rsidRPr="002F059E">
        <w:rPr>
          <w:rFonts w:ascii="Times New Roman" w:hAnsi="Times New Roman" w:cs="Times New Roman"/>
          <w:sz w:val="28"/>
          <w:szCs w:val="28"/>
          <w:lang w:val="kk-KZ"/>
        </w:rPr>
        <w:t xml:space="preserve"> ерекше балалармен жұмыс құруда</w:t>
      </w:r>
      <w:r w:rsidRPr="002F059E">
        <w:rPr>
          <w:rFonts w:ascii="Times New Roman" w:hAnsi="Times New Roman" w:cs="Times New Roman"/>
          <w:sz w:val="28"/>
          <w:szCs w:val="28"/>
          <w:lang w:val="kk-KZ"/>
        </w:rPr>
        <w:t xml:space="preserve"> бейімделу спортының негіздерін меңгеруде</w:t>
      </w:r>
      <w:r w:rsidR="006C2E2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6C2E25"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ейімделген спорт түрлерін мектеп бағдарламасына енгізу мақсатында арнайы бағдарламалар әзірле</w:t>
      </w:r>
      <w:r w:rsidR="006C2E25" w:rsidRPr="002F059E">
        <w:rPr>
          <w:rFonts w:ascii="Times New Roman" w:hAnsi="Times New Roman" w:cs="Times New Roman"/>
          <w:sz w:val="28"/>
          <w:szCs w:val="28"/>
          <w:lang w:val="kk-KZ"/>
        </w:rPr>
        <w:t>нуде</w:t>
      </w:r>
      <w:r w:rsidR="00B00768">
        <w:rPr>
          <w:rFonts w:ascii="Times New Roman" w:hAnsi="Times New Roman" w:cs="Times New Roman"/>
          <w:sz w:val="28"/>
          <w:szCs w:val="28"/>
          <w:lang w:val="kk-KZ"/>
        </w:rPr>
        <w:t>.</w:t>
      </w:r>
    </w:p>
    <w:p w14:paraId="15D67618" w14:textId="1169727F" w:rsidR="00976FF6" w:rsidRPr="002F059E" w:rsidRDefault="00976FF6" w:rsidP="006D5EE5">
      <w:pPr>
        <w:pStyle w:val="a3"/>
        <w:numPr>
          <w:ilvl w:val="0"/>
          <w:numId w:val="61"/>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ойындар арқылы б</w:t>
      </w:r>
      <w:r w:rsidR="002F22B9" w:rsidRPr="002F059E">
        <w:rPr>
          <w:rFonts w:ascii="Times New Roman" w:hAnsi="Times New Roman" w:cs="Times New Roman"/>
          <w:sz w:val="28"/>
          <w:szCs w:val="28"/>
          <w:lang w:val="kk-KZ"/>
        </w:rPr>
        <w:t>ілім беру бағыты</w:t>
      </w:r>
      <w:r w:rsidRPr="002F059E">
        <w:rPr>
          <w:rFonts w:ascii="Times New Roman" w:hAnsi="Times New Roman" w:cs="Times New Roman"/>
          <w:sz w:val="28"/>
          <w:szCs w:val="28"/>
          <w:lang w:val="kk-KZ"/>
        </w:rPr>
        <w:t>н</w:t>
      </w:r>
      <w:r w:rsidR="002F22B9"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дамту жолғ</w:t>
      </w:r>
      <w:r w:rsidR="006C2E25" w:rsidRPr="002F059E">
        <w:rPr>
          <w:rFonts w:ascii="Times New Roman" w:hAnsi="Times New Roman" w:cs="Times New Roman"/>
          <w:sz w:val="28"/>
          <w:szCs w:val="28"/>
          <w:lang w:val="kk-KZ"/>
        </w:rPr>
        <w:t>а қойылып,</w:t>
      </w:r>
      <w:r w:rsidR="002F22B9" w:rsidRPr="002F059E">
        <w:rPr>
          <w:rFonts w:ascii="Times New Roman" w:hAnsi="Times New Roman" w:cs="Times New Roman"/>
          <w:sz w:val="28"/>
          <w:szCs w:val="28"/>
          <w:lang w:val="kk-KZ"/>
        </w:rPr>
        <w:t xml:space="preserve"> </w:t>
      </w:r>
      <w:r w:rsidR="006C2E25" w:rsidRPr="002F059E">
        <w:rPr>
          <w:rFonts w:ascii="Times New Roman" w:hAnsi="Times New Roman" w:cs="Times New Roman"/>
          <w:sz w:val="28"/>
          <w:szCs w:val="28"/>
          <w:lang w:val="kk-KZ"/>
        </w:rPr>
        <w:t>о</w:t>
      </w:r>
      <w:r w:rsidRPr="002F059E">
        <w:rPr>
          <w:rFonts w:ascii="Times New Roman" w:hAnsi="Times New Roman" w:cs="Times New Roman"/>
          <w:sz w:val="28"/>
          <w:szCs w:val="28"/>
          <w:lang w:val="kk-KZ"/>
        </w:rPr>
        <w:t>л процеске</w:t>
      </w:r>
      <w:r w:rsidR="002F22B9"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ерекше балалармен бірге </w:t>
      </w:r>
      <w:r w:rsidR="002F22B9" w:rsidRPr="002F059E">
        <w:rPr>
          <w:rFonts w:ascii="Times New Roman" w:hAnsi="Times New Roman" w:cs="Times New Roman"/>
          <w:sz w:val="28"/>
          <w:szCs w:val="28"/>
          <w:lang w:val="kk-KZ"/>
        </w:rPr>
        <w:t>қарапайым балалар да</w:t>
      </w:r>
      <w:r w:rsidRPr="002F059E">
        <w:rPr>
          <w:rFonts w:ascii="Times New Roman" w:hAnsi="Times New Roman" w:cs="Times New Roman"/>
          <w:sz w:val="28"/>
          <w:szCs w:val="28"/>
          <w:lang w:val="kk-KZ"/>
        </w:rPr>
        <w:t xml:space="preserve"> </w:t>
      </w:r>
      <w:r w:rsidR="002F22B9" w:rsidRPr="002F059E">
        <w:rPr>
          <w:rFonts w:ascii="Times New Roman" w:hAnsi="Times New Roman" w:cs="Times New Roman"/>
          <w:sz w:val="28"/>
          <w:szCs w:val="28"/>
          <w:lang w:val="kk-KZ"/>
        </w:rPr>
        <w:t>қатысады</w:t>
      </w:r>
      <w:r w:rsidR="00B00768">
        <w:rPr>
          <w:rFonts w:ascii="Times New Roman" w:hAnsi="Times New Roman" w:cs="Times New Roman"/>
          <w:sz w:val="28"/>
          <w:szCs w:val="28"/>
          <w:lang w:val="kk-KZ"/>
        </w:rPr>
        <w:t>.</w:t>
      </w:r>
    </w:p>
    <w:p w14:paraId="5F7D3FB3" w14:textId="77777777" w:rsidR="003269C0" w:rsidRPr="002F059E" w:rsidRDefault="002F22B9" w:rsidP="006D5EE5">
      <w:pPr>
        <w:pStyle w:val="a3"/>
        <w:numPr>
          <w:ilvl w:val="0"/>
          <w:numId w:val="61"/>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Қайырымдылық ұйымдар ин</w:t>
      </w:r>
      <w:r w:rsidR="00976FF6" w:rsidRPr="002F059E">
        <w:rPr>
          <w:rFonts w:ascii="Times New Roman" w:hAnsi="Times New Roman" w:cs="Times New Roman"/>
          <w:sz w:val="28"/>
          <w:szCs w:val="28"/>
          <w:lang w:val="kk-KZ"/>
        </w:rPr>
        <w:t>клюзивті қолдау бөлмелерін ашып</w:t>
      </w:r>
      <w:r w:rsidRPr="002F059E">
        <w:rPr>
          <w:rFonts w:ascii="Times New Roman" w:hAnsi="Times New Roman" w:cs="Times New Roman"/>
          <w:sz w:val="28"/>
          <w:szCs w:val="28"/>
          <w:lang w:val="kk-KZ"/>
        </w:rPr>
        <w:t xml:space="preserve">, </w:t>
      </w:r>
      <w:r w:rsidR="00976FF6" w:rsidRPr="002F059E">
        <w:rPr>
          <w:rFonts w:ascii="Times New Roman" w:hAnsi="Times New Roman" w:cs="Times New Roman"/>
          <w:sz w:val="28"/>
          <w:szCs w:val="28"/>
          <w:lang w:val="kk-KZ"/>
        </w:rPr>
        <w:t>балаларды оқытудың</w:t>
      </w:r>
      <w:r w:rsidRPr="002F059E">
        <w:rPr>
          <w:rFonts w:ascii="Times New Roman" w:hAnsi="Times New Roman" w:cs="Times New Roman"/>
          <w:sz w:val="28"/>
          <w:szCs w:val="28"/>
          <w:lang w:val="kk-KZ"/>
        </w:rPr>
        <w:t xml:space="preserve"> әдістері үйретіледі.</w:t>
      </w:r>
    </w:p>
    <w:p w14:paraId="63018CB8" w14:textId="77777777" w:rsidR="003269C0" w:rsidRPr="002F059E" w:rsidRDefault="006C2E25" w:rsidP="005D5D7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Әлемдік тәжірибені зерттей отырып, қазақстандық білім беру жүйесі адами капиталдың ерекше балаларға қатысты инклюзивті білім берудің жүйесін қалыптастыруда</w:t>
      </w:r>
      <w:r w:rsidR="00BB03A2" w:rsidRPr="002F059E">
        <w:rPr>
          <w:rFonts w:ascii="Times New Roman" w:hAnsi="Times New Roman" w:cs="Times New Roman"/>
          <w:sz w:val="28"/>
          <w:szCs w:val="28"/>
          <w:lang w:val="kk-KZ"/>
        </w:rPr>
        <w:t xml:space="preserve"> деген көзқарасқа негіз бар</w:t>
      </w:r>
      <w:r w:rsidRPr="002F059E">
        <w:rPr>
          <w:rFonts w:ascii="Times New Roman" w:hAnsi="Times New Roman" w:cs="Times New Roman"/>
          <w:sz w:val="28"/>
          <w:szCs w:val="28"/>
          <w:lang w:val="kk-KZ"/>
        </w:rPr>
        <w:t xml:space="preserve">. Оған мысал ретінде жоғарыдағы негізгі педагогқа тютор қызметінің қосылуы, ерекше балалармен жұмыс құруда бейімделу спортының негіздерін меңгеру, ерекше балалармен бірге қарапайым балалар да қатысуы, қайырымдылық ұйымдардың инклюзивті білім беруді қолдаулары жатады. Демек, қазақстандық білім беру жүйесі инклюзивті білім беру жүйесін назардан тыс қалтырмай оны дамытудың жолдарын қарастырып, жүйесін </w:t>
      </w:r>
      <w:r w:rsidR="00753418" w:rsidRPr="002F059E">
        <w:rPr>
          <w:rFonts w:ascii="Times New Roman" w:hAnsi="Times New Roman" w:cs="Times New Roman"/>
          <w:sz w:val="28"/>
          <w:szCs w:val="28"/>
          <w:lang w:val="kk-KZ"/>
        </w:rPr>
        <w:t>құруда. Кез келген саланың жұмысының жетістігі сол саланың жүйелі жұмыс жасауы</w:t>
      </w:r>
      <w:r w:rsidR="00BB03A2" w:rsidRPr="002F059E">
        <w:rPr>
          <w:rFonts w:ascii="Times New Roman" w:hAnsi="Times New Roman" w:cs="Times New Roman"/>
          <w:sz w:val="28"/>
          <w:szCs w:val="28"/>
          <w:lang w:val="kk-KZ"/>
        </w:rPr>
        <w:t>мен сипатталады</w:t>
      </w:r>
      <w:r w:rsidR="00753418" w:rsidRPr="002F059E">
        <w:rPr>
          <w:rFonts w:ascii="Times New Roman" w:hAnsi="Times New Roman" w:cs="Times New Roman"/>
          <w:sz w:val="28"/>
          <w:szCs w:val="28"/>
          <w:lang w:val="kk-KZ"/>
        </w:rPr>
        <w:t>. Сонда ғана тиімді нәтиже болады.</w:t>
      </w:r>
    </w:p>
    <w:p w14:paraId="4D804EC0" w14:textId="05785D48" w:rsidR="00753418" w:rsidRPr="002F059E" w:rsidRDefault="00753418" w:rsidP="005D5D7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Білім және ғылымды дамытудың 2020–2025 жылдарға арналған мемлекеттік бағдарламасына» сәйкес 2025 жылға қарай мектептердің, балабақшалардың 100 пайызы, колледждер мен жоғары оқу орындарының 70 пайызы инклюзивті білім беру үшін жағдай жасауы тиіс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83</w:t>
      </w:r>
      <w:r w:rsidRPr="002F059E">
        <w:rPr>
          <w:rFonts w:ascii="Times New Roman" w:hAnsi="Times New Roman" w:cs="Times New Roman"/>
          <w:sz w:val="28"/>
          <w:szCs w:val="28"/>
          <w:lang w:val="kk-KZ"/>
        </w:rPr>
        <w:t>]. Қазақстан және әлем үшін инклюзивті білім беру – бұл қазіргі адамдардың санасындағы революция және ашық демократиялық мемлекеттердің адам құқықтарын теңестіру жолындағы таңдауы. Инклюзивті білім беру – БҰҰ-ның бірқатар конвенциялары қолдайтын жаһандық қозғалыс, деп атап көрсетеді Ұлттық білім беру саясатына шолуда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84</w:t>
      </w:r>
      <w:r w:rsidRPr="002F059E">
        <w:rPr>
          <w:rFonts w:ascii="Times New Roman" w:hAnsi="Times New Roman" w:cs="Times New Roman"/>
          <w:sz w:val="28"/>
          <w:szCs w:val="28"/>
          <w:lang w:val="kk-KZ"/>
        </w:rPr>
        <w:t>].</w:t>
      </w:r>
    </w:p>
    <w:p w14:paraId="4E5A08C5" w14:textId="7F049304" w:rsidR="00753418" w:rsidRPr="002F059E" w:rsidRDefault="00EE4A14" w:rsidP="005D5D7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Инклюзивті білім беру принциптері халықаралық қолданысқа 1994 жылы Испанияның Саламанка қаласында ерекше қажеттіліктері бар адамдарға арналған білім беру жөніндегі дүниежүзілік конференцияда енгізілді. Сол </w:t>
      </w:r>
      <w:r w:rsidR="00CB3301" w:rsidRPr="002F059E">
        <w:rPr>
          <w:rFonts w:ascii="Times New Roman" w:hAnsi="Times New Roman" w:cs="Times New Roman"/>
          <w:sz w:val="28"/>
          <w:szCs w:val="28"/>
          <w:lang w:val="kk-KZ"/>
        </w:rPr>
        <w:t>кезден бастап, Қазақстан</w:t>
      </w:r>
      <w:r w:rsidRPr="002F059E">
        <w:rPr>
          <w:rFonts w:ascii="Times New Roman" w:hAnsi="Times New Roman" w:cs="Times New Roman"/>
          <w:sz w:val="28"/>
          <w:szCs w:val="28"/>
          <w:lang w:val="kk-KZ"/>
        </w:rPr>
        <w:t xml:space="preserve"> «Баршаға арналған білім» халықаралық бағдарламасына қол қойып, қосылды</w:t>
      </w:r>
      <w:r w:rsidR="00CB3301" w:rsidRPr="002F059E">
        <w:rPr>
          <w:rFonts w:ascii="Times New Roman" w:hAnsi="Times New Roman" w:cs="Times New Roman"/>
          <w:sz w:val="28"/>
          <w:szCs w:val="28"/>
          <w:lang w:val="kk-KZ"/>
        </w:rPr>
        <w:t xml:space="preserve">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85</w:t>
      </w:r>
      <w:r w:rsidR="00CB3301"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6F0F526B" w14:textId="3A4A3175" w:rsidR="00CB3301" w:rsidRPr="002F059E" w:rsidRDefault="00CB3301" w:rsidP="005D5D78">
      <w:pPr>
        <w:pStyle w:val="a3"/>
        <w:tabs>
          <w:tab w:val="left" w:pos="0"/>
          <w:tab w:val="left" w:pos="709"/>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Англия инклюзивті білім беруді жүзеге асырған </w:t>
      </w:r>
      <w:r w:rsidR="00BB03A2" w:rsidRPr="002F059E">
        <w:rPr>
          <w:rFonts w:ascii="Times New Roman" w:hAnsi="Times New Roman" w:cs="Times New Roman"/>
          <w:sz w:val="28"/>
          <w:szCs w:val="28"/>
          <w:lang w:val="kk-KZ"/>
        </w:rPr>
        <w:t xml:space="preserve">алғашқы </w:t>
      </w:r>
      <w:r w:rsidRPr="002F059E">
        <w:rPr>
          <w:rFonts w:ascii="Times New Roman" w:hAnsi="Times New Roman" w:cs="Times New Roman"/>
          <w:sz w:val="28"/>
          <w:szCs w:val="28"/>
          <w:lang w:val="kk-KZ"/>
        </w:rPr>
        <w:t>ел ретінде әлем елдері үшін ерекше</w:t>
      </w:r>
      <w:r w:rsidR="00A85AC8">
        <w:rPr>
          <w:rFonts w:ascii="Times New Roman" w:hAnsi="Times New Roman" w:cs="Times New Roman"/>
          <w:sz w:val="28"/>
          <w:szCs w:val="28"/>
          <w:lang w:val="kk-KZ"/>
        </w:rPr>
        <w:t xml:space="preserve"> модель ретінде қарастырылады. </w:t>
      </w:r>
      <w:r w:rsidRPr="002F059E">
        <w:rPr>
          <w:rFonts w:ascii="Times New Roman" w:hAnsi="Times New Roman" w:cs="Times New Roman"/>
          <w:sz w:val="28"/>
          <w:szCs w:val="28"/>
          <w:lang w:val="kk-KZ"/>
        </w:rPr>
        <w:t>Инклюзивті білім беруді жүзеге асырып, дамыту үшін ол елдің бірнеше ерекшеліктерін үлгі ретінде алуға болады:</w:t>
      </w:r>
    </w:p>
    <w:p w14:paraId="39D9BF71" w14:textId="5C3D2209" w:rsidR="00CB3301" w:rsidRPr="002F059E" w:rsidRDefault="00CB3301" w:rsidP="006D5EE5">
      <w:pPr>
        <w:pStyle w:val="a3"/>
        <w:numPr>
          <w:ilvl w:val="0"/>
          <w:numId w:val="25"/>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 арнайы мамандарды дайындау үшін қаражат бөледі</w:t>
      </w:r>
      <w:r w:rsidR="007F0444" w:rsidRPr="002F059E">
        <w:rPr>
          <w:rFonts w:ascii="Times New Roman" w:hAnsi="Times New Roman" w:cs="Times New Roman"/>
          <w:sz w:val="28"/>
          <w:szCs w:val="28"/>
          <w:lang w:val="kk-KZ"/>
        </w:rPr>
        <w:t>.</w:t>
      </w:r>
    </w:p>
    <w:p w14:paraId="71923388" w14:textId="77777777" w:rsidR="00CB3301" w:rsidRPr="002F059E" w:rsidRDefault="00CB3301" w:rsidP="006D5EE5">
      <w:pPr>
        <w:pStyle w:val="a3"/>
        <w:numPr>
          <w:ilvl w:val="0"/>
          <w:numId w:val="25"/>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Ерте жастан бастап жоғарғы орта мектепке дейін психологтар мен мұғалімдер ерекше баланы сүйемелдеп, қажетті дағдыларды дамытып, ата-аналарына кеңес беруді жолға қойған</w:t>
      </w:r>
      <w:r w:rsidR="007F0444" w:rsidRPr="002F059E">
        <w:rPr>
          <w:rFonts w:ascii="Times New Roman" w:hAnsi="Times New Roman" w:cs="Times New Roman"/>
          <w:sz w:val="28"/>
          <w:szCs w:val="28"/>
          <w:lang w:val="kk-KZ"/>
        </w:rPr>
        <w:t>.</w:t>
      </w:r>
    </w:p>
    <w:p w14:paraId="10CFCE50" w14:textId="304F8B63" w:rsidR="00CB3301" w:rsidRPr="002F059E" w:rsidRDefault="00CB3301" w:rsidP="006D5EE5">
      <w:pPr>
        <w:pStyle w:val="a3"/>
        <w:numPr>
          <w:ilvl w:val="0"/>
          <w:numId w:val="25"/>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Арнайы оқыту бағдарламаларын әзірлеген</w:t>
      </w:r>
      <w:r w:rsidR="007F0444" w:rsidRPr="002F059E">
        <w:rPr>
          <w:rFonts w:ascii="Times New Roman" w:hAnsi="Times New Roman" w:cs="Times New Roman"/>
          <w:sz w:val="28"/>
          <w:szCs w:val="28"/>
          <w:lang w:val="kk-KZ"/>
        </w:rPr>
        <w:t>.</w:t>
      </w:r>
    </w:p>
    <w:p w14:paraId="0F2A87BE" w14:textId="35E499A1" w:rsidR="00CB3301" w:rsidRPr="002F059E" w:rsidRDefault="00CB3301" w:rsidP="006D5EE5">
      <w:pPr>
        <w:pStyle w:val="a3"/>
        <w:numPr>
          <w:ilvl w:val="0"/>
          <w:numId w:val="25"/>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Мүмкіндігі шектеулі баланың мұғалімнен басқа</w:t>
      </w:r>
      <w:r w:rsidR="007F0444" w:rsidRPr="002F059E">
        <w:rPr>
          <w:rFonts w:ascii="Times New Roman" w:hAnsi="Times New Roman" w:cs="Times New Roman"/>
          <w:sz w:val="28"/>
          <w:szCs w:val="28"/>
          <w:lang w:val="kk-KZ"/>
        </w:rPr>
        <w:t xml:space="preserve"> жеке көмекшісі болады. Ол</w:t>
      </w:r>
      <w:r w:rsidRPr="002F059E">
        <w:rPr>
          <w:rFonts w:ascii="Times New Roman" w:hAnsi="Times New Roman" w:cs="Times New Roman"/>
          <w:sz w:val="28"/>
          <w:szCs w:val="28"/>
          <w:lang w:val="kk-KZ"/>
        </w:rPr>
        <w:t xml:space="preserve"> оқу материалын меңгеруге, психологиялық және әлеуметтік мәселелерді шеш</w:t>
      </w:r>
      <w:r w:rsidR="007F0444" w:rsidRPr="002F059E">
        <w:rPr>
          <w:rFonts w:ascii="Times New Roman" w:hAnsi="Times New Roman" w:cs="Times New Roman"/>
          <w:sz w:val="28"/>
          <w:szCs w:val="28"/>
          <w:lang w:val="kk-KZ"/>
        </w:rPr>
        <w:t>уде көмек береді</w:t>
      </w:r>
      <w:r w:rsidR="002765C4" w:rsidRPr="002F059E">
        <w:rPr>
          <w:rFonts w:ascii="Times New Roman" w:hAnsi="Times New Roman" w:cs="Times New Roman"/>
          <w:sz w:val="28"/>
          <w:szCs w:val="28"/>
          <w:lang w:val="kk-KZ"/>
        </w:rPr>
        <w:t xml:space="preserve"> [</w:t>
      </w:r>
      <w:r w:rsidR="007908B3" w:rsidRPr="002F059E">
        <w:rPr>
          <w:rFonts w:ascii="Times New Roman" w:hAnsi="Times New Roman" w:cs="Times New Roman"/>
          <w:sz w:val="28"/>
          <w:szCs w:val="28"/>
          <w:lang w:val="kk-KZ"/>
        </w:rPr>
        <w:t>1</w:t>
      </w:r>
      <w:r w:rsidR="00A85AC8">
        <w:rPr>
          <w:rFonts w:ascii="Times New Roman" w:hAnsi="Times New Roman" w:cs="Times New Roman"/>
          <w:sz w:val="28"/>
          <w:szCs w:val="28"/>
          <w:lang w:val="kk-KZ"/>
        </w:rPr>
        <w:t>86</w:t>
      </w:r>
      <w:r w:rsidR="002765C4"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w:t>
      </w:r>
    </w:p>
    <w:p w14:paraId="6DA62BBC" w14:textId="77777777" w:rsidR="007F0444" w:rsidRPr="002F059E" w:rsidRDefault="007F0444"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қазақстандық білім жүйесі азаматтардың білім алу құқығын теңестіруде алдыңғы қатарлы экономикалық дамыған, инклюзивті білім беру жүйесі қалыптасқан Англия сияқты елдердің тәжірибесін зерттеп, тиімді тұстарын алуға болады. Негізгі мақсат қазақстандық адами капиталды дамытуда азаматтардың білім алудағы теңдіктеріне басымдық беру арқылы елдің әрбір азаматтардың білім алуларына жағдай жасау.</w:t>
      </w:r>
    </w:p>
    <w:p w14:paraId="1AE8AF7B" w14:textId="77777777" w:rsidR="007F0444" w:rsidRPr="002F059E" w:rsidRDefault="007F0444"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Англияның қалыптасқан бұл жүйесі мүмкіндігі шектеулі балалардың өздерін қоғамның толыққанды қатысушысы ретінде сезінулеріне, дамуына және басқаларға пайдалы болуына мүмкіндік береді. Инклюзивті білім беруді дамыту </w:t>
      </w:r>
      <w:r w:rsidR="006C72B4" w:rsidRPr="002F059E">
        <w:rPr>
          <w:rFonts w:ascii="Times New Roman" w:hAnsi="Times New Roman" w:cs="Times New Roman"/>
          <w:sz w:val="28"/>
          <w:szCs w:val="28"/>
          <w:lang w:val="kk-KZ"/>
        </w:rPr>
        <w:t>арқылы мүмкіндігі шектеулі балаларды қолдау арқылы</w:t>
      </w:r>
      <w:r w:rsidRPr="002F059E">
        <w:rPr>
          <w:rFonts w:ascii="Times New Roman" w:hAnsi="Times New Roman" w:cs="Times New Roman"/>
          <w:sz w:val="28"/>
          <w:szCs w:val="28"/>
          <w:lang w:val="kk-KZ"/>
        </w:rPr>
        <w:t xml:space="preserve"> бүкіл білім беру жүйесін дамыту</w:t>
      </w:r>
      <w:r w:rsidR="006C72B4" w:rsidRPr="002F059E">
        <w:rPr>
          <w:rFonts w:ascii="Times New Roman" w:hAnsi="Times New Roman" w:cs="Times New Roman"/>
          <w:sz w:val="28"/>
          <w:szCs w:val="28"/>
          <w:lang w:val="kk-KZ"/>
        </w:rPr>
        <w:t>ға қол жеткізуге болады</w:t>
      </w:r>
      <w:r w:rsidRPr="002F059E">
        <w:rPr>
          <w:rFonts w:ascii="Times New Roman" w:hAnsi="Times New Roman" w:cs="Times New Roman"/>
          <w:sz w:val="28"/>
          <w:szCs w:val="28"/>
          <w:lang w:val="kk-KZ"/>
        </w:rPr>
        <w:t xml:space="preserve">. </w:t>
      </w:r>
      <w:r w:rsidR="006C72B4" w:rsidRPr="002F059E">
        <w:rPr>
          <w:rFonts w:ascii="Times New Roman" w:hAnsi="Times New Roman" w:cs="Times New Roman"/>
          <w:sz w:val="28"/>
          <w:szCs w:val="28"/>
          <w:lang w:val="kk-KZ"/>
        </w:rPr>
        <w:t xml:space="preserve">Инклюзивті білім беру </w:t>
      </w:r>
      <w:r w:rsidRPr="002F059E">
        <w:rPr>
          <w:rFonts w:ascii="Times New Roman" w:hAnsi="Times New Roman" w:cs="Times New Roman"/>
          <w:sz w:val="28"/>
          <w:szCs w:val="28"/>
          <w:lang w:val="kk-KZ"/>
        </w:rPr>
        <w:t>әрбір адамға тең құқықта және тең жағдайда оқуға мүмкіндік береді.</w:t>
      </w:r>
    </w:p>
    <w:p w14:paraId="6BA0AF9D" w14:textId="7DABD3E7" w:rsidR="000002CD" w:rsidRPr="002F059E" w:rsidRDefault="000002CD"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Халықаралық деңгейде инклюзивті білім беру жүйеленіп жұмыс жасап жатқанымен Қазақстанда қиындық</w:t>
      </w:r>
      <w:r w:rsidR="00BB03A2" w:rsidRPr="002F059E">
        <w:rPr>
          <w:rFonts w:ascii="Times New Roman" w:hAnsi="Times New Roman" w:cs="Times New Roman"/>
          <w:sz w:val="28"/>
          <w:szCs w:val="28"/>
          <w:lang w:val="kk-KZ"/>
        </w:rPr>
        <w:t>тардың бар екені</w:t>
      </w:r>
      <w:r w:rsidRPr="002F059E">
        <w:rPr>
          <w:rFonts w:ascii="Times New Roman" w:hAnsi="Times New Roman" w:cs="Times New Roman"/>
          <w:sz w:val="28"/>
          <w:szCs w:val="28"/>
          <w:lang w:val="kk-KZ"/>
        </w:rPr>
        <w:t xml:space="preserve"> рас. Әсіресе, ауылдық, аймақтық жерлерде мүмкіндігі шектеулі балалардың тең дәрежеде білім ала алмай отырған жағдайдайлары бар. Оған дәлел ретінде nur.kz ақпараттық порталында жарияланған </w:t>
      </w:r>
      <w:r w:rsidR="00057CD0" w:rsidRPr="002F059E">
        <w:rPr>
          <w:rFonts w:ascii="Times New Roman" w:hAnsi="Times New Roman" w:cs="Times New Roman"/>
          <w:sz w:val="28"/>
          <w:szCs w:val="28"/>
          <w:lang w:val="kk-KZ"/>
        </w:rPr>
        <w:t>«Қазақстандағы инклюзивті білім беру: ерекшеліктері мен даму перспективалары» мақаласына мүмкіндігі шектеулі баласы бар аналардың пікірлері. Бұл пікірлерге назар аудару қажет. Себе</w:t>
      </w:r>
      <w:r w:rsidR="00BB03A2" w:rsidRPr="002F059E">
        <w:rPr>
          <w:rFonts w:ascii="Times New Roman" w:hAnsi="Times New Roman" w:cs="Times New Roman"/>
          <w:sz w:val="28"/>
          <w:szCs w:val="28"/>
          <w:lang w:val="kk-KZ"/>
        </w:rPr>
        <w:t>б</w:t>
      </w:r>
      <w:r w:rsidR="00057CD0" w:rsidRPr="002F059E">
        <w:rPr>
          <w:rFonts w:ascii="Times New Roman" w:hAnsi="Times New Roman" w:cs="Times New Roman"/>
          <w:sz w:val="28"/>
          <w:szCs w:val="28"/>
          <w:lang w:val="kk-KZ"/>
        </w:rPr>
        <w:t>і олар нақты мәселені басынан кешіріп отырған, мәселеге бет-бет келіп отырған аналар. Ол ана</w:t>
      </w:r>
      <w:r w:rsidR="00BB03A2" w:rsidRPr="002F059E">
        <w:rPr>
          <w:rFonts w:ascii="Times New Roman" w:hAnsi="Times New Roman" w:cs="Times New Roman"/>
          <w:sz w:val="28"/>
          <w:szCs w:val="28"/>
          <w:lang w:val="kk-KZ"/>
        </w:rPr>
        <w:t>н</w:t>
      </w:r>
      <w:r w:rsidR="00057CD0" w:rsidRPr="002F059E">
        <w:rPr>
          <w:rFonts w:ascii="Times New Roman" w:hAnsi="Times New Roman" w:cs="Times New Roman"/>
          <w:sz w:val="28"/>
          <w:szCs w:val="28"/>
          <w:lang w:val="kk-KZ"/>
        </w:rPr>
        <w:t xml:space="preserve">ың пікіріне назар аударатын болсақ, </w:t>
      </w:r>
      <w:r w:rsidRPr="002F059E">
        <w:rPr>
          <w:rFonts w:ascii="Times New Roman" w:hAnsi="Times New Roman" w:cs="Times New Roman"/>
          <w:i/>
          <w:sz w:val="28"/>
          <w:szCs w:val="28"/>
          <w:lang w:val="kk-KZ"/>
        </w:rPr>
        <w:t xml:space="preserve">Қызық, инклюзивті білім беру қайда жүзеге асырылады? Мен аутист </w:t>
      </w:r>
      <w:r w:rsidR="00057CD0" w:rsidRPr="002F059E">
        <w:rPr>
          <w:rFonts w:ascii="Times New Roman" w:hAnsi="Times New Roman" w:cs="Times New Roman"/>
          <w:i/>
          <w:sz w:val="28"/>
          <w:szCs w:val="28"/>
          <w:lang w:val="kk-KZ"/>
        </w:rPr>
        <w:t>бала</w:t>
      </w:r>
      <w:r w:rsidRPr="002F059E">
        <w:rPr>
          <w:rFonts w:ascii="Times New Roman" w:hAnsi="Times New Roman" w:cs="Times New Roman"/>
          <w:i/>
          <w:sz w:val="28"/>
          <w:szCs w:val="28"/>
          <w:lang w:val="kk-KZ"/>
        </w:rPr>
        <w:t xml:space="preserve">ның анасымын, біз Еңбекшіқазақ </w:t>
      </w:r>
      <w:r w:rsidR="00057CD0" w:rsidRPr="002F059E">
        <w:rPr>
          <w:rFonts w:ascii="Times New Roman" w:hAnsi="Times New Roman" w:cs="Times New Roman"/>
          <w:i/>
          <w:sz w:val="28"/>
          <w:szCs w:val="28"/>
          <w:lang w:val="kk-KZ"/>
        </w:rPr>
        <w:t>ауылында тұрамыз.</w:t>
      </w:r>
      <w:r w:rsidRPr="002F059E">
        <w:rPr>
          <w:rFonts w:ascii="Times New Roman" w:hAnsi="Times New Roman" w:cs="Times New Roman"/>
          <w:i/>
          <w:sz w:val="28"/>
          <w:szCs w:val="28"/>
          <w:lang w:val="kk-KZ"/>
        </w:rPr>
        <w:t xml:space="preserve"> </w:t>
      </w:r>
      <w:r w:rsidR="00057CD0" w:rsidRPr="002F059E">
        <w:rPr>
          <w:rFonts w:ascii="Times New Roman" w:hAnsi="Times New Roman" w:cs="Times New Roman"/>
          <w:i/>
          <w:sz w:val="28"/>
          <w:szCs w:val="28"/>
          <w:lang w:val="kk-KZ"/>
        </w:rPr>
        <w:t>М</w:t>
      </w:r>
      <w:r w:rsidRPr="002F059E">
        <w:rPr>
          <w:rFonts w:ascii="Times New Roman" w:hAnsi="Times New Roman" w:cs="Times New Roman"/>
          <w:i/>
          <w:sz w:val="28"/>
          <w:szCs w:val="28"/>
          <w:lang w:val="kk-KZ"/>
        </w:rPr>
        <w:t>ектеп</w:t>
      </w:r>
      <w:r w:rsidR="00057CD0" w:rsidRPr="002F059E">
        <w:rPr>
          <w:rFonts w:ascii="Times New Roman" w:hAnsi="Times New Roman" w:cs="Times New Roman"/>
          <w:i/>
          <w:sz w:val="28"/>
          <w:szCs w:val="28"/>
          <w:lang w:val="kk-KZ"/>
        </w:rPr>
        <w:t>ке алмайды,</w:t>
      </w:r>
      <w:r w:rsidRPr="002F059E">
        <w:rPr>
          <w:rFonts w:ascii="Times New Roman" w:hAnsi="Times New Roman" w:cs="Times New Roman"/>
          <w:i/>
          <w:sz w:val="28"/>
          <w:szCs w:val="28"/>
          <w:lang w:val="kk-KZ"/>
        </w:rPr>
        <w:t xml:space="preserve"> тек үйден</w:t>
      </w:r>
      <w:r w:rsidR="00057CD0"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 xml:space="preserve"> арнайы пәндер бойынша</w:t>
      </w:r>
      <w:r w:rsidR="00057CD0" w:rsidRPr="002F059E">
        <w:rPr>
          <w:rFonts w:ascii="Times New Roman" w:hAnsi="Times New Roman" w:cs="Times New Roman"/>
          <w:i/>
          <w:sz w:val="28"/>
          <w:szCs w:val="28"/>
          <w:lang w:val="kk-KZ"/>
        </w:rPr>
        <w:t xml:space="preserve"> білім</w:t>
      </w:r>
      <w:r w:rsidR="00BB03A2" w:rsidRPr="002F059E">
        <w:rPr>
          <w:rFonts w:ascii="Times New Roman" w:hAnsi="Times New Roman" w:cs="Times New Roman"/>
          <w:i/>
          <w:sz w:val="28"/>
          <w:szCs w:val="28"/>
          <w:lang w:val="kk-KZ"/>
        </w:rPr>
        <w:t xml:space="preserve"> </w:t>
      </w:r>
      <w:r w:rsidR="00057CD0" w:rsidRPr="002F059E">
        <w:rPr>
          <w:rFonts w:ascii="Times New Roman" w:hAnsi="Times New Roman" w:cs="Times New Roman"/>
          <w:i/>
          <w:sz w:val="28"/>
          <w:szCs w:val="28"/>
          <w:lang w:val="kk-KZ"/>
        </w:rPr>
        <w:t>ала</w:t>
      </w:r>
      <w:r w:rsidR="00BB03A2" w:rsidRPr="002F059E">
        <w:rPr>
          <w:rFonts w:ascii="Times New Roman" w:hAnsi="Times New Roman" w:cs="Times New Roman"/>
          <w:i/>
          <w:sz w:val="28"/>
          <w:szCs w:val="28"/>
          <w:lang w:val="kk-KZ"/>
        </w:rPr>
        <w:t xml:space="preserve"> </w:t>
      </w:r>
      <w:r w:rsidR="00057CD0" w:rsidRPr="002F059E">
        <w:rPr>
          <w:rFonts w:ascii="Times New Roman" w:hAnsi="Times New Roman" w:cs="Times New Roman"/>
          <w:i/>
          <w:sz w:val="28"/>
          <w:szCs w:val="28"/>
          <w:lang w:val="kk-KZ"/>
        </w:rPr>
        <w:t>аламыз</w:t>
      </w:r>
      <w:r w:rsidRPr="002F059E">
        <w:rPr>
          <w:rFonts w:ascii="Times New Roman" w:hAnsi="Times New Roman" w:cs="Times New Roman"/>
          <w:i/>
          <w:sz w:val="28"/>
          <w:szCs w:val="28"/>
          <w:lang w:val="kk-KZ"/>
        </w:rPr>
        <w:t xml:space="preserve">, психолог немесе логопед туралы мүлде сөз жоқ! Есік қаласындағы </w:t>
      </w:r>
      <w:r w:rsidR="00057CD0" w:rsidRPr="002F059E">
        <w:rPr>
          <w:rFonts w:ascii="Times New Roman" w:hAnsi="Times New Roman" w:cs="Times New Roman"/>
          <w:i/>
          <w:sz w:val="28"/>
          <w:szCs w:val="28"/>
          <w:lang w:val="kk-KZ"/>
        </w:rPr>
        <w:t>коррекциялық орталыққа 114 бала барса</w:t>
      </w:r>
      <w:r w:rsidRPr="002F059E">
        <w:rPr>
          <w:rFonts w:ascii="Times New Roman" w:hAnsi="Times New Roman" w:cs="Times New Roman"/>
          <w:i/>
          <w:sz w:val="28"/>
          <w:szCs w:val="28"/>
          <w:lang w:val="kk-KZ"/>
        </w:rPr>
        <w:t xml:space="preserve">, шамамен 20 пайызы мектеп оқушылары </w:t>
      </w:r>
      <w:r w:rsidR="00057CD0" w:rsidRPr="002F059E">
        <w:rPr>
          <w:rFonts w:ascii="Times New Roman" w:hAnsi="Times New Roman" w:cs="Times New Roman"/>
          <w:i/>
          <w:sz w:val="28"/>
          <w:szCs w:val="28"/>
          <w:lang w:val="kk-KZ"/>
        </w:rPr>
        <w:t xml:space="preserve">бола алды. </w:t>
      </w:r>
      <w:r w:rsidRPr="002F059E">
        <w:rPr>
          <w:rFonts w:ascii="Times New Roman" w:hAnsi="Times New Roman" w:cs="Times New Roman"/>
          <w:i/>
          <w:sz w:val="28"/>
          <w:szCs w:val="28"/>
          <w:lang w:val="kk-KZ"/>
        </w:rPr>
        <w:t>«Ерекше қажеттіліктері бар балаларды қайда оқыту керек?»</w:t>
      </w:r>
      <w:r w:rsidR="00057CD0" w:rsidRPr="002F059E">
        <w:rPr>
          <w:rFonts w:ascii="Times New Roman" w:hAnsi="Times New Roman" w:cs="Times New Roman"/>
          <w:i/>
          <w:sz w:val="28"/>
          <w:szCs w:val="28"/>
          <w:lang w:val="kk-KZ"/>
        </w:rPr>
        <w:t>,</w:t>
      </w:r>
      <w:r w:rsidRPr="002F059E">
        <w:rPr>
          <w:rFonts w:ascii="Times New Roman" w:hAnsi="Times New Roman" w:cs="Times New Roman"/>
          <w:i/>
          <w:sz w:val="28"/>
          <w:szCs w:val="28"/>
          <w:lang w:val="kk-KZ"/>
        </w:rPr>
        <w:t xml:space="preserve"> </w:t>
      </w:r>
      <w:r w:rsidR="00057CD0" w:rsidRPr="002F059E">
        <w:rPr>
          <w:rFonts w:ascii="Times New Roman" w:hAnsi="Times New Roman" w:cs="Times New Roman"/>
          <w:i/>
          <w:sz w:val="28"/>
          <w:szCs w:val="28"/>
          <w:lang w:val="kk-KZ"/>
        </w:rPr>
        <w:t>е</w:t>
      </w:r>
      <w:r w:rsidRPr="002F059E">
        <w:rPr>
          <w:rFonts w:ascii="Times New Roman" w:hAnsi="Times New Roman" w:cs="Times New Roman"/>
          <w:i/>
          <w:sz w:val="28"/>
          <w:szCs w:val="28"/>
          <w:lang w:val="kk-KZ"/>
        </w:rPr>
        <w:t xml:space="preserve">рекше балалар үшін, нейротиптік балалар үшін лайықты оқу жағдайлары қашан ұйымдастырылады? </w:t>
      </w:r>
      <w:r w:rsidR="00057CD0" w:rsidRPr="002F059E">
        <w:rPr>
          <w:rFonts w:ascii="Times New Roman" w:hAnsi="Times New Roman" w:cs="Times New Roman"/>
          <w:sz w:val="28"/>
          <w:szCs w:val="28"/>
          <w:lang w:val="kk-KZ"/>
        </w:rPr>
        <w:t xml:space="preserve">Деген бірқатар өзекті сұрақтарды қояды. Бұл Қазақстанның бір Есік қаласына қатысты емес, сол сияқты </w:t>
      </w:r>
      <w:r w:rsidR="00BB03A2" w:rsidRPr="002F059E">
        <w:rPr>
          <w:rFonts w:ascii="Times New Roman" w:hAnsi="Times New Roman" w:cs="Times New Roman"/>
          <w:sz w:val="28"/>
          <w:szCs w:val="28"/>
          <w:lang w:val="kk-KZ"/>
        </w:rPr>
        <w:t>ерекше бала</w:t>
      </w:r>
      <w:r w:rsidR="002765C4" w:rsidRPr="002F059E">
        <w:rPr>
          <w:rFonts w:ascii="Times New Roman" w:hAnsi="Times New Roman" w:cs="Times New Roman"/>
          <w:sz w:val="28"/>
          <w:szCs w:val="28"/>
          <w:lang w:val="kk-KZ"/>
        </w:rPr>
        <w:t>л</w:t>
      </w:r>
      <w:r w:rsidR="00BB03A2" w:rsidRPr="002F059E">
        <w:rPr>
          <w:rFonts w:ascii="Times New Roman" w:hAnsi="Times New Roman" w:cs="Times New Roman"/>
          <w:sz w:val="28"/>
          <w:szCs w:val="28"/>
          <w:lang w:val="kk-KZ"/>
        </w:rPr>
        <w:t xml:space="preserve">ары бар </w:t>
      </w:r>
      <w:r w:rsidR="00CA6635" w:rsidRPr="002F059E">
        <w:rPr>
          <w:rFonts w:ascii="Times New Roman" w:hAnsi="Times New Roman" w:cs="Times New Roman"/>
          <w:sz w:val="28"/>
          <w:szCs w:val="28"/>
          <w:lang w:val="kk-KZ"/>
        </w:rPr>
        <w:t>аналарға қатысты.</w:t>
      </w:r>
      <w:r w:rsidR="00057CD0" w:rsidRPr="002F059E">
        <w:rPr>
          <w:rFonts w:ascii="Times New Roman" w:hAnsi="Times New Roman" w:cs="Times New Roman"/>
          <w:sz w:val="28"/>
          <w:szCs w:val="28"/>
          <w:lang w:val="kk-KZ"/>
        </w:rPr>
        <w:t xml:space="preserve"> </w:t>
      </w:r>
      <w:r w:rsidR="00CD7A7A" w:rsidRPr="002F059E">
        <w:rPr>
          <w:rFonts w:ascii="Times New Roman" w:hAnsi="Times New Roman" w:cs="Times New Roman"/>
          <w:sz w:val="28"/>
          <w:szCs w:val="28"/>
          <w:lang w:val="kk-KZ"/>
        </w:rPr>
        <w:t>Келесі мүмкіндігі шектеулі баласы бар ана</w:t>
      </w:r>
      <w:r w:rsidR="00CA6635" w:rsidRPr="002F059E">
        <w:rPr>
          <w:rFonts w:ascii="Times New Roman" w:hAnsi="Times New Roman" w:cs="Times New Roman"/>
          <w:sz w:val="28"/>
          <w:szCs w:val="28"/>
          <w:lang w:val="kk-KZ"/>
        </w:rPr>
        <w:t>ның пікірі бойынша</w:t>
      </w:r>
      <w:r w:rsidR="00CD7A7A" w:rsidRPr="002F059E">
        <w:rPr>
          <w:rFonts w:ascii="Times New Roman" w:hAnsi="Times New Roman" w:cs="Times New Roman"/>
          <w:sz w:val="28"/>
          <w:szCs w:val="28"/>
          <w:lang w:val="kk-KZ"/>
        </w:rPr>
        <w:t xml:space="preserve"> </w:t>
      </w:r>
      <w:r w:rsidR="00CA6635" w:rsidRPr="002F059E">
        <w:rPr>
          <w:rFonts w:ascii="Times New Roman" w:hAnsi="Times New Roman" w:cs="Times New Roman"/>
          <w:i/>
          <w:sz w:val="28"/>
          <w:szCs w:val="28"/>
          <w:lang w:val="kk-KZ"/>
        </w:rPr>
        <w:t>«</w:t>
      </w:r>
      <w:r w:rsidR="00CD7A7A" w:rsidRPr="002F059E">
        <w:rPr>
          <w:rFonts w:ascii="Times New Roman" w:hAnsi="Times New Roman" w:cs="Times New Roman"/>
          <w:i/>
          <w:sz w:val="28"/>
          <w:szCs w:val="28"/>
          <w:lang w:val="kk-KZ"/>
        </w:rPr>
        <w:t>әлі қоғамдық орта ерекше балаларды қабылдай алмайды. Тіпті жалпы білім беретін мектеп мұғалімдерінің өзі мүмкіндігі шектеулі балалар мен басқа балаларды бірге оқытуға дайын емес</w:t>
      </w:r>
      <w:r w:rsidR="00CA6635" w:rsidRPr="002F059E">
        <w:rPr>
          <w:rFonts w:ascii="Times New Roman" w:hAnsi="Times New Roman" w:cs="Times New Roman"/>
          <w:i/>
          <w:sz w:val="28"/>
          <w:szCs w:val="28"/>
          <w:lang w:val="kk-KZ"/>
        </w:rPr>
        <w:t>»</w:t>
      </w:r>
      <w:r w:rsidR="00CA6635" w:rsidRPr="002F059E">
        <w:rPr>
          <w:rFonts w:ascii="Times New Roman" w:hAnsi="Times New Roman" w:cs="Times New Roman"/>
          <w:sz w:val="28"/>
          <w:szCs w:val="28"/>
          <w:lang w:val="kk-KZ"/>
        </w:rPr>
        <w:t xml:space="preserve"> екендіг</w:t>
      </w:r>
      <w:r w:rsidR="00CD7A7A" w:rsidRPr="002F059E">
        <w:rPr>
          <w:rFonts w:ascii="Times New Roman" w:hAnsi="Times New Roman" w:cs="Times New Roman"/>
          <w:sz w:val="28"/>
          <w:szCs w:val="28"/>
          <w:lang w:val="kk-KZ"/>
        </w:rPr>
        <w:t>ін айтады. Ата-аналар да өздерінің сау балаларын ерекше балалармен</w:t>
      </w:r>
      <w:r w:rsidR="00A85AC8">
        <w:rPr>
          <w:rFonts w:ascii="Times New Roman" w:hAnsi="Times New Roman" w:cs="Times New Roman"/>
          <w:sz w:val="28"/>
          <w:szCs w:val="28"/>
          <w:lang w:val="kk-KZ"/>
        </w:rPr>
        <w:t xml:space="preserve"> бірге оқуына наразылықтары бар</w:t>
      </w:r>
      <w:r w:rsidR="00CD7A7A" w:rsidRPr="002F059E">
        <w:rPr>
          <w:rFonts w:ascii="Times New Roman" w:hAnsi="Times New Roman" w:cs="Times New Roman"/>
          <w:sz w:val="28"/>
          <w:szCs w:val="28"/>
          <w:lang w:val="kk-KZ"/>
        </w:rPr>
        <w:t xml:space="preserve"> екенін айтады [</w:t>
      </w:r>
      <w:r w:rsidR="00A85AC8">
        <w:rPr>
          <w:rFonts w:ascii="Times New Roman" w:hAnsi="Times New Roman" w:cs="Times New Roman"/>
          <w:sz w:val="28"/>
          <w:szCs w:val="28"/>
          <w:lang w:val="kk-KZ"/>
        </w:rPr>
        <w:t>187</w:t>
      </w:r>
      <w:r w:rsidR="00CD7A7A" w:rsidRPr="002F059E">
        <w:rPr>
          <w:rFonts w:ascii="Times New Roman" w:hAnsi="Times New Roman" w:cs="Times New Roman"/>
          <w:sz w:val="28"/>
          <w:szCs w:val="28"/>
          <w:lang w:val="kk-KZ"/>
        </w:rPr>
        <w:t xml:space="preserve">]. </w:t>
      </w:r>
      <w:r w:rsidR="00057CD0" w:rsidRPr="002F059E">
        <w:rPr>
          <w:rFonts w:ascii="Times New Roman" w:hAnsi="Times New Roman" w:cs="Times New Roman"/>
          <w:sz w:val="28"/>
          <w:szCs w:val="28"/>
          <w:lang w:val="kk-KZ"/>
        </w:rPr>
        <w:t xml:space="preserve">Сондықтан </w:t>
      </w:r>
      <w:r w:rsidR="00CD7A7A" w:rsidRPr="002F059E">
        <w:rPr>
          <w:rFonts w:ascii="Times New Roman" w:hAnsi="Times New Roman" w:cs="Times New Roman"/>
          <w:sz w:val="28"/>
          <w:szCs w:val="28"/>
          <w:lang w:val="kk-KZ"/>
        </w:rPr>
        <w:t xml:space="preserve">көптеген мүмкіндігі шектеулі балалары бар аналардың пікірлері мен сұрақтарына сәйкес, </w:t>
      </w:r>
      <w:r w:rsidR="00057CD0" w:rsidRPr="002F059E">
        <w:rPr>
          <w:rFonts w:ascii="Times New Roman" w:hAnsi="Times New Roman" w:cs="Times New Roman"/>
          <w:sz w:val="28"/>
          <w:szCs w:val="28"/>
          <w:lang w:val="kk-KZ"/>
        </w:rPr>
        <w:t>мемлекеттік билік мүмкіндігі шектеулі балаларлы оқыту мәселесіне қатысты сұрақтарды әсіресе, ауылдық, аймақтық деңгейде ескеріп, ортақ нақты жұмыс бағдарламаларын құрып, жұмыс істегендері дұрыс.</w:t>
      </w:r>
      <w:r w:rsidR="00CD7A7A" w:rsidRPr="002F059E">
        <w:rPr>
          <w:rFonts w:ascii="Times New Roman" w:hAnsi="Times New Roman" w:cs="Times New Roman"/>
          <w:sz w:val="28"/>
          <w:szCs w:val="28"/>
          <w:lang w:val="kk-KZ"/>
        </w:rPr>
        <w:t xml:space="preserve"> Сонымен бірге қоғамдық ортаға түсіндірме жұмыст</w:t>
      </w:r>
      <w:r w:rsidR="00CA6635" w:rsidRPr="002F059E">
        <w:rPr>
          <w:rFonts w:ascii="Times New Roman" w:hAnsi="Times New Roman" w:cs="Times New Roman"/>
          <w:sz w:val="28"/>
          <w:szCs w:val="28"/>
          <w:lang w:val="kk-KZ"/>
        </w:rPr>
        <w:t>ары жүргізілуі қажет. Басқа ана</w:t>
      </w:r>
      <w:r w:rsidR="00CD7A7A" w:rsidRPr="002F059E">
        <w:rPr>
          <w:rFonts w:ascii="Times New Roman" w:hAnsi="Times New Roman" w:cs="Times New Roman"/>
          <w:sz w:val="28"/>
          <w:szCs w:val="28"/>
          <w:lang w:val="kk-KZ"/>
        </w:rPr>
        <w:t>лар мен жалпы білім беру орындарындағы білім алушылардың ерекше балаларға қатысты  көзқарастары өзгереді.</w:t>
      </w:r>
      <w:r w:rsidR="00057CD0" w:rsidRPr="002F059E">
        <w:rPr>
          <w:rFonts w:ascii="Times New Roman" w:hAnsi="Times New Roman" w:cs="Times New Roman"/>
          <w:sz w:val="28"/>
          <w:szCs w:val="28"/>
          <w:lang w:val="kk-KZ"/>
        </w:rPr>
        <w:t xml:space="preserve"> Сонда инклюзивті білімге қатысты жұмыстар нәтижел</w:t>
      </w:r>
      <w:r w:rsidR="00CD7A7A" w:rsidRPr="002F059E">
        <w:rPr>
          <w:rFonts w:ascii="Times New Roman" w:hAnsi="Times New Roman" w:cs="Times New Roman"/>
          <w:sz w:val="28"/>
          <w:szCs w:val="28"/>
          <w:lang w:val="kk-KZ"/>
        </w:rPr>
        <w:t>і</w:t>
      </w:r>
      <w:r w:rsidR="00057CD0" w:rsidRPr="002F059E">
        <w:rPr>
          <w:rFonts w:ascii="Times New Roman" w:hAnsi="Times New Roman" w:cs="Times New Roman"/>
          <w:sz w:val="28"/>
          <w:szCs w:val="28"/>
          <w:lang w:val="kk-KZ"/>
        </w:rPr>
        <w:t xml:space="preserve"> болады.</w:t>
      </w:r>
    </w:p>
    <w:p w14:paraId="0E7E0124" w14:textId="6FCC7A6C" w:rsidR="00CF1950" w:rsidRPr="002F059E" w:rsidRDefault="00326ACA"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https://inbusiness.kz/ ақпаратттық порталының Қазақстанда инклюзивті білім беру қалай қамтамасыз етуге болады деген сұраққа осы саланың маманы,  «SATR Center» ЖШС бас директоры Роза Сүлейменованың сұқбатында </w:t>
      </w:r>
      <w:r w:rsidR="00CA6635" w:rsidRPr="002F059E">
        <w:rPr>
          <w:rFonts w:ascii="Times New Roman" w:hAnsi="Times New Roman" w:cs="Times New Roman"/>
          <w:sz w:val="28"/>
          <w:szCs w:val="28"/>
          <w:lang w:val="kk-KZ"/>
        </w:rPr>
        <w:t>«</w:t>
      </w:r>
      <w:r w:rsidRPr="002F059E">
        <w:rPr>
          <w:rFonts w:ascii="Times New Roman" w:hAnsi="Times New Roman" w:cs="Times New Roman"/>
          <w:i/>
          <w:sz w:val="28"/>
          <w:szCs w:val="28"/>
          <w:lang w:val="kk-KZ"/>
        </w:rPr>
        <w:t>инклюзивті білім беру мәселесін қозғамас бұрын оның маңызын түсінуіміз керек дейді. Инклюзивті білім беру идеясы – еліміздегі барлық балалардың ешбір дискриминациясыз сапалы білім алуға мүмкіндігі болуы, оқуда қиындықтары бар балалардың білім алуына ерекше жағдай жасалуы</w:t>
      </w:r>
      <w:r w:rsidR="00CA6635" w:rsidRPr="002F059E">
        <w:rPr>
          <w:rFonts w:ascii="Times New Roman" w:hAnsi="Times New Roman" w:cs="Times New Roman"/>
          <w:i/>
          <w:sz w:val="28"/>
          <w:szCs w:val="28"/>
          <w:lang w:val="kk-KZ"/>
        </w:rPr>
        <w:t xml:space="preserve">» </w:t>
      </w:r>
      <w:r w:rsidR="00CA6635" w:rsidRPr="002F059E">
        <w:rPr>
          <w:rFonts w:ascii="Times New Roman" w:hAnsi="Times New Roman" w:cs="Times New Roman"/>
          <w:sz w:val="28"/>
          <w:szCs w:val="28"/>
          <w:lang w:val="kk-KZ"/>
        </w:rPr>
        <w:t>[</w:t>
      </w:r>
      <w:r w:rsidR="00A85AC8">
        <w:rPr>
          <w:rFonts w:ascii="Times New Roman" w:hAnsi="Times New Roman" w:cs="Times New Roman"/>
          <w:sz w:val="28"/>
          <w:szCs w:val="28"/>
          <w:lang w:val="kk-KZ"/>
        </w:rPr>
        <w:t>188</w:t>
      </w:r>
      <w:r w:rsidR="00CA6635"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Осы мақсатта Қазақстанда 2011 жылдан бері инклюзивті білім беруді дамыту жолға қойылуда. 2022 жылы Білім министрлігі балалардың тең білім алу жағдайларына байланысты ерекше білім беру қажеттіліктерін бағалау ережелерін, білім беру ұйымдарында психологиялық-педагогикалық қолдау көрсету ережелерін әзірлеп, бекітті. Бұл заңнамалық өзгерістер мен реформалар инклюзивті білім берудің реттелуін қамтамасыз етеді. Эксперттің пікірінше, құжаттардың жетілдірілуі </w:t>
      </w:r>
      <w:r w:rsidR="00CF1950" w:rsidRPr="002F059E">
        <w:rPr>
          <w:rFonts w:ascii="Times New Roman" w:hAnsi="Times New Roman" w:cs="Times New Roman"/>
          <w:sz w:val="28"/>
          <w:szCs w:val="28"/>
          <w:lang w:val="kk-KZ"/>
        </w:rPr>
        <w:t>инклюзивті білім беруді нақтылайды. Өйткені оның күр</w:t>
      </w:r>
      <w:r w:rsidR="00F61B64" w:rsidRPr="002F059E">
        <w:rPr>
          <w:rFonts w:ascii="Times New Roman" w:hAnsi="Times New Roman" w:cs="Times New Roman"/>
          <w:sz w:val="28"/>
          <w:szCs w:val="28"/>
          <w:lang w:val="kk-KZ"/>
        </w:rPr>
        <w:t>д</w:t>
      </w:r>
      <w:r w:rsidR="00CF1950" w:rsidRPr="002F059E">
        <w:rPr>
          <w:rFonts w:ascii="Times New Roman" w:hAnsi="Times New Roman" w:cs="Times New Roman"/>
          <w:sz w:val="28"/>
          <w:szCs w:val="28"/>
          <w:lang w:val="kk-KZ"/>
        </w:rPr>
        <w:t xml:space="preserve">елілігіне қарай инклюзивтілігі анықталады. </w:t>
      </w:r>
      <w:r w:rsidRPr="002F059E">
        <w:rPr>
          <w:rFonts w:ascii="Times New Roman" w:hAnsi="Times New Roman" w:cs="Times New Roman"/>
          <w:sz w:val="28"/>
          <w:szCs w:val="28"/>
          <w:lang w:val="kk-KZ"/>
        </w:rPr>
        <w:t xml:space="preserve"> </w:t>
      </w:r>
      <w:r w:rsidR="00CF1950" w:rsidRPr="002F059E">
        <w:rPr>
          <w:rFonts w:ascii="Times New Roman" w:hAnsi="Times New Roman" w:cs="Times New Roman"/>
          <w:sz w:val="28"/>
          <w:szCs w:val="28"/>
          <w:lang w:val="kk-KZ"/>
        </w:rPr>
        <w:t>«Е</w:t>
      </w:r>
      <w:r w:rsidRPr="002F059E">
        <w:rPr>
          <w:rFonts w:ascii="Times New Roman" w:hAnsi="Times New Roman" w:cs="Times New Roman"/>
          <w:sz w:val="28"/>
          <w:szCs w:val="28"/>
          <w:lang w:val="kk-KZ"/>
        </w:rPr>
        <w:t>рекше білім беру қажеттіліктері бар балалар» санатына жатқызылған балалар топтары</w:t>
      </w:r>
      <w:r w:rsidR="00CF1950" w:rsidRPr="002F059E">
        <w:rPr>
          <w:rFonts w:ascii="Times New Roman" w:hAnsi="Times New Roman" w:cs="Times New Roman"/>
          <w:sz w:val="28"/>
          <w:szCs w:val="28"/>
          <w:lang w:val="kk-KZ"/>
        </w:rPr>
        <w:t xml:space="preserve">на </w:t>
      </w:r>
      <w:r w:rsidRPr="002F059E">
        <w:rPr>
          <w:rFonts w:ascii="Times New Roman" w:hAnsi="Times New Roman" w:cs="Times New Roman"/>
          <w:sz w:val="28"/>
          <w:szCs w:val="28"/>
          <w:lang w:val="kk-KZ"/>
        </w:rPr>
        <w:t>балабақшалар мен мектептерде</w:t>
      </w:r>
      <w:r w:rsidR="00F61B64" w:rsidRPr="002F059E">
        <w:rPr>
          <w:rFonts w:ascii="Times New Roman" w:hAnsi="Times New Roman" w:cs="Times New Roman"/>
          <w:sz w:val="28"/>
          <w:szCs w:val="28"/>
          <w:lang w:val="kk-KZ"/>
        </w:rPr>
        <w:t>гі</w:t>
      </w:r>
      <w:r w:rsidRPr="002F059E">
        <w:rPr>
          <w:rFonts w:ascii="Times New Roman" w:hAnsi="Times New Roman" w:cs="Times New Roman"/>
          <w:sz w:val="28"/>
          <w:szCs w:val="28"/>
          <w:lang w:val="kk-KZ"/>
        </w:rPr>
        <w:t xml:space="preserve"> </w:t>
      </w:r>
      <w:r w:rsidR="00CF1950" w:rsidRPr="002F059E">
        <w:rPr>
          <w:rFonts w:ascii="Times New Roman" w:hAnsi="Times New Roman" w:cs="Times New Roman"/>
          <w:sz w:val="28"/>
          <w:szCs w:val="28"/>
          <w:lang w:val="kk-KZ"/>
        </w:rPr>
        <w:t xml:space="preserve">ерекше жағдайлар </w:t>
      </w:r>
      <w:r w:rsidR="00CA6635" w:rsidRPr="002F059E">
        <w:rPr>
          <w:rFonts w:ascii="Times New Roman" w:hAnsi="Times New Roman" w:cs="Times New Roman"/>
          <w:sz w:val="28"/>
          <w:szCs w:val="28"/>
          <w:lang w:val="kk-KZ"/>
        </w:rPr>
        <w:t>жат</w:t>
      </w:r>
      <w:r w:rsidR="00CF1950" w:rsidRPr="002F059E">
        <w:rPr>
          <w:rFonts w:ascii="Times New Roman" w:hAnsi="Times New Roman" w:cs="Times New Roman"/>
          <w:sz w:val="28"/>
          <w:szCs w:val="28"/>
          <w:lang w:val="kk-KZ"/>
        </w:rPr>
        <w:t>а</w:t>
      </w:r>
      <w:r w:rsidRPr="002F059E">
        <w:rPr>
          <w:rFonts w:ascii="Times New Roman" w:hAnsi="Times New Roman" w:cs="Times New Roman"/>
          <w:sz w:val="28"/>
          <w:szCs w:val="28"/>
          <w:lang w:val="kk-KZ"/>
        </w:rPr>
        <w:t>ды</w:t>
      </w:r>
      <w:r w:rsidR="00CF1950"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CF1950" w:rsidRPr="002F059E">
        <w:rPr>
          <w:rFonts w:ascii="Times New Roman" w:hAnsi="Times New Roman" w:cs="Times New Roman"/>
          <w:sz w:val="28"/>
          <w:szCs w:val="28"/>
          <w:lang w:val="kk-KZ"/>
        </w:rPr>
        <w:t>П</w:t>
      </w:r>
      <w:r w:rsidRPr="002F059E">
        <w:rPr>
          <w:rFonts w:ascii="Times New Roman" w:hAnsi="Times New Roman" w:cs="Times New Roman"/>
          <w:sz w:val="28"/>
          <w:szCs w:val="28"/>
          <w:lang w:val="kk-KZ"/>
        </w:rPr>
        <w:t>рактикалық ұсыныстар бері</w:t>
      </w:r>
      <w:r w:rsidR="00CF1950" w:rsidRPr="002F059E">
        <w:rPr>
          <w:rFonts w:ascii="Times New Roman" w:hAnsi="Times New Roman" w:cs="Times New Roman"/>
          <w:sz w:val="28"/>
          <w:szCs w:val="28"/>
          <w:lang w:val="kk-KZ"/>
        </w:rPr>
        <w:t>луі маңызды</w:t>
      </w:r>
      <w:r w:rsidRPr="002F059E">
        <w:rPr>
          <w:rFonts w:ascii="Times New Roman" w:hAnsi="Times New Roman" w:cs="Times New Roman"/>
          <w:sz w:val="28"/>
          <w:szCs w:val="28"/>
          <w:lang w:val="kk-KZ"/>
        </w:rPr>
        <w:t xml:space="preserve">. </w:t>
      </w:r>
      <w:r w:rsidR="00CF1950" w:rsidRPr="002F059E">
        <w:rPr>
          <w:rFonts w:ascii="Times New Roman" w:hAnsi="Times New Roman" w:cs="Times New Roman"/>
          <w:sz w:val="28"/>
          <w:szCs w:val="28"/>
          <w:lang w:val="kk-KZ"/>
        </w:rPr>
        <w:t>Олар</w:t>
      </w:r>
      <w:r w:rsidRPr="002F059E">
        <w:rPr>
          <w:rFonts w:ascii="Times New Roman" w:hAnsi="Times New Roman" w:cs="Times New Roman"/>
          <w:sz w:val="28"/>
          <w:szCs w:val="28"/>
          <w:lang w:val="kk-KZ"/>
        </w:rPr>
        <w:t>:</w:t>
      </w:r>
    </w:p>
    <w:p w14:paraId="12FE7329" w14:textId="342E09D3" w:rsidR="00CF1950" w:rsidRPr="002F059E" w:rsidRDefault="00B00768"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6ACA" w:rsidRPr="002F059E">
        <w:rPr>
          <w:rFonts w:ascii="Times New Roman" w:hAnsi="Times New Roman" w:cs="Times New Roman"/>
          <w:sz w:val="28"/>
          <w:szCs w:val="28"/>
          <w:lang w:val="kk-KZ"/>
        </w:rPr>
        <w:t>бірінші топ - мінез-құлық және эмоцио</w:t>
      </w:r>
      <w:r w:rsidR="00CF1950" w:rsidRPr="002F059E">
        <w:rPr>
          <w:rFonts w:ascii="Times New Roman" w:hAnsi="Times New Roman" w:cs="Times New Roman"/>
          <w:sz w:val="28"/>
          <w:szCs w:val="28"/>
          <w:lang w:val="kk-KZ"/>
        </w:rPr>
        <w:t>налдық проблемалары бар балалар;</w:t>
      </w:r>
    </w:p>
    <w:p w14:paraId="46949E65" w14:textId="653BB579" w:rsidR="00CF1950" w:rsidRPr="002F059E" w:rsidRDefault="00B00768"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F1950" w:rsidRPr="002F059E">
        <w:rPr>
          <w:rFonts w:ascii="Times New Roman" w:hAnsi="Times New Roman" w:cs="Times New Roman"/>
          <w:sz w:val="28"/>
          <w:szCs w:val="28"/>
          <w:lang w:val="kk-KZ"/>
        </w:rPr>
        <w:t>екінші топ</w:t>
      </w:r>
      <w:r w:rsidR="00326ACA" w:rsidRPr="002F059E">
        <w:rPr>
          <w:rFonts w:ascii="Times New Roman" w:hAnsi="Times New Roman" w:cs="Times New Roman"/>
          <w:sz w:val="28"/>
          <w:szCs w:val="28"/>
          <w:lang w:val="kk-KZ"/>
        </w:rPr>
        <w:t xml:space="preserve"> - әлеуметтік-психологиялық, экономикалық, тілдік және мәдени си</w:t>
      </w:r>
      <w:r w:rsidR="00CF1950" w:rsidRPr="002F059E">
        <w:rPr>
          <w:rFonts w:ascii="Times New Roman" w:hAnsi="Times New Roman" w:cs="Times New Roman"/>
          <w:sz w:val="28"/>
          <w:szCs w:val="28"/>
          <w:lang w:val="kk-KZ"/>
        </w:rPr>
        <w:t>паттағы кедергілері бар балалар;</w:t>
      </w:r>
    </w:p>
    <w:p w14:paraId="4E8D72DD" w14:textId="3EADCA49" w:rsidR="00CF1950" w:rsidRPr="002F059E" w:rsidRDefault="00B00768"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6ACA" w:rsidRPr="002F059E">
        <w:rPr>
          <w:rFonts w:ascii="Times New Roman" w:hAnsi="Times New Roman" w:cs="Times New Roman"/>
          <w:sz w:val="28"/>
          <w:szCs w:val="28"/>
          <w:lang w:val="kk-KZ"/>
        </w:rPr>
        <w:t>үшінші топ - дамуында кемістігі бар балалар (есту, көру, интеллект, сөйлеу, тірек-қимыл аппараты, психикалық дамуы тежелген және эмоционалдық-еріктік бұзылыстары).</w:t>
      </w:r>
    </w:p>
    <w:p w14:paraId="237C70E3" w14:textId="77777777" w:rsidR="00CD7A7A" w:rsidRPr="002F059E" w:rsidRDefault="00CF1950"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w:t>
      </w:r>
      <w:r w:rsidR="00326ACA" w:rsidRPr="002F059E">
        <w:rPr>
          <w:rFonts w:ascii="Times New Roman" w:hAnsi="Times New Roman" w:cs="Times New Roman"/>
          <w:sz w:val="28"/>
          <w:szCs w:val="28"/>
          <w:lang w:val="kk-KZ"/>
        </w:rPr>
        <w:t>азіргі уақытта біздің елімізде ерекше білім беру қажеттіліктері бар балалар</w:t>
      </w:r>
      <w:r w:rsidR="00CA6635" w:rsidRPr="002F059E">
        <w:rPr>
          <w:rFonts w:ascii="Times New Roman" w:hAnsi="Times New Roman" w:cs="Times New Roman"/>
          <w:sz w:val="28"/>
          <w:szCs w:val="28"/>
          <w:lang w:val="kk-KZ"/>
        </w:rPr>
        <w:t>дың санаттық ерекшеліктері</w:t>
      </w:r>
      <w:r w:rsidRPr="002F059E">
        <w:rPr>
          <w:rFonts w:ascii="Times New Roman" w:hAnsi="Times New Roman" w:cs="Times New Roman"/>
          <w:sz w:val="28"/>
          <w:szCs w:val="28"/>
          <w:lang w:val="kk-KZ"/>
        </w:rPr>
        <w:t xml:space="preserve"> ескерілуі қажет</w:t>
      </w:r>
      <w:r w:rsidR="00326ACA" w:rsidRPr="002F059E">
        <w:rPr>
          <w:rFonts w:ascii="Times New Roman" w:hAnsi="Times New Roman" w:cs="Times New Roman"/>
          <w:sz w:val="28"/>
          <w:szCs w:val="28"/>
          <w:lang w:val="kk-KZ"/>
        </w:rPr>
        <w:t>.</w:t>
      </w:r>
    </w:p>
    <w:p w14:paraId="78037DD1" w14:textId="5E7BBB55" w:rsidR="00CF1950" w:rsidRPr="002F059E" w:rsidRDefault="00CF1950"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«Ерекше білім беруді қажет ететін балалар» мен «мүмкіндігі шектеулі балалар» категорияларын ажырату қажет деп атап көрсетеді эксперт. Екінші санат яғни, «мүмкіндігі шектеулі балалар» категориялары әлеуметтенуге мүмкіндіктері бар, инклюзивті білім алуға қабілетті балалар. Сондықтан оларды адами капитал ретінде </w:t>
      </w:r>
      <w:r w:rsidR="00F61B64" w:rsidRPr="002F059E">
        <w:rPr>
          <w:rFonts w:ascii="Times New Roman" w:hAnsi="Times New Roman" w:cs="Times New Roman"/>
          <w:sz w:val="28"/>
          <w:szCs w:val="28"/>
          <w:lang w:val="kk-KZ"/>
        </w:rPr>
        <w:t xml:space="preserve">осы категориядағы балаларға </w:t>
      </w:r>
      <w:r w:rsidRPr="002F059E">
        <w:rPr>
          <w:rFonts w:ascii="Times New Roman" w:hAnsi="Times New Roman" w:cs="Times New Roman"/>
          <w:sz w:val="28"/>
          <w:szCs w:val="28"/>
          <w:lang w:val="kk-KZ"/>
        </w:rPr>
        <w:t>білім беруді дамытқан жөн [</w:t>
      </w:r>
      <w:r w:rsidR="00A85AC8">
        <w:rPr>
          <w:rFonts w:ascii="Times New Roman" w:hAnsi="Times New Roman" w:cs="Times New Roman"/>
          <w:sz w:val="28"/>
          <w:szCs w:val="28"/>
          <w:lang w:val="kk-KZ"/>
        </w:rPr>
        <w:t>189</w:t>
      </w:r>
      <w:r w:rsidRPr="002F059E">
        <w:rPr>
          <w:rFonts w:ascii="Times New Roman" w:hAnsi="Times New Roman" w:cs="Times New Roman"/>
          <w:sz w:val="28"/>
          <w:szCs w:val="28"/>
          <w:lang w:val="kk-KZ"/>
        </w:rPr>
        <w:t xml:space="preserve">]. Арнайы білім беру ұйымдарында арнайы жағдай жасау үшін психологиялық-медициналық-педагогикалық консультациялардың ұсыныстары бар балалардың аз ғана бөлігі оқиды. Мысалы, мүмкіндігі шектеулі оқушылардың жалпы санынан 14%-ға жуығы арнайы мектептерде білім алады. Қалған балалар жалпы білім беретін мектептердің оқушылары болып табылады, олар үшін табысты оқу, дамыту және әлеуметтік дағдыларды қалыптастыру үшін жағдай жасалуы керек. Осылайша, біздің еліміз үшін инклюзивтілік принципіне негізделген жалпы білім беруді дамытудың өзектілігі айқын деген қорытынды пікірімен бөлісті </w:t>
      </w:r>
      <w:r w:rsidR="00681170" w:rsidRPr="002F059E">
        <w:rPr>
          <w:rFonts w:ascii="Times New Roman" w:hAnsi="Times New Roman" w:cs="Times New Roman"/>
          <w:sz w:val="28"/>
          <w:szCs w:val="28"/>
          <w:lang w:val="kk-KZ"/>
        </w:rPr>
        <w:t>Р.</w:t>
      </w:r>
      <w:r w:rsidR="00DC3DB5">
        <w:rPr>
          <w:rFonts w:ascii="Times New Roman" w:hAnsi="Times New Roman" w:cs="Times New Roman"/>
          <w:sz w:val="28"/>
          <w:szCs w:val="28"/>
          <w:lang w:val="kk-KZ"/>
        </w:rPr>
        <w:t> </w:t>
      </w:r>
      <w:r w:rsidR="00681170" w:rsidRPr="002F059E">
        <w:rPr>
          <w:rFonts w:ascii="Times New Roman" w:hAnsi="Times New Roman" w:cs="Times New Roman"/>
          <w:sz w:val="28"/>
          <w:szCs w:val="28"/>
          <w:lang w:val="kk-KZ"/>
        </w:rPr>
        <w:t>Сүлейменова</w:t>
      </w:r>
      <w:r w:rsidR="00E137B1" w:rsidRPr="002F059E">
        <w:rPr>
          <w:rFonts w:ascii="Times New Roman" w:hAnsi="Times New Roman" w:cs="Times New Roman"/>
          <w:sz w:val="28"/>
          <w:szCs w:val="28"/>
          <w:lang w:val="kk-KZ"/>
        </w:rPr>
        <w:t xml:space="preserve"> [</w:t>
      </w:r>
      <w:r w:rsidR="00A85AC8">
        <w:rPr>
          <w:rFonts w:ascii="Times New Roman" w:hAnsi="Times New Roman" w:cs="Times New Roman"/>
          <w:sz w:val="28"/>
          <w:szCs w:val="28"/>
          <w:lang w:val="kk-KZ"/>
        </w:rPr>
        <w:t>190</w:t>
      </w:r>
      <w:r w:rsidR="00E137B1" w:rsidRPr="002F059E">
        <w:rPr>
          <w:rFonts w:ascii="Times New Roman" w:hAnsi="Times New Roman" w:cs="Times New Roman"/>
          <w:sz w:val="28"/>
          <w:szCs w:val="28"/>
          <w:lang w:val="kk-KZ"/>
        </w:rPr>
        <w:t>]</w:t>
      </w:r>
      <w:r w:rsidR="00681170" w:rsidRPr="002F059E">
        <w:rPr>
          <w:rFonts w:ascii="Times New Roman" w:hAnsi="Times New Roman" w:cs="Times New Roman"/>
          <w:sz w:val="28"/>
          <w:szCs w:val="28"/>
          <w:lang w:val="kk-KZ"/>
        </w:rPr>
        <w:t>.</w:t>
      </w:r>
    </w:p>
    <w:p w14:paraId="38FEB476" w14:textId="0DE96B4B" w:rsidR="00681170" w:rsidRPr="002F059E" w:rsidRDefault="00681170"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Алматы қаласы әкімдігінің мәліметі бойынша, 335 білім беру ұйымында, оның ішінде 1757 бала балабақшаның 117-сінде, 2437 оқушы мектептердің 19407-сінде, 4601 ерекше қажеттіліктері бар бала білім алуда. 20 колледждердің үшеуінде арнайы тігінші, шаштараз, гүл өсіруші, ағаш ұстасы, аяқ киім тігуші сияқты мамандықтары бойынша білім алуда. Ведомствоның баспасөз қызметі 2025 жылға қарай қаладағы барлық білім беру ұйымдарының мектепке дейінгі, орта мектеп, техникалық және кәсіптік оқу орындарында инклюзивті білім беру ұйымдастырылатынын хабарлады</w:t>
      </w:r>
      <w:r w:rsidR="00DE3692">
        <w:rPr>
          <w:rFonts w:ascii="Times New Roman" w:hAnsi="Times New Roman" w:cs="Times New Roman"/>
          <w:sz w:val="28"/>
          <w:szCs w:val="28"/>
          <w:lang w:val="kk-KZ"/>
        </w:rPr>
        <w:t xml:space="preserve"> </w:t>
      </w:r>
      <w:r w:rsidR="00DE3692" w:rsidRPr="002F059E">
        <w:rPr>
          <w:rFonts w:ascii="Times New Roman" w:hAnsi="Times New Roman" w:cs="Times New Roman"/>
          <w:sz w:val="28"/>
          <w:szCs w:val="28"/>
          <w:lang w:val="kk-KZ"/>
        </w:rPr>
        <w:t>[</w:t>
      </w:r>
      <w:r w:rsidR="00A85AC8">
        <w:rPr>
          <w:rFonts w:ascii="Times New Roman" w:hAnsi="Times New Roman" w:cs="Times New Roman"/>
          <w:sz w:val="28"/>
          <w:szCs w:val="28"/>
          <w:lang w:val="kk-KZ"/>
        </w:rPr>
        <w:t>191</w:t>
      </w:r>
      <w:r w:rsidR="00DE3692" w:rsidRPr="002F059E">
        <w:rPr>
          <w:rFonts w:ascii="Times New Roman" w:hAnsi="Times New Roman" w:cs="Times New Roman"/>
          <w:sz w:val="28"/>
          <w:szCs w:val="28"/>
          <w:lang w:val="kk-KZ"/>
        </w:rPr>
        <w:t>].</w:t>
      </w:r>
    </w:p>
    <w:p w14:paraId="1E5DDE53" w14:textId="0B34E56A" w:rsidR="00681170" w:rsidRPr="002F059E" w:rsidRDefault="00E137B1"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Ата-аналардың таңдаулары негізінде о</w:t>
      </w:r>
      <w:r w:rsidR="00681170" w:rsidRPr="002F059E">
        <w:rPr>
          <w:rFonts w:ascii="Times New Roman" w:hAnsi="Times New Roman" w:cs="Times New Roman"/>
          <w:sz w:val="28"/>
          <w:szCs w:val="28"/>
          <w:lang w:val="kk-KZ"/>
        </w:rPr>
        <w:t>қығысы келмейтін немесе оқи алмайтын</w:t>
      </w:r>
      <w:r w:rsidR="00CA6635" w:rsidRPr="002F059E">
        <w:rPr>
          <w:rFonts w:ascii="Times New Roman" w:hAnsi="Times New Roman" w:cs="Times New Roman"/>
          <w:sz w:val="28"/>
          <w:szCs w:val="28"/>
          <w:lang w:val="kk-KZ"/>
        </w:rPr>
        <w:t xml:space="preserve"> ерекше білім беру қажеттіліг</w:t>
      </w:r>
      <w:r w:rsidR="00681170" w:rsidRPr="002F059E">
        <w:rPr>
          <w:rFonts w:ascii="Times New Roman" w:hAnsi="Times New Roman" w:cs="Times New Roman"/>
          <w:sz w:val="28"/>
          <w:szCs w:val="28"/>
          <w:lang w:val="kk-KZ"/>
        </w:rPr>
        <w:t>і бар балалар үшін қалада сегіз арнайы мектеп-интернаты бар</w:t>
      </w:r>
      <w:r w:rsidRPr="002F059E">
        <w:rPr>
          <w:rFonts w:ascii="Times New Roman" w:hAnsi="Times New Roman" w:cs="Times New Roman"/>
          <w:sz w:val="28"/>
          <w:szCs w:val="28"/>
          <w:lang w:val="kk-KZ"/>
        </w:rPr>
        <w:t>. Атап айтатын болсақ,</w:t>
      </w:r>
      <w:r w:rsidR="00681170" w:rsidRPr="002F059E">
        <w:rPr>
          <w:rFonts w:ascii="Times New Roman" w:hAnsi="Times New Roman" w:cs="Times New Roman"/>
          <w:sz w:val="28"/>
          <w:szCs w:val="28"/>
          <w:lang w:val="kk-KZ"/>
        </w:rPr>
        <w:t xml:space="preserve"> саңырау және нашар еститін балаларға арналған №1 және 5 мектеп-интернаттары, тірек-қимыл аппараты бұзылға</w:t>
      </w:r>
      <w:r w:rsidR="00CA6635" w:rsidRPr="002F059E">
        <w:rPr>
          <w:rFonts w:ascii="Times New Roman" w:hAnsi="Times New Roman" w:cs="Times New Roman"/>
          <w:sz w:val="28"/>
          <w:szCs w:val="28"/>
          <w:lang w:val="kk-KZ"/>
        </w:rPr>
        <w:t>н балаларға арналған №2 мектеп,</w:t>
      </w:r>
      <w:r w:rsidRPr="002F059E">
        <w:rPr>
          <w:rFonts w:ascii="Times New Roman" w:hAnsi="Times New Roman" w:cs="Times New Roman"/>
          <w:sz w:val="28"/>
          <w:szCs w:val="28"/>
          <w:lang w:val="kk-KZ"/>
        </w:rPr>
        <w:t xml:space="preserve"> </w:t>
      </w:r>
      <w:r w:rsidR="00681170" w:rsidRPr="002F059E">
        <w:rPr>
          <w:rFonts w:ascii="Times New Roman" w:hAnsi="Times New Roman" w:cs="Times New Roman"/>
          <w:sz w:val="28"/>
          <w:szCs w:val="28"/>
          <w:lang w:val="kk-KZ"/>
        </w:rPr>
        <w:t>зағип және нашар көретін балаларға арналған №4 мектеп, ақыл-ойы бұзылған балаларға арналған №6 және 7 орта мектеп, сөйлеу қабілеті нашар балаларға арналған №9 орта м</w:t>
      </w:r>
      <w:r w:rsidRPr="002F059E">
        <w:rPr>
          <w:rFonts w:ascii="Times New Roman" w:hAnsi="Times New Roman" w:cs="Times New Roman"/>
          <w:sz w:val="28"/>
          <w:szCs w:val="28"/>
          <w:lang w:val="kk-KZ"/>
        </w:rPr>
        <w:t>ектеп жұмыс істейді</w:t>
      </w:r>
      <w:r w:rsidR="00681170" w:rsidRPr="002F059E">
        <w:rPr>
          <w:rFonts w:ascii="Times New Roman" w:hAnsi="Times New Roman" w:cs="Times New Roman"/>
          <w:sz w:val="28"/>
          <w:szCs w:val="28"/>
          <w:lang w:val="kk-KZ"/>
        </w:rPr>
        <w:t>. Олар дамуында әртүрлі ауытқулары бар 2685 баланы арнайы білім беру</w:t>
      </w:r>
      <w:r w:rsidRPr="002F059E">
        <w:rPr>
          <w:rFonts w:ascii="Times New Roman" w:hAnsi="Times New Roman" w:cs="Times New Roman"/>
          <w:sz w:val="28"/>
          <w:szCs w:val="28"/>
          <w:lang w:val="kk-KZ"/>
        </w:rPr>
        <w:t xml:space="preserve"> бағдарламалары бойынша оқытуда.</w:t>
      </w:r>
      <w:r w:rsidR="00681170"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О</w:t>
      </w:r>
      <w:r w:rsidR="00681170" w:rsidRPr="002F059E">
        <w:rPr>
          <w:rFonts w:ascii="Times New Roman" w:hAnsi="Times New Roman" w:cs="Times New Roman"/>
          <w:sz w:val="28"/>
          <w:szCs w:val="28"/>
          <w:lang w:val="kk-KZ"/>
        </w:rPr>
        <w:t>ның</w:t>
      </w:r>
      <w:r w:rsidRPr="002F059E">
        <w:rPr>
          <w:rFonts w:ascii="Times New Roman" w:hAnsi="Times New Roman" w:cs="Times New Roman"/>
          <w:sz w:val="28"/>
          <w:szCs w:val="28"/>
          <w:lang w:val="kk-KZ"/>
        </w:rPr>
        <w:t xml:space="preserve"> </w:t>
      </w:r>
      <w:r w:rsidR="00681170" w:rsidRPr="002F059E">
        <w:rPr>
          <w:rFonts w:ascii="Times New Roman" w:hAnsi="Times New Roman" w:cs="Times New Roman"/>
          <w:sz w:val="28"/>
          <w:szCs w:val="28"/>
          <w:lang w:val="kk-KZ"/>
        </w:rPr>
        <w:t xml:space="preserve">ішінде 2078 бала </w:t>
      </w:r>
      <w:r w:rsidRPr="002F059E">
        <w:rPr>
          <w:rFonts w:ascii="Times New Roman" w:hAnsi="Times New Roman" w:cs="Times New Roman"/>
          <w:sz w:val="28"/>
          <w:szCs w:val="28"/>
          <w:lang w:val="kk-KZ"/>
        </w:rPr>
        <w:t>мүгедіктігі бар балар</w:t>
      </w:r>
      <w:r w:rsidR="00681170"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К</w:t>
      </w:r>
      <w:r w:rsidR="00681170" w:rsidRPr="002F059E">
        <w:rPr>
          <w:rFonts w:ascii="Times New Roman" w:hAnsi="Times New Roman" w:cs="Times New Roman"/>
          <w:sz w:val="28"/>
          <w:szCs w:val="28"/>
          <w:lang w:val="kk-KZ"/>
        </w:rPr>
        <w:t>өру қабілеті, сөйлеу қабілеті бұзылған, есту қабілеті, тірек-қозғалыс аппараты, интелектуалды қабілеті бұзылған</w:t>
      </w:r>
      <w:r w:rsidRPr="002F059E">
        <w:rPr>
          <w:rFonts w:ascii="Times New Roman" w:hAnsi="Times New Roman" w:cs="Times New Roman"/>
          <w:sz w:val="28"/>
          <w:szCs w:val="28"/>
          <w:lang w:val="kk-KZ"/>
        </w:rPr>
        <w:t xml:space="preserve"> балар</w:t>
      </w:r>
      <w:r w:rsidR="00681170" w:rsidRPr="002F059E">
        <w:rPr>
          <w:rFonts w:ascii="Times New Roman" w:hAnsi="Times New Roman" w:cs="Times New Roman"/>
          <w:sz w:val="28"/>
          <w:szCs w:val="28"/>
          <w:lang w:val="kk-KZ"/>
        </w:rPr>
        <w:t>, аутизм спектрі</w:t>
      </w:r>
      <w:r w:rsidRPr="002F059E">
        <w:rPr>
          <w:rFonts w:ascii="Times New Roman" w:hAnsi="Times New Roman" w:cs="Times New Roman"/>
          <w:sz w:val="28"/>
          <w:szCs w:val="28"/>
          <w:lang w:val="kk-KZ"/>
        </w:rPr>
        <w:t>мен,</w:t>
      </w:r>
      <w:r w:rsidR="00681170" w:rsidRPr="002F059E">
        <w:rPr>
          <w:rFonts w:ascii="Times New Roman" w:hAnsi="Times New Roman" w:cs="Times New Roman"/>
          <w:sz w:val="28"/>
          <w:szCs w:val="28"/>
          <w:lang w:val="kk-KZ"/>
        </w:rPr>
        <w:t xml:space="preserve"> ақыл-ойы кем балаларға арналған </w:t>
      </w:r>
      <w:r w:rsidRPr="002F059E">
        <w:rPr>
          <w:rFonts w:ascii="Times New Roman" w:hAnsi="Times New Roman" w:cs="Times New Roman"/>
          <w:sz w:val="28"/>
          <w:szCs w:val="28"/>
          <w:lang w:val="kk-KZ"/>
        </w:rPr>
        <w:t>№</w:t>
      </w:r>
      <w:r w:rsidR="00681170" w:rsidRPr="002F059E">
        <w:rPr>
          <w:rFonts w:ascii="Times New Roman" w:hAnsi="Times New Roman" w:cs="Times New Roman"/>
          <w:sz w:val="28"/>
          <w:szCs w:val="28"/>
          <w:lang w:val="kk-KZ"/>
        </w:rPr>
        <w:t>13 арнайы мектепке дейінгі ұйым жұмыс істейді</w:t>
      </w:r>
      <w:r w:rsidR="00DE3692">
        <w:rPr>
          <w:rFonts w:ascii="Times New Roman" w:hAnsi="Times New Roman" w:cs="Times New Roman"/>
          <w:sz w:val="28"/>
          <w:szCs w:val="28"/>
          <w:lang w:val="kk-KZ"/>
        </w:rPr>
        <w:t>.</w:t>
      </w:r>
      <w:r w:rsidR="00FE09F4"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 Бұл Алматы қаласындағы «ерекше білім беруді қажет ететін балалар» мен «мүмкіндігі шектеулі балалар» категорияларын оқытуға байланысты жұмыс жасап жатқан білім орындары.</w:t>
      </w:r>
    </w:p>
    <w:p w14:paraId="1226C642" w14:textId="3CD1A6DF" w:rsidR="00CF1950" w:rsidRPr="002F059E" w:rsidRDefault="00E137B1"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инклюзивті білім беру мәселесін зерттеудің нәтижесінде бірнеше қорытындылар алуға болады:</w:t>
      </w:r>
    </w:p>
    <w:p w14:paraId="74909CFA" w14:textId="77777777" w:rsidR="00E137B1" w:rsidRPr="002F059E" w:rsidRDefault="00E137B1" w:rsidP="006D5EE5">
      <w:pPr>
        <w:pStyle w:val="a3"/>
        <w:numPr>
          <w:ilvl w:val="0"/>
          <w:numId w:val="6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Инклюзивті білім беруге қатысты ғылыми ізденістерге сүйенген зерттеулерді </w:t>
      </w:r>
      <w:r w:rsidR="00157B84" w:rsidRPr="002F059E">
        <w:rPr>
          <w:rFonts w:ascii="Times New Roman" w:hAnsi="Times New Roman" w:cs="Times New Roman"/>
          <w:sz w:val="28"/>
          <w:szCs w:val="28"/>
          <w:lang w:val="kk-KZ"/>
        </w:rPr>
        <w:t>көбейту.</w:t>
      </w:r>
    </w:p>
    <w:p w14:paraId="6AE31C34" w14:textId="77777777" w:rsidR="00157B84" w:rsidRPr="002F059E" w:rsidRDefault="00157B84" w:rsidP="006D5EE5">
      <w:pPr>
        <w:pStyle w:val="a3"/>
        <w:numPr>
          <w:ilvl w:val="0"/>
          <w:numId w:val="6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Инклюзивті білім берудің мазмұндық сипатына байланысты оны қолдаудың жолдарын қарастыру мен қамтылуын көшейту.</w:t>
      </w:r>
    </w:p>
    <w:p w14:paraId="25BDDA9F" w14:textId="77777777" w:rsidR="00157B84" w:rsidRPr="002F059E" w:rsidRDefault="00157B84" w:rsidP="006D5EE5">
      <w:pPr>
        <w:pStyle w:val="a3"/>
        <w:numPr>
          <w:ilvl w:val="0"/>
          <w:numId w:val="6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Білім алуға қолжетімділікті қамтамасыз етуде қалалармен қатар ауыл аймақтарда да инклюзивті білім беруді дамыту қажет.</w:t>
      </w:r>
    </w:p>
    <w:p w14:paraId="7F78D69B" w14:textId="77777777" w:rsidR="00157B84" w:rsidRPr="002F059E" w:rsidRDefault="00157B84" w:rsidP="006D5EE5">
      <w:pPr>
        <w:pStyle w:val="a3"/>
        <w:numPr>
          <w:ilvl w:val="0"/>
          <w:numId w:val="6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Инклюзивті білім алуға мұқтаж жандардың әлеуметтік, психологиялық, медициналық көмек алуларына комплексті түрде биліктің </w:t>
      </w:r>
      <w:r w:rsidR="00FE09F4" w:rsidRPr="002F059E">
        <w:rPr>
          <w:rFonts w:ascii="Times New Roman" w:hAnsi="Times New Roman" w:cs="Times New Roman"/>
          <w:sz w:val="28"/>
          <w:szCs w:val="28"/>
          <w:lang w:val="kk-KZ"/>
        </w:rPr>
        <w:t xml:space="preserve">көмегі қажет, және ол мемлекеттің </w:t>
      </w:r>
      <w:r w:rsidRPr="002F059E">
        <w:rPr>
          <w:rFonts w:ascii="Times New Roman" w:hAnsi="Times New Roman" w:cs="Times New Roman"/>
          <w:sz w:val="28"/>
          <w:szCs w:val="28"/>
          <w:lang w:val="kk-KZ"/>
        </w:rPr>
        <w:t xml:space="preserve">басым саясатына айналуы </w:t>
      </w:r>
      <w:r w:rsidR="00FE09F4" w:rsidRPr="002F059E">
        <w:rPr>
          <w:rFonts w:ascii="Times New Roman" w:hAnsi="Times New Roman" w:cs="Times New Roman"/>
          <w:sz w:val="28"/>
          <w:szCs w:val="28"/>
          <w:lang w:val="kk-KZ"/>
        </w:rPr>
        <w:t>керек</w:t>
      </w:r>
      <w:r w:rsidRPr="002F059E">
        <w:rPr>
          <w:rFonts w:ascii="Times New Roman" w:hAnsi="Times New Roman" w:cs="Times New Roman"/>
          <w:sz w:val="28"/>
          <w:szCs w:val="28"/>
          <w:lang w:val="kk-KZ"/>
        </w:rPr>
        <w:t>.</w:t>
      </w:r>
    </w:p>
    <w:p w14:paraId="59CDF823" w14:textId="77777777" w:rsidR="00157B84" w:rsidRPr="002F059E" w:rsidRDefault="00FE09F4" w:rsidP="006D5EE5">
      <w:pPr>
        <w:pStyle w:val="a3"/>
        <w:numPr>
          <w:ilvl w:val="0"/>
          <w:numId w:val="6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Мүмкіндігі ш</w:t>
      </w:r>
      <w:r w:rsidR="00157B84" w:rsidRPr="002F059E">
        <w:rPr>
          <w:rFonts w:ascii="Times New Roman" w:hAnsi="Times New Roman" w:cs="Times New Roman"/>
          <w:sz w:val="28"/>
          <w:szCs w:val="28"/>
          <w:lang w:val="kk-KZ"/>
        </w:rPr>
        <w:t>ектеулі балалар мен қатар ата-аналарына қамқорлық қолдау шараларының бірі ретінде медиа кеңістікте түсіндірме жұмыстарын кеңейту қажет. Бұл шаралар еліміздегі инклюзивті білім беруді жолға қоя отырып, адами капиталдың тең дәрежеде дамуына мүмкіндік береді.</w:t>
      </w:r>
    </w:p>
    <w:p w14:paraId="4DB52C0F" w14:textId="77777777" w:rsidR="00157B84" w:rsidRPr="002F059E" w:rsidRDefault="00157B84"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 дамытудың ең басты шарты білім беру саласының тиімді қызметі </w:t>
      </w:r>
      <w:r w:rsidR="00CA6635" w:rsidRPr="002F059E">
        <w:rPr>
          <w:rFonts w:ascii="Times New Roman" w:hAnsi="Times New Roman" w:cs="Times New Roman"/>
          <w:sz w:val="28"/>
          <w:szCs w:val="28"/>
          <w:lang w:val="kk-KZ"/>
        </w:rPr>
        <w:t>ретінде жоғарыдағы қазіргі Қ</w:t>
      </w:r>
      <w:r w:rsidRPr="002F059E">
        <w:rPr>
          <w:rFonts w:ascii="Times New Roman" w:hAnsi="Times New Roman" w:cs="Times New Roman"/>
          <w:sz w:val="28"/>
          <w:szCs w:val="28"/>
          <w:lang w:val="kk-KZ"/>
        </w:rPr>
        <w:t xml:space="preserve">азақстандағы білім беру саласының мәселелерін зерттеу арқылы оның реттелу жолдарын ұсына отырып, елдегі адами капиталдың сапасын дамытуға болатыны дәлелденіп келеді. Тек білімді азамат өз елінің дамуына үлес қоса алатын </w:t>
      </w:r>
      <w:r w:rsidR="008852CE" w:rsidRPr="002F059E">
        <w:rPr>
          <w:rFonts w:ascii="Times New Roman" w:hAnsi="Times New Roman" w:cs="Times New Roman"/>
          <w:sz w:val="28"/>
          <w:szCs w:val="28"/>
          <w:lang w:val="kk-KZ"/>
        </w:rPr>
        <w:t xml:space="preserve">құнды адами капитал бола алады. Мемлекеттің экономикалық дамуы елдегі ғылым мен білімнің дамуына тікелей мұқтаж. Сондықтан білім мен ғылымды көтермей адами капиталды дамыту мүмкін емес. Осы тұжырымдаманы дәлелдеуге көмектесетін бірден-бір ғылыми зерттеу жұмысы осы зерттеудегі эксперттерден алынған </w:t>
      </w:r>
      <w:r w:rsidR="00FE09F4" w:rsidRPr="002F059E">
        <w:rPr>
          <w:rFonts w:ascii="Times New Roman" w:hAnsi="Times New Roman" w:cs="Times New Roman"/>
          <w:sz w:val="28"/>
          <w:szCs w:val="28"/>
          <w:lang w:val="kk-KZ"/>
        </w:rPr>
        <w:t xml:space="preserve">тереңдетілген </w:t>
      </w:r>
      <w:r w:rsidR="008852CE" w:rsidRPr="002F059E">
        <w:rPr>
          <w:rFonts w:ascii="Times New Roman" w:hAnsi="Times New Roman" w:cs="Times New Roman"/>
          <w:sz w:val="28"/>
          <w:szCs w:val="28"/>
          <w:lang w:val="kk-KZ"/>
        </w:rPr>
        <w:t>сұқбаттар болып табылады.</w:t>
      </w:r>
    </w:p>
    <w:p w14:paraId="3A681105" w14:textId="77777777" w:rsidR="008852CE" w:rsidRPr="002F059E" w:rsidRDefault="008852CE"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Жалпы еліміздегі білім беру ахуалы елдің білім беру саласындағы қазіргі даму жағдайын сипаттайды. Қазіргі білім беру саласының тенденциясы осы саланың цифрландырылу жағдайы мен инклюзивтілігіне тікелей қатысы бар. Ол болашақта да мемлекеттік саясаттың білім беру саласы мен адами каптиталды жетілдіру саласының басым бағыты болып қала береді. Дегенмен, зерттеу барысында экспертт</w:t>
      </w:r>
      <w:r w:rsidR="00FE09F4" w:rsidRPr="002F059E">
        <w:rPr>
          <w:rFonts w:ascii="Times New Roman" w:hAnsi="Times New Roman" w:cs="Times New Roman"/>
          <w:sz w:val="28"/>
          <w:szCs w:val="28"/>
          <w:lang w:val="kk-KZ"/>
        </w:rPr>
        <w:t>ік тереңдетілген сұқбаттарға</w:t>
      </w:r>
      <w:r w:rsidRPr="002F059E">
        <w:rPr>
          <w:rFonts w:ascii="Times New Roman" w:hAnsi="Times New Roman" w:cs="Times New Roman"/>
          <w:sz w:val="28"/>
          <w:szCs w:val="28"/>
          <w:lang w:val="kk-KZ"/>
        </w:rPr>
        <w:t xml:space="preserve"> сүйене отырып, еліміздегі білім беру саласының адами капиталды дамытудағы рөлі мен оның мәселелері, болашағы анықталды. Білім беру саясатының адам</w:t>
      </w:r>
      <w:r w:rsidR="00FE09F4" w:rsidRPr="002F059E">
        <w:rPr>
          <w:rFonts w:ascii="Times New Roman" w:hAnsi="Times New Roman" w:cs="Times New Roman"/>
          <w:sz w:val="28"/>
          <w:szCs w:val="28"/>
          <w:lang w:val="kk-KZ"/>
        </w:rPr>
        <w:t>и капиталды</w:t>
      </w:r>
      <w:r w:rsidRPr="002F059E">
        <w:rPr>
          <w:rFonts w:ascii="Times New Roman" w:hAnsi="Times New Roman" w:cs="Times New Roman"/>
          <w:sz w:val="28"/>
          <w:szCs w:val="28"/>
          <w:lang w:val="kk-KZ"/>
        </w:rPr>
        <w:t xml:space="preserve"> дамыту бойынша қазіргі ахуалы, білім беру жүйесінің проблемалары, білім беру жүйесінің даму келешегіне қатысты талдау жүргізіліп, ұсыныстар алынып, ғылыми қорытындылар беріліп, </w:t>
      </w:r>
      <w:r w:rsidR="00D3484A" w:rsidRPr="002F059E">
        <w:rPr>
          <w:rFonts w:ascii="Times New Roman" w:hAnsi="Times New Roman" w:cs="Times New Roman"/>
          <w:sz w:val="28"/>
          <w:szCs w:val="28"/>
          <w:lang w:val="kk-KZ"/>
        </w:rPr>
        <w:t>бәсекеге қабілетті адами капиталдың сапасын арттырудың «оң» сценарийі жасалды.</w:t>
      </w:r>
    </w:p>
    <w:p w14:paraId="4561B0ED" w14:textId="4031A87C" w:rsidR="00531117" w:rsidRPr="002F059E" w:rsidRDefault="00531117"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Зерттеу барысында библиографиялық және деректемелік базаны талдауға сүйене отырып, ұсынылып отырған тұжырымдамалардың ерекшелігін анықтап, сандық көрсеткіштер мен өңделген мәліметтерге сүйене отырып болжалдарды дәлелдеу, гипотезаны тексеру жүргізілді. Диссертациялық жұмыстың мақсат, міндеттерін орындау үшін эмпирикалық зерттеулерді жүзеге асырып, алынған мәліметтермен ғылыми жаңалықтар негізделді. Қолданбалы зерттеудің тиімді әдісі ретінде 25 эксперттің сұқбаттары өңделді. </w:t>
      </w:r>
      <w:r w:rsidR="00866551" w:rsidRPr="002F059E">
        <w:rPr>
          <w:rFonts w:ascii="Times New Roman" w:hAnsi="Times New Roman" w:cs="Times New Roman"/>
          <w:sz w:val="28"/>
          <w:szCs w:val="28"/>
          <w:lang w:val="kk-KZ"/>
        </w:rPr>
        <w:t xml:space="preserve">Конкордация коэффициенттері әртүрлі эксперттердің пікірлерінің сәйкестік дәрежесін объективті түрде анықтауға мүмкіндік береді. </w:t>
      </w:r>
      <w:r w:rsidR="00C86AFA" w:rsidRPr="002F059E">
        <w:rPr>
          <w:rFonts w:ascii="Times New Roman" w:hAnsi="Times New Roman" w:cs="Times New Roman"/>
          <w:sz w:val="28"/>
          <w:szCs w:val="28"/>
          <w:lang w:val="kk-KZ"/>
        </w:rPr>
        <w:t xml:space="preserve">Алынған мәліметтер білім беру саласындағы мемлекеттік саясаттың адами капиталды дамытудың шарты ретіндегі </w:t>
      </w:r>
      <w:r w:rsidRPr="002F059E">
        <w:rPr>
          <w:rFonts w:ascii="Times New Roman" w:hAnsi="Times New Roman" w:cs="Times New Roman"/>
          <w:sz w:val="28"/>
          <w:szCs w:val="28"/>
          <w:lang w:val="kk-KZ"/>
        </w:rPr>
        <w:t>қазіргі ахуалы</w:t>
      </w:r>
      <w:r w:rsidR="00C86AFA" w:rsidRPr="002F059E">
        <w:rPr>
          <w:rFonts w:ascii="Times New Roman" w:hAnsi="Times New Roman" w:cs="Times New Roman"/>
          <w:sz w:val="28"/>
          <w:szCs w:val="28"/>
          <w:lang w:val="kk-KZ"/>
        </w:rPr>
        <w:t>н анықтап, білім беру жүйесінің проблемаларын көрсетіп, білім беру жүйесінің даму келешегін болжауға мүмкіндік береді.</w:t>
      </w:r>
    </w:p>
    <w:p w14:paraId="4FCD5235" w14:textId="5CDBD434" w:rsidR="00046446" w:rsidRPr="002F059E" w:rsidRDefault="00C86AFA"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hAnsi="Times New Roman" w:cs="Times New Roman"/>
          <w:sz w:val="28"/>
          <w:szCs w:val="28"/>
          <w:lang w:val="kk-KZ"/>
        </w:rPr>
        <w:t xml:space="preserve">Қазақстандағы қазіргі білім беру жүйесінің даму ахуалы, оны дамыту бойынша жасалып жатқан реформалар тиімділігіне қатысты құнды пікірлер ұсынылды. </w:t>
      </w:r>
      <w:r w:rsidR="00046446" w:rsidRPr="002F059E">
        <w:rPr>
          <w:rFonts w:ascii="Times New Roman" w:hAnsi="Times New Roman" w:cs="Times New Roman"/>
          <w:sz w:val="28"/>
          <w:szCs w:val="28"/>
          <w:lang w:val="kk-KZ"/>
        </w:rPr>
        <w:t>Осы мәселеге қатысты п</w:t>
      </w:r>
      <w:r w:rsidR="002140A2" w:rsidRPr="002F059E">
        <w:rPr>
          <w:rFonts w:ascii="Times New Roman" w:hAnsi="Times New Roman" w:cs="Times New Roman"/>
          <w:sz w:val="28"/>
          <w:szCs w:val="28"/>
          <w:lang w:val="kk-KZ"/>
        </w:rPr>
        <w:t>і</w:t>
      </w:r>
      <w:r w:rsidR="00046446" w:rsidRPr="002F059E">
        <w:rPr>
          <w:rFonts w:ascii="Times New Roman" w:hAnsi="Times New Roman" w:cs="Times New Roman"/>
          <w:sz w:val="28"/>
          <w:szCs w:val="28"/>
          <w:lang w:val="kk-KZ"/>
        </w:rPr>
        <w:t xml:space="preserve">кірлердің басым көпшілігі қазақстандық білім беру жүйесінің адами капиталды дамытуға қатысты жағдайы даму үстінде, жүйе трансформацияланып, реформаларды жүзеге асыруда деген пікірде. Атап айтатын болсақ, </w:t>
      </w:r>
      <w:r w:rsidR="008F6A6A" w:rsidRPr="002F059E">
        <w:rPr>
          <w:rFonts w:ascii="Times New Roman" w:hAnsi="Times New Roman" w:cs="Times New Roman"/>
          <w:sz w:val="28"/>
          <w:szCs w:val="28"/>
          <w:lang w:val="kk-KZ"/>
        </w:rPr>
        <w:t>№</w:t>
      </w:r>
      <w:r w:rsidR="00046446" w:rsidRPr="002F059E">
        <w:rPr>
          <w:rFonts w:ascii="Times New Roman" w:hAnsi="Times New Roman" w:cs="Times New Roman"/>
          <w:sz w:val="28"/>
          <w:szCs w:val="28"/>
          <w:lang w:val="kk-KZ"/>
        </w:rPr>
        <w:t xml:space="preserve">2-эксперт, аға ғылыми қызметкер, саясаттанушы, PhD, тәжірибесі – 7 жылдан астам, </w:t>
      </w:r>
      <w:r w:rsidR="00046446" w:rsidRPr="002F059E">
        <w:rPr>
          <w:rFonts w:ascii="Times New Roman" w:eastAsia="Calibri" w:hAnsi="Times New Roman" w:cs="Times New Roman"/>
          <w:i/>
          <w:sz w:val="28"/>
          <w:szCs w:val="28"/>
          <w:lang w:val="kk-KZ"/>
        </w:rPr>
        <w:t>Қазақстандағы заманауи білім беру жүйесі трансформациялар мен реформалардың белсенді кезеңін бастан кешуде. Жаңа білім беру стандарттарын енгізу, оқу бағдарламаларын жаңғырту және цифрлық технологияларды белсенді пайдалану білім беру сапасын жақсартуға және әлемдік стандарттарға сәйкестікке ұмтылысты айғақтайды.</w:t>
      </w:r>
    </w:p>
    <w:p w14:paraId="12D79A7E" w14:textId="77777777" w:rsidR="00046446" w:rsidRPr="002F059E" w:rsidRDefault="00046446"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Қазақстанда жүргізіліп жатқан реформалар білім беру жүйесін жаңғыртуға және оның бәсекеге қабілеттілігін арттыруға бағытталған. Оң өзгерістердің ішінде оқытудың үштұғырлы моделін (академиялық, практикалық және зерттеу компоненттері) енгізуді, тілдік дайындықты күшейтуді және оқытудың инновациялық әдістеріне баса назар аударуды атап өтуге болады. Алайда, реформалардың тиімділігі оларды жергілікті жерлерде іске асыруға, педагог кадрларды даярлауға және халықтың барлық топтары үшін білім беру ресурстарының қолжетімділігіне байланысты.</w:t>
      </w:r>
    </w:p>
    <w:p w14:paraId="744E8214" w14:textId="77777777" w:rsidR="00046446" w:rsidRPr="002F059E" w:rsidRDefault="00046446"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Эксперт өзінің пікірмен жоғарыдағы тұжырымды нақтылайды. Демек, жүргізіліп жатқан реформалар білім беру жүйесін жаңғыртуға және оның бәсекеге қабілеттілігін арттыруға бағытталған деп адами капиталды дамытуда білім беру жүйесіне байланысты мемлекеттік биліктің жасап жатқан жұмысына қатысты позитивті болжам жасайды.</w:t>
      </w:r>
    </w:p>
    <w:p w14:paraId="02E11CD9" w14:textId="7868AC1A" w:rsidR="008F6A6A" w:rsidRPr="002F059E" w:rsidRDefault="008F6A6A"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Осы сұраққа қатысты </w:t>
      </w:r>
      <w:r w:rsidR="00840055" w:rsidRPr="002F059E">
        <w:rPr>
          <w:rFonts w:ascii="Times New Roman" w:eastAsia="Calibri" w:hAnsi="Times New Roman" w:cs="Times New Roman"/>
          <w:sz w:val="28"/>
          <w:szCs w:val="28"/>
          <w:lang w:val="kk-KZ"/>
        </w:rPr>
        <w:t xml:space="preserve">пікірін білдірген </w:t>
      </w:r>
      <w:r w:rsidRPr="002F059E">
        <w:rPr>
          <w:rFonts w:ascii="Times New Roman" w:hAnsi="Times New Roman" w:cs="Times New Roman"/>
          <w:sz w:val="28"/>
          <w:szCs w:val="28"/>
          <w:lang w:val="kk-KZ"/>
        </w:rPr>
        <w:t>№11-эксперт,</w:t>
      </w:r>
      <w:r w:rsidR="00840055" w:rsidRPr="002F059E">
        <w:rPr>
          <w:rFonts w:ascii="Times New Roman" w:hAnsi="Times New Roman" w:cs="Times New Roman"/>
          <w:sz w:val="28"/>
          <w:szCs w:val="28"/>
          <w:lang w:val="kk-KZ"/>
        </w:rPr>
        <w:t xml:space="preserve"> Жоғары оқу орнының қызметкері, білім беру мәселесін қызметтегі тәжірибесі – 13 жыл. Жоғарыдағы эксперттің пікірімен конкордация коэффициенттері сәйкес келеді. </w:t>
      </w:r>
      <w:r w:rsidR="00840055" w:rsidRPr="002F059E">
        <w:rPr>
          <w:rFonts w:ascii="Times New Roman" w:hAnsi="Times New Roman" w:cs="Times New Roman"/>
          <w:i/>
          <w:sz w:val="28"/>
          <w:szCs w:val="28"/>
          <w:lang w:val="kk-KZ"/>
        </w:rPr>
        <w:t>Қазақстандағы білім білім беру жүйесінің жалпы ахуалын бағалауына сүйенсек,</w:t>
      </w:r>
      <w:r w:rsidR="00840055" w:rsidRPr="002F059E">
        <w:rPr>
          <w:rFonts w:ascii="Times New Roman" w:hAnsi="Times New Roman" w:cs="Times New Roman"/>
          <w:sz w:val="28"/>
          <w:szCs w:val="28"/>
          <w:lang w:val="kk-KZ"/>
        </w:rPr>
        <w:t xml:space="preserve"> </w:t>
      </w:r>
      <w:r w:rsidRPr="002F059E">
        <w:rPr>
          <w:rFonts w:ascii="Times New Roman" w:eastAsia="Calibri" w:hAnsi="Times New Roman" w:cs="Times New Roman"/>
          <w:i/>
          <w:sz w:val="28"/>
          <w:szCs w:val="28"/>
          <w:lang w:val="kk-KZ"/>
        </w:rPr>
        <w:t>елеулі өзгерістер мен реформалардан өтуде. Мәселен, үш тілді оқытуды енгізу, білім беруді цифрландыру, педагогтардың біліктілігін арттыру, білім беру стандарттары және аккредиттеу, инклюзивті білім беру және халықаралық ынтымақтастық. Сонымен қатар, ауылдық жерлерде білім беру сапасы, ресурстарға қол жеткізудегі теңсіздік және  сыбайлас жемқорлық мәселелері сияқты қиындықтар</w:t>
      </w:r>
      <w:r w:rsidR="002140A2" w:rsidRPr="002F059E">
        <w:rPr>
          <w:rFonts w:ascii="Times New Roman" w:eastAsia="Calibri" w:hAnsi="Times New Roman" w:cs="Times New Roman"/>
          <w:i/>
          <w:sz w:val="28"/>
          <w:szCs w:val="28"/>
          <w:lang w:val="kk-KZ"/>
        </w:rPr>
        <w:t xml:space="preserve"> </w:t>
      </w:r>
      <w:r w:rsidRPr="002F059E">
        <w:rPr>
          <w:rFonts w:ascii="Times New Roman" w:eastAsia="Calibri" w:hAnsi="Times New Roman" w:cs="Times New Roman"/>
          <w:i/>
          <w:sz w:val="28"/>
          <w:szCs w:val="28"/>
          <w:lang w:val="kk-KZ"/>
        </w:rPr>
        <w:t xml:space="preserve">да бар. </w:t>
      </w:r>
      <w:r w:rsidR="00840055" w:rsidRPr="002F059E">
        <w:rPr>
          <w:rFonts w:ascii="Times New Roman" w:eastAsia="Calibri" w:hAnsi="Times New Roman" w:cs="Times New Roman"/>
          <w:sz w:val="28"/>
          <w:szCs w:val="28"/>
          <w:lang w:val="kk-KZ"/>
        </w:rPr>
        <w:t>Білім беру жүйесінің адами капиталды дамытуға негізделген қызметінің жалпы ахуалын айта келе, оны жүзеге асырудағы қиыншылықтарын да көрсетеді. Яғни, ресурстарға қол жеткізудегі теңсіздік және  сыбайлас жемқорлық мәселелерін білім беру саласы жұмысының қиыншылықтары ретінде көрсетеді.</w:t>
      </w:r>
    </w:p>
    <w:p w14:paraId="111C73BF" w14:textId="77777777" w:rsidR="00840055" w:rsidRPr="002F059E" w:rsidRDefault="00840055"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Қазақстандағы білім беру жүйесінің ахуалына қатысты эксперттердің жауаптары толығымен білім саласында жасалып жатқан реформалар жалпы еліміздегі жүргізіліп жатқан түбегейлі модернизацияның бір бөлігі екенін растады. Білім беру саласындағы реформаларды жүргізудің негізгі мақсатының бірі қазақстандық білімнің сапасы мен тиімділігін арттыру, әлемдік деңгейде жеткізу екені мәлім.</w:t>
      </w:r>
    </w:p>
    <w:p w14:paraId="0B9121BC" w14:textId="4D9BBF3D" w:rsidR="00840055" w:rsidRPr="002F059E" w:rsidRDefault="00464CEA"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Қазақстандағы білім беру саласының қазіргі ахуалына қатысты пікірін білдірген Астана қаласы, Білім министрлігі жанындағы Қоғамдық кеңестің мүшесі, Astana Garden School жекеменшік мектептер желісінің негізін қалаушы және акционері Н.</w:t>
      </w:r>
      <w:r w:rsidR="00B00768">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Досыбаев, білім беру жүйесі үлкен реформаларды қажет етеді дей келе, ең үлкен реформалар мектептерде жүргізілуі қажет дейді. «</w:t>
      </w:r>
      <w:r w:rsidRPr="002F059E">
        <w:rPr>
          <w:rFonts w:ascii="Times New Roman" w:eastAsia="Calibri" w:hAnsi="Times New Roman" w:cs="Times New Roman"/>
          <w:i/>
          <w:sz w:val="28"/>
          <w:szCs w:val="28"/>
          <w:lang w:val="kk-KZ"/>
        </w:rPr>
        <w:t>Мен оқыған мектеп заманауи еді. мектебімде жақсы педагогикалық ұжым болғандықтан ұстаздарға үлкен құрметпен қарадық, олар өз кезегінде бізге құрметпен қарады. Бірақ мен университетке келген алғашқы күннен-ақ мүлдем басқа жағдайлар орын ала бастады. Яғни, білім беру саласының көптеген мәселелері ашыла бастады. Әрі қарай барған сайын сұрақтар көбейді. Бірақ жауабын таба алмадым. Уақыт өте келе бұл сұрақтар мені Кембридж университетіне әкелд</w:t>
      </w:r>
      <w:r w:rsidR="002140A2" w:rsidRPr="002F059E">
        <w:rPr>
          <w:rFonts w:ascii="Times New Roman" w:eastAsia="Calibri" w:hAnsi="Times New Roman" w:cs="Times New Roman"/>
          <w:i/>
          <w:sz w:val="28"/>
          <w:szCs w:val="28"/>
          <w:lang w:val="kk-KZ"/>
        </w:rPr>
        <w:t>і</w:t>
      </w:r>
      <w:r w:rsidRPr="002F059E">
        <w:rPr>
          <w:rFonts w:ascii="Times New Roman" w:eastAsia="Calibri" w:hAnsi="Times New Roman" w:cs="Times New Roman"/>
          <w:i/>
          <w:sz w:val="28"/>
          <w:szCs w:val="28"/>
          <w:lang w:val="kk-KZ"/>
        </w:rPr>
        <w:t xml:space="preserve">. Мен өз бетімше жауап іздей бастадым, елімнің білім беру жүйесіне үлесімді қосу үшін білім беру саласына қызметке келдім» </w:t>
      </w:r>
      <w:r w:rsidRPr="002F059E">
        <w:rPr>
          <w:rFonts w:ascii="Times New Roman" w:eastAsia="Calibri" w:hAnsi="Times New Roman" w:cs="Times New Roman"/>
          <w:sz w:val="28"/>
          <w:szCs w:val="28"/>
          <w:lang w:val="kk-KZ"/>
        </w:rPr>
        <w:t>[</w:t>
      </w:r>
      <w:r w:rsidR="00A85AC8">
        <w:rPr>
          <w:rFonts w:ascii="Times New Roman" w:eastAsia="Calibri" w:hAnsi="Times New Roman" w:cs="Times New Roman"/>
          <w:sz w:val="28"/>
          <w:szCs w:val="28"/>
          <w:lang w:val="kk-KZ"/>
        </w:rPr>
        <w:t>192</w:t>
      </w:r>
      <w:r w:rsidRPr="002F059E">
        <w:rPr>
          <w:rFonts w:ascii="Times New Roman" w:eastAsia="Calibri" w:hAnsi="Times New Roman" w:cs="Times New Roman"/>
          <w:sz w:val="28"/>
          <w:szCs w:val="28"/>
          <w:lang w:val="kk-KZ"/>
        </w:rPr>
        <w:t>]. Сөйтіп қоғамдық істер мектептегі білім беру жүйесіне оң өзгерістер енгізумен</w:t>
      </w:r>
      <w:r w:rsidR="00AA031B" w:rsidRPr="002F059E">
        <w:rPr>
          <w:rFonts w:ascii="Times New Roman" w:eastAsia="Calibri" w:hAnsi="Times New Roman" w:cs="Times New Roman"/>
          <w:sz w:val="28"/>
          <w:szCs w:val="28"/>
          <w:lang w:val="kk-KZ"/>
        </w:rPr>
        <w:t xml:space="preserve"> айналысқан Н.</w:t>
      </w:r>
      <w:r w:rsidR="00D11564">
        <w:rPr>
          <w:rFonts w:ascii="Times New Roman" w:eastAsia="Calibri" w:hAnsi="Times New Roman" w:cs="Times New Roman"/>
          <w:sz w:val="28"/>
          <w:szCs w:val="28"/>
          <w:lang w:val="kk-KZ"/>
        </w:rPr>
        <w:t xml:space="preserve"> </w:t>
      </w:r>
      <w:r w:rsidR="00AA031B" w:rsidRPr="002F059E">
        <w:rPr>
          <w:rFonts w:ascii="Times New Roman" w:eastAsia="Calibri" w:hAnsi="Times New Roman" w:cs="Times New Roman"/>
          <w:sz w:val="28"/>
          <w:szCs w:val="28"/>
          <w:lang w:val="kk-KZ"/>
        </w:rPr>
        <w:t>Досыбаев</w:t>
      </w:r>
      <w:r w:rsidRPr="002F059E">
        <w:rPr>
          <w:rFonts w:ascii="Times New Roman" w:eastAsia="Calibri" w:hAnsi="Times New Roman" w:cs="Times New Roman"/>
          <w:sz w:val="28"/>
          <w:szCs w:val="28"/>
          <w:lang w:val="kk-KZ"/>
        </w:rPr>
        <w:t xml:space="preserve"> Қазақстан Республикасы Білім министрлігінің Білім және балалардың құқықтарын қорғау жөніндегі қоғамдық кеңесінің ресми мүшесі </w:t>
      </w:r>
      <w:r w:rsidR="00AA031B" w:rsidRPr="002F059E">
        <w:rPr>
          <w:rFonts w:ascii="Times New Roman" w:eastAsia="Calibri" w:hAnsi="Times New Roman" w:cs="Times New Roman"/>
          <w:sz w:val="28"/>
          <w:szCs w:val="28"/>
          <w:lang w:val="kk-KZ"/>
        </w:rPr>
        <w:t>болып сайланды</w:t>
      </w:r>
      <w:r w:rsidRPr="002F059E">
        <w:rPr>
          <w:rFonts w:ascii="Times New Roman" w:eastAsia="Calibri" w:hAnsi="Times New Roman" w:cs="Times New Roman"/>
          <w:sz w:val="28"/>
          <w:szCs w:val="28"/>
          <w:lang w:val="kk-KZ"/>
        </w:rPr>
        <w:t xml:space="preserve">. </w:t>
      </w:r>
      <w:r w:rsidR="00AA031B" w:rsidRPr="002F059E">
        <w:rPr>
          <w:rFonts w:ascii="Times New Roman" w:eastAsia="Calibri" w:hAnsi="Times New Roman" w:cs="Times New Roman"/>
          <w:sz w:val="28"/>
          <w:szCs w:val="28"/>
          <w:lang w:val="kk-KZ"/>
        </w:rPr>
        <w:t>Ө</w:t>
      </w:r>
      <w:r w:rsidRPr="002F059E">
        <w:rPr>
          <w:rFonts w:ascii="Times New Roman" w:eastAsia="Calibri" w:hAnsi="Times New Roman" w:cs="Times New Roman"/>
          <w:sz w:val="28"/>
          <w:szCs w:val="28"/>
          <w:lang w:val="kk-KZ"/>
        </w:rPr>
        <w:t>з қызме</w:t>
      </w:r>
      <w:r w:rsidR="00C31C68" w:rsidRPr="002F059E">
        <w:rPr>
          <w:rFonts w:ascii="Times New Roman" w:eastAsia="Calibri" w:hAnsi="Times New Roman" w:cs="Times New Roman"/>
          <w:sz w:val="28"/>
          <w:szCs w:val="28"/>
          <w:lang w:val="kk-KZ"/>
        </w:rPr>
        <w:t>ті</w:t>
      </w:r>
      <w:r w:rsidRPr="002F059E">
        <w:rPr>
          <w:rFonts w:ascii="Times New Roman" w:eastAsia="Calibri" w:hAnsi="Times New Roman" w:cs="Times New Roman"/>
          <w:sz w:val="28"/>
          <w:szCs w:val="28"/>
          <w:lang w:val="kk-KZ"/>
        </w:rPr>
        <w:t xml:space="preserve">нің аясында білім беру жүйесінің дамуына, Қоғамдық кеңестің мүшелері ретінде қызметін бақылауға тиісті органның </w:t>
      </w:r>
      <w:r w:rsidR="00AA031B" w:rsidRPr="002F059E">
        <w:rPr>
          <w:rFonts w:ascii="Times New Roman" w:eastAsia="Calibri" w:hAnsi="Times New Roman" w:cs="Times New Roman"/>
          <w:sz w:val="28"/>
          <w:szCs w:val="28"/>
          <w:lang w:val="kk-KZ"/>
        </w:rPr>
        <w:t>жұмысына оң әсер етуге тырысады</w:t>
      </w:r>
      <w:r w:rsidRPr="002F059E">
        <w:rPr>
          <w:rFonts w:ascii="Times New Roman" w:eastAsia="Calibri" w:hAnsi="Times New Roman" w:cs="Times New Roman"/>
          <w:sz w:val="28"/>
          <w:szCs w:val="28"/>
          <w:lang w:val="kk-KZ"/>
        </w:rPr>
        <w:t>.</w:t>
      </w:r>
      <w:r w:rsidR="00AA031B" w:rsidRPr="002F059E">
        <w:rPr>
          <w:rFonts w:ascii="Times New Roman" w:eastAsia="Calibri" w:hAnsi="Times New Roman" w:cs="Times New Roman"/>
          <w:sz w:val="28"/>
          <w:szCs w:val="28"/>
          <w:lang w:val="kk-KZ"/>
        </w:rPr>
        <w:t xml:space="preserve"> </w:t>
      </w:r>
      <w:r w:rsidR="00C31C68" w:rsidRPr="002F059E">
        <w:rPr>
          <w:rFonts w:ascii="Times New Roman" w:eastAsia="Calibri" w:hAnsi="Times New Roman" w:cs="Times New Roman"/>
          <w:sz w:val="28"/>
          <w:szCs w:val="28"/>
          <w:lang w:val="kk-KZ"/>
        </w:rPr>
        <w:t>Аталған эксперт қ</w:t>
      </w:r>
      <w:r w:rsidR="00AA031B" w:rsidRPr="002F059E">
        <w:rPr>
          <w:rFonts w:ascii="Times New Roman" w:eastAsia="Calibri" w:hAnsi="Times New Roman" w:cs="Times New Roman"/>
          <w:sz w:val="28"/>
          <w:szCs w:val="28"/>
          <w:lang w:val="kk-KZ"/>
        </w:rPr>
        <w:t>азіргі таңда орта білім беру саласында «Назарбаев Зияткерлік мектептері (NIS)», «Білім-Инновация  «Bilim-Innovation», РФММ және жеке халықаралық мектептер сияқты мамандандырылған мектептер түлектерінің білім деңгейі мемлекеттік мектеп түлектерінің деңгейінен ерекшеленеді дей келе, жалпы білімді көтерудің жолдарын ұсынады:</w:t>
      </w:r>
    </w:p>
    <w:p w14:paraId="59C7EE61" w14:textId="77777777" w:rsidR="00AA031B" w:rsidRPr="002F059E" w:rsidRDefault="00C31C68"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w:t>
      </w:r>
      <w:r w:rsidR="00AA031B" w:rsidRPr="002F059E">
        <w:rPr>
          <w:rFonts w:ascii="Times New Roman" w:eastAsia="Calibri" w:hAnsi="Times New Roman" w:cs="Times New Roman"/>
          <w:i/>
          <w:sz w:val="28"/>
          <w:szCs w:val="28"/>
          <w:lang w:val="kk-KZ"/>
        </w:rPr>
        <w:t>Біріншісі – инфрақұрылым. Жеке меншік мектептер мен жалпы білім беретін мемлекеттік мектептердің инфрақұрылымы өте алшақ.</w:t>
      </w:r>
    </w:p>
    <w:p w14:paraId="6610EB35" w14:textId="77777777" w:rsidR="00AA031B" w:rsidRPr="002F059E" w:rsidRDefault="00AA031B"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Екінші маңызды мәселе – мұғалімдер. Қазақстанның барлық балаларының ішінде мамандандырылған және жекеменшік мектептерде оқитын 5%-ы</w:t>
      </w:r>
      <w:r w:rsidR="00606E0C" w:rsidRPr="002F059E">
        <w:rPr>
          <w:rFonts w:ascii="Times New Roman" w:eastAsia="Calibri" w:hAnsi="Times New Roman" w:cs="Times New Roman"/>
          <w:i/>
          <w:sz w:val="28"/>
          <w:szCs w:val="28"/>
          <w:lang w:val="kk-KZ"/>
        </w:rPr>
        <w:t xml:space="preserve"> ғана</w:t>
      </w:r>
      <w:r w:rsidRPr="002F059E">
        <w:rPr>
          <w:rFonts w:ascii="Times New Roman" w:eastAsia="Calibri" w:hAnsi="Times New Roman" w:cs="Times New Roman"/>
          <w:i/>
          <w:sz w:val="28"/>
          <w:szCs w:val="28"/>
          <w:lang w:val="kk-KZ"/>
        </w:rPr>
        <w:t xml:space="preserve"> мықты мұғалімдерді алады. Мұндай мектептердің мұғалімдері қатаң іріктеуден өтеді.</w:t>
      </w:r>
    </w:p>
    <w:p w14:paraId="321C46A4" w14:textId="4C196D25" w:rsidR="00C86AFA" w:rsidRPr="002F059E" w:rsidRDefault="00606E0C"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Үшінші мәселе – контент, оқулықтар мен оқу құралдары. Мемлекеттік мектептер балаларды тек арнайы уәкілетті орган бекіткен оқулықтармен қамтамасыз етеді. Білім сапасын арттыруда педагогқа оқу материалдарын таңдауға еркіндік беру қажет.</w:t>
      </w:r>
    </w:p>
    <w:p w14:paraId="01CEDB1F" w14:textId="77777777" w:rsidR="00606E0C" w:rsidRPr="002F059E" w:rsidRDefault="00606E0C"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 xml:space="preserve">Төртінші мәселе – менеджмент, басқару жүйесі. Барлық халықаралық және отандық емтихандар диагностикалық құралдар нақты көрсеткіштерді </w:t>
      </w:r>
      <w:r w:rsidR="002140A2" w:rsidRPr="002F059E">
        <w:rPr>
          <w:rFonts w:ascii="Times New Roman" w:hAnsi="Times New Roman" w:cs="Times New Roman"/>
          <w:i/>
          <w:sz w:val="28"/>
          <w:szCs w:val="28"/>
          <w:lang w:val="kk-KZ"/>
        </w:rPr>
        <w:t>білдірм</w:t>
      </w:r>
      <w:r w:rsidRPr="002F059E">
        <w:rPr>
          <w:rFonts w:ascii="Times New Roman" w:hAnsi="Times New Roman" w:cs="Times New Roman"/>
          <w:i/>
          <w:sz w:val="28"/>
          <w:szCs w:val="28"/>
          <w:lang w:val="kk-KZ"/>
        </w:rPr>
        <w:t xml:space="preserve">ейді және пайдалы емес екенін көрсетеді. Мысалы, PISA тестінен жоғары нәтиже мектептерде балаларды </w:t>
      </w:r>
      <w:r w:rsidR="00FF7B36" w:rsidRPr="002F059E">
        <w:rPr>
          <w:rFonts w:ascii="Times New Roman" w:hAnsi="Times New Roman" w:cs="Times New Roman"/>
          <w:i/>
          <w:sz w:val="28"/>
          <w:szCs w:val="28"/>
          <w:lang w:val="kk-KZ"/>
        </w:rPr>
        <w:t>алдын ала дайындаудың нәтижесі</w:t>
      </w:r>
      <w:r w:rsidR="00C31C68" w:rsidRPr="002F059E">
        <w:rPr>
          <w:rFonts w:ascii="Times New Roman" w:hAnsi="Times New Roman" w:cs="Times New Roman"/>
          <w:i/>
          <w:sz w:val="28"/>
          <w:szCs w:val="28"/>
          <w:lang w:val="kk-KZ"/>
        </w:rPr>
        <w:t>»</w:t>
      </w:r>
      <w:r w:rsidR="00FF7B36" w:rsidRPr="002F059E">
        <w:rPr>
          <w:rFonts w:ascii="Times New Roman" w:hAnsi="Times New Roman" w:cs="Times New Roman"/>
          <w:i/>
          <w:sz w:val="28"/>
          <w:szCs w:val="28"/>
          <w:lang w:val="kk-KZ"/>
        </w:rPr>
        <w:t>.</w:t>
      </w:r>
    </w:p>
    <w:p w14:paraId="77B8EA0F" w14:textId="067D04F4" w:rsidR="00606E0C" w:rsidRPr="002F059E" w:rsidRDefault="00606E0C"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Эксперттің жоғарыдағы пікірінен мемелкеттік мектептерді мамандандырылған және жекеменшік мектептердің білім жүйесіне бейімдеудің жолдарын қарастырылу анықталады.</w:t>
      </w:r>
      <w:r w:rsidR="00FF7B36" w:rsidRPr="002F059E">
        <w:rPr>
          <w:rFonts w:ascii="Times New Roman" w:hAnsi="Times New Roman" w:cs="Times New Roman"/>
          <w:sz w:val="28"/>
          <w:szCs w:val="28"/>
          <w:lang w:val="kk-KZ"/>
        </w:rPr>
        <w:t xml:space="preserve"> Пікірінің қорытынды түйіні бойынша білім саласы – мемлекеттік мекеме. Сондықтан қоғам білімнің дамуына араласуы керек. Дәл осындай жағдай әлемнің барлық дамыған елдерінде кездеседі. Мемлекет тек екі функцияны атқаруы керек: қандай ұлтты өсіру керектігін анықтау және қаржыландыру сұрақтары. Бұл шараның жүзеге асырылуын басқаруды, реттеуді, тексеруді қоғам жауапкершілікке алуы керек.</w:t>
      </w:r>
    </w:p>
    <w:p w14:paraId="0BF82B54" w14:textId="0533B652" w:rsidR="00FF7B36" w:rsidRPr="002F059E" w:rsidRDefault="00FF7B36"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даярлауда мұғалімнің маңызды қызметтерінің бірі – тәрбие беру. Білім берумен қатар, мұғалім балаларға құндылықтар мен ойлау тәсілдерін жеткізуі керек.</w:t>
      </w:r>
    </w:p>
    <w:p w14:paraId="4AA2F2E2" w14:textId="343E730D" w:rsidR="00F05EB9" w:rsidRPr="002F059E" w:rsidRDefault="00FF7B36"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Н.</w:t>
      </w:r>
      <w:r w:rsidR="00D11564">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 xml:space="preserve">Досыбаевтың </w:t>
      </w:r>
      <w:r w:rsidR="00F05EB9" w:rsidRPr="002F059E">
        <w:rPr>
          <w:rFonts w:ascii="Times New Roman" w:hAnsi="Times New Roman" w:cs="Times New Roman"/>
          <w:sz w:val="28"/>
          <w:szCs w:val="28"/>
          <w:lang w:val="kk-KZ"/>
        </w:rPr>
        <w:t>адами капиталдың қалыптасуындағы білім мен тәрбиенің мектеп жасындағы рөліне қатысты бірнеше деңгейлерге бөліп қарастырды.</w:t>
      </w:r>
      <w:r w:rsidRPr="002F059E">
        <w:rPr>
          <w:rFonts w:ascii="Times New Roman" w:hAnsi="Times New Roman" w:cs="Times New Roman"/>
          <w:sz w:val="28"/>
          <w:szCs w:val="28"/>
          <w:lang w:val="kk-KZ"/>
        </w:rPr>
        <w:t xml:space="preserve"> Бірінші деңгей базалық –</w:t>
      </w:r>
      <w:r w:rsidR="00F05EB9" w:rsidRPr="002F059E">
        <w:rPr>
          <w:rFonts w:ascii="Times New Roman" w:hAnsi="Times New Roman" w:cs="Times New Roman"/>
          <w:sz w:val="28"/>
          <w:szCs w:val="28"/>
          <w:lang w:val="kk-KZ"/>
        </w:rPr>
        <w:t xml:space="preserve"> </w:t>
      </w:r>
      <w:r w:rsidRPr="002F059E">
        <w:rPr>
          <w:rFonts w:ascii="Times New Roman" w:hAnsi="Times New Roman" w:cs="Times New Roman"/>
          <w:sz w:val="28"/>
          <w:szCs w:val="28"/>
          <w:lang w:val="kk-KZ"/>
        </w:rPr>
        <w:t>жеке адам. Екіншісі – адамның өз отбасы</w:t>
      </w:r>
      <w:r w:rsidR="00F05EB9"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F05EB9" w:rsidRPr="002F059E">
        <w:rPr>
          <w:rFonts w:ascii="Times New Roman" w:hAnsi="Times New Roman" w:cs="Times New Roman"/>
          <w:sz w:val="28"/>
          <w:szCs w:val="28"/>
          <w:lang w:val="kk-KZ"/>
        </w:rPr>
        <w:t>Т</w:t>
      </w:r>
      <w:r w:rsidRPr="002F059E">
        <w:rPr>
          <w:rFonts w:ascii="Times New Roman" w:hAnsi="Times New Roman" w:cs="Times New Roman"/>
          <w:sz w:val="28"/>
          <w:szCs w:val="28"/>
          <w:lang w:val="kk-KZ"/>
        </w:rPr>
        <w:t>өртінші</w:t>
      </w:r>
      <w:r w:rsidR="00F05EB9" w:rsidRPr="002F059E">
        <w:rPr>
          <w:rFonts w:ascii="Times New Roman" w:hAnsi="Times New Roman" w:cs="Times New Roman"/>
          <w:sz w:val="28"/>
          <w:szCs w:val="28"/>
          <w:lang w:val="kk-KZ"/>
        </w:rPr>
        <w:t xml:space="preserve"> деңгей</w:t>
      </w:r>
      <w:r w:rsidRPr="002F059E">
        <w:rPr>
          <w:rFonts w:ascii="Times New Roman" w:hAnsi="Times New Roman" w:cs="Times New Roman"/>
          <w:sz w:val="28"/>
          <w:szCs w:val="28"/>
          <w:lang w:val="kk-KZ"/>
        </w:rPr>
        <w:t xml:space="preserve"> – мемлекет, ұлт деңгейінде</w:t>
      </w:r>
      <w:r w:rsidR="00F05EB9" w:rsidRPr="002F059E">
        <w:rPr>
          <w:rFonts w:ascii="Times New Roman" w:hAnsi="Times New Roman" w:cs="Times New Roman"/>
          <w:sz w:val="28"/>
          <w:szCs w:val="28"/>
          <w:lang w:val="kk-KZ"/>
        </w:rPr>
        <w:t>гі ойы.</w:t>
      </w:r>
      <w:r w:rsidRPr="002F059E">
        <w:rPr>
          <w:rFonts w:ascii="Times New Roman" w:hAnsi="Times New Roman" w:cs="Times New Roman"/>
          <w:sz w:val="28"/>
          <w:szCs w:val="28"/>
          <w:lang w:val="kk-KZ"/>
        </w:rPr>
        <w:t xml:space="preserve"> </w:t>
      </w:r>
      <w:r w:rsidR="00F05EB9" w:rsidRPr="002F059E">
        <w:rPr>
          <w:rFonts w:ascii="Times New Roman" w:hAnsi="Times New Roman" w:cs="Times New Roman"/>
          <w:sz w:val="28"/>
          <w:szCs w:val="28"/>
          <w:lang w:val="kk-KZ"/>
        </w:rPr>
        <w:t>Б</w:t>
      </w:r>
      <w:r w:rsidRPr="002F059E">
        <w:rPr>
          <w:rFonts w:ascii="Times New Roman" w:hAnsi="Times New Roman" w:cs="Times New Roman"/>
          <w:sz w:val="28"/>
          <w:szCs w:val="28"/>
          <w:lang w:val="kk-KZ"/>
        </w:rPr>
        <w:t xml:space="preserve">есінші – «Адамзат» – адамзат деңгейінде ойлау, яғни өзін </w:t>
      </w:r>
      <w:r w:rsidR="00F05EB9" w:rsidRPr="002F059E">
        <w:rPr>
          <w:rFonts w:ascii="Times New Roman" w:hAnsi="Times New Roman" w:cs="Times New Roman"/>
          <w:sz w:val="28"/>
          <w:szCs w:val="28"/>
          <w:lang w:val="kk-KZ"/>
        </w:rPr>
        <w:t>әлемнің</w:t>
      </w:r>
      <w:r w:rsidRPr="002F059E">
        <w:rPr>
          <w:rFonts w:ascii="Times New Roman" w:hAnsi="Times New Roman" w:cs="Times New Roman"/>
          <w:sz w:val="28"/>
          <w:szCs w:val="28"/>
          <w:lang w:val="kk-KZ"/>
        </w:rPr>
        <w:t xml:space="preserve"> адамы ретінде сезіну. </w:t>
      </w:r>
      <w:r w:rsidR="00F05EB9" w:rsidRPr="002F059E">
        <w:rPr>
          <w:rFonts w:ascii="Times New Roman" w:hAnsi="Times New Roman" w:cs="Times New Roman"/>
          <w:sz w:val="28"/>
          <w:szCs w:val="28"/>
          <w:lang w:val="kk-KZ"/>
        </w:rPr>
        <w:t>Ж</w:t>
      </w:r>
      <w:r w:rsidRPr="002F059E">
        <w:rPr>
          <w:rFonts w:ascii="Times New Roman" w:hAnsi="Times New Roman" w:cs="Times New Roman"/>
          <w:sz w:val="28"/>
          <w:szCs w:val="28"/>
          <w:lang w:val="kk-KZ"/>
        </w:rPr>
        <w:t xml:space="preserve">ақсы ұстаз </w:t>
      </w:r>
      <w:r w:rsidR="00F05EB9" w:rsidRPr="002F059E">
        <w:rPr>
          <w:rFonts w:ascii="Times New Roman" w:hAnsi="Times New Roman" w:cs="Times New Roman"/>
          <w:sz w:val="28"/>
          <w:szCs w:val="28"/>
          <w:lang w:val="kk-KZ"/>
        </w:rPr>
        <w:t>елдің адами капиталын даярлауда</w:t>
      </w:r>
      <w:r w:rsidRPr="002F059E">
        <w:rPr>
          <w:rFonts w:ascii="Times New Roman" w:hAnsi="Times New Roman" w:cs="Times New Roman"/>
          <w:sz w:val="28"/>
          <w:szCs w:val="28"/>
          <w:lang w:val="kk-KZ"/>
        </w:rPr>
        <w:t xml:space="preserve"> ру, ұлт, «бөтен», «біз» деп бөлмей, барлық баланы бірдей жақсы көретін </w:t>
      </w:r>
      <w:r w:rsidR="00C31C68" w:rsidRPr="002F059E">
        <w:rPr>
          <w:rFonts w:ascii="Times New Roman" w:hAnsi="Times New Roman" w:cs="Times New Roman"/>
          <w:sz w:val="28"/>
          <w:szCs w:val="28"/>
          <w:lang w:val="kk-KZ"/>
        </w:rPr>
        <w:t>әлем</w:t>
      </w:r>
      <w:r w:rsidRPr="002F059E">
        <w:rPr>
          <w:rFonts w:ascii="Times New Roman" w:hAnsi="Times New Roman" w:cs="Times New Roman"/>
          <w:sz w:val="28"/>
          <w:szCs w:val="28"/>
          <w:lang w:val="kk-KZ"/>
        </w:rPr>
        <w:t>нің адамы болу</w:t>
      </w:r>
      <w:r w:rsidR="00F05EB9" w:rsidRPr="002F059E">
        <w:rPr>
          <w:rFonts w:ascii="Times New Roman" w:hAnsi="Times New Roman" w:cs="Times New Roman"/>
          <w:sz w:val="28"/>
          <w:szCs w:val="28"/>
          <w:lang w:val="kk-KZ"/>
        </w:rPr>
        <w:t xml:space="preserve">ға тәрбиелеп оқытуы </w:t>
      </w:r>
      <w:r w:rsidRPr="002F059E">
        <w:rPr>
          <w:rFonts w:ascii="Times New Roman" w:hAnsi="Times New Roman" w:cs="Times New Roman"/>
          <w:sz w:val="28"/>
          <w:szCs w:val="28"/>
          <w:lang w:val="kk-KZ"/>
        </w:rPr>
        <w:t xml:space="preserve">керек. Сонда </w:t>
      </w:r>
      <w:r w:rsidR="00F05EB9" w:rsidRPr="002F059E">
        <w:rPr>
          <w:rFonts w:ascii="Times New Roman" w:hAnsi="Times New Roman" w:cs="Times New Roman"/>
          <w:sz w:val="28"/>
          <w:szCs w:val="28"/>
          <w:lang w:val="kk-KZ"/>
        </w:rPr>
        <w:t>қазақстандық адами капиталының</w:t>
      </w:r>
      <w:r w:rsidRPr="002F059E">
        <w:rPr>
          <w:rFonts w:ascii="Times New Roman" w:hAnsi="Times New Roman" w:cs="Times New Roman"/>
          <w:sz w:val="28"/>
          <w:szCs w:val="28"/>
          <w:lang w:val="kk-KZ"/>
        </w:rPr>
        <w:t xml:space="preserve"> </w:t>
      </w:r>
      <w:r w:rsidR="00F05EB9" w:rsidRPr="002F059E">
        <w:rPr>
          <w:rFonts w:ascii="Times New Roman" w:hAnsi="Times New Roman" w:cs="Times New Roman"/>
          <w:sz w:val="28"/>
          <w:szCs w:val="28"/>
          <w:lang w:val="kk-KZ"/>
        </w:rPr>
        <w:t xml:space="preserve">әлем </w:t>
      </w:r>
      <w:r w:rsidRPr="002F059E">
        <w:rPr>
          <w:rFonts w:ascii="Times New Roman" w:hAnsi="Times New Roman" w:cs="Times New Roman"/>
          <w:sz w:val="28"/>
          <w:szCs w:val="28"/>
          <w:lang w:val="kk-KZ"/>
        </w:rPr>
        <w:t>азаматы санасы қалыптасып, барлық адамдарға бірдей жақсылық жасай</w:t>
      </w:r>
      <w:r w:rsidR="00F05EB9" w:rsidRPr="002F059E">
        <w:rPr>
          <w:rFonts w:ascii="Times New Roman" w:hAnsi="Times New Roman" w:cs="Times New Roman"/>
          <w:sz w:val="28"/>
          <w:szCs w:val="28"/>
          <w:lang w:val="kk-KZ"/>
        </w:rPr>
        <w:t>тын білімді, мейірімді, бәсекеге қабілетті мәдениетті адами капитал қалыптасады [</w:t>
      </w:r>
      <w:r w:rsidR="00A85AC8">
        <w:rPr>
          <w:rFonts w:ascii="Times New Roman" w:hAnsi="Times New Roman" w:cs="Times New Roman"/>
          <w:sz w:val="28"/>
          <w:szCs w:val="28"/>
          <w:lang w:val="kk-KZ"/>
        </w:rPr>
        <w:t>193</w:t>
      </w:r>
      <w:r w:rsidR="00F05EB9" w:rsidRPr="002F059E">
        <w:rPr>
          <w:rFonts w:ascii="Times New Roman" w:hAnsi="Times New Roman" w:cs="Times New Roman"/>
          <w:sz w:val="28"/>
          <w:szCs w:val="28"/>
          <w:lang w:val="kk-KZ"/>
        </w:rPr>
        <w:t>]</w:t>
      </w:r>
      <w:r w:rsidRPr="002F059E">
        <w:rPr>
          <w:rFonts w:ascii="Times New Roman" w:hAnsi="Times New Roman" w:cs="Times New Roman"/>
          <w:sz w:val="28"/>
          <w:szCs w:val="28"/>
          <w:lang w:val="kk-KZ"/>
        </w:rPr>
        <w:t xml:space="preserve">. </w:t>
      </w:r>
      <w:r w:rsidR="00F05EB9" w:rsidRPr="002F059E">
        <w:rPr>
          <w:rFonts w:ascii="Times New Roman" w:hAnsi="Times New Roman" w:cs="Times New Roman"/>
          <w:sz w:val="28"/>
          <w:szCs w:val="28"/>
          <w:lang w:val="kk-KZ"/>
        </w:rPr>
        <w:t xml:space="preserve">Қазіргі таңда білім берудің жалпы ахуалы орта мектептердің даму жағдайына байланысты екені </w:t>
      </w:r>
      <w:r w:rsidR="006E7FDE" w:rsidRPr="002F059E">
        <w:rPr>
          <w:rFonts w:ascii="Times New Roman" w:hAnsi="Times New Roman" w:cs="Times New Roman"/>
          <w:sz w:val="28"/>
          <w:szCs w:val="28"/>
          <w:lang w:val="kk-KZ"/>
        </w:rPr>
        <w:t>эксперттің пікірінің маңызды аспектісі болды.</w:t>
      </w:r>
    </w:p>
    <w:p w14:paraId="684C98DF" w14:textId="355A5A97" w:rsidR="006E7FDE" w:rsidRPr="002F059E" w:rsidRDefault="006E7FDE"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hAnsi="Times New Roman" w:cs="Times New Roman"/>
          <w:sz w:val="28"/>
          <w:szCs w:val="28"/>
          <w:lang w:val="kk-KZ"/>
        </w:rPr>
        <w:t xml:space="preserve">Қазақстанның білім беру саласының мектеп пен жоғары мектеп қызметінің мемлекеттік билік тарапынан ұйымдастырылуының дербес жүргізілуі қажеттілігі көптеген сұрақтар тудырды, дегенмен екі үлкен саланың дербестігі білім саласының дамуына өзіндік ықпалын тигізері сөзсіз. ҚР Білім министрлігінің ҚР Оқу-ағарту министрлігі және ҚР Ғылым және жоғары білім министрлігі болып бөлінуіне қатысты эксперттік интервьюге қатысқан </w:t>
      </w:r>
      <w:r w:rsidR="00D30D4F" w:rsidRPr="002F059E">
        <w:rPr>
          <w:rFonts w:ascii="Times New Roman" w:hAnsi="Times New Roman" w:cs="Times New Roman"/>
          <w:sz w:val="28"/>
          <w:szCs w:val="28"/>
          <w:lang w:val="kk-KZ"/>
        </w:rPr>
        <w:t>мамандар</w:t>
      </w:r>
      <w:r w:rsidRPr="002F059E">
        <w:rPr>
          <w:rFonts w:ascii="Times New Roman" w:hAnsi="Times New Roman" w:cs="Times New Roman"/>
          <w:sz w:val="28"/>
          <w:szCs w:val="28"/>
          <w:lang w:val="kk-KZ"/>
        </w:rPr>
        <w:t xml:space="preserve"> пікірлеріне тоқталатын болсақ, олардың басым көпшілігі ортақ пікірде. Мысалы, №14 эксперт, </w:t>
      </w:r>
      <w:r w:rsidR="00240F6F" w:rsidRPr="002F059E">
        <w:rPr>
          <w:rFonts w:ascii="Times New Roman" w:eastAsia="Calibri" w:hAnsi="Times New Roman" w:cs="Times New Roman"/>
          <w:sz w:val="28"/>
          <w:szCs w:val="28"/>
          <w:lang w:val="kk-KZ"/>
        </w:rPr>
        <w:t>жоғары оқу орнының қызметкері, білім беру мәселесін зерттеумен айналысу тәжірибесі – 20 жылдан астам, саясаттанушы.</w:t>
      </w:r>
      <w:r w:rsidR="00240F6F" w:rsidRPr="002F059E">
        <w:rPr>
          <w:rFonts w:ascii="Times New Roman" w:eastAsia="Calibri" w:hAnsi="Times New Roman" w:cs="Times New Roman"/>
          <w:i/>
          <w:sz w:val="28"/>
          <w:szCs w:val="28"/>
          <w:lang w:val="kk-KZ"/>
        </w:rPr>
        <w:t xml:space="preserve"> </w:t>
      </w:r>
      <w:r w:rsidR="00C31C68" w:rsidRPr="002F059E">
        <w:rPr>
          <w:rFonts w:ascii="Times New Roman" w:eastAsia="Calibri" w:hAnsi="Times New Roman" w:cs="Times New Roman"/>
          <w:i/>
          <w:sz w:val="28"/>
          <w:szCs w:val="28"/>
          <w:lang w:val="kk-KZ"/>
        </w:rPr>
        <w:t>«</w:t>
      </w:r>
      <w:r w:rsidRPr="002F059E">
        <w:rPr>
          <w:rFonts w:ascii="Times New Roman" w:eastAsia="Calibri" w:hAnsi="Times New Roman" w:cs="Times New Roman"/>
          <w:i/>
          <w:sz w:val="28"/>
          <w:szCs w:val="28"/>
          <w:lang w:val="kk-KZ"/>
        </w:rPr>
        <w:t>ҚР Білім және ғылым министрлігі Ғылым және жоғары білім министрлігі мен Оқу-ағарту министрлігі болып бөлінуі білім беру саласындағы құрылымдық реформалардың тиімділігін арттыру мақсатында жасалған өте дұрыс шешім болды. Оқу-ағарту министрлігінің құрылуы біріншіден, жоғары оқу орнына дейінгі білім деңгейлері үшін жеке министрлік болып бөлінуі елдегі мыңдаған балабақшалар мен мектептер мен жүздеген колледждерді тиімді басқаруды оңтайландыру мен бірыңғай білім беру стандарттары жүйесін жасауға</w:t>
      </w:r>
      <w:r w:rsidR="00240F6F" w:rsidRPr="002F059E">
        <w:rPr>
          <w:rFonts w:ascii="Times New Roman" w:eastAsia="Calibri" w:hAnsi="Times New Roman" w:cs="Times New Roman"/>
          <w:i/>
          <w:sz w:val="28"/>
          <w:szCs w:val="28"/>
          <w:lang w:val="kk-KZ"/>
        </w:rPr>
        <w:t xml:space="preserve"> септігін тигізеді. Екіншіден</w:t>
      </w:r>
      <w:r w:rsidRPr="002F059E">
        <w:rPr>
          <w:rFonts w:ascii="Times New Roman" w:eastAsia="Calibri" w:hAnsi="Times New Roman" w:cs="Times New Roman"/>
          <w:i/>
          <w:sz w:val="28"/>
          <w:szCs w:val="28"/>
          <w:lang w:val="kk-KZ"/>
        </w:rPr>
        <w:t>, елдің ғылыми әлеуетін дамыту мен ЖОО білім беру жүйесін реформалау, ЖОО-на академиялық еркіндік беру мен ғылими зерттеу институттардың әлеуетін арттыру, инновациялық технологияларды енгізу, ғылымды коммерцияландыру, өндіріске енгізу мәселесін жолға қоюға, әлемдік бәсекелестікке жол ашу мәселелерія  Ғылым және жоғары білім министрлігінің құ</w:t>
      </w:r>
      <w:r w:rsidR="00240F6F" w:rsidRPr="002F059E">
        <w:rPr>
          <w:rFonts w:ascii="Times New Roman" w:eastAsia="Calibri" w:hAnsi="Times New Roman" w:cs="Times New Roman"/>
          <w:i/>
          <w:sz w:val="28"/>
          <w:szCs w:val="28"/>
          <w:lang w:val="kk-KZ"/>
        </w:rPr>
        <w:t>зырына берілуі өте орынды болды</w:t>
      </w:r>
      <w:r w:rsidR="00C31C68" w:rsidRPr="002F059E">
        <w:rPr>
          <w:rFonts w:ascii="Times New Roman" w:eastAsia="Calibri" w:hAnsi="Times New Roman" w:cs="Times New Roman"/>
          <w:i/>
          <w:sz w:val="28"/>
          <w:szCs w:val="28"/>
          <w:lang w:val="kk-KZ"/>
        </w:rPr>
        <w:t>»</w:t>
      </w:r>
      <w:r w:rsidR="00240F6F" w:rsidRPr="002F059E">
        <w:rPr>
          <w:rFonts w:ascii="Times New Roman" w:eastAsia="Calibri" w:hAnsi="Times New Roman" w:cs="Times New Roman"/>
          <w:i/>
          <w:sz w:val="28"/>
          <w:szCs w:val="28"/>
          <w:lang w:val="kk-KZ"/>
        </w:rPr>
        <w:t xml:space="preserve">. </w:t>
      </w:r>
      <w:r w:rsidR="00240F6F" w:rsidRPr="002F059E">
        <w:rPr>
          <w:rFonts w:ascii="Times New Roman" w:eastAsia="Calibri" w:hAnsi="Times New Roman" w:cs="Times New Roman"/>
          <w:sz w:val="28"/>
          <w:szCs w:val="28"/>
          <w:lang w:val="kk-KZ"/>
        </w:rPr>
        <w:t>Эксперттің бұл құнды пікірі білім беру жүйесін басқару мен реттеуге қатысты тиімділікті жүзеге асыруға ықпал етеді.</w:t>
      </w:r>
    </w:p>
    <w:p w14:paraId="5D919BDF" w14:textId="66521757" w:rsidR="00240F6F" w:rsidRPr="002F059E" w:rsidRDefault="00240F6F"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sz w:val="28"/>
          <w:szCs w:val="28"/>
          <w:lang w:val="kk-KZ"/>
        </w:rPr>
        <w:t xml:space="preserve">Білім беру жүйесі менеджментінің артықшылықтарына байланысты пікірін білдірген №17 эксперт, ғылыми зерттеу институты, білім беру мәселесін зерттеу тәжірибесі – 13 жыл, ҚР жоғары білім және ғылым министрлігінің жұмыс тобының мүшесі. </w:t>
      </w:r>
      <w:r w:rsidR="002B6D34" w:rsidRPr="002F059E">
        <w:rPr>
          <w:rFonts w:ascii="Times New Roman" w:eastAsia="Calibri" w:hAnsi="Times New Roman" w:cs="Times New Roman"/>
          <w:sz w:val="28"/>
          <w:szCs w:val="28"/>
          <w:lang w:val="kk-KZ"/>
        </w:rPr>
        <w:t>«</w:t>
      </w:r>
      <w:r w:rsidRPr="002F059E">
        <w:rPr>
          <w:rFonts w:ascii="Times New Roman" w:eastAsia="Calibri" w:hAnsi="Times New Roman" w:cs="Times New Roman"/>
          <w:i/>
          <w:sz w:val="28"/>
          <w:szCs w:val="28"/>
          <w:lang w:val="kk-KZ"/>
        </w:rPr>
        <w:t>Білім Министрлігінің екі ведомстваға бөлінуінің өзіндік артықшылықтары бар. Бұл әр салада тар мамандандыруға және басқаруды жақсартуға ықпал етуі мүмкін. Білім министрлігі мектепке дейінгі, мектеп және орта арнайы білімге, ал Ғылым және жоғары білім министрлігі университеттер мен ғылыми зерттеулерді дамытуға назар аудара алады. Бұл тәсіл Түркия тәжірибесіне ұқсас, мұнда Ұлттық білім министрлігі (Millî Eğitim Bakanlığı) және Жоғарғы білім кеңесі (Yükseköğretim Kurulu) деп бөлінген. Түркияда әр саланы мамандандырылған басқаруға баса назар аудару, әсіресе білім беру мен ғылыми зерттеулердің сапасын жақсартуда өзінің тиімділігін көрсетті. Дегенмен, бұл модельдің сәттілігі білім беру жүйесінің тұтастығын қамтамасыз ету үшін ведомстволар арасындағы үйлестіру мен өзара әрекеттесу деңгейіне байланысты</w:t>
      </w:r>
      <w:r w:rsidR="002B6D34" w:rsidRPr="002F059E">
        <w:rPr>
          <w:rFonts w:ascii="Times New Roman" w:eastAsia="Calibri" w:hAnsi="Times New Roman" w:cs="Times New Roman"/>
          <w:i/>
          <w:sz w:val="28"/>
          <w:szCs w:val="28"/>
          <w:lang w:val="kk-KZ"/>
        </w:rPr>
        <w:t>»</w:t>
      </w:r>
      <w:r w:rsidRPr="002F059E">
        <w:rPr>
          <w:rFonts w:ascii="Times New Roman" w:eastAsia="Calibri" w:hAnsi="Times New Roman" w:cs="Times New Roman"/>
          <w:i/>
          <w:sz w:val="28"/>
          <w:szCs w:val="28"/>
          <w:lang w:val="kk-KZ"/>
        </w:rPr>
        <w:t>.</w:t>
      </w:r>
    </w:p>
    <w:p w14:paraId="36159354" w14:textId="34AEF8B5" w:rsidR="00240F6F" w:rsidRPr="002F059E" w:rsidRDefault="00240F6F"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Жоғарыдағы эксперттің пікіріне сүйенсек, ведомстволар арасындағы үйлестіру мен өзара әрекеттесу деңгейі білім беру жүйесі қызметінің сәттілігіне әсер етеді деген түсінікті береді</w:t>
      </w:r>
      <w:r w:rsidR="00546533">
        <w:rPr>
          <w:rFonts w:ascii="Times New Roman" w:eastAsia="Calibri" w:hAnsi="Times New Roman" w:cs="Times New Roman"/>
          <w:sz w:val="28"/>
          <w:szCs w:val="28"/>
          <w:lang w:val="kk-KZ"/>
        </w:rPr>
        <w:t xml:space="preserve"> (Қосымша Б)</w:t>
      </w:r>
      <w:r w:rsidRPr="002F059E">
        <w:rPr>
          <w:rFonts w:ascii="Times New Roman" w:eastAsia="Calibri" w:hAnsi="Times New Roman" w:cs="Times New Roman"/>
          <w:sz w:val="28"/>
          <w:szCs w:val="28"/>
          <w:lang w:val="kk-KZ"/>
        </w:rPr>
        <w:t>.</w:t>
      </w:r>
    </w:p>
    <w:p w14:paraId="74C1C4C5" w14:textId="2560DA90" w:rsidR="00240F6F" w:rsidRPr="002F059E" w:rsidRDefault="00240F6F" w:rsidP="005D5D78">
      <w:pPr>
        <w:tabs>
          <w:tab w:val="left" w:pos="709"/>
        </w:tabs>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Адами капиталды дамытуда мемлекеттің атқарып жатқан ең маңызды жұмыстарының бірі «ҚР мектепке дейінгі, орта, техникалық және кәсіптік білім беруді дамытудың 2023</w:t>
      </w:r>
      <w:r w:rsidR="00D11564">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2029 жылдарға арналған тұжырымдамасы», «ҚР</w:t>
      </w:r>
      <w:r w:rsidR="00D11564">
        <w:rPr>
          <w:rFonts w:ascii="Times New Roman" w:eastAsia="Calibri" w:hAnsi="Times New Roman" w:cs="Times New Roman"/>
          <w:sz w:val="28"/>
          <w:szCs w:val="28"/>
          <w:lang w:val="kk-KZ"/>
        </w:rPr>
        <w:t> </w:t>
      </w:r>
      <w:r w:rsidRPr="002F059E">
        <w:rPr>
          <w:rFonts w:ascii="Times New Roman" w:eastAsia="Calibri" w:hAnsi="Times New Roman" w:cs="Times New Roman"/>
          <w:sz w:val="28"/>
          <w:szCs w:val="28"/>
          <w:lang w:val="kk-KZ"/>
        </w:rPr>
        <w:t>жоғары білімді және ғылымды дамытудың 2023</w:t>
      </w:r>
      <w:r w:rsidR="00D11564">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lang w:val="kk-KZ"/>
        </w:rPr>
        <w:t>2029 жылдарға арналған тұжырымдамасы» сияқты осы саланы дамытуға арналған мақсатты жоспарлар. Олардың осы жұмысты атқарудағы</w:t>
      </w:r>
      <w:r w:rsidR="00D30D4F" w:rsidRPr="002F059E">
        <w:rPr>
          <w:rFonts w:ascii="Times New Roman" w:eastAsia="Calibri" w:hAnsi="Times New Roman" w:cs="Times New Roman"/>
          <w:sz w:val="28"/>
          <w:szCs w:val="28"/>
          <w:lang w:val="kk-KZ"/>
        </w:rPr>
        <w:t xml:space="preserve"> бағдарламалардың</w:t>
      </w:r>
      <w:r w:rsidRPr="002F059E">
        <w:rPr>
          <w:rFonts w:ascii="Times New Roman" w:eastAsia="Calibri" w:hAnsi="Times New Roman" w:cs="Times New Roman"/>
          <w:sz w:val="28"/>
          <w:szCs w:val="28"/>
          <w:lang w:val="kk-KZ"/>
        </w:rPr>
        <w:t xml:space="preserve"> рөлі мен ықпалын анықтауда эксперттердің пікірлері өзіндік ерекшелік сипатта болды.</w:t>
      </w:r>
    </w:p>
    <w:p w14:paraId="48A6AFCE" w14:textId="384DD150" w:rsidR="00F27401" w:rsidRPr="002F059E" w:rsidRDefault="00F27401" w:rsidP="005D5D78">
      <w:pPr>
        <w:tabs>
          <w:tab w:val="left" w:pos="709"/>
        </w:tabs>
        <w:spacing w:after="0" w:line="240" w:lineRule="auto"/>
        <w:ind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sz w:val="28"/>
          <w:szCs w:val="28"/>
          <w:lang w:val="kk-KZ"/>
        </w:rPr>
        <w:t>№14 эксперт, жоғары</w:t>
      </w:r>
      <w:r w:rsidR="00D30D4F" w:rsidRPr="002F059E">
        <w:rPr>
          <w:rFonts w:ascii="Times New Roman" w:eastAsia="Calibri" w:hAnsi="Times New Roman" w:cs="Times New Roman"/>
          <w:sz w:val="28"/>
          <w:szCs w:val="28"/>
          <w:lang w:val="kk-KZ"/>
        </w:rPr>
        <w:t xml:space="preserve"> оқу орнының қызметкері, бі</w:t>
      </w:r>
      <w:r w:rsidRPr="002F059E">
        <w:rPr>
          <w:rFonts w:ascii="Times New Roman" w:eastAsia="Calibri" w:hAnsi="Times New Roman" w:cs="Times New Roman"/>
          <w:sz w:val="28"/>
          <w:szCs w:val="28"/>
          <w:lang w:val="kk-KZ"/>
        </w:rPr>
        <w:t>лім беру мәселесін зерттеумен айналысу тәжірибесі – 20 жылдан астам, саясаттанушы</w:t>
      </w:r>
      <w:r w:rsidRPr="002F059E">
        <w:rPr>
          <w:rFonts w:ascii="Times New Roman" w:eastAsia="Calibri" w:hAnsi="Times New Roman" w:cs="Times New Roman"/>
          <w:i/>
          <w:sz w:val="28"/>
          <w:szCs w:val="28"/>
          <w:lang w:val="kk-KZ"/>
        </w:rPr>
        <w:t xml:space="preserve"> </w:t>
      </w:r>
      <w:r w:rsidRPr="002F059E">
        <w:rPr>
          <w:rFonts w:ascii="Times New Roman" w:eastAsia="Calibri" w:hAnsi="Times New Roman" w:cs="Times New Roman"/>
          <w:sz w:val="28"/>
          <w:szCs w:val="28"/>
          <w:lang w:val="kk-KZ"/>
        </w:rPr>
        <w:t>пікіріне сүйенсек,</w:t>
      </w:r>
      <w:r w:rsidRPr="002F059E">
        <w:rPr>
          <w:rFonts w:ascii="Times New Roman" w:eastAsia="Calibri" w:hAnsi="Times New Roman" w:cs="Times New Roman"/>
          <w:i/>
          <w:sz w:val="28"/>
          <w:szCs w:val="28"/>
          <w:lang w:val="kk-KZ"/>
        </w:rPr>
        <w:t xml:space="preserve"> </w:t>
      </w:r>
      <w:r w:rsidR="002B6D34" w:rsidRPr="002F059E">
        <w:rPr>
          <w:rFonts w:ascii="Times New Roman" w:eastAsia="Calibri" w:hAnsi="Times New Roman" w:cs="Times New Roman"/>
          <w:i/>
          <w:sz w:val="28"/>
          <w:szCs w:val="28"/>
          <w:lang w:val="kk-KZ"/>
        </w:rPr>
        <w:t>«</w:t>
      </w:r>
      <w:r w:rsidRPr="002F059E">
        <w:rPr>
          <w:rFonts w:ascii="Times New Roman" w:eastAsia="Calibri" w:hAnsi="Times New Roman" w:cs="Times New Roman"/>
          <w:i/>
          <w:sz w:val="28"/>
          <w:szCs w:val="28"/>
          <w:lang w:val="kk-KZ"/>
        </w:rPr>
        <w:t xml:space="preserve">ҚР мектепке дейінгі, орта, техникалық және кәсіптік білім беруді </w:t>
      </w:r>
      <w:r w:rsidR="00546533">
        <w:rPr>
          <w:rFonts w:ascii="Times New Roman" w:eastAsia="Calibri" w:hAnsi="Times New Roman" w:cs="Times New Roman"/>
          <w:i/>
          <w:sz w:val="28"/>
          <w:szCs w:val="28"/>
          <w:lang w:val="kk-KZ"/>
        </w:rPr>
        <w:t>дамытудың 2023-</w:t>
      </w:r>
      <w:r w:rsidRPr="002F059E">
        <w:rPr>
          <w:rFonts w:ascii="Times New Roman" w:eastAsia="Calibri" w:hAnsi="Times New Roman" w:cs="Times New Roman"/>
          <w:i/>
          <w:sz w:val="28"/>
          <w:szCs w:val="28"/>
          <w:lang w:val="kk-KZ"/>
        </w:rPr>
        <w:t>2029 жылдарға арналған тұжырымдамасы балабақшадан бастап үздіксіз білім беру мен оқу бағдарламаларының мазмұнын түбегейлі жаңғырту мен кәсіби орта және арнаулы техникалық мамандарды кадрларды даярлауда инновациялық бағдарламаларға иек артады. Нақты қазіргі жағдайларды талдай отырып проблемаларды шешуде өңірлердің ерекшеліктері мен сұранысын қанағаттандыруға тікелей ықпал ететін іс-қимыл жоспарлары индикаторлармен анықталған кешенді тұжырымдамалар деп айтуға болады.</w:t>
      </w:r>
    </w:p>
    <w:p w14:paraId="3DB33D97" w14:textId="77777777" w:rsidR="00F27401" w:rsidRPr="002F059E" w:rsidRDefault="00F27401" w:rsidP="00BB231E">
      <w:pPr>
        <w:tabs>
          <w:tab w:val="left" w:pos="709"/>
        </w:tabs>
        <w:spacing w:after="0" w:line="240" w:lineRule="auto"/>
        <w:ind w:firstLine="708"/>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ҚР 2023-2029 жылдарға арналған жоғары білім мен ғылымды дамыту тұжырымдамасы өмір бойы білім алу және ғылымды дамытуға бағытталған. Жоғары және жоғары оқу орнынан кейінгі білімнің қолжетімділігін артыруға, озық кадрлармен қамтамасыз етуге арналған. Әсіресе университтерді, ҒЗИ жүйесін реформалау, ғылымды басқарудың жаңа моделін жасау қазақстандық ғылымның әлемдік бәсекеге қабілеттілігін арттыруға ықпал етуі тиіс</w:t>
      </w:r>
      <w:r w:rsidR="002B6D34" w:rsidRPr="002F059E">
        <w:rPr>
          <w:rFonts w:ascii="Times New Roman" w:eastAsia="Calibri" w:hAnsi="Times New Roman" w:cs="Times New Roman"/>
          <w:i/>
          <w:sz w:val="28"/>
          <w:szCs w:val="28"/>
          <w:lang w:val="kk-KZ"/>
        </w:rPr>
        <w:t>»</w:t>
      </w:r>
      <w:r w:rsidRPr="002F059E">
        <w:rPr>
          <w:rFonts w:ascii="Times New Roman" w:eastAsia="Calibri" w:hAnsi="Times New Roman" w:cs="Times New Roman"/>
          <w:i/>
          <w:sz w:val="28"/>
          <w:szCs w:val="28"/>
          <w:lang w:val="kk-KZ"/>
        </w:rPr>
        <w:t>.</w:t>
      </w:r>
    </w:p>
    <w:p w14:paraId="204E95D6" w14:textId="77777777" w:rsidR="006E7FDE" w:rsidRPr="002F059E" w:rsidRDefault="00F27401"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Демек, білім беруді дамыту тұжырымдамалары білім берудің барлық деңгейлерін жаңғыртуға кешенді тәсілді көздейді. Оларға білім беру бағдарламаларын жаңарту, оқытудың заманауи технологияларын енгізу, педагогтардың біліктілігін арттыру және білім беру мекемелерінің инфрақұрылымын жақсарту жөніндегі шаралар кіреді. Бұл бастамалар адами капиталды дамытуға ықпал ететін тұрақты және бәсекеге қабілетті білім беру жүйесін құруға бағытталған деген қорытындыға келуге негіз бар.</w:t>
      </w:r>
    </w:p>
    <w:p w14:paraId="01D6ED44" w14:textId="77777777" w:rsidR="00606E0C" w:rsidRPr="002F059E" w:rsidRDefault="00F27401"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Зерттеудің келесі маңызды бөлігі Қазақстандағы қазіргі білім беру жүйесіндегі басты проблемалары мен инклюзивті білім беру, білімді цифрландыру жағдайы сұрақтары болып табылады.</w:t>
      </w:r>
    </w:p>
    <w:p w14:paraId="2D58F7DC" w14:textId="3DECFD1C" w:rsidR="004D4DA2" w:rsidRPr="002F059E" w:rsidRDefault="004D4DA2"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№9 эксперт, жоғары оқу орнының қызметкері, білім беру мәселесін зерттеумен айналысу тәжірибесі – 15 жылдан астам, әлеуметтанушы, PhD. Инклюзивті білім беру мен цифрландыруды дамытудағы оң өзгерістердің оң жақтарымен қатар мәселелерін де атап көрсетті.</w:t>
      </w:r>
    </w:p>
    <w:p w14:paraId="49298891" w14:textId="47EAA1F5" w:rsidR="004D4DA2" w:rsidRPr="002F059E" w:rsidRDefault="002B6D34"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sz w:val="28"/>
          <w:szCs w:val="28"/>
          <w:lang w:val="kk-KZ"/>
        </w:rPr>
        <w:t>«</w:t>
      </w:r>
      <w:r w:rsidR="004D4DA2" w:rsidRPr="002F059E">
        <w:rPr>
          <w:rFonts w:ascii="Times New Roman" w:hAnsi="Times New Roman" w:cs="Times New Roman"/>
          <w:i/>
          <w:sz w:val="28"/>
          <w:szCs w:val="28"/>
          <w:lang w:val="kk-KZ"/>
        </w:rPr>
        <w:t>Қазақстанның қазіргі білім беру жүйесі білім сапасының біркелкі еместігі, сыбайлас жемқорлық, білікті педагогтардың жетіспеушілігі және оқу бағдарламаларының өзектілігі сияқты бірқатар маңызды мәселелерге тап болып отыр. Инклюзивті білім беру мен цифрландыруды дамытудағы оң өзгерістерге қарамастан, жүйелі көзқарас пен инвестицияны талап ететін күрделі міндеттер бар. Тұрақты жақсартуларға қол жеткізу үшін бар проблемаларды шешу, педагогтарға қолдау көрсету және инфрақұрылымды дамыту, сондай-ақ студенттердің барлық санаттары үшін сапалы білімге тең қолжетімділікті қамтамасыз ету бойынша жұмысты жалғастыру қажет</w:t>
      </w:r>
      <w:r w:rsidRPr="002F059E">
        <w:rPr>
          <w:rFonts w:ascii="Times New Roman" w:hAnsi="Times New Roman" w:cs="Times New Roman"/>
          <w:i/>
          <w:sz w:val="28"/>
          <w:szCs w:val="28"/>
          <w:lang w:val="kk-KZ"/>
        </w:rPr>
        <w:t>»</w:t>
      </w:r>
      <w:r w:rsidR="004D4DA2" w:rsidRPr="002F059E">
        <w:rPr>
          <w:rFonts w:ascii="Times New Roman" w:hAnsi="Times New Roman" w:cs="Times New Roman"/>
          <w:i/>
          <w:sz w:val="28"/>
          <w:szCs w:val="28"/>
          <w:lang w:val="kk-KZ"/>
        </w:rPr>
        <w:t>.</w:t>
      </w:r>
    </w:p>
    <w:p w14:paraId="596904C1" w14:textId="0F5411BE" w:rsidR="004D4DA2" w:rsidRPr="002F059E" w:rsidRDefault="004D4DA2" w:rsidP="005D5D78">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Яғни, инклюзивті білім беру жүйесі барлық оқушылардың қажеттіліктерін қанағаттандыруға бағытталғанымен, бірақ бұл жүйені толыққанды жүзеге асыру әлі де көптеген қиындықтарды қамтитыны белгілі.</w:t>
      </w:r>
    </w:p>
    <w:p w14:paraId="2CE85767" w14:textId="77777777" w:rsidR="004D4DA2" w:rsidRPr="002F059E" w:rsidRDefault="004D4DA2"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және орта мектептердегі адам</w:t>
      </w:r>
      <w:r w:rsidR="00D30D4F" w:rsidRPr="002F059E">
        <w:rPr>
          <w:rFonts w:ascii="Times New Roman" w:hAnsi="Times New Roman" w:cs="Times New Roman"/>
          <w:sz w:val="28"/>
          <w:szCs w:val="28"/>
          <w:lang w:val="kk-KZ"/>
        </w:rPr>
        <w:t>и</w:t>
      </w:r>
      <w:r w:rsidRPr="002F059E">
        <w:rPr>
          <w:rFonts w:ascii="Times New Roman" w:hAnsi="Times New Roman" w:cs="Times New Roman"/>
          <w:sz w:val="28"/>
          <w:szCs w:val="28"/>
          <w:lang w:val="kk-KZ"/>
        </w:rPr>
        <w:t xml:space="preserve"> капиталды дамытуға қатысты қызметтің жағымды және жағымсыз тұстары, реттеудің жолдары, Болон жүйесі енгізілгеннен кейінгі жоғары білім саласындағы артықшылықтар мен кемшіліктер, оның адами капиталды дамытуға қатысты дәрежесі, қалалық, аймақтық елді мекендердегі білім беру жүйесінде айырмашылықтар мәселелері мен орын алған қиындықтарға қатысты пікірлер топтастырылды. Пікірлердің ортақ корреляциясына сүйене отырып, Қазақстанның мектепке дейінгі және орта мектептерінде адами капиталды дамытуға бағытталған қызметтің оң және теріс тұстары </w:t>
      </w:r>
      <w:r w:rsidR="00ED3A84" w:rsidRPr="002F059E">
        <w:rPr>
          <w:rFonts w:ascii="Times New Roman" w:hAnsi="Times New Roman" w:cs="Times New Roman"/>
          <w:sz w:val="28"/>
          <w:szCs w:val="28"/>
          <w:lang w:val="kk-KZ"/>
        </w:rPr>
        <w:t>анықталды</w:t>
      </w:r>
      <w:r w:rsidR="004A5E5C" w:rsidRPr="002F059E">
        <w:rPr>
          <w:rFonts w:ascii="Times New Roman" w:hAnsi="Times New Roman" w:cs="Times New Roman"/>
          <w:sz w:val="28"/>
          <w:szCs w:val="28"/>
          <w:lang w:val="kk-KZ"/>
        </w:rPr>
        <w:t>. Позитивті пікірлер</w:t>
      </w:r>
      <w:r w:rsidRPr="002F059E">
        <w:rPr>
          <w:rFonts w:ascii="Times New Roman" w:hAnsi="Times New Roman" w:cs="Times New Roman"/>
          <w:sz w:val="28"/>
          <w:szCs w:val="28"/>
          <w:lang w:val="kk-KZ"/>
        </w:rPr>
        <w:t xml:space="preserve"> ішінде сыни ойлауды, шығармашылықты және балалардың жан-жақты дамуына ықпал ететін жаңа білім беру стандарттары мен бағдарламаларын енгізуді атап өту</w:t>
      </w:r>
      <w:r w:rsidR="004A5E5C" w:rsidRPr="002F059E">
        <w:rPr>
          <w:rFonts w:ascii="Times New Roman" w:hAnsi="Times New Roman" w:cs="Times New Roman"/>
          <w:sz w:val="28"/>
          <w:szCs w:val="28"/>
          <w:lang w:val="kk-KZ"/>
        </w:rPr>
        <w:t>, е</w:t>
      </w:r>
      <w:r w:rsidRPr="002F059E">
        <w:rPr>
          <w:rFonts w:ascii="Times New Roman" w:hAnsi="Times New Roman" w:cs="Times New Roman"/>
          <w:sz w:val="28"/>
          <w:szCs w:val="28"/>
          <w:lang w:val="kk-KZ"/>
        </w:rPr>
        <w:t>рте даму мен тәрбиеге баса назар аудару болашақта табысты оқытудың негізін қалауға көмектеседі, ал әртүрлі үйірмелер мен секцияларды дамыту балаларға әртүрлі іс-шаралармен айналысуға мүмкіндік береді. Алайда, жағымсыз жақтар</w:t>
      </w:r>
      <w:r w:rsidR="004A5E5C" w:rsidRPr="002F059E">
        <w:rPr>
          <w:rFonts w:ascii="Times New Roman" w:hAnsi="Times New Roman" w:cs="Times New Roman"/>
          <w:sz w:val="28"/>
          <w:szCs w:val="28"/>
          <w:lang w:val="kk-KZ"/>
        </w:rPr>
        <w:t>ына тоқталсақ,</w:t>
      </w:r>
      <w:r w:rsidRPr="002F059E">
        <w:rPr>
          <w:rFonts w:ascii="Times New Roman" w:hAnsi="Times New Roman" w:cs="Times New Roman"/>
          <w:sz w:val="28"/>
          <w:szCs w:val="28"/>
          <w:lang w:val="kk-KZ"/>
        </w:rPr>
        <w:t xml:space="preserve"> мысалы, қалалық және ауылдық мектептер арасында ресурстардың біркелкі бөлінбеуі, бұл білім беру сапасының </w:t>
      </w:r>
      <w:r w:rsidR="00D30D4F" w:rsidRPr="002F059E">
        <w:rPr>
          <w:rFonts w:ascii="Times New Roman" w:hAnsi="Times New Roman" w:cs="Times New Roman"/>
          <w:sz w:val="28"/>
          <w:szCs w:val="28"/>
          <w:lang w:val="kk-KZ"/>
        </w:rPr>
        <w:t>нашарлауы</w:t>
      </w:r>
      <w:r w:rsidRPr="002F059E">
        <w:rPr>
          <w:rFonts w:ascii="Times New Roman" w:hAnsi="Times New Roman" w:cs="Times New Roman"/>
          <w:sz w:val="28"/>
          <w:szCs w:val="28"/>
          <w:lang w:val="kk-KZ"/>
        </w:rPr>
        <w:t>на әкеледі. Сондай-ақ, кейбір мұғалімдердің төмен мотивациясы мен біліктілігінің жоқтығын атап өтуге болады, бұл оқытуға теріс әсер етеді, ал оқу бағдарламасының шамадан тыс жүктелуі сабақтан тыс жұмыс пен шығармашылыққа аз уақыт қалдырады. Бұл мәселелерді реттеу үшін мектептер арасында қаржыландыруды ұлғайту және ресурстарды біркелкі бөлу, мұғалімдерге арналған біліктілікті арттыру және ынталандыру бағдарламалары, сонымен қатар сабақтан тыс жұмыстар мен шығармашылық сабақтарды қамтитын оқу бағдарламаларын оңтайландыру ұсынылады.</w:t>
      </w:r>
    </w:p>
    <w:p w14:paraId="686DC47C" w14:textId="77777777" w:rsidR="004D4DA2" w:rsidRPr="002F059E" w:rsidRDefault="00ED3A84"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Қазақстанда жоғары білім беру саласында Болон жүйесін енгізудің артықшы</w:t>
      </w:r>
      <w:r w:rsidR="004A5E5C" w:rsidRPr="002F059E">
        <w:rPr>
          <w:rFonts w:ascii="Times New Roman" w:hAnsi="Times New Roman" w:cs="Times New Roman"/>
          <w:sz w:val="28"/>
          <w:szCs w:val="28"/>
          <w:lang w:val="kk-KZ"/>
        </w:rPr>
        <w:t>лықтары мен кемшіліктеріне қатысты пікірлерге тоқталатын болсақ, а</w:t>
      </w:r>
      <w:r w:rsidRPr="002F059E">
        <w:rPr>
          <w:rFonts w:ascii="Times New Roman" w:hAnsi="Times New Roman" w:cs="Times New Roman"/>
          <w:sz w:val="28"/>
          <w:szCs w:val="28"/>
          <w:lang w:val="kk-KZ"/>
        </w:rPr>
        <w:t>ртықшылықтардың ішінде бірыңғай білім беру стандарттарының арқасында студенттер мен оқытушылардың ұтқырлығын</w:t>
      </w:r>
      <w:r w:rsidR="002B6D34" w:rsidRPr="002F059E">
        <w:rPr>
          <w:rFonts w:ascii="Times New Roman" w:hAnsi="Times New Roman" w:cs="Times New Roman"/>
          <w:sz w:val="28"/>
          <w:szCs w:val="28"/>
          <w:lang w:val="kk-KZ"/>
        </w:rPr>
        <w:t xml:space="preserve"> арттыру</w:t>
      </w:r>
      <w:r w:rsidR="004A5E5C" w:rsidRPr="002F059E">
        <w:rPr>
          <w:rFonts w:ascii="Times New Roman" w:hAnsi="Times New Roman" w:cs="Times New Roman"/>
          <w:sz w:val="28"/>
          <w:szCs w:val="28"/>
          <w:lang w:val="kk-KZ"/>
        </w:rPr>
        <w:t>, түлектерді х</w:t>
      </w:r>
      <w:r w:rsidRPr="002F059E">
        <w:rPr>
          <w:rFonts w:ascii="Times New Roman" w:hAnsi="Times New Roman" w:cs="Times New Roman"/>
          <w:sz w:val="28"/>
          <w:szCs w:val="28"/>
          <w:lang w:val="kk-KZ"/>
        </w:rPr>
        <w:t xml:space="preserve">алықаралық еңбек нарығында бәсекеге қабілетті ететін қазақстандық дипломдарды шетелде тануды жеңілдетуді және жоғары білім мен ғылыми қызметтің сапасын жақсартатын ғылыми зерттеулер мен академиялық алмасу бағдарламаларын ынталандыруды атап өтуге болады. Дегенмен, уақыт пен ресурстарды қажет ететін және уақытша қиындықтар мен қарсылықты тудыруы мүмкін жаңа стандарттарға бейімделу қажеттілігі сияқты кемшіліктер де бар. Сондай-ақ, Болон жүйесінің талаптарын ресми орындауға байланысты білім беру сапасын </w:t>
      </w:r>
      <w:r w:rsidR="002B6D34" w:rsidRPr="002F059E">
        <w:rPr>
          <w:rFonts w:ascii="Times New Roman" w:hAnsi="Times New Roman" w:cs="Times New Roman"/>
          <w:sz w:val="28"/>
          <w:szCs w:val="28"/>
          <w:lang w:val="kk-KZ"/>
        </w:rPr>
        <w:t>арттыр</w:t>
      </w:r>
      <w:r w:rsidRPr="002F059E">
        <w:rPr>
          <w:rFonts w:ascii="Times New Roman" w:hAnsi="Times New Roman" w:cs="Times New Roman"/>
          <w:sz w:val="28"/>
          <w:szCs w:val="28"/>
          <w:lang w:val="kk-KZ"/>
        </w:rPr>
        <w:t>у мүмкіндігі және білім беру бағдарламаларын қайта құру және оқытушылардың біліктілігін арттыру қажеттілігі бар. Жалпы, Болон жүйесі мамандарды даярлау сапасын және олардың халықаралық стандарттарға бейімделу қабілетін жақсарта отырып, қазақстандық жоғары білімнің әлемдік білім беру кеңістігіне интеграциялануына ықпал етеді.</w:t>
      </w:r>
    </w:p>
    <w:p w14:paraId="5617C07B" w14:textId="77777777" w:rsidR="00ED3A84" w:rsidRPr="002F059E" w:rsidRDefault="00ED3A84"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Қазақстандағы білім беру жүйесінде қалалық және өңірлік елді мекендер арасында</w:t>
      </w:r>
      <w:r w:rsidR="004A5E5C" w:rsidRPr="002F059E">
        <w:rPr>
          <w:rFonts w:ascii="Times New Roman" w:hAnsi="Times New Roman" w:cs="Times New Roman"/>
          <w:sz w:val="28"/>
          <w:szCs w:val="28"/>
          <w:lang w:val="kk-KZ"/>
        </w:rPr>
        <w:t>ғы айырмашылықтарға қатысты қ</w:t>
      </w:r>
      <w:r w:rsidRPr="002F059E">
        <w:rPr>
          <w:rFonts w:ascii="Times New Roman" w:hAnsi="Times New Roman" w:cs="Times New Roman"/>
          <w:sz w:val="28"/>
          <w:szCs w:val="28"/>
          <w:lang w:val="kk-KZ"/>
        </w:rPr>
        <w:t xml:space="preserve">алалық мектептерде әдетте жақсы жабдықтар, білікті тәрбиешілер және білім берудің жоғары сапасына ықпал ететін оқу бағдарламаларының әртүрлілігі </w:t>
      </w:r>
      <w:r w:rsidR="004A5E5C" w:rsidRPr="002F059E">
        <w:rPr>
          <w:rFonts w:ascii="Times New Roman" w:hAnsi="Times New Roman" w:cs="Times New Roman"/>
          <w:sz w:val="28"/>
          <w:szCs w:val="28"/>
          <w:lang w:val="kk-KZ"/>
        </w:rPr>
        <w:t>олардың айырмашылықтарын сипаттайды</w:t>
      </w:r>
      <w:r w:rsidRPr="002F059E">
        <w:rPr>
          <w:rFonts w:ascii="Times New Roman" w:hAnsi="Times New Roman" w:cs="Times New Roman"/>
          <w:sz w:val="28"/>
          <w:szCs w:val="28"/>
          <w:lang w:val="kk-KZ"/>
        </w:rPr>
        <w:t>. Аймақтық елді мекендерде көбінесе заман</w:t>
      </w:r>
      <w:r w:rsidR="002B6D34" w:rsidRPr="002F059E">
        <w:rPr>
          <w:rFonts w:ascii="Times New Roman" w:hAnsi="Times New Roman" w:cs="Times New Roman"/>
          <w:sz w:val="28"/>
          <w:szCs w:val="28"/>
          <w:lang w:val="kk-KZ"/>
        </w:rPr>
        <w:t>ауи білім беру ресурстарына қол</w:t>
      </w:r>
      <w:r w:rsidRPr="002F059E">
        <w:rPr>
          <w:rFonts w:ascii="Times New Roman" w:hAnsi="Times New Roman" w:cs="Times New Roman"/>
          <w:sz w:val="28"/>
          <w:szCs w:val="28"/>
          <w:lang w:val="kk-KZ"/>
        </w:rPr>
        <w:t>жетімділік шектеулі, бұл оқыту сапасына әсер етеді. Сондай-ақ, шалғайдағы елді мекендерде білікті мұғалімдерді тарту және сақтау қиындықтары бар, бұл мұғалімдердің тапшылығына әкеледі. Бұл проблемалар қалалық және ауылдық мектептер арасындағы білім сапасының алшақтығын тудырады.</w:t>
      </w:r>
    </w:p>
    <w:p w14:paraId="68401D0D" w14:textId="77777777" w:rsidR="00046446" w:rsidRPr="002F059E" w:rsidRDefault="004A5E5C"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зерттеу жұмысының эксперттік сұқбат мазмұнының  маңызды болжамы ретінде білім беру жүйесінің даму мүмкіндіктерін болжауға сүйеніп, білім беру жүйесін дамыту арқылы бәсекеге қабілетті,  адами капиталдың сапасын арттырудың «оң» сценариі жасалды.</w:t>
      </w:r>
    </w:p>
    <w:p w14:paraId="7EA76AEA" w14:textId="5F1D2811" w:rsidR="004A5E5C" w:rsidRDefault="004A5E5C" w:rsidP="00BB231E">
      <w:pPr>
        <w:pStyle w:val="a3"/>
        <w:tabs>
          <w:tab w:val="left" w:pos="0"/>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Білім беру жүйесін дамыту арқылы бәсекеге қабілетті адами капиталдың сапасын арттырудың «оң» сценарийі бірнеше негізгі аспектілерді қамтиды</w:t>
      </w:r>
      <w:r w:rsidR="005D5D78">
        <w:rPr>
          <w:rFonts w:ascii="Times New Roman" w:eastAsia="Calibri" w:hAnsi="Times New Roman" w:cs="Times New Roman"/>
          <w:sz w:val="28"/>
          <w:szCs w:val="28"/>
          <w:lang w:val="kk-KZ"/>
        </w:rPr>
        <w:t xml:space="preserve"> (15-сурет)</w:t>
      </w:r>
      <w:r w:rsidRPr="002F059E">
        <w:rPr>
          <w:rFonts w:ascii="Times New Roman" w:eastAsia="Calibri" w:hAnsi="Times New Roman" w:cs="Times New Roman"/>
          <w:sz w:val="28"/>
          <w:szCs w:val="28"/>
          <w:lang w:val="kk-KZ"/>
        </w:rPr>
        <w:t xml:space="preserve">. </w:t>
      </w:r>
    </w:p>
    <w:p w14:paraId="77BD8220" w14:textId="77777777" w:rsidR="0086149D" w:rsidRPr="002F059E" w:rsidRDefault="0086149D" w:rsidP="00BB231E">
      <w:pPr>
        <w:pStyle w:val="a3"/>
        <w:tabs>
          <w:tab w:val="left" w:pos="0"/>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p>
    <w:p w14:paraId="3C35EDDA" w14:textId="77777777" w:rsidR="00DB0B65" w:rsidRPr="002F059E" w:rsidRDefault="00DB0B65" w:rsidP="00BB231E">
      <w:pPr>
        <w:pStyle w:val="a3"/>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noProof/>
          <w:sz w:val="28"/>
          <w:szCs w:val="28"/>
          <w:lang w:eastAsia="ru-RU"/>
        </w:rPr>
        <w:drawing>
          <wp:inline distT="0" distB="0" distL="0" distR="0" wp14:anchorId="4BDB128C" wp14:editId="2E6364C5">
            <wp:extent cx="5486400" cy="3200400"/>
            <wp:effectExtent l="0" t="57150" r="95250" b="381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BF29125" w14:textId="77777777" w:rsidR="000C61E3" w:rsidRPr="000027B4" w:rsidRDefault="000C61E3" w:rsidP="00BB231E">
      <w:pPr>
        <w:pStyle w:val="a3"/>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16"/>
          <w:szCs w:val="16"/>
          <w:lang w:val="kk-KZ"/>
        </w:rPr>
      </w:pPr>
    </w:p>
    <w:p w14:paraId="23B72730" w14:textId="68AA6429" w:rsidR="000C61E3" w:rsidRPr="002F059E" w:rsidRDefault="000C61E3" w:rsidP="000027B4">
      <w:pPr>
        <w:pStyle w:val="a3"/>
        <w:tabs>
          <w:tab w:val="left" w:pos="0"/>
          <w:tab w:val="left" w:pos="709"/>
          <w:tab w:val="left" w:pos="851"/>
          <w:tab w:val="left" w:pos="993"/>
        </w:tabs>
        <w:spacing w:after="0" w:line="240" w:lineRule="auto"/>
        <w:ind w:left="0"/>
        <w:jc w:val="center"/>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Сурет </w:t>
      </w:r>
      <w:r w:rsidR="00AB2C6C">
        <w:rPr>
          <w:rFonts w:ascii="Times New Roman" w:eastAsia="Calibri" w:hAnsi="Times New Roman" w:cs="Times New Roman"/>
          <w:sz w:val="28"/>
          <w:szCs w:val="28"/>
          <w:lang w:val="kk-KZ"/>
        </w:rPr>
        <w:t>15</w:t>
      </w:r>
      <w:r w:rsidR="000027B4">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lang w:val="kk-KZ"/>
        </w:rPr>
        <w:t xml:space="preserve"> Білім беру жүйесін дамыту арқылы бәсекеге қабілетті адами капиталдың са</w:t>
      </w:r>
      <w:r w:rsidR="00206D32">
        <w:rPr>
          <w:rFonts w:ascii="Times New Roman" w:eastAsia="Calibri" w:hAnsi="Times New Roman" w:cs="Times New Roman"/>
          <w:sz w:val="28"/>
          <w:szCs w:val="28"/>
          <w:lang w:val="kk-KZ"/>
        </w:rPr>
        <w:t>пасын арттырудың «оң» сценарийі</w:t>
      </w:r>
    </w:p>
    <w:p w14:paraId="446721E5" w14:textId="77777777" w:rsidR="0086149D" w:rsidRDefault="0086149D" w:rsidP="00BB231E">
      <w:pPr>
        <w:pStyle w:val="a3"/>
        <w:tabs>
          <w:tab w:val="left" w:pos="0"/>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p>
    <w:p w14:paraId="438C36A4" w14:textId="77777777" w:rsidR="004A5E5C" w:rsidRPr="002F059E" w:rsidRDefault="004A5E5C"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eastAsia="Calibri" w:hAnsi="Times New Roman" w:cs="Times New Roman"/>
          <w:sz w:val="28"/>
          <w:szCs w:val="28"/>
          <w:lang w:val="kk-KZ"/>
        </w:rPr>
        <w:t>Бұл сценарийді жүзеге асыру үшін мемлекеттің, оқу орындарының, бизнес пен қоғамның келісілген күш-жігері, сондай-ақ тұрақты қаржыландыру мен жүйелі мониторинг қажет болады. Нәтижесінде тұрақты экономикалық өсім мен әлеуметтік прогреске ықпал ететін адами капитал сапасының айтарлықтай жақсаруын күтуге болады.</w:t>
      </w:r>
      <w:r w:rsidR="000C61E3" w:rsidRPr="002F059E">
        <w:rPr>
          <w:rFonts w:ascii="Times New Roman" w:eastAsia="Calibri" w:hAnsi="Times New Roman" w:cs="Times New Roman"/>
          <w:sz w:val="28"/>
          <w:szCs w:val="28"/>
          <w:lang w:val="kk-KZ"/>
        </w:rPr>
        <w:t xml:space="preserve"> </w:t>
      </w:r>
      <w:r w:rsidR="00D447E9" w:rsidRPr="002F059E">
        <w:rPr>
          <w:rFonts w:ascii="Times New Roman" w:hAnsi="Times New Roman" w:cs="Times New Roman"/>
          <w:sz w:val="28"/>
          <w:szCs w:val="28"/>
          <w:lang w:val="kk-KZ"/>
        </w:rPr>
        <w:t>Болашақта ұлттық білім беру басымдықтары айқындалған, ақпараттық, технологиялық жетістікткерге арқа сүйенген әлемдік бәсекеге қабілетті білім беру жүйесінің сценариін көреміз.</w:t>
      </w:r>
    </w:p>
    <w:p w14:paraId="7519135B" w14:textId="6AED48D6" w:rsidR="000C61E3" w:rsidRPr="002F059E" w:rsidRDefault="000C61E3"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Тараудың адами капиталды дамытуда білім беру саласындағы мемлекеттік саясаттың инновациялық механизмдері, реттелу жолдары мен болашағына қатысты SWOT</w:t>
      </w:r>
      <w:r w:rsidR="000027B4">
        <w:rPr>
          <w:rFonts w:ascii="Times New Roman" w:hAnsi="Times New Roman" w:cs="Times New Roman"/>
          <w:sz w:val="28"/>
          <w:szCs w:val="28"/>
          <w:lang w:val="kk-KZ"/>
        </w:rPr>
        <w:t>-</w:t>
      </w:r>
      <w:r w:rsidRPr="002F059E">
        <w:rPr>
          <w:rFonts w:ascii="Times New Roman" w:hAnsi="Times New Roman" w:cs="Times New Roman"/>
          <w:sz w:val="28"/>
          <w:szCs w:val="28"/>
          <w:lang w:val="kk-KZ"/>
        </w:rPr>
        <w:t>талдау ұсынылады.</w:t>
      </w:r>
    </w:p>
    <w:p w14:paraId="5E088BD5" w14:textId="4E73C6EC" w:rsidR="000C61E3" w:rsidRPr="000027B4" w:rsidRDefault="000C61E3"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0027B4">
        <w:rPr>
          <w:rFonts w:ascii="Times New Roman" w:hAnsi="Times New Roman" w:cs="Times New Roman"/>
          <w:sz w:val="28"/>
          <w:szCs w:val="28"/>
          <w:lang w:val="kk-KZ"/>
        </w:rPr>
        <w:t>Күшті</w:t>
      </w:r>
      <w:r w:rsidR="006A68B2" w:rsidRPr="000027B4">
        <w:rPr>
          <w:rFonts w:ascii="Times New Roman" w:hAnsi="Times New Roman" w:cs="Times New Roman"/>
          <w:sz w:val="28"/>
          <w:szCs w:val="28"/>
          <w:lang w:val="kk-KZ"/>
        </w:rPr>
        <w:t xml:space="preserve"> жақтары</w:t>
      </w:r>
      <w:r w:rsidR="000027B4">
        <w:rPr>
          <w:rFonts w:ascii="Times New Roman" w:hAnsi="Times New Roman" w:cs="Times New Roman"/>
          <w:sz w:val="28"/>
          <w:szCs w:val="28"/>
          <w:lang w:val="kk-KZ"/>
        </w:rPr>
        <w:t>:</w:t>
      </w:r>
    </w:p>
    <w:p w14:paraId="08E95B4D" w14:textId="63B07F62" w:rsidR="00945E4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мемлекеттік билік тарапынан білім беру жүйесінің тиімді трансформациясы мен реформалары жүйенің жаңаруына әкеледі</w:t>
      </w:r>
      <w:r>
        <w:rPr>
          <w:rFonts w:ascii="Times New Roman" w:eastAsia="Calibri" w:hAnsi="Times New Roman" w:cs="Times New Roman"/>
          <w:i/>
          <w:sz w:val="28"/>
          <w:szCs w:val="28"/>
          <w:lang w:val="kk-KZ"/>
        </w:rPr>
        <w:t>;</w:t>
      </w:r>
    </w:p>
    <w:p w14:paraId="7B60422E" w14:textId="26D52347" w:rsidR="00945E4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берудің барлық деңгейлерінің білім мен тәрбиеге негізделген бағдарламаларға сүйенуі тиімді, жүйелі жұмысты көрсетеді</w:t>
      </w:r>
      <w:r>
        <w:rPr>
          <w:rFonts w:ascii="Times New Roman" w:eastAsia="Calibri" w:hAnsi="Times New Roman" w:cs="Times New Roman"/>
          <w:i/>
          <w:sz w:val="28"/>
          <w:szCs w:val="28"/>
          <w:lang w:val="kk-KZ"/>
        </w:rPr>
        <w:t>;</w:t>
      </w:r>
    </w:p>
    <w:p w14:paraId="36D7DB2B" w14:textId="68DB3BF7" w:rsidR="00945E4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hAnsi="Times New Roman" w:cs="Times New Roman"/>
          <w:i/>
          <w:sz w:val="28"/>
          <w:szCs w:val="28"/>
          <w:lang w:val="kk-KZ"/>
        </w:rPr>
        <w:t>мектепке дейінгі және жалпы білім беретін мектептерде адами капиталды дамыту – қоғамның болашағын қалыптастырудың негізгі аспектісі ретінде сыни ойлауды қалыптастыру, адамның тұлғалық қалыптасуы мен әлеуметтенуіне ықпал етеді</w:t>
      </w:r>
      <w:r>
        <w:rPr>
          <w:rFonts w:ascii="Times New Roman" w:hAnsi="Times New Roman" w:cs="Times New Roman"/>
          <w:i/>
          <w:sz w:val="28"/>
          <w:szCs w:val="28"/>
          <w:lang w:val="kk-KZ"/>
        </w:rPr>
        <w:t>;</w:t>
      </w:r>
    </w:p>
    <w:p w14:paraId="11FFCF39" w14:textId="2784840F" w:rsidR="00945E4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беру саласының мемлекеттік жекеменшік әріптестікті жолға қою арқылы инфраструктура, материалдық қамтамасыз етілу, білім алушылардың тамақпен қамтылуы т.б. мәселелерді шешуге мүмкіндікті жоғарылатады</w:t>
      </w:r>
      <w:r>
        <w:rPr>
          <w:rFonts w:ascii="Times New Roman" w:eastAsia="Calibri" w:hAnsi="Times New Roman" w:cs="Times New Roman"/>
          <w:i/>
          <w:sz w:val="28"/>
          <w:szCs w:val="28"/>
          <w:lang w:val="kk-KZ"/>
        </w:rPr>
        <w:t>;</w:t>
      </w:r>
    </w:p>
    <w:p w14:paraId="1DBD85F1" w14:textId="0D3BE5C1" w:rsidR="005C5695"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беру саласына қатысты мемлекеттік бағдарламалардың айқындылығы ұлттық, аймақтық, ауылдық деңгейлердегі мәселелерді қамту мүмкіндігі</w:t>
      </w:r>
      <w:r>
        <w:rPr>
          <w:rFonts w:ascii="Times New Roman" w:eastAsia="Calibri" w:hAnsi="Times New Roman" w:cs="Times New Roman"/>
          <w:i/>
          <w:sz w:val="28"/>
          <w:szCs w:val="28"/>
          <w:lang w:val="kk-KZ"/>
        </w:rPr>
        <w:t>;</w:t>
      </w:r>
    </w:p>
    <w:p w14:paraId="0AC825ED" w14:textId="290FBE3D" w:rsidR="005C5695"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беру саласының инклюзивтілігі мен цифрландырудың тиімділігі еліміздегі адами капиталдың дамуы мен еңбек нарығындағы бәселестікке қабілетті болуға мүмкіндік береді</w:t>
      </w:r>
      <w:r>
        <w:rPr>
          <w:rFonts w:ascii="Times New Roman" w:eastAsia="Calibri" w:hAnsi="Times New Roman" w:cs="Times New Roman"/>
          <w:i/>
          <w:sz w:val="28"/>
          <w:szCs w:val="28"/>
          <w:lang w:val="kk-KZ"/>
        </w:rPr>
        <w:t>;</w:t>
      </w:r>
    </w:p>
    <w:p w14:paraId="3B63B17E" w14:textId="692A46F9" w:rsidR="003673B2"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беру саласының интеграциясы қазақстандық білім беру жүйесінің әлемдік деңгейде дамуына, білімді адами капиталдың бәсекеге қабілетті бола алады</w:t>
      </w:r>
      <w:r>
        <w:rPr>
          <w:rFonts w:ascii="Times New Roman" w:eastAsia="Calibri" w:hAnsi="Times New Roman" w:cs="Times New Roman"/>
          <w:i/>
          <w:sz w:val="28"/>
          <w:szCs w:val="28"/>
          <w:lang w:val="kk-KZ"/>
        </w:rPr>
        <w:t>;</w:t>
      </w:r>
      <w:r w:rsidRPr="002F059E">
        <w:rPr>
          <w:rFonts w:ascii="Times New Roman" w:eastAsia="Calibri" w:hAnsi="Times New Roman" w:cs="Times New Roman"/>
          <w:i/>
          <w:sz w:val="28"/>
          <w:szCs w:val="28"/>
          <w:lang w:val="kk-KZ"/>
        </w:rPr>
        <w:t xml:space="preserve"> </w:t>
      </w:r>
    </w:p>
    <w:p w14:paraId="7A9CF1AE" w14:textId="764BC9A4" w:rsidR="006A68B2"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білім мен тәжірибенің сабақтастығы өмірге икемді адами капиталдың даярлануына алып келеді.</w:t>
      </w:r>
    </w:p>
    <w:p w14:paraId="71F0A847" w14:textId="5483915D" w:rsidR="000C61E3" w:rsidRPr="000027B4" w:rsidRDefault="000C61E3"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0027B4">
        <w:rPr>
          <w:rFonts w:ascii="Times New Roman" w:hAnsi="Times New Roman" w:cs="Times New Roman"/>
          <w:sz w:val="28"/>
          <w:szCs w:val="28"/>
          <w:lang w:val="kk-KZ"/>
        </w:rPr>
        <w:t>Әлсіз</w:t>
      </w:r>
      <w:r w:rsidR="006A68B2" w:rsidRPr="000027B4">
        <w:rPr>
          <w:rFonts w:ascii="Times New Roman" w:hAnsi="Times New Roman" w:cs="Times New Roman"/>
          <w:sz w:val="28"/>
          <w:szCs w:val="28"/>
          <w:lang w:val="kk-KZ"/>
        </w:rPr>
        <w:t xml:space="preserve"> жақтары</w:t>
      </w:r>
      <w:r w:rsidR="000027B4" w:rsidRPr="000027B4">
        <w:rPr>
          <w:rFonts w:ascii="Times New Roman" w:hAnsi="Times New Roman" w:cs="Times New Roman"/>
          <w:sz w:val="28"/>
          <w:szCs w:val="28"/>
          <w:lang w:val="kk-KZ"/>
        </w:rPr>
        <w:t>:</w:t>
      </w:r>
    </w:p>
    <w:p w14:paraId="3874A69A" w14:textId="64CDCB26" w:rsidR="005C5695" w:rsidRPr="002F059E" w:rsidRDefault="000027B4" w:rsidP="006D5EE5">
      <w:pPr>
        <w:pStyle w:val="a3"/>
        <w:numPr>
          <w:ilvl w:val="0"/>
          <w:numId w:val="26"/>
        </w:numPr>
        <w:tabs>
          <w:tab w:val="left" w:pos="709"/>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 xml:space="preserve">билік </w:t>
      </w:r>
      <w:r w:rsidR="005C5695" w:rsidRPr="002F059E">
        <w:rPr>
          <w:rFonts w:ascii="Times New Roman" w:eastAsia="Calibri" w:hAnsi="Times New Roman" w:cs="Times New Roman"/>
          <w:i/>
          <w:sz w:val="28"/>
          <w:szCs w:val="28"/>
          <w:lang w:val="kk-KZ"/>
        </w:rPr>
        <w:t xml:space="preserve">жүйесінің тиімді трансформациялануы мен модернизациясының әлемдік бәсекелестікте әлі де әлсіздігі жүйедегі орын алып отырған жемқорлықтың салдары болып </w:t>
      </w:r>
      <w:r w:rsidR="003673B2" w:rsidRPr="002F059E">
        <w:rPr>
          <w:rFonts w:ascii="Times New Roman" w:eastAsia="Calibri" w:hAnsi="Times New Roman" w:cs="Times New Roman"/>
          <w:i/>
          <w:sz w:val="28"/>
          <w:szCs w:val="28"/>
          <w:lang w:val="kk-KZ"/>
        </w:rPr>
        <w:t>табылады</w:t>
      </w:r>
      <w:r>
        <w:rPr>
          <w:rFonts w:ascii="Times New Roman" w:eastAsia="Calibri" w:hAnsi="Times New Roman" w:cs="Times New Roman"/>
          <w:i/>
          <w:sz w:val="28"/>
          <w:szCs w:val="28"/>
          <w:lang w:val="kk-KZ"/>
        </w:rPr>
        <w:t>;</w:t>
      </w:r>
    </w:p>
    <w:p w14:paraId="6E2830B1" w14:textId="7E86BD56" w:rsidR="00F91746"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 xml:space="preserve">білім </w:t>
      </w:r>
      <w:r w:rsidR="003673B2" w:rsidRPr="002F059E">
        <w:rPr>
          <w:rFonts w:ascii="Times New Roman" w:eastAsia="Calibri" w:hAnsi="Times New Roman" w:cs="Times New Roman"/>
          <w:i/>
          <w:sz w:val="28"/>
          <w:szCs w:val="28"/>
          <w:lang w:val="kk-KZ"/>
        </w:rPr>
        <w:t>беру салас</w:t>
      </w:r>
      <w:r w:rsidR="005C5695" w:rsidRPr="002F059E">
        <w:rPr>
          <w:rFonts w:ascii="Times New Roman" w:eastAsia="Calibri" w:hAnsi="Times New Roman" w:cs="Times New Roman"/>
          <w:i/>
          <w:sz w:val="28"/>
          <w:szCs w:val="28"/>
          <w:lang w:val="kk-KZ"/>
        </w:rPr>
        <w:t>ын жетілдіруге қатысты бағдарламаларды даярлауда ғылымның қатысының аздығы орын алып отыр. Бағдарламаны даярлау барысында шетелдік тәжірибелерді зерттеп, сола</w:t>
      </w:r>
      <w:r w:rsidR="00F91746" w:rsidRPr="002F059E">
        <w:rPr>
          <w:rFonts w:ascii="Times New Roman" w:eastAsia="Calibri" w:hAnsi="Times New Roman" w:cs="Times New Roman"/>
          <w:i/>
          <w:sz w:val="28"/>
          <w:szCs w:val="28"/>
          <w:lang w:val="kk-KZ"/>
        </w:rPr>
        <w:t xml:space="preserve">рдың тиімдісіне сүйене отырып орындау нәтижелі болар еді. Осы мақсатта </w:t>
      </w:r>
      <w:r w:rsidR="005C5695" w:rsidRPr="002F059E">
        <w:rPr>
          <w:rFonts w:ascii="Times New Roman" w:eastAsia="Calibri" w:hAnsi="Times New Roman" w:cs="Times New Roman"/>
          <w:i/>
          <w:sz w:val="28"/>
          <w:szCs w:val="28"/>
          <w:lang w:val="kk-KZ"/>
        </w:rPr>
        <w:t>Финляндия өзінің инновациялық оқыту әдістемелерімен, әр оқушыға жеке көзқарасқа назар аударумен, мұғалімдердің күшті қолдауымен және білім беру процесінде технологияны белсенді қолданумен танымал. Сондай-ақ, STEM біліміне, сыни ойлауды дамытуға және білім беру мекемелері мен индустрия арасындағы тығыз ынтымақтастыққа баса назар аударылатын Сингапурдың тәжірибесін зерттеген жөн</w:t>
      </w:r>
      <w:r>
        <w:rPr>
          <w:rFonts w:ascii="Times New Roman" w:eastAsia="Calibri" w:hAnsi="Times New Roman" w:cs="Times New Roman"/>
          <w:i/>
          <w:sz w:val="28"/>
          <w:szCs w:val="28"/>
          <w:lang w:val="kk-KZ"/>
        </w:rPr>
        <w:t>;</w:t>
      </w:r>
    </w:p>
    <w:p w14:paraId="16E0F2D6" w14:textId="61669E5F" w:rsidR="00945E4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 xml:space="preserve">заманауи </w:t>
      </w:r>
      <w:r w:rsidR="00945E4B" w:rsidRPr="002F059E">
        <w:rPr>
          <w:rFonts w:ascii="Times New Roman" w:eastAsia="Calibri" w:hAnsi="Times New Roman" w:cs="Times New Roman"/>
          <w:i/>
          <w:sz w:val="28"/>
          <w:szCs w:val="28"/>
          <w:lang w:val="kk-KZ"/>
        </w:rPr>
        <w:t>білім бағдарламаларының мазмұнын игертетін білікт</w:t>
      </w:r>
      <w:r w:rsidR="006A68B2" w:rsidRPr="002F059E">
        <w:rPr>
          <w:rFonts w:ascii="Times New Roman" w:eastAsia="Calibri" w:hAnsi="Times New Roman" w:cs="Times New Roman"/>
          <w:i/>
          <w:sz w:val="28"/>
          <w:szCs w:val="28"/>
          <w:lang w:val="kk-KZ"/>
        </w:rPr>
        <w:t>ілікті</w:t>
      </w:r>
      <w:r w:rsidR="00945E4B" w:rsidRPr="002F059E">
        <w:rPr>
          <w:rFonts w:ascii="Times New Roman" w:eastAsia="Calibri" w:hAnsi="Times New Roman" w:cs="Times New Roman"/>
          <w:i/>
          <w:sz w:val="28"/>
          <w:szCs w:val="28"/>
          <w:lang w:val="kk-KZ"/>
        </w:rPr>
        <w:t>ң кадрлар мен балабақшалар мен мектептерді басқару менеджменті ақсап тұр. Он-жиырма жыл басқарған директорлар әлі де отыр және басталған ротация тәртібі аяқсыз қалды</w:t>
      </w:r>
      <w:r w:rsidR="00945E4B" w:rsidRPr="002F059E">
        <w:rPr>
          <w:rFonts w:ascii="Times New Roman" w:eastAsia="Calibri" w:hAnsi="Times New Roman" w:cs="Times New Roman"/>
          <w:sz w:val="28"/>
          <w:szCs w:val="28"/>
          <w:lang w:val="kk-KZ"/>
        </w:rPr>
        <w:t xml:space="preserve">. </w:t>
      </w:r>
      <w:r w:rsidR="00945E4B" w:rsidRPr="002F059E">
        <w:rPr>
          <w:rFonts w:ascii="Times New Roman" w:eastAsia="Calibri" w:hAnsi="Times New Roman" w:cs="Times New Roman"/>
          <w:i/>
          <w:sz w:val="28"/>
          <w:szCs w:val="28"/>
          <w:lang w:val="kk-KZ"/>
        </w:rPr>
        <w:t>Осы процесті қайта қолға алу қажет. Басшыларды аттестациялау формальды деңгейден аспай отыр және ауылдық, аймақтық деңгейде білім мекемелерін қаржыландырудың ашықтық жүйесін енгізу керек. Мектептерде мамандарды жұмысқа қабылдаудың конкурстық тәртібі де формальды күйінде қалып, тамыр-таныстыққа жол беріліп, тәжірибесіз жаңа келген жас мамандар жұмыссыз қалуда. Мамандарды жүмысқа қабылдауда сыбайластық, жемқорлық сақталып отыр. Кадр мәселесін шешетін реформалар мен жаңа конкурстық жүйе керек. Ауылдық елді мекендердегі білім мекмелеріне қажетті жағдайларды, инфрақұрылымдарды жасау жергілікті әкімдердің жұмыстарына да тікелей қатысты және бұл мәселеде біліксіз, формальды сайланған ауыл әкімдері қауқарсыздық танытып отыр</w:t>
      </w:r>
      <w:r>
        <w:rPr>
          <w:rFonts w:ascii="Times New Roman" w:eastAsia="Calibri" w:hAnsi="Times New Roman" w:cs="Times New Roman"/>
          <w:i/>
          <w:sz w:val="28"/>
          <w:szCs w:val="28"/>
          <w:lang w:val="kk-KZ"/>
        </w:rPr>
        <w:t>;</w:t>
      </w:r>
    </w:p>
    <w:p w14:paraId="4ED0AB05" w14:textId="4F3149A2" w:rsidR="006A68B2"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 xml:space="preserve">білім </w:t>
      </w:r>
      <w:r w:rsidR="006A68B2" w:rsidRPr="002F059E">
        <w:rPr>
          <w:rFonts w:ascii="Times New Roman" w:eastAsia="Calibri" w:hAnsi="Times New Roman" w:cs="Times New Roman"/>
          <w:i/>
          <w:sz w:val="28"/>
          <w:szCs w:val="28"/>
          <w:lang w:val="kk-KZ"/>
        </w:rPr>
        <w:t>мен ғылымға деген қаржының әлемдік дамыған елдермен салыстырғанда төмен болуы бұл салалардағы бәсекелестіктің аздығына әкеледі. Бәсекелестік аз жерде даму әлсірейді.</w:t>
      </w:r>
    </w:p>
    <w:p w14:paraId="363DD042" w14:textId="30E2BA26" w:rsidR="005C5695" w:rsidRPr="000027B4" w:rsidRDefault="00556DB6"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0027B4">
        <w:rPr>
          <w:rFonts w:ascii="Times New Roman" w:hAnsi="Times New Roman" w:cs="Times New Roman"/>
          <w:sz w:val="28"/>
          <w:szCs w:val="28"/>
          <w:lang w:val="kk-KZ"/>
        </w:rPr>
        <w:t>Мүмкіндіктер</w:t>
      </w:r>
      <w:r w:rsidR="000027B4">
        <w:rPr>
          <w:rFonts w:ascii="Times New Roman" w:hAnsi="Times New Roman" w:cs="Times New Roman"/>
          <w:sz w:val="28"/>
          <w:szCs w:val="28"/>
          <w:lang w:val="kk-KZ"/>
        </w:rPr>
        <w:t>:</w:t>
      </w:r>
    </w:p>
    <w:p w14:paraId="7C6B4DF6" w14:textId="1240D2A4" w:rsidR="00F91746"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eastAsia="Calibri" w:hAnsi="Times New Roman" w:cs="Times New Roman"/>
          <w:i/>
          <w:sz w:val="28"/>
          <w:szCs w:val="28"/>
          <w:lang w:val="kk-KZ"/>
        </w:rPr>
      </w:pPr>
      <w:r w:rsidRPr="002F059E">
        <w:rPr>
          <w:rFonts w:ascii="Times New Roman" w:eastAsia="Calibri" w:hAnsi="Times New Roman" w:cs="Times New Roman"/>
          <w:i/>
          <w:sz w:val="28"/>
          <w:szCs w:val="28"/>
          <w:lang w:val="kk-KZ"/>
        </w:rPr>
        <w:t xml:space="preserve">қазақстандағы </w:t>
      </w:r>
      <w:r w:rsidR="00F91746" w:rsidRPr="002F059E">
        <w:rPr>
          <w:rFonts w:ascii="Times New Roman" w:eastAsia="Calibri" w:hAnsi="Times New Roman" w:cs="Times New Roman"/>
          <w:i/>
          <w:sz w:val="28"/>
          <w:szCs w:val="28"/>
          <w:lang w:val="kk-KZ"/>
        </w:rPr>
        <w:t>білім беру жүйесінің түбегейлі трансформациясы жағымды даму сценарийін көрсетеді. Жаһандық трендке айналып отырған білімді цифрландыру мен инклюзивті білім беру, білім алушының еркіндігі, сыни көзқарасы мен қоғамдық әлеуметтену жағдайының жағымды ахуалы байқалады</w:t>
      </w:r>
      <w:r>
        <w:rPr>
          <w:rFonts w:ascii="Times New Roman" w:eastAsia="Calibri" w:hAnsi="Times New Roman" w:cs="Times New Roman"/>
          <w:i/>
          <w:sz w:val="28"/>
          <w:szCs w:val="28"/>
          <w:lang w:val="kk-KZ"/>
        </w:rPr>
        <w:t>;</w:t>
      </w:r>
      <w:r w:rsidR="00F91746" w:rsidRPr="002F059E">
        <w:rPr>
          <w:rFonts w:ascii="Times New Roman" w:eastAsia="Calibri" w:hAnsi="Times New Roman" w:cs="Times New Roman"/>
          <w:i/>
          <w:sz w:val="28"/>
          <w:szCs w:val="28"/>
          <w:lang w:val="kk-KZ"/>
        </w:rPr>
        <w:t xml:space="preserve"> </w:t>
      </w:r>
    </w:p>
    <w:p w14:paraId="3B9ADC57" w14:textId="733EA898" w:rsidR="0041382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eastAsia="Calibri" w:hAnsi="Times New Roman" w:cs="Times New Roman"/>
          <w:i/>
          <w:sz w:val="28"/>
          <w:szCs w:val="28"/>
          <w:lang w:val="kk-KZ"/>
        </w:rPr>
        <w:t xml:space="preserve">мемлекеттік </w:t>
      </w:r>
      <w:r w:rsidR="00F91746" w:rsidRPr="002F059E">
        <w:rPr>
          <w:rFonts w:ascii="Times New Roman" w:eastAsia="Calibri" w:hAnsi="Times New Roman" w:cs="Times New Roman"/>
          <w:i/>
          <w:sz w:val="28"/>
          <w:szCs w:val="28"/>
          <w:lang w:val="kk-KZ"/>
        </w:rPr>
        <w:t xml:space="preserve">бағдарламалары </w:t>
      </w:r>
      <w:r w:rsidR="005C5695" w:rsidRPr="002F059E">
        <w:rPr>
          <w:rFonts w:ascii="Times New Roman" w:eastAsia="Calibri" w:hAnsi="Times New Roman" w:cs="Times New Roman"/>
          <w:i/>
          <w:sz w:val="28"/>
          <w:szCs w:val="28"/>
          <w:lang w:val="kk-KZ"/>
        </w:rPr>
        <w:t xml:space="preserve">толық іске асыруды жеделдету мен жүзеге асыруда өкілетті билік пен азаматтық қоғамның өкілдерін бақылау тетіктеріне көбірек тарту </w:t>
      </w:r>
      <w:r w:rsidR="00F91746" w:rsidRPr="002F059E">
        <w:rPr>
          <w:rFonts w:ascii="Times New Roman" w:eastAsia="Calibri" w:hAnsi="Times New Roman" w:cs="Times New Roman"/>
          <w:i/>
          <w:sz w:val="28"/>
          <w:szCs w:val="28"/>
          <w:lang w:val="kk-KZ"/>
        </w:rPr>
        <w:t>орын алуда</w:t>
      </w:r>
      <w:r w:rsidR="005C5695" w:rsidRPr="002F059E">
        <w:rPr>
          <w:rFonts w:ascii="Times New Roman" w:eastAsia="Calibri" w:hAnsi="Times New Roman" w:cs="Times New Roman"/>
          <w:i/>
          <w:sz w:val="28"/>
          <w:szCs w:val="28"/>
          <w:lang w:val="kk-KZ"/>
        </w:rPr>
        <w:t>.</w:t>
      </w:r>
      <w:r w:rsidR="0041382B" w:rsidRPr="002F059E">
        <w:rPr>
          <w:rFonts w:ascii="Times New Roman" w:eastAsia="Calibri" w:hAnsi="Times New Roman" w:cs="Times New Roman"/>
          <w:i/>
          <w:sz w:val="28"/>
          <w:szCs w:val="28"/>
          <w:lang w:val="kk-KZ"/>
        </w:rPr>
        <w:t xml:space="preserve"> </w:t>
      </w:r>
      <w:r w:rsidR="005C5695" w:rsidRPr="002F059E">
        <w:rPr>
          <w:rFonts w:ascii="Times New Roman" w:hAnsi="Times New Roman" w:cs="Times New Roman"/>
          <w:i/>
          <w:sz w:val="28"/>
          <w:szCs w:val="28"/>
          <w:lang w:val="kk-KZ"/>
        </w:rPr>
        <w:t>Қазақстанда соңғы жылдары бұл саланы жақсартуғ</w:t>
      </w:r>
      <w:r w:rsidR="00F91746" w:rsidRPr="002F059E">
        <w:rPr>
          <w:rFonts w:ascii="Times New Roman" w:hAnsi="Times New Roman" w:cs="Times New Roman"/>
          <w:i/>
          <w:sz w:val="28"/>
          <w:szCs w:val="28"/>
          <w:lang w:val="kk-KZ"/>
        </w:rPr>
        <w:t>а айтарлықтай күш-жігер жұмсалуда. Қазақстандағы мектепке дейінгі және жалпы білім беретін мектептердегі адами капиталды дамыту білім берудің сапасы мен қолжетімділігін арттыру, қаржыландыруды ұлғайту, сыбайлас жемқорлықпен күрес, инклюзивті білім беруді дамыту және цифрландыруды қамтитын кешенді тәсілд</w:t>
      </w:r>
      <w:r w:rsidR="006A68B2" w:rsidRPr="002F059E">
        <w:rPr>
          <w:rFonts w:ascii="Times New Roman" w:hAnsi="Times New Roman" w:cs="Times New Roman"/>
          <w:i/>
          <w:sz w:val="28"/>
          <w:szCs w:val="28"/>
          <w:lang w:val="kk-KZ"/>
        </w:rPr>
        <w:t>ер</w:t>
      </w:r>
      <w:r w:rsidR="00F91746" w:rsidRPr="002F059E">
        <w:rPr>
          <w:rFonts w:ascii="Times New Roman" w:hAnsi="Times New Roman" w:cs="Times New Roman"/>
          <w:i/>
          <w:sz w:val="28"/>
          <w:szCs w:val="28"/>
          <w:lang w:val="kk-KZ"/>
        </w:rPr>
        <w:t>і талап етіледі. Педагогтардың кәсіби дамуы үшін қолайлы жағдай жасау және олардың тұрғылықты жері мен әлеуметтік жағдайына қарамастан барлық балаларға тең мүмкіндіктерді қамтамасыз ету маңыздылығы арттырылады</w:t>
      </w:r>
      <w:r>
        <w:rPr>
          <w:rFonts w:ascii="Times New Roman" w:hAnsi="Times New Roman" w:cs="Times New Roman"/>
          <w:i/>
          <w:sz w:val="28"/>
          <w:szCs w:val="28"/>
          <w:lang w:val="kk-KZ"/>
        </w:rPr>
        <w:t>;</w:t>
      </w:r>
    </w:p>
    <w:p w14:paraId="3F03C6C1" w14:textId="479D27A7" w:rsidR="0041382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 xml:space="preserve">сыни </w:t>
      </w:r>
      <w:r w:rsidR="0041382B" w:rsidRPr="002F059E">
        <w:rPr>
          <w:rFonts w:ascii="Times New Roman" w:hAnsi="Times New Roman" w:cs="Times New Roman"/>
          <w:i/>
          <w:sz w:val="28"/>
          <w:szCs w:val="28"/>
          <w:lang w:val="kk-KZ"/>
        </w:rPr>
        <w:t>ойлауды дамытуға және білім беру мекемелері мен индустрия арасындағы тығыз ынтымақтастыққа баса назар аударылатын жағдайда оң даму орын алары сөзсіз</w:t>
      </w:r>
      <w:r>
        <w:rPr>
          <w:rFonts w:ascii="Times New Roman" w:hAnsi="Times New Roman" w:cs="Times New Roman"/>
          <w:i/>
          <w:sz w:val="28"/>
          <w:szCs w:val="28"/>
          <w:lang w:val="kk-KZ"/>
        </w:rPr>
        <w:t>;</w:t>
      </w:r>
    </w:p>
    <w:p w14:paraId="0EECA917" w14:textId="065AAB86" w:rsidR="006A68B2"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 xml:space="preserve">мемлекеттік </w:t>
      </w:r>
      <w:r w:rsidR="006A68B2" w:rsidRPr="002F059E">
        <w:rPr>
          <w:rFonts w:ascii="Times New Roman" w:hAnsi="Times New Roman" w:cs="Times New Roman"/>
          <w:i/>
          <w:sz w:val="28"/>
          <w:szCs w:val="28"/>
          <w:lang w:val="kk-KZ"/>
        </w:rPr>
        <w:t xml:space="preserve">биліктің білім мен ғылымға </w:t>
      </w:r>
      <w:r w:rsidR="00556DB6" w:rsidRPr="002F059E">
        <w:rPr>
          <w:rFonts w:ascii="Times New Roman" w:hAnsi="Times New Roman" w:cs="Times New Roman"/>
          <w:i/>
          <w:sz w:val="28"/>
          <w:szCs w:val="28"/>
          <w:lang w:val="kk-KZ"/>
        </w:rPr>
        <w:t>жан жақты қолдауы, әсіресе қаржылық қолдауы ұлттық экономиканың дамуына, адами капиталдың бәсекелестікке сай дамуына жағымды мүмкіндік береді</w:t>
      </w:r>
      <w:r>
        <w:rPr>
          <w:rFonts w:ascii="Times New Roman" w:hAnsi="Times New Roman" w:cs="Times New Roman"/>
          <w:i/>
          <w:sz w:val="28"/>
          <w:szCs w:val="28"/>
          <w:lang w:val="kk-KZ"/>
        </w:rPr>
        <w:t>;</w:t>
      </w:r>
    </w:p>
    <w:p w14:paraId="281F9C11" w14:textId="3C8ADE1C" w:rsidR="00556DB6"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 xml:space="preserve">адами </w:t>
      </w:r>
      <w:r w:rsidR="00556DB6" w:rsidRPr="002F059E">
        <w:rPr>
          <w:rFonts w:ascii="Times New Roman" w:hAnsi="Times New Roman" w:cs="Times New Roman"/>
          <w:i/>
          <w:sz w:val="28"/>
          <w:szCs w:val="28"/>
          <w:lang w:val="kk-KZ"/>
        </w:rPr>
        <w:t>капиталды дамытуда білім мен ғылым саласын реттеу мен ұйымдастыруда мемлекеттік бағдарламалар мен ұлттық жоспарлардың орындалуын жүйелі басқару тиімді нәтижелер береді.</w:t>
      </w:r>
    </w:p>
    <w:p w14:paraId="5FB3014E" w14:textId="3677AFB0" w:rsidR="000C61E3" w:rsidRPr="000027B4" w:rsidRDefault="000C61E3" w:rsidP="00BB231E">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0027B4">
        <w:rPr>
          <w:rFonts w:ascii="Times New Roman" w:hAnsi="Times New Roman" w:cs="Times New Roman"/>
          <w:sz w:val="28"/>
          <w:szCs w:val="28"/>
          <w:lang w:val="kk-KZ"/>
        </w:rPr>
        <w:t>Қатер</w:t>
      </w:r>
      <w:r w:rsidR="00556DB6" w:rsidRPr="000027B4">
        <w:rPr>
          <w:rFonts w:ascii="Times New Roman" w:hAnsi="Times New Roman" w:cs="Times New Roman"/>
          <w:sz w:val="28"/>
          <w:szCs w:val="28"/>
          <w:lang w:val="kk-KZ"/>
        </w:rPr>
        <w:t>лер</w:t>
      </w:r>
      <w:r w:rsidR="000027B4" w:rsidRPr="000027B4">
        <w:rPr>
          <w:rFonts w:ascii="Times New Roman" w:hAnsi="Times New Roman" w:cs="Times New Roman"/>
          <w:sz w:val="28"/>
          <w:szCs w:val="28"/>
          <w:lang w:val="kk-KZ"/>
        </w:rPr>
        <w:t>:</w:t>
      </w:r>
    </w:p>
    <w:p w14:paraId="7145F1F6" w14:textId="346A4A55" w:rsidR="0041382B"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с</w:t>
      </w:r>
      <w:r w:rsidR="0041382B" w:rsidRPr="002F059E">
        <w:rPr>
          <w:rFonts w:ascii="Times New Roman" w:hAnsi="Times New Roman" w:cs="Times New Roman"/>
          <w:i/>
          <w:sz w:val="28"/>
          <w:szCs w:val="28"/>
          <w:lang w:val="kk-KZ"/>
        </w:rPr>
        <w:t>апасыз менеджмент білім беру жүйесін дамытуға қатысты бағдарламалардың жүзеге асырылуын тежейді. Ол өз кезегінде билік пен қоғамның байланысын күрделендіреді. Азаматтық қоғам институттарының бақылау қызметіне кедергілер келтіруі мүмкін</w:t>
      </w:r>
      <w:r>
        <w:rPr>
          <w:rFonts w:ascii="Times New Roman" w:hAnsi="Times New Roman" w:cs="Times New Roman"/>
          <w:i/>
          <w:sz w:val="28"/>
          <w:szCs w:val="28"/>
          <w:lang w:val="kk-KZ"/>
        </w:rPr>
        <w:t>;</w:t>
      </w:r>
      <w:r w:rsidR="0041382B" w:rsidRPr="002F059E">
        <w:rPr>
          <w:rFonts w:ascii="Times New Roman" w:hAnsi="Times New Roman" w:cs="Times New Roman"/>
          <w:i/>
          <w:sz w:val="28"/>
          <w:szCs w:val="28"/>
          <w:lang w:val="kk-KZ"/>
        </w:rPr>
        <w:t xml:space="preserve"> </w:t>
      </w:r>
    </w:p>
    <w:p w14:paraId="23606866" w14:textId="7D174C79" w:rsidR="001D4308"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б</w:t>
      </w:r>
      <w:r w:rsidR="001D4308" w:rsidRPr="002F059E">
        <w:rPr>
          <w:rFonts w:ascii="Times New Roman" w:hAnsi="Times New Roman" w:cs="Times New Roman"/>
          <w:i/>
          <w:sz w:val="28"/>
          <w:szCs w:val="28"/>
          <w:lang w:val="kk-KZ"/>
        </w:rPr>
        <w:t>ілім беру жүйесінің тиімді қызметін жүзеге асыруда орын алған мәсселелер әсіресе сыбайлас жемқорлық, билік жүйесіндегі басқарудағы олқылықтар</w:t>
      </w:r>
      <w:r w:rsidR="00BC2499" w:rsidRPr="002F059E">
        <w:rPr>
          <w:rFonts w:ascii="Times New Roman" w:hAnsi="Times New Roman" w:cs="Times New Roman"/>
          <w:i/>
          <w:sz w:val="28"/>
          <w:szCs w:val="28"/>
          <w:lang w:val="kk-KZ"/>
        </w:rPr>
        <w:t xml:space="preserve"> </w:t>
      </w:r>
      <w:r w:rsidR="003673B2" w:rsidRPr="002F059E">
        <w:rPr>
          <w:rFonts w:ascii="Times New Roman" w:hAnsi="Times New Roman" w:cs="Times New Roman"/>
          <w:i/>
          <w:sz w:val="28"/>
          <w:szCs w:val="28"/>
          <w:lang w:val="kk-KZ"/>
        </w:rPr>
        <w:t>білім беру саласын</w:t>
      </w:r>
      <w:r w:rsidR="001D4308" w:rsidRPr="002F059E">
        <w:rPr>
          <w:rFonts w:ascii="Times New Roman" w:hAnsi="Times New Roman" w:cs="Times New Roman"/>
          <w:i/>
          <w:sz w:val="28"/>
          <w:szCs w:val="28"/>
          <w:lang w:val="kk-KZ"/>
        </w:rPr>
        <w:t xml:space="preserve"> кешенді тоқырауға әкеледі</w:t>
      </w:r>
      <w:r>
        <w:rPr>
          <w:rFonts w:ascii="Times New Roman" w:hAnsi="Times New Roman" w:cs="Times New Roman"/>
          <w:i/>
          <w:sz w:val="28"/>
          <w:szCs w:val="28"/>
          <w:lang w:val="kk-KZ"/>
        </w:rPr>
        <w:t>;</w:t>
      </w:r>
    </w:p>
    <w:p w14:paraId="4491D89C" w14:textId="64592008" w:rsidR="001D4308"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қ</w:t>
      </w:r>
      <w:r w:rsidR="001D4308" w:rsidRPr="002F059E">
        <w:rPr>
          <w:rFonts w:ascii="Times New Roman" w:hAnsi="Times New Roman" w:cs="Times New Roman"/>
          <w:i/>
          <w:sz w:val="28"/>
          <w:szCs w:val="28"/>
          <w:lang w:val="kk-KZ"/>
        </w:rPr>
        <w:t>азіргі Қазақстанда орын алып отырған</w:t>
      </w:r>
      <w:r w:rsidR="003673B2" w:rsidRPr="002F059E">
        <w:rPr>
          <w:rFonts w:ascii="Times New Roman" w:hAnsi="Times New Roman" w:cs="Times New Roman"/>
          <w:i/>
          <w:sz w:val="28"/>
          <w:szCs w:val="28"/>
          <w:lang w:val="kk-KZ"/>
        </w:rPr>
        <w:t xml:space="preserve"> білім беру саласындағы</w:t>
      </w:r>
      <w:r w:rsidR="001D4308" w:rsidRPr="002F059E">
        <w:rPr>
          <w:rFonts w:ascii="Times New Roman" w:hAnsi="Times New Roman" w:cs="Times New Roman"/>
          <w:i/>
          <w:sz w:val="28"/>
          <w:szCs w:val="28"/>
          <w:lang w:val="kk-KZ"/>
        </w:rPr>
        <w:t xml:space="preserve"> күрделі мәселелер интеллектуалды адами капиталдың ағынына әкеледі. Сондықтан зерттеуде анықталғандай жүйедегі жемқорлық, білім беру жүйесіндегі кемшіліктер, білім беру мен практиканың алшақтығы, ғылымның қолданбалықтан қ</w:t>
      </w:r>
      <w:r w:rsidR="00556DB6" w:rsidRPr="002F059E">
        <w:rPr>
          <w:rFonts w:ascii="Times New Roman" w:hAnsi="Times New Roman" w:cs="Times New Roman"/>
          <w:i/>
          <w:sz w:val="28"/>
          <w:szCs w:val="28"/>
          <w:lang w:val="kk-KZ"/>
        </w:rPr>
        <w:t>арағанда әлі де іргелі сипатт</w:t>
      </w:r>
      <w:r w:rsidR="001D4308" w:rsidRPr="002F059E">
        <w:rPr>
          <w:rFonts w:ascii="Times New Roman" w:hAnsi="Times New Roman" w:cs="Times New Roman"/>
          <w:i/>
          <w:sz w:val="28"/>
          <w:szCs w:val="28"/>
          <w:lang w:val="kk-KZ"/>
        </w:rPr>
        <w:t>а болуы, мамандардың өз мамандықтары бойынша жұмыспен қамтыла алмауы, әлеуметтік қаматамасыз етілудің әлсіздігі, лайықты жалақы сияқты көптеген сұрақтар әсіресе білімді жастарды</w:t>
      </w:r>
      <w:r w:rsidR="003673B2" w:rsidRPr="002F059E">
        <w:rPr>
          <w:rFonts w:ascii="Times New Roman" w:hAnsi="Times New Roman" w:cs="Times New Roman"/>
          <w:i/>
          <w:sz w:val="28"/>
          <w:szCs w:val="28"/>
          <w:lang w:val="kk-KZ"/>
        </w:rPr>
        <w:t>ң</w:t>
      </w:r>
      <w:r w:rsidR="001D4308" w:rsidRPr="002F059E">
        <w:rPr>
          <w:rFonts w:ascii="Times New Roman" w:hAnsi="Times New Roman" w:cs="Times New Roman"/>
          <w:i/>
          <w:sz w:val="28"/>
          <w:szCs w:val="28"/>
          <w:lang w:val="kk-KZ"/>
        </w:rPr>
        <w:t xml:space="preserve"> </w:t>
      </w:r>
      <w:r w:rsidR="003673B2" w:rsidRPr="002F059E">
        <w:rPr>
          <w:rFonts w:ascii="Times New Roman" w:hAnsi="Times New Roman" w:cs="Times New Roman"/>
          <w:i/>
          <w:sz w:val="28"/>
          <w:szCs w:val="28"/>
          <w:lang w:val="kk-KZ"/>
        </w:rPr>
        <w:t>шетелге кетуіне себеп болады</w:t>
      </w:r>
      <w:r w:rsidR="001D4308" w:rsidRPr="002F059E">
        <w:rPr>
          <w:rFonts w:ascii="Times New Roman" w:hAnsi="Times New Roman" w:cs="Times New Roman"/>
          <w:i/>
          <w:sz w:val="28"/>
          <w:szCs w:val="28"/>
          <w:lang w:val="kk-KZ"/>
        </w:rPr>
        <w:t>. Еліміздің болашағы білімді, денсаулығы мықты, кәсіби маманданған жастар десек, олар еліміздің экономикалық дамуының кепілі. Сондықтан осындай адами капиталды сақтап қалу еліміздің саясатының басты приоритеті болып қалуы керек</w:t>
      </w:r>
      <w:r>
        <w:rPr>
          <w:rFonts w:ascii="Times New Roman" w:hAnsi="Times New Roman" w:cs="Times New Roman"/>
          <w:i/>
          <w:sz w:val="28"/>
          <w:szCs w:val="28"/>
          <w:lang w:val="kk-KZ"/>
        </w:rPr>
        <w:t>;</w:t>
      </w:r>
    </w:p>
    <w:p w14:paraId="2A2FC46C" w14:textId="00F043F4" w:rsidR="000C61E3" w:rsidRPr="002F059E" w:rsidRDefault="000027B4" w:rsidP="006D5EE5">
      <w:pPr>
        <w:pStyle w:val="a3"/>
        <w:numPr>
          <w:ilvl w:val="0"/>
          <w:numId w:val="26"/>
        </w:numPr>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2F059E">
        <w:rPr>
          <w:rFonts w:ascii="Times New Roman" w:hAnsi="Times New Roman" w:cs="Times New Roman"/>
          <w:i/>
          <w:sz w:val="28"/>
          <w:szCs w:val="28"/>
          <w:lang w:val="kk-KZ"/>
        </w:rPr>
        <w:t>ш</w:t>
      </w:r>
      <w:r w:rsidR="000C61E3" w:rsidRPr="002F059E">
        <w:rPr>
          <w:rFonts w:ascii="Times New Roman" w:hAnsi="Times New Roman" w:cs="Times New Roman"/>
          <w:i/>
          <w:sz w:val="28"/>
          <w:szCs w:val="28"/>
          <w:lang w:val="kk-KZ"/>
        </w:rPr>
        <w:t>етелдік тәжірибе</w:t>
      </w:r>
      <w:r w:rsidR="001D4308" w:rsidRPr="002F059E">
        <w:rPr>
          <w:rFonts w:ascii="Times New Roman" w:hAnsi="Times New Roman" w:cs="Times New Roman"/>
          <w:i/>
          <w:sz w:val="28"/>
          <w:szCs w:val="28"/>
          <w:lang w:val="kk-KZ"/>
        </w:rPr>
        <w:t xml:space="preserve">ні назардан тыс қалдырмаған жөн. </w:t>
      </w:r>
      <w:r w:rsidR="00D64B1E" w:rsidRPr="002F059E">
        <w:rPr>
          <w:rFonts w:ascii="Times New Roman" w:hAnsi="Times New Roman" w:cs="Times New Roman"/>
          <w:i/>
          <w:sz w:val="28"/>
          <w:szCs w:val="28"/>
          <w:lang w:val="kk-KZ"/>
        </w:rPr>
        <w:t>Ж</w:t>
      </w:r>
      <w:r w:rsidR="000C61E3" w:rsidRPr="002F059E">
        <w:rPr>
          <w:rFonts w:ascii="Times New Roman" w:hAnsi="Times New Roman" w:cs="Times New Roman"/>
          <w:i/>
          <w:sz w:val="28"/>
          <w:szCs w:val="28"/>
          <w:lang w:val="kk-KZ"/>
        </w:rPr>
        <w:t xml:space="preserve">оғары сапалы және тиімді </w:t>
      </w:r>
      <w:r w:rsidR="00D64B1E" w:rsidRPr="002F059E">
        <w:rPr>
          <w:rFonts w:ascii="Times New Roman" w:hAnsi="Times New Roman" w:cs="Times New Roman"/>
          <w:i/>
          <w:sz w:val="28"/>
          <w:szCs w:val="28"/>
          <w:lang w:val="kk-KZ"/>
        </w:rPr>
        <w:t>шетелдік</w:t>
      </w:r>
      <w:r w:rsidR="000C61E3" w:rsidRPr="002F059E">
        <w:rPr>
          <w:rFonts w:ascii="Times New Roman" w:hAnsi="Times New Roman" w:cs="Times New Roman"/>
          <w:i/>
          <w:sz w:val="28"/>
          <w:szCs w:val="28"/>
          <w:lang w:val="kk-KZ"/>
        </w:rPr>
        <w:t xml:space="preserve"> білім беру жүйесі</w:t>
      </w:r>
      <w:r w:rsidR="00D64B1E" w:rsidRPr="002F059E">
        <w:rPr>
          <w:rFonts w:ascii="Times New Roman" w:hAnsi="Times New Roman" w:cs="Times New Roman"/>
          <w:i/>
          <w:sz w:val="28"/>
          <w:szCs w:val="28"/>
          <w:lang w:val="kk-KZ"/>
        </w:rPr>
        <w:t xml:space="preserve"> </w:t>
      </w:r>
      <w:r w:rsidR="000C61E3" w:rsidRPr="002F059E">
        <w:rPr>
          <w:rFonts w:ascii="Times New Roman" w:hAnsi="Times New Roman" w:cs="Times New Roman"/>
          <w:i/>
          <w:sz w:val="28"/>
          <w:szCs w:val="28"/>
          <w:lang w:val="kk-KZ"/>
        </w:rPr>
        <w:t xml:space="preserve">өзінің инновациялық оқыту әдістемелерімен, әр оқушыға жеке көзқарасқа назар аударумен, мұғалімдердің күшті қолдауымен және білім беру процесінде технологияны белсенді қолданумен танымал. Сондай-ақ, STEM біліміне, сыни ойлауды дамытуға және білім беру мекемелері мен индустрия арасындағы тығыз ынтымақтастыққа баса назар аударылатын Сингапурдың тәжірибесі </w:t>
      </w:r>
      <w:r w:rsidR="00BC2499" w:rsidRPr="002F059E">
        <w:rPr>
          <w:rFonts w:ascii="Times New Roman" w:hAnsi="Times New Roman" w:cs="Times New Roman"/>
          <w:i/>
          <w:sz w:val="28"/>
          <w:szCs w:val="28"/>
          <w:lang w:val="kk-KZ"/>
        </w:rPr>
        <w:t>оңтайлы</w:t>
      </w:r>
      <w:r w:rsidR="000C61E3" w:rsidRPr="002F059E">
        <w:rPr>
          <w:rFonts w:ascii="Times New Roman" w:hAnsi="Times New Roman" w:cs="Times New Roman"/>
          <w:i/>
          <w:sz w:val="28"/>
          <w:szCs w:val="28"/>
          <w:lang w:val="kk-KZ"/>
        </w:rPr>
        <w:t>.</w:t>
      </w:r>
      <w:r w:rsidR="00D64B1E" w:rsidRPr="002F059E">
        <w:rPr>
          <w:rFonts w:ascii="Times New Roman" w:hAnsi="Times New Roman" w:cs="Times New Roman"/>
          <w:i/>
          <w:sz w:val="28"/>
          <w:szCs w:val="28"/>
          <w:lang w:val="kk-KZ"/>
        </w:rPr>
        <w:t xml:space="preserve"> Егер әлемдік тәжірибе ескеріліп, зерттеліп, тәжірибеде қолданылысқа ие болмаған жағдайда отандық білім беру жүйесінің әлемдік бәсекелестікте үлкен қиындықтарға ұшырау қаупі орын алады. Оның ең айқын көрінісі білімді адами капиталдың шетелге ағыны. </w:t>
      </w:r>
    </w:p>
    <w:p w14:paraId="058F1E5B" w14:textId="1272CF04" w:rsidR="00D64B1E" w:rsidRPr="002F059E" w:rsidRDefault="00D64B1E" w:rsidP="000027B4">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Жоғарыда ұсынылған SWOT</w:t>
      </w:r>
      <w:r w:rsidR="00D11564">
        <w:rPr>
          <w:rFonts w:ascii="Times New Roman" w:hAnsi="Times New Roman" w:cs="Times New Roman"/>
          <w:sz w:val="28"/>
          <w:szCs w:val="28"/>
          <w:lang w:val="kk-KZ"/>
        </w:rPr>
        <w:t>-</w:t>
      </w:r>
      <w:r w:rsidRPr="002F059E">
        <w:rPr>
          <w:rFonts w:ascii="Times New Roman" w:hAnsi="Times New Roman" w:cs="Times New Roman"/>
          <w:sz w:val="28"/>
          <w:szCs w:val="28"/>
          <w:lang w:val="kk-KZ"/>
        </w:rPr>
        <w:t>талдау зерттеудің жағымды, жағымсыз жақтарын анықтай отырып, болашқтағы білім беру саласының мүмкіндіктері мен болашағына болжам жасауға ықпал етті.</w:t>
      </w:r>
    </w:p>
    <w:p w14:paraId="5E8C4899" w14:textId="14E53DFF" w:rsidR="00D64B1E" w:rsidRPr="000027B4" w:rsidRDefault="00D64B1E" w:rsidP="000027B4">
      <w:pPr>
        <w:pStyle w:val="a3"/>
        <w:tabs>
          <w:tab w:val="left" w:pos="0"/>
          <w:tab w:val="left" w:pos="709"/>
          <w:tab w:val="left" w:pos="851"/>
          <w:tab w:val="left" w:pos="993"/>
        </w:tabs>
        <w:spacing w:after="0" w:line="240" w:lineRule="auto"/>
        <w:ind w:left="0" w:firstLine="709"/>
        <w:jc w:val="both"/>
        <w:rPr>
          <w:rFonts w:ascii="Times New Roman" w:hAnsi="Times New Roman" w:cs="Times New Roman"/>
          <w:i/>
          <w:sz w:val="28"/>
          <w:szCs w:val="28"/>
          <w:lang w:val="kk-KZ"/>
        </w:rPr>
      </w:pPr>
      <w:r w:rsidRPr="000027B4">
        <w:rPr>
          <w:rFonts w:ascii="Times New Roman" w:hAnsi="Times New Roman" w:cs="Times New Roman"/>
          <w:i/>
          <w:sz w:val="28"/>
          <w:szCs w:val="28"/>
          <w:lang w:val="kk-KZ"/>
        </w:rPr>
        <w:t>Қорытынды.</w:t>
      </w:r>
    </w:p>
    <w:p w14:paraId="46C9F09F" w14:textId="3988247F" w:rsidR="00D64B1E" w:rsidRPr="002F059E" w:rsidRDefault="00D64B1E" w:rsidP="000027B4">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Қорыта келе, Қазақстанның білім беру саласы елдің экономикалық дамуына жағдай жасайтын адами капиталды даярлауда жағымды сипатта дамуда</w:t>
      </w:r>
      <w:r w:rsidR="00556DB6" w:rsidRPr="002F059E">
        <w:rPr>
          <w:rFonts w:ascii="Times New Roman" w:hAnsi="Times New Roman" w:cs="Times New Roman"/>
          <w:sz w:val="28"/>
          <w:szCs w:val="28"/>
          <w:lang w:val="kk-KZ"/>
        </w:rPr>
        <w:t xml:space="preserve"> деп айта аламыз</w:t>
      </w:r>
      <w:r w:rsidRPr="002F059E">
        <w:rPr>
          <w:rFonts w:ascii="Times New Roman" w:hAnsi="Times New Roman" w:cs="Times New Roman"/>
          <w:sz w:val="28"/>
          <w:szCs w:val="28"/>
          <w:lang w:val="kk-KZ"/>
        </w:rPr>
        <w:t xml:space="preserve">. Елдің қазіргі таңдағы жүргізіп отырған саясаты білімді адами капиталды қалыптастыруда қарқынды бағытта. Әрине кемшіліктер мен олқылықтар да бар. Соған қарамастан соңғы жылдары білім беру саласының барлық деңгейлері жаһандық дамудың қадамымен </w:t>
      </w:r>
      <w:r w:rsidR="00576F02" w:rsidRPr="002F059E">
        <w:rPr>
          <w:rFonts w:ascii="Times New Roman" w:hAnsi="Times New Roman" w:cs="Times New Roman"/>
          <w:sz w:val="28"/>
          <w:szCs w:val="28"/>
          <w:lang w:val="kk-KZ"/>
        </w:rPr>
        <w:t>өзгерістерге сәйкес әрекет етуде. Зерттеулерге сү</w:t>
      </w:r>
      <w:r w:rsidR="00B10031" w:rsidRPr="002F059E">
        <w:rPr>
          <w:rFonts w:ascii="Times New Roman" w:hAnsi="Times New Roman" w:cs="Times New Roman"/>
          <w:sz w:val="28"/>
          <w:szCs w:val="28"/>
          <w:lang w:val="kk-KZ"/>
        </w:rPr>
        <w:t>й</w:t>
      </w:r>
      <w:r w:rsidR="00576F02" w:rsidRPr="002F059E">
        <w:rPr>
          <w:rFonts w:ascii="Times New Roman" w:hAnsi="Times New Roman" w:cs="Times New Roman"/>
          <w:sz w:val="28"/>
          <w:szCs w:val="28"/>
          <w:lang w:val="kk-KZ"/>
        </w:rPr>
        <w:t xml:space="preserve">ене отырып, </w:t>
      </w:r>
      <w:r w:rsidRPr="002F059E">
        <w:rPr>
          <w:rFonts w:ascii="Times New Roman" w:hAnsi="Times New Roman" w:cs="Times New Roman"/>
          <w:sz w:val="28"/>
          <w:szCs w:val="28"/>
          <w:lang w:val="kk-KZ"/>
        </w:rPr>
        <w:t>білім беру жүйесінің тиімділігін арттыру қадамдары бойынша нақты ұсыныстар</w:t>
      </w:r>
      <w:r w:rsidR="00B10031" w:rsidRPr="002F059E">
        <w:rPr>
          <w:rFonts w:ascii="Times New Roman" w:hAnsi="Times New Roman" w:cs="Times New Roman"/>
          <w:sz w:val="28"/>
          <w:szCs w:val="28"/>
          <w:lang w:val="kk-KZ"/>
        </w:rPr>
        <w:t xml:space="preserve"> </w:t>
      </w:r>
      <w:r w:rsidR="00576F02" w:rsidRPr="002F059E">
        <w:rPr>
          <w:rFonts w:ascii="Times New Roman" w:hAnsi="Times New Roman" w:cs="Times New Roman"/>
          <w:sz w:val="28"/>
          <w:szCs w:val="28"/>
          <w:lang w:val="kk-KZ"/>
        </w:rPr>
        <w:t>бер</w:t>
      </w:r>
      <w:r w:rsidR="00B10031" w:rsidRPr="002F059E">
        <w:rPr>
          <w:rFonts w:ascii="Times New Roman" w:hAnsi="Times New Roman" w:cs="Times New Roman"/>
          <w:sz w:val="28"/>
          <w:szCs w:val="28"/>
          <w:lang w:val="kk-KZ"/>
        </w:rPr>
        <w:t>і</w:t>
      </w:r>
      <w:r w:rsidR="00576F02" w:rsidRPr="002F059E">
        <w:rPr>
          <w:rFonts w:ascii="Times New Roman" w:hAnsi="Times New Roman" w:cs="Times New Roman"/>
          <w:sz w:val="28"/>
          <w:szCs w:val="28"/>
          <w:lang w:val="kk-KZ"/>
        </w:rPr>
        <w:t>леді</w:t>
      </w:r>
      <w:r w:rsidRPr="002F059E">
        <w:rPr>
          <w:rFonts w:ascii="Times New Roman" w:hAnsi="Times New Roman" w:cs="Times New Roman"/>
          <w:sz w:val="28"/>
          <w:szCs w:val="28"/>
          <w:lang w:val="kk-KZ"/>
        </w:rPr>
        <w:t>:</w:t>
      </w:r>
    </w:p>
    <w:p w14:paraId="4C20D1D6" w14:textId="77777777" w:rsidR="00576F02" w:rsidRPr="002F059E" w:rsidRDefault="00576F02" w:rsidP="006D5EE5">
      <w:pPr>
        <w:pStyle w:val="a3"/>
        <w:numPr>
          <w:ilvl w:val="0"/>
          <w:numId w:val="4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Мектепке дейінгі білім беру бойынша, с</w:t>
      </w:r>
      <w:r w:rsidR="00D64B1E" w:rsidRPr="002F059E">
        <w:rPr>
          <w:rFonts w:ascii="Times New Roman" w:hAnsi="Times New Roman" w:cs="Times New Roman"/>
          <w:sz w:val="28"/>
          <w:szCs w:val="28"/>
          <w:lang w:val="kk-KZ"/>
        </w:rPr>
        <w:t>апалы мектепке дейінгі мекемелердің қолжетімділігін кеңе</w:t>
      </w:r>
      <w:r w:rsidRPr="002F059E">
        <w:rPr>
          <w:rFonts w:ascii="Times New Roman" w:hAnsi="Times New Roman" w:cs="Times New Roman"/>
          <w:sz w:val="28"/>
          <w:szCs w:val="28"/>
          <w:lang w:val="kk-KZ"/>
        </w:rPr>
        <w:t>йту үшін қаржыландыруды ұлғайту, т</w:t>
      </w:r>
      <w:r w:rsidR="00D64B1E" w:rsidRPr="002F059E">
        <w:rPr>
          <w:rFonts w:ascii="Times New Roman" w:hAnsi="Times New Roman" w:cs="Times New Roman"/>
          <w:sz w:val="28"/>
          <w:szCs w:val="28"/>
          <w:lang w:val="kk-KZ"/>
        </w:rPr>
        <w:t>ұрақты тренингтер мен курстар арқылы тәрб</w:t>
      </w:r>
      <w:r w:rsidRPr="002F059E">
        <w:rPr>
          <w:rFonts w:ascii="Times New Roman" w:hAnsi="Times New Roman" w:cs="Times New Roman"/>
          <w:sz w:val="28"/>
          <w:szCs w:val="28"/>
          <w:lang w:val="kk-KZ"/>
        </w:rPr>
        <w:t>иешілердің біліктілігін арттыру, б</w:t>
      </w:r>
      <w:r w:rsidR="00D64B1E" w:rsidRPr="002F059E">
        <w:rPr>
          <w:rFonts w:ascii="Times New Roman" w:hAnsi="Times New Roman" w:cs="Times New Roman"/>
          <w:sz w:val="28"/>
          <w:szCs w:val="28"/>
          <w:lang w:val="kk-KZ"/>
        </w:rPr>
        <w:t>алаларды жан-жақты дамытуға бағытталған е</w:t>
      </w:r>
      <w:r w:rsidRPr="002F059E">
        <w:rPr>
          <w:rFonts w:ascii="Times New Roman" w:hAnsi="Times New Roman" w:cs="Times New Roman"/>
          <w:sz w:val="28"/>
          <w:szCs w:val="28"/>
          <w:lang w:val="kk-KZ"/>
        </w:rPr>
        <w:t>рте даму бағдарламаларын енгізу, т</w:t>
      </w:r>
      <w:r w:rsidR="00D64B1E" w:rsidRPr="002F059E">
        <w:rPr>
          <w:rFonts w:ascii="Times New Roman" w:hAnsi="Times New Roman" w:cs="Times New Roman"/>
          <w:sz w:val="28"/>
          <w:szCs w:val="28"/>
          <w:lang w:val="kk-KZ"/>
        </w:rPr>
        <w:t>әрбиешілердің жалақысын арттыру</w:t>
      </w:r>
      <w:r w:rsidRPr="002F059E">
        <w:rPr>
          <w:rFonts w:ascii="Times New Roman" w:hAnsi="Times New Roman" w:cs="Times New Roman"/>
          <w:sz w:val="28"/>
          <w:szCs w:val="28"/>
          <w:lang w:val="kk-KZ"/>
        </w:rPr>
        <w:t xml:space="preserve"> ұсынылады. </w:t>
      </w:r>
    </w:p>
    <w:p w14:paraId="221EE2EC" w14:textId="77777777" w:rsidR="00576F02" w:rsidRPr="002F059E" w:rsidRDefault="00576F02" w:rsidP="006D5EE5">
      <w:pPr>
        <w:pStyle w:val="a3"/>
        <w:numPr>
          <w:ilvl w:val="0"/>
          <w:numId w:val="4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Орта білім беру саласы бойынша, с</w:t>
      </w:r>
      <w:r w:rsidR="00D64B1E" w:rsidRPr="002F059E">
        <w:rPr>
          <w:rFonts w:ascii="Times New Roman" w:hAnsi="Times New Roman" w:cs="Times New Roman"/>
          <w:sz w:val="28"/>
          <w:szCs w:val="28"/>
          <w:lang w:val="kk-KZ"/>
        </w:rPr>
        <w:t>ыни тұрғыдан ойлау мен практикалық дағдыларға баса назар аудара отыры</w:t>
      </w:r>
      <w:r w:rsidRPr="002F059E">
        <w:rPr>
          <w:rFonts w:ascii="Times New Roman" w:hAnsi="Times New Roman" w:cs="Times New Roman"/>
          <w:sz w:val="28"/>
          <w:szCs w:val="28"/>
          <w:lang w:val="kk-KZ"/>
        </w:rPr>
        <w:t>п, оқу бағдарламаларын жаңғырту, о</w:t>
      </w:r>
      <w:r w:rsidR="00D64B1E" w:rsidRPr="002F059E">
        <w:rPr>
          <w:rFonts w:ascii="Times New Roman" w:hAnsi="Times New Roman" w:cs="Times New Roman"/>
          <w:sz w:val="28"/>
          <w:szCs w:val="28"/>
          <w:lang w:val="kk-KZ"/>
        </w:rPr>
        <w:t>қу процесін жақсарту үшін цифрлық технолог</w:t>
      </w:r>
      <w:r w:rsidRPr="002F059E">
        <w:rPr>
          <w:rFonts w:ascii="Times New Roman" w:hAnsi="Times New Roman" w:cs="Times New Roman"/>
          <w:sz w:val="28"/>
          <w:szCs w:val="28"/>
          <w:lang w:val="kk-KZ"/>
        </w:rPr>
        <w:t>иялар мен платформаларды енгізу, ы</w:t>
      </w:r>
      <w:r w:rsidR="00D64B1E" w:rsidRPr="002F059E">
        <w:rPr>
          <w:rFonts w:ascii="Times New Roman" w:hAnsi="Times New Roman" w:cs="Times New Roman"/>
          <w:sz w:val="28"/>
          <w:szCs w:val="28"/>
          <w:lang w:val="kk-KZ"/>
        </w:rPr>
        <w:t>нталандыру және кәсіби өсу жүйелері арқылы мұғал</w:t>
      </w:r>
      <w:r w:rsidRPr="002F059E">
        <w:rPr>
          <w:rFonts w:ascii="Times New Roman" w:hAnsi="Times New Roman" w:cs="Times New Roman"/>
          <w:sz w:val="28"/>
          <w:szCs w:val="28"/>
          <w:lang w:val="kk-KZ"/>
        </w:rPr>
        <w:t xml:space="preserve">імдерді қолдау және ынталандыру ұсынылады. </w:t>
      </w:r>
    </w:p>
    <w:p w14:paraId="15F44BF5" w14:textId="77777777" w:rsidR="00576F02" w:rsidRPr="002F059E" w:rsidRDefault="00576F02" w:rsidP="006D5EE5">
      <w:pPr>
        <w:pStyle w:val="a3"/>
        <w:numPr>
          <w:ilvl w:val="0"/>
          <w:numId w:val="4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Орта техникалық білім беру саласы бойынша, о</w:t>
      </w:r>
      <w:r w:rsidR="00D64B1E" w:rsidRPr="002F059E">
        <w:rPr>
          <w:rFonts w:ascii="Times New Roman" w:hAnsi="Times New Roman" w:cs="Times New Roman"/>
          <w:sz w:val="28"/>
          <w:szCs w:val="28"/>
          <w:lang w:val="kk-KZ"/>
        </w:rPr>
        <w:t>қу орындарының материа</w:t>
      </w:r>
      <w:r w:rsidRPr="002F059E">
        <w:rPr>
          <w:rFonts w:ascii="Times New Roman" w:hAnsi="Times New Roman" w:cs="Times New Roman"/>
          <w:sz w:val="28"/>
          <w:szCs w:val="28"/>
          <w:lang w:val="kk-KZ"/>
        </w:rPr>
        <w:t>лдық-техникалық базасын жаңарту, ө</w:t>
      </w:r>
      <w:r w:rsidR="00D64B1E" w:rsidRPr="002F059E">
        <w:rPr>
          <w:rFonts w:ascii="Times New Roman" w:hAnsi="Times New Roman" w:cs="Times New Roman"/>
          <w:sz w:val="28"/>
          <w:szCs w:val="28"/>
          <w:lang w:val="kk-KZ"/>
        </w:rPr>
        <w:t>зекті оқу бағдарламалары мен тәжірибелерін құру үшін</w:t>
      </w:r>
      <w:r w:rsidRPr="002F059E">
        <w:rPr>
          <w:rFonts w:ascii="Times New Roman" w:hAnsi="Times New Roman" w:cs="Times New Roman"/>
          <w:sz w:val="28"/>
          <w:szCs w:val="28"/>
          <w:lang w:val="kk-KZ"/>
        </w:rPr>
        <w:t xml:space="preserve"> өнеркәсіппен ынтымақтастық, д</w:t>
      </w:r>
      <w:r w:rsidR="00D64B1E" w:rsidRPr="002F059E">
        <w:rPr>
          <w:rFonts w:ascii="Times New Roman" w:hAnsi="Times New Roman" w:cs="Times New Roman"/>
          <w:sz w:val="28"/>
          <w:szCs w:val="28"/>
          <w:lang w:val="kk-KZ"/>
        </w:rPr>
        <w:t xml:space="preserve">уалды білім беруді дамыту, </w:t>
      </w:r>
      <w:r w:rsidRPr="002F059E">
        <w:rPr>
          <w:rFonts w:ascii="Times New Roman" w:hAnsi="Times New Roman" w:cs="Times New Roman"/>
          <w:sz w:val="28"/>
          <w:szCs w:val="28"/>
          <w:lang w:val="kk-KZ"/>
        </w:rPr>
        <w:t xml:space="preserve">теория мен практиканың үйлесіміділігі ұсынылады. </w:t>
      </w:r>
    </w:p>
    <w:p w14:paraId="5812AFC6" w14:textId="77777777" w:rsidR="00D64B1E" w:rsidRPr="002F059E" w:rsidRDefault="00576F02" w:rsidP="006D5EE5">
      <w:pPr>
        <w:pStyle w:val="a3"/>
        <w:numPr>
          <w:ilvl w:val="0"/>
          <w:numId w:val="4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Жоғары білім және ғылым саласы бойынша, ғ</w:t>
      </w:r>
      <w:r w:rsidR="00D64B1E" w:rsidRPr="002F059E">
        <w:rPr>
          <w:rFonts w:ascii="Times New Roman" w:hAnsi="Times New Roman" w:cs="Times New Roman"/>
          <w:sz w:val="28"/>
          <w:szCs w:val="28"/>
          <w:lang w:val="kk-KZ"/>
        </w:rPr>
        <w:t xml:space="preserve">ылыми зерттеулер мен инновацияларды қолдау үшін </w:t>
      </w:r>
      <w:r w:rsidRPr="002F059E">
        <w:rPr>
          <w:rFonts w:ascii="Times New Roman" w:hAnsi="Times New Roman" w:cs="Times New Roman"/>
          <w:sz w:val="28"/>
          <w:szCs w:val="28"/>
          <w:lang w:val="kk-KZ"/>
        </w:rPr>
        <w:t>гранттық бағдарламаларды енгізу, т</w:t>
      </w:r>
      <w:r w:rsidR="00D64B1E" w:rsidRPr="002F059E">
        <w:rPr>
          <w:rFonts w:ascii="Times New Roman" w:hAnsi="Times New Roman" w:cs="Times New Roman"/>
          <w:sz w:val="28"/>
          <w:szCs w:val="28"/>
          <w:lang w:val="kk-KZ"/>
        </w:rPr>
        <w:t>әжірибе және білім алмасу үшін шетелдік университеттермен және ғыл</w:t>
      </w:r>
      <w:r w:rsidRPr="002F059E">
        <w:rPr>
          <w:rFonts w:ascii="Times New Roman" w:hAnsi="Times New Roman" w:cs="Times New Roman"/>
          <w:sz w:val="28"/>
          <w:szCs w:val="28"/>
          <w:lang w:val="kk-KZ"/>
        </w:rPr>
        <w:t>ыми орталықтармен ынтымақтастық, с</w:t>
      </w:r>
      <w:r w:rsidR="00D64B1E" w:rsidRPr="002F059E">
        <w:rPr>
          <w:rFonts w:ascii="Times New Roman" w:hAnsi="Times New Roman" w:cs="Times New Roman"/>
          <w:sz w:val="28"/>
          <w:szCs w:val="28"/>
          <w:lang w:val="kk-KZ"/>
        </w:rPr>
        <w:t>туденттер мен оқытушылар үшін академиялық ұтқырлық</w:t>
      </w:r>
      <w:r w:rsidRPr="002F059E">
        <w:rPr>
          <w:rFonts w:ascii="Times New Roman" w:hAnsi="Times New Roman" w:cs="Times New Roman"/>
          <w:sz w:val="28"/>
          <w:szCs w:val="28"/>
          <w:lang w:val="kk-KZ"/>
        </w:rPr>
        <w:t xml:space="preserve"> бағдарламаларын дамыту ұсынылады.</w:t>
      </w:r>
    </w:p>
    <w:p w14:paraId="5FEE1A7E" w14:textId="77777777" w:rsidR="00556DB6" w:rsidRPr="002F059E" w:rsidRDefault="00556DB6" w:rsidP="006D5EE5">
      <w:pPr>
        <w:pStyle w:val="a3"/>
        <w:numPr>
          <w:ilvl w:val="0"/>
          <w:numId w:val="42"/>
        </w:numPr>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берудің </w:t>
      </w:r>
      <w:r w:rsidR="00BA236C" w:rsidRPr="002F059E">
        <w:rPr>
          <w:rFonts w:ascii="Times New Roman" w:hAnsi="Times New Roman" w:cs="Times New Roman"/>
          <w:sz w:val="28"/>
          <w:szCs w:val="28"/>
          <w:lang w:val="kk-KZ"/>
        </w:rPr>
        <w:t>қазіргі таңда орын алып отырған олқылықтарымен бірге жағымды жақтары да көп. Цифрлы білім беру жүйесі елдің жақандық трендке сәйкес дамуына мүмкіндік беріп отыр. Адами капиталды дамытуда білім</w:t>
      </w:r>
      <w:r w:rsidR="00C01E30" w:rsidRPr="002F059E">
        <w:rPr>
          <w:rFonts w:ascii="Times New Roman" w:hAnsi="Times New Roman" w:cs="Times New Roman"/>
          <w:sz w:val="28"/>
          <w:szCs w:val="28"/>
          <w:lang w:val="kk-KZ"/>
        </w:rPr>
        <w:t xml:space="preserve"> </w:t>
      </w:r>
      <w:r w:rsidR="00BA236C" w:rsidRPr="002F059E">
        <w:rPr>
          <w:rFonts w:ascii="Times New Roman" w:hAnsi="Times New Roman" w:cs="Times New Roman"/>
          <w:sz w:val="28"/>
          <w:szCs w:val="28"/>
          <w:lang w:val="kk-KZ"/>
        </w:rPr>
        <w:t>берудегі инклюзивтілік білім алушыларды теңестірудің бір маңызды формасы ретінде қарастырылып, жү</w:t>
      </w:r>
      <w:r w:rsidR="00C01E30" w:rsidRPr="002F059E">
        <w:rPr>
          <w:rFonts w:ascii="Times New Roman" w:hAnsi="Times New Roman" w:cs="Times New Roman"/>
          <w:sz w:val="28"/>
          <w:szCs w:val="28"/>
          <w:lang w:val="kk-KZ"/>
        </w:rPr>
        <w:t>з</w:t>
      </w:r>
      <w:r w:rsidR="00BA236C" w:rsidRPr="002F059E">
        <w:rPr>
          <w:rFonts w:ascii="Times New Roman" w:hAnsi="Times New Roman" w:cs="Times New Roman"/>
          <w:sz w:val="28"/>
          <w:szCs w:val="28"/>
          <w:lang w:val="kk-KZ"/>
        </w:rPr>
        <w:t>ег</w:t>
      </w:r>
      <w:r w:rsidR="00C01E30" w:rsidRPr="002F059E">
        <w:rPr>
          <w:rFonts w:ascii="Times New Roman" w:hAnsi="Times New Roman" w:cs="Times New Roman"/>
          <w:sz w:val="28"/>
          <w:szCs w:val="28"/>
          <w:lang w:val="kk-KZ"/>
        </w:rPr>
        <w:t>е</w:t>
      </w:r>
      <w:r w:rsidR="00BA236C" w:rsidRPr="002F059E">
        <w:rPr>
          <w:rFonts w:ascii="Times New Roman" w:hAnsi="Times New Roman" w:cs="Times New Roman"/>
          <w:sz w:val="28"/>
          <w:szCs w:val="28"/>
          <w:lang w:val="kk-KZ"/>
        </w:rPr>
        <w:t xml:space="preserve"> асырылу деңгейі артып келеді. Сондықтан осы саладағы жұмыстар үздіксіз жалғастырылуды талап етеді.</w:t>
      </w:r>
    </w:p>
    <w:p w14:paraId="4C7B2C43" w14:textId="77777777" w:rsidR="00D64B1E" w:rsidRPr="002F059E" w:rsidRDefault="00D64B1E" w:rsidP="000027B4">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p>
    <w:p w14:paraId="2C5DF409" w14:textId="77777777" w:rsidR="004B6829" w:rsidRPr="002F059E" w:rsidRDefault="004B6829"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2B67D41D" w14:textId="77777777" w:rsidR="00C01E30" w:rsidRPr="002F059E" w:rsidRDefault="00C01E30"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9412404"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30F923B"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769C709"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00589CC"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F8435AB"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1E0BC3CE" w14:textId="77777777" w:rsidR="007908B3" w:rsidRPr="002F059E"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46371C7" w14:textId="77777777" w:rsidR="007908B3" w:rsidRDefault="007908B3"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B6216DE"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D1434D6"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B3BEF0C"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754EA27B"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4BC43F0"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258746C0"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1B1F131"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327EBC8B"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313EEDF"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EBFBAB3"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C6A4F20"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256A6042"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7CFB9173"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A07E1EF"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7B738315"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1978C719"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97AD755"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08A3BC23"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0C753F8B"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B8AB658" w14:textId="30AC2FBC" w:rsidR="004B6829" w:rsidRPr="002F059E" w:rsidRDefault="00AB2C6C" w:rsidP="000027B4">
      <w:pPr>
        <w:pStyle w:val="a3"/>
        <w:tabs>
          <w:tab w:val="left" w:pos="0"/>
          <w:tab w:val="left" w:pos="709"/>
          <w:tab w:val="left" w:pos="3622"/>
        </w:tabs>
        <w:spacing w:after="0" w:line="24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ҚОР</w:t>
      </w:r>
      <w:r w:rsidR="000027B4">
        <w:rPr>
          <w:rFonts w:ascii="Times New Roman" w:hAnsi="Times New Roman" w:cs="Times New Roman"/>
          <w:b/>
          <w:sz w:val="28"/>
          <w:szCs w:val="28"/>
          <w:lang w:val="kk-KZ"/>
        </w:rPr>
        <w:t>Ы</w:t>
      </w:r>
      <w:r>
        <w:rPr>
          <w:rFonts w:ascii="Times New Roman" w:hAnsi="Times New Roman" w:cs="Times New Roman"/>
          <w:b/>
          <w:sz w:val="28"/>
          <w:szCs w:val="28"/>
          <w:lang w:val="kk-KZ"/>
        </w:rPr>
        <w:t>ТЫН</w:t>
      </w:r>
      <w:r w:rsidR="008B13A2" w:rsidRPr="002F059E">
        <w:rPr>
          <w:rFonts w:ascii="Times New Roman" w:hAnsi="Times New Roman" w:cs="Times New Roman"/>
          <w:b/>
          <w:sz w:val="28"/>
          <w:szCs w:val="28"/>
          <w:lang w:val="kk-KZ"/>
        </w:rPr>
        <w:t>ДЫ</w:t>
      </w:r>
    </w:p>
    <w:p w14:paraId="238220C4" w14:textId="77777777" w:rsidR="004B6829" w:rsidRPr="002F059E" w:rsidRDefault="004B6829" w:rsidP="000027B4">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22FCE07" w14:textId="23D0E5AB" w:rsidR="008B13A2" w:rsidRPr="002F059E" w:rsidRDefault="008B13A2" w:rsidP="000027B4">
      <w:pPr>
        <w:pStyle w:val="a3"/>
        <w:tabs>
          <w:tab w:val="left" w:pos="0"/>
          <w:tab w:val="left" w:pos="709"/>
          <w:tab w:val="left" w:pos="851"/>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адами капиталды дамытуда білім беру саласының трансформациялануы мен жан жақты модернизациялануының ғылыми-теориялық аспектілерін, халықаралық тәжірибесін және еліміздегі эволюциялық даму тәжірибесін, қазіргі ахуалын талдау мен болашағын болжауда келесі нәтижелерге қол жеткізуге мүмкіндік берді:</w:t>
      </w:r>
    </w:p>
    <w:p w14:paraId="0EFFBFAF" w14:textId="77777777" w:rsidR="008B13A2" w:rsidRPr="002F059E" w:rsidRDefault="008B13A2"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жұмыс барысында ғалымдардың адами капиталдың дамуы білі</w:t>
      </w:r>
      <w:r w:rsidR="00BA236C" w:rsidRPr="002F059E">
        <w:rPr>
          <w:rFonts w:ascii="Times New Roman" w:hAnsi="Times New Roman" w:cs="Times New Roman"/>
          <w:sz w:val="28"/>
          <w:szCs w:val="28"/>
          <w:lang w:val="kk-KZ"/>
        </w:rPr>
        <w:t>мге инвестиция салумен маңызды д</w:t>
      </w:r>
      <w:r w:rsidRPr="002F059E">
        <w:rPr>
          <w:rFonts w:ascii="Times New Roman" w:hAnsi="Times New Roman" w:cs="Times New Roman"/>
          <w:sz w:val="28"/>
          <w:szCs w:val="28"/>
          <w:lang w:val="kk-KZ"/>
        </w:rPr>
        <w:t>еген тұжырымдарға сүйенген классикалық және неоклассикалық теориялар</w:t>
      </w:r>
      <w:r w:rsidR="00BA236C" w:rsidRPr="002F059E">
        <w:rPr>
          <w:rFonts w:ascii="Times New Roman" w:hAnsi="Times New Roman" w:cs="Times New Roman"/>
          <w:sz w:val="28"/>
          <w:szCs w:val="28"/>
          <w:lang w:val="kk-KZ"/>
        </w:rPr>
        <w:t>ы</w:t>
      </w:r>
      <w:r w:rsidRPr="002F059E">
        <w:rPr>
          <w:rFonts w:ascii="Times New Roman" w:hAnsi="Times New Roman" w:cs="Times New Roman"/>
          <w:sz w:val="28"/>
          <w:szCs w:val="28"/>
          <w:lang w:val="kk-KZ"/>
        </w:rPr>
        <w:t xml:space="preserve"> зерделенді. Аталған теориялар жалпығылыми әдістерге сүйене отырып, бағыт</w:t>
      </w:r>
      <w:r w:rsidR="00BA236C" w:rsidRPr="002F059E">
        <w:rPr>
          <w:rFonts w:ascii="Times New Roman" w:hAnsi="Times New Roman" w:cs="Times New Roman"/>
          <w:sz w:val="28"/>
          <w:szCs w:val="28"/>
          <w:lang w:val="kk-KZ"/>
        </w:rPr>
        <w:t>тар</w:t>
      </w:r>
      <w:r w:rsidRPr="002F059E">
        <w:rPr>
          <w:rFonts w:ascii="Times New Roman" w:hAnsi="Times New Roman" w:cs="Times New Roman"/>
          <w:sz w:val="28"/>
          <w:szCs w:val="28"/>
          <w:lang w:val="kk-KZ"/>
        </w:rPr>
        <w:t>ы бойынша классификацияланды. Білім беруді әлеуметтік-саяси процесс ретінде қарастыратын тұжырымдамалар</w:t>
      </w:r>
      <w:r w:rsidR="00562A5D" w:rsidRPr="002F059E">
        <w:rPr>
          <w:rFonts w:ascii="Times New Roman" w:hAnsi="Times New Roman" w:cs="Times New Roman"/>
          <w:sz w:val="28"/>
          <w:szCs w:val="28"/>
          <w:lang w:val="kk-KZ"/>
        </w:rPr>
        <w:t xml:space="preserve"> білім беруді үнемі қозғалыстағы процесс ретінде түсін</w:t>
      </w:r>
      <w:r w:rsidR="00C01E30" w:rsidRPr="002F059E">
        <w:rPr>
          <w:rFonts w:ascii="Times New Roman" w:hAnsi="Times New Roman" w:cs="Times New Roman"/>
          <w:sz w:val="28"/>
          <w:szCs w:val="28"/>
          <w:lang w:val="kk-KZ"/>
        </w:rPr>
        <w:t>дір</w:t>
      </w:r>
      <w:r w:rsidR="00562A5D" w:rsidRPr="002F059E">
        <w:rPr>
          <w:rFonts w:ascii="Times New Roman" w:hAnsi="Times New Roman" w:cs="Times New Roman"/>
          <w:sz w:val="28"/>
          <w:szCs w:val="28"/>
          <w:lang w:val="kk-KZ"/>
        </w:rPr>
        <w:t>іп, адамзаттың дамуымен бірге адами капиталдың дамитынын а</w:t>
      </w:r>
      <w:r w:rsidR="00C01E30" w:rsidRPr="002F059E">
        <w:rPr>
          <w:rFonts w:ascii="Times New Roman" w:hAnsi="Times New Roman" w:cs="Times New Roman"/>
          <w:sz w:val="28"/>
          <w:szCs w:val="28"/>
          <w:lang w:val="kk-KZ"/>
        </w:rPr>
        <w:t>йғақ</w:t>
      </w:r>
      <w:r w:rsidR="00562A5D" w:rsidRPr="002F059E">
        <w:rPr>
          <w:rFonts w:ascii="Times New Roman" w:hAnsi="Times New Roman" w:cs="Times New Roman"/>
          <w:sz w:val="28"/>
          <w:szCs w:val="28"/>
          <w:lang w:val="kk-KZ"/>
        </w:rPr>
        <w:t>тады. Демек, адами капиталдың дамуы мемлекеттегі білім беру саясатының жағдайын</w:t>
      </w:r>
      <w:r w:rsidR="00BA236C" w:rsidRPr="002F059E">
        <w:rPr>
          <w:rFonts w:ascii="Times New Roman" w:hAnsi="Times New Roman" w:cs="Times New Roman"/>
          <w:sz w:val="28"/>
          <w:szCs w:val="28"/>
          <w:lang w:val="kk-KZ"/>
        </w:rPr>
        <w:t>а</w:t>
      </w:r>
      <w:r w:rsidR="00562A5D" w:rsidRPr="002F059E">
        <w:rPr>
          <w:rFonts w:ascii="Times New Roman" w:hAnsi="Times New Roman" w:cs="Times New Roman"/>
          <w:sz w:val="28"/>
          <w:szCs w:val="28"/>
          <w:lang w:val="kk-KZ"/>
        </w:rPr>
        <w:t xml:space="preserve"> байланысты екені анықталды.</w:t>
      </w:r>
    </w:p>
    <w:p w14:paraId="04694796" w14:textId="77777777" w:rsidR="00562A5D" w:rsidRPr="002F059E" w:rsidRDefault="00AD1930"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Адами капиталды дамытуда білім берудің заңнамалық-құқықтық негізін талдау үшін Қазақстан Республикасы және халықаралық құжаттар талданды. Қазақстан Республикасының білім беру жүйесі Біріккен Ұлттар Ұйымының Адам құқықтары бойынша білім беру және оқыту туралы декларациясына сәйкес жұмыс жасауда. Халықаралық және отандық құжаттардың негізгі мазмұны барлық адамның тең құқылы үздіксіз білім алуын қамтамасыз ету. Қазақстанның міндеті барлық адамға тең мүмкіндік беріп қана қоймай, жетілдіру, дамытуды жалғастыру. Мемлекеттің білім саласын дамытудағы бағыты «ҚР мектепке дейінгі, орта, техникалық және кәсіптік білім беруді дамытудың 2023–2029 жылдарға арналған тұжырымдамасы» және «ҚР жоғары білімді және ғылымды дамытудың 2023–2029 жылдарға арналған тұжырымдамасы» </w:t>
      </w:r>
      <w:r w:rsidR="00BA236C" w:rsidRPr="002F059E">
        <w:rPr>
          <w:rFonts w:ascii="Times New Roman" w:hAnsi="Times New Roman" w:cs="Times New Roman"/>
          <w:sz w:val="28"/>
          <w:szCs w:val="28"/>
          <w:lang w:val="kk-KZ"/>
        </w:rPr>
        <w:t>дей келе, осы бағыттар</w:t>
      </w:r>
      <w:r w:rsidRPr="002F059E">
        <w:rPr>
          <w:rFonts w:ascii="Times New Roman" w:hAnsi="Times New Roman" w:cs="Times New Roman"/>
          <w:sz w:val="28"/>
          <w:szCs w:val="28"/>
          <w:lang w:val="kk-KZ"/>
        </w:rPr>
        <w:t xml:space="preserve"> бойынша жоспарға сәйкес жұмыс </w:t>
      </w:r>
      <w:r w:rsidR="00BA236C" w:rsidRPr="002F059E">
        <w:rPr>
          <w:rFonts w:ascii="Times New Roman" w:hAnsi="Times New Roman" w:cs="Times New Roman"/>
          <w:sz w:val="28"/>
          <w:szCs w:val="28"/>
          <w:lang w:val="kk-KZ"/>
        </w:rPr>
        <w:t>жүргізілу</w:t>
      </w:r>
      <w:r w:rsidRPr="002F059E">
        <w:rPr>
          <w:rFonts w:ascii="Times New Roman" w:hAnsi="Times New Roman" w:cs="Times New Roman"/>
          <w:sz w:val="28"/>
          <w:szCs w:val="28"/>
          <w:lang w:val="kk-KZ"/>
        </w:rPr>
        <w:t xml:space="preserve">де. Бұл білім берудің салалық бағытта дамуына мүмкіндік береді. Эксперттердің сұқбаттарына сүйене отырып, адами капиталды дамыту мен интеллектуалды құндылықты сақтап қалуға қатысты </w:t>
      </w:r>
      <w:r w:rsidR="00F47EFD" w:rsidRPr="002F059E">
        <w:rPr>
          <w:rFonts w:ascii="Times New Roman" w:hAnsi="Times New Roman" w:cs="Times New Roman"/>
          <w:sz w:val="28"/>
          <w:szCs w:val="28"/>
          <w:lang w:val="kk-KZ"/>
        </w:rPr>
        <w:t>барлық салалардың</w:t>
      </w:r>
      <w:r w:rsidRPr="002F059E">
        <w:rPr>
          <w:rFonts w:ascii="Times New Roman" w:hAnsi="Times New Roman" w:cs="Times New Roman"/>
          <w:sz w:val="28"/>
          <w:szCs w:val="28"/>
          <w:lang w:val="kk-KZ"/>
        </w:rPr>
        <w:t xml:space="preserve"> мемлекеттік бағдарлама</w:t>
      </w:r>
      <w:r w:rsidR="00F47EFD" w:rsidRPr="002F059E">
        <w:rPr>
          <w:rFonts w:ascii="Times New Roman" w:hAnsi="Times New Roman" w:cs="Times New Roman"/>
          <w:sz w:val="28"/>
          <w:szCs w:val="28"/>
          <w:lang w:val="kk-KZ"/>
        </w:rPr>
        <w:t>лары</w:t>
      </w:r>
      <w:r w:rsidRPr="002F059E">
        <w:rPr>
          <w:rFonts w:ascii="Times New Roman" w:hAnsi="Times New Roman" w:cs="Times New Roman"/>
          <w:sz w:val="28"/>
          <w:szCs w:val="28"/>
          <w:lang w:val="kk-KZ"/>
        </w:rPr>
        <w:t xml:space="preserve"> </w:t>
      </w:r>
      <w:r w:rsidR="00F47EFD" w:rsidRPr="002F059E">
        <w:rPr>
          <w:rFonts w:ascii="Times New Roman" w:hAnsi="Times New Roman" w:cs="Times New Roman"/>
          <w:sz w:val="28"/>
          <w:szCs w:val="28"/>
          <w:lang w:val="kk-KZ"/>
        </w:rPr>
        <w:t xml:space="preserve">кешенді жұмыс жасауы </w:t>
      </w:r>
      <w:r w:rsidRPr="002F059E">
        <w:rPr>
          <w:rFonts w:ascii="Times New Roman" w:hAnsi="Times New Roman" w:cs="Times New Roman"/>
          <w:sz w:val="28"/>
          <w:szCs w:val="28"/>
          <w:lang w:val="kk-KZ"/>
        </w:rPr>
        <w:t>қажет екендігі анықталды.</w:t>
      </w:r>
    </w:p>
    <w:p w14:paraId="55EC0302" w14:textId="20079E26" w:rsidR="00BD1A44" w:rsidRPr="002F059E" w:rsidRDefault="00743F0F"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Еуропалық білім беру жүйесі білім беру саласындағы  адами капиталды дамытудың ең тиімді шетелдік тәжірибе ретінде талданды. Еуропаның білім беру жүйесінің артықшылығы ретінде білім алушылардың теңдігі, таңдау еркіндігі мен сабақтастығы болып табылады. Мемлекеттік білім беру жүйесін ұйымдастыру, реттеу ашық, демократиялық стандарттарға сүйенген басқару органдары жүйесінің жиынтығы ретінде қарастырылды. Адами капиталды даярлауда білім берудің басты принципі өмір сүруге икемді әлеуметтік тұлғаны дайындау.</w:t>
      </w:r>
    </w:p>
    <w:p w14:paraId="5A3C426F" w14:textId="77777777" w:rsidR="00743F0F" w:rsidRPr="002F059E" w:rsidRDefault="005166E9"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Қазақстан Республикасының адами капиталды дамытуға арналған білім беру жүйесіндегі реформаларға талдау жасалып, тәуелсіздік алған жылдардан  бүгінге дейінгі білім беру жүйесінің трансформациясы Қазақстанның білім беру жүйесінің құрылымы сатылы адами капиталды дамытуда үздіксіз білім беру жүйесіне сүйенетіні анықталды. Яғни, адами капиталдың білім арқылы дамуы үздіксіз дамуды қажет ететіндігі дәлелденді. Білім жүйесі адамға тек білім беріп қоймай сонымен бірге тәрбие беріп, азаматтық пікірді, қалыптастырады. Қазақстан Республикасында білім беру жүйесін ұйымдастыру мен реттеу бойынша жүргізілген реформаларға сәйкес заңнамалық актілер талданып, білім беру жүйесінің модернизациялануы мен трансформациясы талданып, даму кезеңдері анықталды.</w:t>
      </w:r>
    </w:p>
    <w:p w14:paraId="54CD8CF1" w14:textId="77777777" w:rsidR="002339F2" w:rsidRPr="002F059E" w:rsidRDefault="002339F2"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Жаһандық трендке айналып отырған интеллектуалды адами капиталдың ағыны елдегі білім беру саласының жағдайына тікелей байланысты. Әлемдік бәсекеге қабілетті білім беру жүйесін дамыту арқылы елдің білімді адами капиталын сақтап қалу мүмкіндігі болады. Себебі, экономикалық өсім, техника, ғылым, білімнің жаһандану процесіне сәйкес тұрақты дамуы адами капиталдың елге қызметіне байланысты. Сондықтан білім беру жүйесі мен адами капиталды ұлттық дамудың басты шарты ретінде бірегей қарауды басымдыққа алып, кешенді зерттеуді күшейту қажет.</w:t>
      </w:r>
    </w:p>
    <w:p w14:paraId="6CA4D39D" w14:textId="77777777" w:rsidR="00F47EFD" w:rsidRPr="002F059E" w:rsidRDefault="00F47EFD" w:rsidP="006D5EE5">
      <w:pPr>
        <w:pStyle w:val="a3"/>
        <w:numPr>
          <w:ilvl w:val="1"/>
          <w:numId w:val="32"/>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Қазақстан Республикасының адами капиталды даярлауда білім беру саласын басқаруда жүргізіп отырған саясатының тиімділігі оның құрылымдық басқарудағы жүйелілігіне байланысты. </w:t>
      </w:r>
      <w:r w:rsidR="00357CD4" w:rsidRPr="002F059E">
        <w:rPr>
          <w:rFonts w:ascii="Times New Roman" w:hAnsi="Times New Roman" w:cs="Times New Roman"/>
          <w:sz w:val="28"/>
          <w:szCs w:val="28"/>
          <w:lang w:val="kk-KZ"/>
        </w:rPr>
        <w:t>Әрбір жаңадан келген министрлер өз идеясымен басқаруға тырысып, жаңа реформаларды енгізеді. Бұл өз кезегінде білім саласының дамуына емес, тежелуге әкеледі. Сондықтан адами капиталды дамытуда білім беру саласына қатысты мемлекеттік саясат ұлттық жоспар мен мемлекеттік бағдарламалардың аясында жүргізілуі қажет. Сонда жүйелі басқарудың арқасында үздіксіз дамуға қол жеткізуге болады.</w:t>
      </w:r>
    </w:p>
    <w:p w14:paraId="0A57149E" w14:textId="77777777" w:rsidR="0004352E" w:rsidRPr="002F059E" w:rsidRDefault="0004352E" w:rsidP="000027B4">
      <w:pPr>
        <w:pStyle w:val="a3"/>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жұмыстың алынған нәтижелеріне байланысты төмендегі ұсыныстар беріледі:</w:t>
      </w:r>
    </w:p>
    <w:p w14:paraId="49BE9823" w14:textId="77777777" w:rsidR="0004352E" w:rsidRPr="002F059E" w:rsidRDefault="0004352E"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дамыту мақсатында білім беру саласын мемлекеттік басқару үздіксіз даму үстінде. Дегенмен реформалардың тиімді жүзеге асырылуы мен мемлекеттік бағдарламалар мен ұлттық жоспарларға қол жеткізіу үшін басқарудағы жүйелелік принципінің орындалуы маңызды.</w:t>
      </w:r>
    </w:p>
    <w:p w14:paraId="2FDF4D09" w14:textId="77777777" w:rsidR="0004352E" w:rsidRPr="002F059E" w:rsidRDefault="0004352E"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бағдарламалардың орындалу барысын әр жыл сайын мониторинг жасап, азаматтық қоғам тарапынан қадағалауды жолға қою керек. Бұл өз кезегінде билік пен азаматтық қоғамның ашықтық байланысын қамтамасыз етеді.</w:t>
      </w:r>
    </w:p>
    <w:p w14:paraId="249B0F57" w14:textId="77777777" w:rsidR="0004352E" w:rsidRPr="002F059E" w:rsidRDefault="0004352E"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 xml:space="preserve">Білім беруді жетілдіруде еуроодақ елдерінің ұтымды тәжірибесі қабылданғанымен олқылықтар орын алуда. Жоғары оқу орындарында әсіресе аймақтық деңгейде білім беруді ұйымдастыруда Болон жүйесінің жұмысы иммитациялық сипатта болып отыр. Атап айтатын болсақ, Болон жүйесінің негізгі принциптері білім берудегі еркіндік, таңдау, </w:t>
      </w:r>
      <w:r w:rsidR="0027055D" w:rsidRPr="002F059E">
        <w:rPr>
          <w:rFonts w:ascii="Times New Roman" w:hAnsi="Times New Roman" w:cs="Times New Roman"/>
          <w:sz w:val="28"/>
          <w:szCs w:val="28"/>
          <w:lang w:val="kk-KZ"/>
        </w:rPr>
        <w:t>ұтқырлылық толыққанды жүзеге асырылмай келеді. Бұл жүйенің толық жұмыс істеуі қазақстандық білім жүйесінің интеграциялануына алып келеді. Отандық білім беру жүйесінің әлемдік стандарттарға ұмтылуына жол ашады. Сондықтан аймақтық жоғары оқу орындарында осы жүйенің шынайы жүзеге асырылуы үшін ұйымдастырушылық жұмыстар жүргізілуі қажет.</w:t>
      </w:r>
    </w:p>
    <w:p w14:paraId="6BA83181" w14:textId="77777777" w:rsidR="00664E38" w:rsidRPr="002F059E" w:rsidRDefault="0027055D"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Адами капиталды даярлауда білім берудің негізгі принципі адамның қоғамдық әлеуметтенуі болуы шарт. Себебі көптеген жоғары білімі бар азаматтар қоғамда өз орындарын таба алмай жатады. Сондықтан адами капиталды даярлауда білім мен қатар тәрбиенің маңызын түсіну қажет. Жоғары мектеп пен университет білім алушыларының әлеуметтенуінде еріктілер рөлі жоғары. Қоғамдық мәселелерге бейжәй қарамайтын азамат басқа адамға да көмектесіп және өмірден өз орынын да таба алады. Осы мәселені аймақтық деңгейде де қолға алған дұрыс.</w:t>
      </w:r>
    </w:p>
    <w:p w14:paraId="2E8004D8" w14:textId="77777777" w:rsidR="00BD1A44" w:rsidRPr="002F059E" w:rsidRDefault="00BD1A44"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Соңғы жылдары білім беру саласының жағымды болашағы ретінде педагог мамандықтарын таңдаған түлектердің біріңғай ұлттық тестілеу бойынша жоғары балмен оқуға түсіп жатқандықтары болашақта білімді мұғалімдердің келетінін көрсетеді. Оларды педагог мамандықтарына тартудың әртүрлі жолдары қарастырылуда. Соның бірі басқа мамандықтармен салыстырғанда шәкіртақ</w:t>
      </w:r>
      <w:r w:rsidR="00A8628B" w:rsidRPr="002F059E">
        <w:rPr>
          <w:rFonts w:ascii="Times New Roman" w:hAnsi="Times New Roman" w:cs="Times New Roman"/>
          <w:sz w:val="28"/>
          <w:szCs w:val="28"/>
          <w:lang w:val="kk-KZ"/>
        </w:rPr>
        <w:t>ыларының жоғарылығы. Мемлекеттің</w:t>
      </w:r>
      <w:r w:rsidRPr="002F059E">
        <w:rPr>
          <w:rFonts w:ascii="Times New Roman" w:hAnsi="Times New Roman" w:cs="Times New Roman"/>
          <w:sz w:val="28"/>
          <w:szCs w:val="28"/>
          <w:lang w:val="kk-KZ"/>
        </w:rPr>
        <w:t xml:space="preserve"> тарапынан атқарылып отырған бұл қадамдар білім берудің болашағына жасалып отырған оң шешімдер.</w:t>
      </w:r>
      <w:r w:rsidR="00664E38" w:rsidRPr="002F059E">
        <w:rPr>
          <w:rFonts w:ascii="Times New Roman" w:hAnsi="Times New Roman" w:cs="Times New Roman"/>
          <w:sz w:val="28"/>
          <w:szCs w:val="28"/>
          <w:lang w:val="kk-KZ"/>
        </w:rPr>
        <w:t xml:space="preserve"> Педагог мамандарды қолдау үнемі жалғасып отыруы қажет.</w:t>
      </w:r>
    </w:p>
    <w:p w14:paraId="0046AA5D" w14:textId="77777777" w:rsidR="00664E38" w:rsidRPr="002F059E" w:rsidRDefault="00664E38" w:rsidP="006D5EE5">
      <w:pPr>
        <w:pStyle w:val="a3"/>
        <w:numPr>
          <w:ilvl w:val="0"/>
          <w:numId w:val="31"/>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Мемлекеттік бағдарламада 2029 жылға дейін ІЖӨ-нен 1% процентке дейін ғылым саласына қаржы бөлу жоспарлануда. Әлемдік рейнтингте 81 орынды алып отырғ</w:t>
      </w:r>
      <w:r w:rsidR="001D2532" w:rsidRPr="002F059E">
        <w:rPr>
          <w:rFonts w:ascii="Times New Roman" w:hAnsi="Times New Roman" w:cs="Times New Roman"/>
          <w:sz w:val="28"/>
          <w:szCs w:val="28"/>
          <w:lang w:val="kk-KZ"/>
        </w:rPr>
        <w:t>ан Қазақстан үшін осы көрсеткішті</w:t>
      </w:r>
      <w:r w:rsidRPr="002F059E">
        <w:rPr>
          <w:rFonts w:ascii="Times New Roman" w:hAnsi="Times New Roman" w:cs="Times New Roman"/>
          <w:sz w:val="28"/>
          <w:szCs w:val="28"/>
          <w:lang w:val="kk-KZ"/>
        </w:rPr>
        <w:t xml:space="preserve"> жет</w:t>
      </w:r>
      <w:r w:rsidR="001D2532" w:rsidRPr="002F059E">
        <w:rPr>
          <w:rFonts w:ascii="Times New Roman" w:hAnsi="Times New Roman" w:cs="Times New Roman"/>
          <w:sz w:val="28"/>
          <w:szCs w:val="28"/>
          <w:lang w:val="kk-KZ"/>
        </w:rPr>
        <w:t>ілдір</w:t>
      </w:r>
      <w:r w:rsidRPr="002F059E">
        <w:rPr>
          <w:rFonts w:ascii="Times New Roman" w:hAnsi="Times New Roman" w:cs="Times New Roman"/>
          <w:sz w:val="28"/>
          <w:szCs w:val="28"/>
          <w:lang w:val="kk-KZ"/>
        </w:rPr>
        <w:t>у маңызды. Ғылым мен білімді қолдаған мемлекеттер ғана үлкен жетістіктерге жететіні белгілі.</w:t>
      </w:r>
    </w:p>
    <w:p w14:paraId="320267BC" w14:textId="5F4AE727" w:rsidR="00664E38" w:rsidRPr="002F059E" w:rsidRDefault="00664E38" w:rsidP="000027B4">
      <w:pPr>
        <w:tabs>
          <w:tab w:val="left" w:pos="0"/>
          <w:tab w:val="left" w:pos="709"/>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Диссертациялық зерттеуде жүргізілген талдаудың нәтижелері және жасалған ұсыныстар тиісті органдарының адами капиталды дамыту үшін білім беру саласын мемлекеттік басқару шешімдерін әзірлеу үшін ғылыми-әдістемелік негіз бола алады деп есептеуге болады.</w:t>
      </w:r>
    </w:p>
    <w:p w14:paraId="215268BF" w14:textId="5792AAB8" w:rsidR="00664E38" w:rsidRPr="002F059E" w:rsidRDefault="00664E38" w:rsidP="000027B4">
      <w:pPr>
        <w:tabs>
          <w:tab w:val="left" w:pos="0"/>
          <w:tab w:val="left" w:pos="709"/>
          <w:tab w:val="left" w:pos="993"/>
        </w:tabs>
        <w:spacing w:after="0" w:line="240" w:lineRule="auto"/>
        <w:ind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Сонымен бірге адами капиталды дамытудың шарты ретінде білім беру саласындағы мемлекеттік саясаттың ахуалы, басым бағыттары, мәселелері, болашағын саясаттану ғылымы тұрғысынан және басқа ғылымдармен кешенді зерттеуге қажеттілік бар.</w:t>
      </w:r>
    </w:p>
    <w:p w14:paraId="71893A41" w14:textId="77777777" w:rsidR="00BD1A44" w:rsidRPr="002F059E" w:rsidRDefault="00BD1A44"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p>
    <w:p w14:paraId="388CCBC5" w14:textId="77777777" w:rsidR="00BB231E" w:rsidRPr="002F059E" w:rsidRDefault="00BB231E"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0C721DA9" w14:textId="77777777" w:rsidR="00BB231E" w:rsidRPr="002F059E" w:rsidRDefault="00BB231E" w:rsidP="00BB231E">
      <w:pPr>
        <w:pStyle w:val="a3"/>
        <w:tabs>
          <w:tab w:val="left" w:pos="0"/>
          <w:tab w:val="left" w:pos="3139"/>
        </w:tabs>
        <w:spacing w:after="0" w:line="240" w:lineRule="auto"/>
        <w:ind w:left="0"/>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p>
    <w:p w14:paraId="10E88EC0" w14:textId="77777777" w:rsidR="00BB231E" w:rsidRPr="002F059E" w:rsidRDefault="00BB231E" w:rsidP="00BB231E">
      <w:pPr>
        <w:pStyle w:val="a3"/>
        <w:tabs>
          <w:tab w:val="left" w:pos="0"/>
          <w:tab w:val="left" w:pos="3139"/>
        </w:tabs>
        <w:spacing w:after="0" w:line="240" w:lineRule="auto"/>
        <w:ind w:left="0"/>
        <w:jc w:val="both"/>
        <w:rPr>
          <w:rFonts w:ascii="Times New Roman" w:hAnsi="Times New Roman" w:cs="Times New Roman"/>
          <w:sz w:val="28"/>
          <w:szCs w:val="28"/>
          <w:lang w:val="kk-KZ"/>
        </w:rPr>
      </w:pPr>
    </w:p>
    <w:p w14:paraId="44B911A0" w14:textId="77777777" w:rsidR="00BB231E" w:rsidRPr="002F059E" w:rsidRDefault="00BB231E" w:rsidP="00BB231E">
      <w:pPr>
        <w:pStyle w:val="a3"/>
        <w:tabs>
          <w:tab w:val="left" w:pos="0"/>
          <w:tab w:val="left" w:pos="3139"/>
        </w:tabs>
        <w:spacing w:after="0" w:line="240" w:lineRule="auto"/>
        <w:ind w:left="0"/>
        <w:jc w:val="both"/>
        <w:rPr>
          <w:rFonts w:ascii="Times New Roman" w:hAnsi="Times New Roman" w:cs="Times New Roman"/>
          <w:sz w:val="28"/>
          <w:szCs w:val="28"/>
          <w:lang w:val="kk-KZ"/>
        </w:rPr>
      </w:pPr>
    </w:p>
    <w:p w14:paraId="0AE5F19B" w14:textId="77777777" w:rsidR="00BB231E" w:rsidRPr="002F059E" w:rsidRDefault="00BB231E" w:rsidP="00BB231E">
      <w:pPr>
        <w:pStyle w:val="a3"/>
        <w:tabs>
          <w:tab w:val="left" w:pos="0"/>
          <w:tab w:val="left" w:pos="3139"/>
        </w:tabs>
        <w:spacing w:after="0" w:line="240" w:lineRule="auto"/>
        <w:ind w:left="0"/>
        <w:jc w:val="both"/>
        <w:rPr>
          <w:rFonts w:ascii="Times New Roman" w:hAnsi="Times New Roman" w:cs="Times New Roman"/>
          <w:sz w:val="28"/>
          <w:szCs w:val="28"/>
          <w:lang w:val="kk-KZ"/>
        </w:rPr>
      </w:pPr>
    </w:p>
    <w:p w14:paraId="32728FEA" w14:textId="77777777" w:rsidR="00BB231E" w:rsidRPr="002F059E" w:rsidRDefault="00BB231E"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7007DE38" w14:textId="77777777" w:rsidR="00BB231E" w:rsidRPr="002F059E" w:rsidRDefault="00BB231E"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20189CC" w14:textId="77777777" w:rsidR="00BB231E" w:rsidRDefault="00BB231E"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7D58DC69" w14:textId="77777777" w:rsidR="000027B4" w:rsidRDefault="000027B4"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50C9936" w14:textId="77777777" w:rsidR="000027B4" w:rsidRDefault="000027B4"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5F5E8A33" w14:textId="77777777" w:rsidR="000027B4" w:rsidRDefault="000027B4"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600F057"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4D1138C2"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28BB4DAF" w14:textId="77777777" w:rsidR="00CF585D" w:rsidRDefault="00CF585D"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199FBB87" w14:textId="77777777" w:rsidR="00BB231E" w:rsidRPr="002F059E" w:rsidRDefault="00BB231E" w:rsidP="00BB231E">
      <w:pPr>
        <w:pStyle w:val="a3"/>
        <w:tabs>
          <w:tab w:val="left" w:pos="0"/>
          <w:tab w:val="left" w:pos="709"/>
          <w:tab w:val="left" w:pos="851"/>
          <w:tab w:val="left" w:pos="993"/>
        </w:tabs>
        <w:spacing w:after="0" w:line="240" w:lineRule="auto"/>
        <w:ind w:left="0"/>
        <w:jc w:val="center"/>
        <w:rPr>
          <w:rFonts w:ascii="Times New Roman" w:hAnsi="Times New Roman" w:cs="Times New Roman"/>
          <w:b/>
          <w:sz w:val="28"/>
          <w:szCs w:val="28"/>
          <w:lang w:val="kk-KZ"/>
        </w:rPr>
      </w:pPr>
      <w:r w:rsidRPr="002F059E">
        <w:rPr>
          <w:rFonts w:ascii="Times New Roman" w:hAnsi="Times New Roman" w:cs="Times New Roman"/>
          <w:b/>
          <w:sz w:val="28"/>
          <w:szCs w:val="28"/>
          <w:lang w:val="kk-KZ"/>
        </w:rPr>
        <w:t>ПАЙДАЛАНЫЛҒАН ӘДЕБИЕТТЕР ТІЗІМІ</w:t>
      </w:r>
    </w:p>
    <w:p w14:paraId="1FE9EAC9" w14:textId="77777777" w:rsidR="00BB231E" w:rsidRPr="002F059E" w:rsidRDefault="00BB231E" w:rsidP="00BB231E">
      <w:pPr>
        <w:pStyle w:val="a3"/>
        <w:tabs>
          <w:tab w:val="left" w:pos="0"/>
          <w:tab w:val="left" w:pos="709"/>
          <w:tab w:val="left" w:pos="851"/>
          <w:tab w:val="left" w:pos="993"/>
        </w:tabs>
        <w:spacing w:after="0" w:line="240" w:lineRule="auto"/>
        <w:ind w:left="0"/>
        <w:jc w:val="both"/>
        <w:rPr>
          <w:rFonts w:ascii="Times New Roman" w:hAnsi="Times New Roman" w:cs="Times New Roman"/>
          <w:sz w:val="28"/>
          <w:szCs w:val="28"/>
          <w:lang w:val="kk-KZ"/>
        </w:rPr>
      </w:pPr>
    </w:p>
    <w:p w14:paraId="6BE0D218" w14:textId="7DC71F48" w:rsidR="00BB231E" w:rsidRPr="004246E1" w:rsidRDefault="00BD55AA" w:rsidP="002B2637">
      <w:pPr>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 </w:t>
      </w:r>
      <w:r w:rsidR="00BB231E" w:rsidRPr="002B2637">
        <w:rPr>
          <w:rFonts w:ascii="Times New Roman" w:hAnsi="Times New Roman" w:cs="Times New Roman"/>
          <w:sz w:val="28"/>
          <w:szCs w:val="28"/>
        </w:rPr>
        <w:t xml:space="preserve">Беккер Г. Воздействие на заработки инвестиций в человеческий капитал // </w:t>
      </w:r>
      <w:r w:rsidR="00F52C17" w:rsidRPr="002B2637">
        <w:rPr>
          <w:rFonts w:ascii="Times New Roman" w:hAnsi="Times New Roman" w:cs="Times New Roman"/>
          <w:sz w:val="28"/>
          <w:szCs w:val="28"/>
        </w:rPr>
        <w:t>https://libertarium.ru/69974</w:t>
      </w:r>
      <w:r w:rsidR="00BB231E" w:rsidRPr="002B2637">
        <w:rPr>
          <w:rFonts w:ascii="Times New Roman" w:hAnsi="Times New Roman" w:cs="Times New Roman"/>
          <w:sz w:val="28"/>
          <w:szCs w:val="28"/>
        </w:rPr>
        <w:t>.</w:t>
      </w:r>
      <w:r w:rsidR="004246E1">
        <w:rPr>
          <w:rFonts w:ascii="Times New Roman" w:hAnsi="Times New Roman" w:cs="Times New Roman"/>
          <w:sz w:val="28"/>
          <w:szCs w:val="28"/>
          <w:lang w:val="kk-KZ"/>
        </w:rPr>
        <w:t xml:space="preserve"> 10.11.2024.</w:t>
      </w:r>
    </w:p>
    <w:p w14:paraId="3CD6D9F1" w14:textId="636BB306" w:rsidR="00F52C17" w:rsidRPr="002B2637" w:rsidRDefault="00BD55AA" w:rsidP="002B2637">
      <w:pPr>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 </w:t>
      </w:r>
      <w:r w:rsidR="00BB231E" w:rsidRPr="002B2637">
        <w:rPr>
          <w:rFonts w:ascii="Times New Roman" w:hAnsi="Times New Roman" w:cs="Times New Roman"/>
          <w:sz w:val="28"/>
          <w:szCs w:val="28"/>
          <w:lang w:val="en-US"/>
        </w:rPr>
        <w:t>Schultz T.W. Investment in Human Capital: The Role of Education and of Research</w:t>
      </w:r>
      <w:r w:rsidR="00F52C17"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w:t>
      </w:r>
      <w:r w:rsidR="00F52C17"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NY</w:t>
      </w:r>
      <w:r w:rsidR="00F52C17"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Free Press, 1971</w:t>
      </w:r>
      <w:r w:rsidR="00BB231E" w:rsidRPr="002B2637">
        <w:rPr>
          <w:rFonts w:ascii="Times New Roman" w:hAnsi="Times New Roman" w:cs="Times New Roman"/>
          <w:sz w:val="28"/>
          <w:szCs w:val="28"/>
          <w:lang w:val="kk-KZ"/>
        </w:rPr>
        <w:t xml:space="preserve">. – </w:t>
      </w:r>
      <w:r w:rsidR="00F52C17" w:rsidRPr="002B2637">
        <w:rPr>
          <w:rFonts w:ascii="Times New Roman" w:hAnsi="Times New Roman" w:cs="Times New Roman"/>
          <w:sz w:val="28"/>
          <w:szCs w:val="28"/>
          <w:lang w:val="kk-KZ"/>
        </w:rPr>
        <w:t>272 р.</w:t>
      </w:r>
    </w:p>
    <w:p w14:paraId="4330EB3D" w14:textId="35BFD508"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 </w:t>
      </w:r>
      <w:r w:rsidR="00BB231E" w:rsidRPr="002B2637">
        <w:rPr>
          <w:rFonts w:ascii="Times New Roman" w:hAnsi="Times New Roman" w:cs="Times New Roman"/>
          <w:sz w:val="28"/>
          <w:szCs w:val="28"/>
        </w:rPr>
        <w:t xml:space="preserve">Фишер С., </w:t>
      </w:r>
      <w:proofErr w:type="spellStart"/>
      <w:r w:rsidR="00BB231E" w:rsidRPr="002B2637">
        <w:rPr>
          <w:rFonts w:ascii="Times New Roman" w:hAnsi="Times New Roman" w:cs="Times New Roman"/>
          <w:sz w:val="28"/>
          <w:szCs w:val="28"/>
        </w:rPr>
        <w:t>Дорнбуш</w:t>
      </w:r>
      <w:proofErr w:type="spellEnd"/>
      <w:r w:rsidR="00BB231E" w:rsidRPr="002B2637">
        <w:rPr>
          <w:rFonts w:ascii="Times New Roman" w:hAnsi="Times New Roman" w:cs="Times New Roman"/>
          <w:sz w:val="28"/>
          <w:szCs w:val="28"/>
        </w:rPr>
        <w:t xml:space="preserve"> Р., </w:t>
      </w:r>
      <w:proofErr w:type="spellStart"/>
      <w:r w:rsidR="00BB231E" w:rsidRPr="002B2637">
        <w:rPr>
          <w:rFonts w:ascii="Times New Roman" w:hAnsi="Times New Roman" w:cs="Times New Roman"/>
          <w:sz w:val="28"/>
          <w:szCs w:val="28"/>
        </w:rPr>
        <w:t>Шмалензи</w:t>
      </w:r>
      <w:proofErr w:type="spellEnd"/>
      <w:r w:rsidR="00BB231E" w:rsidRPr="002B2637">
        <w:rPr>
          <w:rFonts w:ascii="Times New Roman" w:hAnsi="Times New Roman" w:cs="Times New Roman"/>
          <w:sz w:val="28"/>
          <w:szCs w:val="28"/>
        </w:rPr>
        <w:t xml:space="preserve"> К. Экономика</w:t>
      </w:r>
      <w:r w:rsidR="00F52C17" w:rsidRPr="002B2637">
        <w:rPr>
          <w:rFonts w:ascii="Times New Roman" w:hAnsi="Times New Roman" w:cs="Times New Roman"/>
          <w:sz w:val="28"/>
          <w:szCs w:val="28"/>
        </w:rPr>
        <w:t xml:space="preserve"> / пер. с англ.</w:t>
      </w:r>
      <w:r w:rsidR="00BB231E" w:rsidRPr="002B2637">
        <w:rPr>
          <w:rFonts w:ascii="Times New Roman" w:hAnsi="Times New Roman" w:cs="Times New Roman"/>
          <w:sz w:val="28"/>
          <w:szCs w:val="28"/>
        </w:rPr>
        <w:t xml:space="preserve"> </w:t>
      </w:r>
      <w:r w:rsidR="00F52C17"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М.: Дело, 1993.</w:t>
      </w:r>
      <w:r w:rsidR="00BB231E" w:rsidRPr="002B2637">
        <w:rPr>
          <w:rFonts w:ascii="Times New Roman" w:hAnsi="Times New Roman" w:cs="Times New Roman"/>
          <w:sz w:val="28"/>
          <w:szCs w:val="28"/>
          <w:lang w:val="kk-KZ"/>
        </w:rPr>
        <w:t xml:space="preserve"> – </w:t>
      </w:r>
      <w:r w:rsidR="00F52C17" w:rsidRPr="002B2637">
        <w:rPr>
          <w:rFonts w:ascii="Times New Roman" w:hAnsi="Times New Roman" w:cs="Times New Roman"/>
          <w:sz w:val="28"/>
          <w:szCs w:val="28"/>
          <w:lang w:val="kk-KZ"/>
        </w:rPr>
        <w:t>864 с.</w:t>
      </w:r>
    </w:p>
    <w:p w14:paraId="46BD5355" w14:textId="1B5C644F"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 </w:t>
      </w:r>
      <w:proofErr w:type="spellStart"/>
      <w:r w:rsidR="00BB231E" w:rsidRPr="002B2637">
        <w:rPr>
          <w:rFonts w:ascii="Times New Roman" w:hAnsi="Times New Roman" w:cs="Times New Roman"/>
          <w:sz w:val="28"/>
          <w:szCs w:val="28"/>
        </w:rPr>
        <w:t>Самуэльсон</w:t>
      </w:r>
      <w:proofErr w:type="spellEnd"/>
      <w:r w:rsidR="00F52C17" w:rsidRPr="002B2637">
        <w:rPr>
          <w:rFonts w:ascii="Times New Roman" w:hAnsi="Times New Roman" w:cs="Times New Roman"/>
          <w:sz w:val="28"/>
          <w:szCs w:val="28"/>
        </w:rPr>
        <w:t xml:space="preserve"> П.А.</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Нордхаус</w:t>
      </w:r>
      <w:proofErr w:type="spellEnd"/>
      <w:r w:rsidR="00F52C17" w:rsidRPr="002B2637">
        <w:rPr>
          <w:rFonts w:ascii="Times New Roman" w:hAnsi="Times New Roman" w:cs="Times New Roman"/>
          <w:sz w:val="28"/>
          <w:szCs w:val="28"/>
        </w:rPr>
        <w:t xml:space="preserve"> В.Д</w:t>
      </w:r>
      <w:r w:rsidR="00BB231E" w:rsidRPr="002B2637">
        <w:rPr>
          <w:rFonts w:ascii="Times New Roman" w:hAnsi="Times New Roman" w:cs="Times New Roman"/>
          <w:sz w:val="28"/>
          <w:szCs w:val="28"/>
        </w:rPr>
        <w:t>. Экономика</w:t>
      </w:r>
      <w:r w:rsidR="00F52C17"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r w:rsidR="00F52C17" w:rsidRPr="002B2637">
        <w:rPr>
          <w:rFonts w:ascii="Times New Roman" w:hAnsi="Times New Roman" w:cs="Times New Roman"/>
          <w:sz w:val="28"/>
          <w:szCs w:val="28"/>
        </w:rPr>
        <w:t>пер</w:t>
      </w:r>
      <w:r w:rsidR="00BB231E" w:rsidRPr="002B2637">
        <w:rPr>
          <w:rFonts w:ascii="Times New Roman" w:hAnsi="Times New Roman" w:cs="Times New Roman"/>
          <w:sz w:val="28"/>
          <w:szCs w:val="28"/>
        </w:rPr>
        <w:t xml:space="preserve">. с англ.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 1997.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800 с.</w:t>
      </w:r>
    </w:p>
    <w:p w14:paraId="6832CB5A" w14:textId="4280DA5B"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5 </w:t>
      </w:r>
      <w:r w:rsidR="00BB231E" w:rsidRPr="002B2637">
        <w:rPr>
          <w:rFonts w:ascii="Times New Roman" w:hAnsi="Times New Roman" w:cs="Times New Roman"/>
          <w:sz w:val="28"/>
          <w:szCs w:val="28"/>
        </w:rPr>
        <w:t xml:space="preserve">Маршалл А. Принципы политической экономии: </w:t>
      </w:r>
      <w:r w:rsidR="009F0F69" w:rsidRPr="002B2637">
        <w:rPr>
          <w:rFonts w:ascii="Times New Roman" w:hAnsi="Times New Roman" w:cs="Times New Roman"/>
          <w:sz w:val="28"/>
          <w:szCs w:val="28"/>
        </w:rPr>
        <w:t>в</w:t>
      </w:r>
      <w:r w:rsidR="00BB231E" w:rsidRPr="002B2637">
        <w:rPr>
          <w:rFonts w:ascii="Times New Roman" w:hAnsi="Times New Roman" w:cs="Times New Roman"/>
          <w:sz w:val="28"/>
          <w:szCs w:val="28"/>
        </w:rPr>
        <w:t xml:space="preserve"> 3 т. </w:t>
      </w:r>
      <w:r w:rsidR="009F0F69" w:rsidRPr="002B2637">
        <w:rPr>
          <w:rFonts w:ascii="Times New Roman" w:hAnsi="Times New Roman" w:cs="Times New Roman"/>
          <w:sz w:val="28"/>
          <w:szCs w:val="28"/>
        </w:rPr>
        <w:t xml:space="preserve">/ пер. с англ. – </w:t>
      </w:r>
      <w:r w:rsidR="00BB231E" w:rsidRPr="002B2637">
        <w:rPr>
          <w:rFonts w:ascii="Times New Roman" w:hAnsi="Times New Roman" w:cs="Times New Roman"/>
          <w:sz w:val="28"/>
          <w:szCs w:val="28"/>
        </w:rPr>
        <w:t>М.: Прогресс, 1983.</w:t>
      </w:r>
      <w:r w:rsidR="00BB231E" w:rsidRPr="002B2637">
        <w:rPr>
          <w:rFonts w:ascii="Times New Roman" w:hAnsi="Times New Roman" w:cs="Times New Roman"/>
          <w:sz w:val="28"/>
          <w:szCs w:val="28"/>
          <w:lang w:val="kk-KZ"/>
        </w:rPr>
        <w:t xml:space="preserve"> – </w:t>
      </w:r>
      <w:r w:rsidR="009F0F69" w:rsidRPr="002B2637">
        <w:rPr>
          <w:rFonts w:ascii="Times New Roman" w:hAnsi="Times New Roman" w:cs="Times New Roman"/>
          <w:sz w:val="28"/>
          <w:szCs w:val="28"/>
          <w:lang w:val="kk-KZ"/>
        </w:rPr>
        <w:t>Т. 1. – 418 с.; 1984. – Т. 2. – 310 с.; 1984. – Т. 3. – 350 с.</w:t>
      </w:r>
    </w:p>
    <w:p w14:paraId="7FB035FA" w14:textId="64459C9D"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 </w:t>
      </w:r>
      <w:proofErr w:type="spellStart"/>
      <w:r w:rsidR="00BB231E" w:rsidRPr="002B2637">
        <w:rPr>
          <w:rFonts w:ascii="Times New Roman" w:hAnsi="Times New Roman" w:cs="Times New Roman"/>
          <w:sz w:val="28"/>
          <w:szCs w:val="28"/>
        </w:rPr>
        <w:t>Блауг</w:t>
      </w:r>
      <w:proofErr w:type="spellEnd"/>
      <w:r w:rsidR="00BB231E" w:rsidRPr="002B2637">
        <w:rPr>
          <w:rFonts w:ascii="Times New Roman" w:hAnsi="Times New Roman" w:cs="Times New Roman"/>
          <w:sz w:val="28"/>
          <w:szCs w:val="28"/>
        </w:rPr>
        <w:t xml:space="preserve"> М. Вальрас Леон // </w:t>
      </w:r>
      <w:r w:rsidR="00A8574D" w:rsidRPr="002B2637">
        <w:rPr>
          <w:rFonts w:ascii="Times New Roman" w:hAnsi="Times New Roman" w:cs="Times New Roman"/>
          <w:sz w:val="28"/>
          <w:szCs w:val="28"/>
        </w:rPr>
        <w:t xml:space="preserve">В кн.: </w:t>
      </w:r>
      <w:r w:rsidR="00BB231E" w:rsidRPr="002B2637">
        <w:rPr>
          <w:rFonts w:ascii="Times New Roman" w:hAnsi="Times New Roman" w:cs="Times New Roman"/>
          <w:sz w:val="28"/>
          <w:szCs w:val="28"/>
        </w:rPr>
        <w:t xml:space="preserve">100 великих экономистов до Кейнса </w:t>
      </w:r>
      <w:r w:rsidR="00A8574D" w:rsidRPr="002B2637">
        <w:rPr>
          <w:rFonts w:ascii="Times New Roman" w:hAnsi="Times New Roman" w:cs="Times New Roman"/>
          <w:sz w:val="28"/>
          <w:szCs w:val="28"/>
        </w:rPr>
        <w:t>/ пер. с англ.</w:t>
      </w:r>
      <w:r w:rsidR="00BB231E"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СПб.: </w:t>
      </w:r>
      <w:proofErr w:type="spellStart"/>
      <w:r w:rsidR="00BB231E" w:rsidRPr="002B2637">
        <w:rPr>
          <w:rFonts w:ascii="Times New Roman" w:hAnsi="Times New Roman" w:cs="Times New Roman"/>
          <w:sz w:val="28"/>
          <w:szCs w:val="28"/>
        </w:rPr>
        <w:t>Экономикус</w:t>
      </w:r>
      <w:proofErr w:type="spellEnd"/>
      <w:r w:rsidR="00BB231E" w:rsidRPr="002B2637">
        <w:rPr>
          <w:rFonts w:ascii="Times New Roman" w:hAnsi="Times New Roman" w:cs="Times New Roman"/>
          <w:sz w:val="28"/>
          <w:szCs w:val="28"/>
        </w:rPr>
        <w:t xml:space="preserve">, 2008.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С. 55</w:t>
      </w:r>
      <w:r w:rsidR="00A8574D"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58.  </w:t>
      </w:r>
    </w:p>
    <w:p w14:paraId="2613A272" w14:textId="5D961EC8"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 </w:t>
      </w:r>
      <w:proofErr w:type="spellStart"/>
      <w:r w:rsidR="00BB231E" w:rsidRPr="002B2637">
        <w:rPr>
          <w:rFonts w:ascii="Times New Roman" w:hAnsi="Times New Roman" w:cs="Times New Roman"/>
          <w:sz w:val="28"/>
          <w:szCs w:val="28"/>
        </w:rPr>
        <w:t>Джевонс</w:t>
      </w:r>
      <w:proofErr w:type="spellEnd"/>
      <w:r w:rsidR="00BB231E" w:rsidRPr="002B2637">
        <w:rPr>
          <w:rFonts w:ascii="Times New Roman" w:hAnsi="Times New Roman" w:cs="Times New Roman"/>
          <w:sz w:val="28"/>
          <w:szCs w:val="28"/>
        </w:rPr>
        <w:t xml:space="preserve"> В.С. Политическая экономия </w:t>
      </w:r>
      <w:r w:rsidR="00A8574D" w:rsidRPr="002B2637">
        <w:rPr>
          <w:rFonts w:ascii="Times New Roman" w:hAnsi="Times New Roman" w:cs="Times New Roman"/>
          <w:sz w:val="28"/>
          <w:szCs w:val="28"/>
        </w:rPr>
        <w:t>/ пер. с англ.</w:t>
      </w:r>
      <w:r w:rsidR="00BB231E" w:rsidRPr="002B2637">
        <w:rPr>
          <w:rFonts w:ascii="Times New Roman" w:hAnsi="Times New Roman" w:cs="Times New Roman"/>
          <w:sz w:val="28"/>
          <w:szCs w:val="28"/>
        </w:rPr>
        <w:t xml:space="preserve"> </w:t>
      </w:r>
      <w:r w:rsidR="00A8574D"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СПб., 1905.</w:t>
      </w:r>
      <w:r w:rsidR="00BB231E" w:rsidRPr="002B2637">
        <w:rPr>
          <w:rFonts w:ascii="Times New Roman" w:hAnsi="Times New Roman" w:cs="Times New Roman"/>
          <w:sz w:val="28"/>
          <w:szCs w:val="28"/>
          <w:lang w:val="kk-KZ"/>
        </w:rPr>
        <w:t xml:space="preserve"> – </w:t>
      </w:r>
      <w:r w:rsidR="00A8574D" w:rsidRPr="002B2637">
        <w:rPr>
          <w:rFonts w:ascii="Times New Roman" w:hAnsi="Times New Roman" w:cs="Times New Roman"/>
          <w:sz w:val="28"/>
          <w:szCs w:val="28"/>
          <w:lang w:val="kk-KZ"/>
        </w:rPr>
        <w:t>140 с.</w:t>
      </w:r>
    </w:p>
    <w:p w14:paraId="5A4BB52C" w14:textId="6327C023"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 </w:t>
      </w:r>
      <w:r w:rsidR="00A8574D" w:rsidRPr="002B2637">
        <w:rPr>
          <w:rFonts w:ascii="Times New Roman" w:hAnsi="Times New Roman" w:cs="Times New Roman"/>
          <w:sz w:val="28"/>
          <w:szCs w:val="28"/>
        </w:rPr>
        <w:t xml:space="preserve">Глен А. Великие инвесторы: практические уроки: Бенджамин Грэхема, Джона Темплтона, Джорджа Сороса, Чарльза </w:t>
      </w:r>
      <w:proofErr w:type="spellStart"/>
      <w:r w:rsidR="00A8574D" w:rsidRPr="002B2637">
        <w:rPr>
          <w:rFonts w:ascii="Times New Roman" w:hAnsi="Times New Roman" w:cs="Times New Roman"/>
          <w:sz w:val="28"/>
          <w:szCs w:val="28"/>
        </w:rPr>
        <w:t>Мангера</w:t>
      </w:r>
      <w:proofErr w:type="spellEnd"/>
      <w:r w:rsidR="00A8574D" w:rsidRPr="002B2637">
        <w:rPr>
          <w:rFonts w:ascii="Times New Roman" w:hAnsi="Times New Roman" w:cs="Times New Roman"/>
          <w:sz w:val="28"/>
          <w:szCs w:val="28"/>
        </w:rPr>
        <w:t xml:space="preserve">, Уоррена </w:t>
      </w:r>
      <w:proofErr w:type="spellStart"/>
      <w:r w:rsidR="00A8574D" w:rsidRPr="002B2637">
        <w:rPr>
          <w:rFonts w:ascii="Times New Roman" w:hAnsi="Times New Roman" w:cs="Times New Roman"/>
          <w:sz w:val="28"/>
          <w:szCs w:val="28"/>
        </w:rPr>
        <w:t>Баффета</w:t>
      </w:r>
      <w:proofErr w:type="spellEnd"/>
      <w:r w:rsidR="00A8574D" w:rsidRPr="002B2637">
        <w:rPr>
          <w:rFonts w:ascii="Times New Roman" w:hAnsi="Times New Roman" w:cs="Times New Roman"/>
          <w:sz w:val="28"/>
          <w:szCs w:val="28"/>
        </w:rPr>
        <w:t>, Филипа Фишера, Энтони Болтона, Питера Линча / пер. с англ.</w:t>
      </w:r>
      <w:r w:rsidR="00BB231E"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 Альпина Паблишер, 2014. </w:t>
      </w:r>
      <w:r w:rsidR="00BB231E"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3</w:t>
      </w:r>
      <w:r w:rsidR="00A8574D" w:rsidRPr="002B2637">
        <w:rPr>
          <w:rFonts w:ascii="Times New Roman" w:hAnsi="Times New Roman" w:cs="Times New Roman"/>
          <w:sz w:val="28"/>
          <w:szCs w:val="28"/>
        </w:rPr>
        <w:t>17</w:t>
      </w:r>
      <w:r w:rsidR="00BB231E" w:rsidRPr="002B2637">
        <w:rPr>
          <w:rFonts w:ascii="Times New Roman" w:hAnsi="Times New Roman" w:cs="Times New Roman"/>
          <w:sz w:val="28"/>
          <w:szCs w:val="28"/>
        </w:rPr>
        <w:t xml:space="preserve"> с.</w:t>
      </w:r>
    </w:p>
    <w:p w14:paraId="257236F2" w14:textId="0702E49F" w:rsidR="00BB231E" w:rsidRPr="002B2637" w:rsidRDefault="00BD55AA" w:rsidP="002B2637">
      <w:pPr>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 </w:t>
      </w:r>
      <w:proofErr w:type="spellStart"/>
      <w:r w:rsidR="00BB231E" w:rsidRPr="002B2637">
        <w:rPr>
          <w:rFonts w:ascii="Times New Roman" w:hAnsi="Times New Roman" w:cs="Times New Roman"/>
          <w:sz w:val="28"/>
          <w:szCs w:val="28"/>
        </w:rPr>
        <w:t>Блауг</w:t>
      </w:r>
      <w:proofErr w:type="spellEnd"/>
      <w:r w:rsidR="00BB231E" w:rsidRPr="002B2637">
        <w:rPr>
          <w:rFonts w:ascii="Times New Roman" w:hAnsi="Times New Roman" w:cs="Times New Roman"/>
          <w:sz w:val="28"/>
          <w:szCs w:val="28"/>
        </w:rPr>
        <w:t xml:space="preserve"> М. Теория благосостояния Пигу // </w:t>
      </w:r>
      <w:r w:rsidR="00A8574D" w:rsidRPr="002B2637">
        <w:rPr>
          <w:rFonts w:ascii="Times New Roman" w:hAnsi="Times New Roman" w:cs="Times New Roman"/>
          <w:sz w:val="28"/>
          <w:szCs w:val="28"/>
        </w:rPr>
        <w:t xml:space="preserve">В кн.: </w:t>
      </w:r>
      <w:r w:rsidR="00BB231E" w:rsidRPr="002B2637">
        <w:rPr>
          <w:rFonts w:ascii="Times New Roman" w:hAnsi="Times New Roman" w:cs="Times New Roman"/>
          <w:sz w:val="28"/>
          <w:szCs w:val="28"/>
        </w:rPr>
        <w:t xml:space="preserve">Экономическая мысль в ретроспективе.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 Дело, 1994.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С. 551-553. </w:t>
      </w:r>
    </w:p>
    <w:p w14:paraId="29B2B337" w14:textId="15095C7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10 </w:t>
      </w:r>
      <w:proofErr w:type="spellStart"/>
      <w:r w:rsidR="00BB231E" w:rsidRPr="002B2637">
        <w:rPr>
          <w:rFonts w:ascii="Times New Roman" w:hAnsi="Times New Roman" w:cs="Times New Roman"/>
          <w:sz w:val="28"/>
          <w:szCs w:val="28"/>
        </w:rPr>
        <w:t>Блауг</w:t>
      </w:r>
      <w:proofErr w:type="spellEnd"/>
      <w:r w:rsidR="00BB231E" w:rsidRPr="002B2637">
        <w:rPr>
          <w:rFonts w:ascii="Times New Roman" w:hAnsi="Times New Roman" w:cs="Times New Roman"/>
          <w:sz w:val="28"/>
          <w:szCs w:val="28"/>
        </w:rPr>
        <w:t xml:space="preserve"> М. </w:t>
      </w:r>
      <w:r w:rsidR="00A8574D" w:rsidRPr="002B2637">
        <w:rPr>
          <w:rFonts w:ascii="Times New Roman" w:hAnsi="Times New Roman" w:cs="Times New Roman"/>
          <w:sz w:val="28"/>
          <w:szCs w:val="28"/>
        </w:rPr>
        <w:t xml:space="preserve">Экономическая </w:t>
      </w:r>
      <w:r w:rsidR="00BB231E" w:rsidRPr="002B2637">
        <w:rPr>
          <w:rFonts w:ascii="Times New Roman" w:hAnsi="Times New Roman" w:cs="Times New Roman"/>
          <w:sz w:val="28"/>
          <w:szCs w:val="28"/>
        </w:rPr>
        <w:t>мысль в ретроспективе</w:t>
      </w:r>
      <w:r w:rsidR="005A5CB6" w:rsidRPr="002B2637">
        <w:rPr>
          <w:rFonts w:ascii="Times New Roman" w:hAnsi="Times New Roman" w:cs="Times New Roman"/>
          <w:sz w:val="28"/>
          <w:szCs w:val="28"/>
        </w:rPr>
        <w:t xml:space="preserve"> / пер. с англ.</w:t>
      </w:r>
      <w:r w:rsidR="00BB231E" w:rsidRPr="002B2637">
        <w:rPr>
          <w:rFonts w:ascii="Times New Roman" w:hAnsi="Times New Roman" w:cs="Times New Roman"/>
          <w:sz w:val="28"/>
          <w:szCs w:val="28"/>
        </w:rPr>
        <w:t xml:space="preserve"> </w:t>
      </w:r>
      <w:r w:rsidR="005A5CB6"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М.: Дело ЛТД</w:t>
      </w:r>
      <w:r w:rsidR="005A5CB6"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1994</w:t>
      </w:r>
      <w:r w:rsidR="005A5CB6" w:rsidRPr="002B2637">
        <w:rPr>
          <w:rFonts w:ascii="Times New Roman" w:hAnsi="Times New Roman" w:cs="Times New Roman"/>
          <w:sz w:val="28"/>
          <w:szCs w:val="28"/>
        </w:rPr>
        <w:t>. – 687 с.</w:t>
      </w:r>
    </w:p>
    <w:p w14:paraId="4791FB87" w14:textId="232C02C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11 </w:t>
      </w:r>
      <w:r w:rsidR="00BB231E" w:rsidRPr="002B2637">
        <w:rPr>
          <w:rFonts w:ascii="Times New Roman" w:hAnsi="Times New Roman" w:cs="Times New Roman"/>
          <w:sz w:val="28"/>
          <w:szCs w:val="28"/>
          <w:lang w:val="en-US"/>
        </w:rPr>
        <w:t>Mincer J. Investment in Human Capital and Personal Income Distribution Wayback Machine</w:t>
      </w:r>
      <w:r w:rsidR="005A5CB6"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w:t>
      </w:r>
      <w:r w:rsidR="005A5CB6"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Journal of Political Economy</w:t>
      </w:r>
      <w:r w:rsidR="005A5CB6"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w:t>
      </w:r>
      <w:r w:rsidR="005A5CB6" w:rsidRPr="002B2637">
        <w:rPr>
          <w:rFonts w:ascii="Times New Roman" w:hAnsi="Times New Roman" w:cs="Times New Roman"/>
          <w:sz w:val="28"/>
          <w:szCs w:val="28"/>
          <w:lang w:val="en-US"/>
        </w:rPr>
        <w:t xml:space="preserve">– 1958. – </w:t>
      </w:r>
      <w:r w:rsidR="00BB231E" w:rsidRPr="002B2637">
        <w:rPr>
          <w:rFonts w:ascii="Times New Roman" w:hAnsi="Times New Roman" w:cs="Times New Roman"/>
          <w:sz w:val="28"/>
          <w:szCs w:val="28"/>
          <w:lang w:val="en-US"/>
        </w:rPr>
        <w:t xml:space="preserve">Vol. 66, </w:t>
      </w:r>
      <w:r w:rsidR="005A5CB6" w:rsidRPr="002B2637">
        <w:rPr>
          <w:rFonts w:ascii="Times New Roman" w:hAnsi="Times New Roman" w:cs="Times New Roman"/>
          <w:sz w:val="28"/>
          <w:szCs w:val="28"/>
          <w:lang w:val="en-US"/>
        </w:rPr>
        <w:t>Issue</w:t>
      </w:r>
      <w:r w:rsidR="00BB231E" w:rsidRPr="002B2637">
        <w:rPr>
          <w:rFonts w:ascii="Times New Roman" w:hAnsi="Times New Roman" w:cs="Times New Roman"/>
          <w:sz w:val="28"/>
          <w:szCs w:val="28"/>
          <w:lang w:val="en-US"/>
        </w:rPr>
        <w:t xml:space="preserve"> 4</w:t>
      </w:r>
      <w:r w:rsidR="005A5CB6" w:rsidRPr="002B2637">
        <w:rPr>
          <w:rFonts w:ascii="Times New Roman" w:hAnsi="Times New Roman" w:cs="Times New Roman"/>
          <w:sz w:val="28"/>
          <w:szCs w:val="28"/>
          <w:lang w:val="en-US"/>
        </w:rPr>
        <w:t>. – P. </w:t>
      </w:r>
      <w:r w:rsidR="00BB231E" w:rsidRPr="002B2637">
        <w:rPr>
          <w:rFonts w:ascii="Times New Roman" w:hAnsi="Times New Roman" w:cs="Times New Roman"/>
          <w:sz w:val="28"/>
          <w:szCs w:val="28"/>
          <w:lang w:val="en-US"/>
        </w:rPr>
        <w:t>281</w:t>
      </w:r>
      <w:r w:rsidR="005A5CB6"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302</w:t>
      </w:r>
      <w:r w:rsidR="005A5CB6" w:rsidRPr="002B2637">
        <w:rPr>
          <w:rFonts w:ascii="Times New Roman" w:hAnsi="Times New Roman" w:cs="Times New Roman"/>
          <w:sz w:val="28"/>
          <w:szCs w:val="28"/>
          <w:lang w:val="en-US"/>
        </w:rPr>
        <w:t>.</w:t>
      </w:r>
    </w:p>
    <w:p w14:paraId="466B4CE0" w14:textId="6A72D70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12 </w:t>
      </w:r>
      <w:proofErr w:type="spellStart"/>
      <w:r w:rsidR="00BB231E" w:rsidRPr="002B2637">
        <w:rPr>
          <w:rFonts w:ascii="Times New Roman" w:hAnsi="Times New Roman" w:cs="Times New Roman"/>
          <w:sz w:val="28"/>
          <w:szCs w:val="28"/>
        </w:rPr>
        <w:t>Туроу</w:t>
      </w:r>
      <w:proofErr w:type="spellEnd"/>
      <w:r w:rsidR="00BB231E" w:rsidRPr="002B2637">
        <w:rPr>
          <w:rFonts w:ascii="Times New Roman" w:hAnsi="Times New Roman" w:cs="Times New Roman"/>
          <w:sz w:val="28"/>
          <w:szCs w:val="28"/>
        </w:rPr>
        <w:t xml:space="preserve"> Л. Будущее капитализма / </w:t>
      </w:r>
      <w:r w:rsidR="005A5CB6" w:rsidRPr="002B2637">
        <w:rPr>
          <w:rFonts w:ascii="Times New Roman" w:hAnsi="Times New Roman" w:cs="Times New Roman"/>
          <w:sz w:val="28"/>
          <w:szCs w:val="28"/>
        </w:rPr>
        <w:t>п</w:t>
      </w:r>
      <w:r w:rsidR="00BB231E" w:rsidRPr="002B2637">
        <w:rPr>
          <w:rFonts w:ascii="Times New Roman" w:hAnsi="Times New Roman" w:cs="Times New Roman"/>
          <w:sz w:val="28"/>
          <w:szCs w:val="28"/>
        </w:rPr>
        <w:t xml:space="preserve">ер. с англ.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Новосибирск: Сибирский хронограф, 1999.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430 с.</w:t>
      </w:r>
    </w:p>
    <w:p w14:paraId="1D70F742" w14:textId="52AFAF0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13 </w:t>
      </w:r>
      <w:r w:rsidR="00BB231E" w:rsidRPr="002B2637">
        <w:rPr>
          <w:rFonts w:ascii="Times New Roman" w:hAnsi="Times New Roman" w:cs="Times New Roman"/>
          <w:sz w:val="28"/>
          <w:szCs w:val="28"/>
          <w:lang w:val="en-US"/>
        </w:rPr>
        <w:t>Hansen L.P. Generalized Methods of Moments: A Time Series Perspective</w:t>
      </w:r>
      <w:r w:rsidR="005A5CB6"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 </w:t>
      </w:r>
      <w:r w:rsidR="005A5CB6" w:rsidRPr="002B2637">
        <w:rPr>
          <w:rFonts w:ascii="Times New Roman" w:hAnsi="Times New Roman" w:cs="Times New Roman"/>
          <w:sz w:val="28"/>
          <w:szCs w:val="28"/>
          <w:lang w:val="en-US"/>
        </w:rPr>
        <w:t xml:space="preserve">In book: </w:t>
      </w:r>
      <w:r w:rsidR="00BB231E" w:rsidRPr="002B2637">
        <w:rPr>
          <w:rFonts w:ascii="Times New Roman" w:hAnsi="Times New Roman" w:cs="Times New Roman"/>
          <w:sz w:val="28"/>
          <w:szCs w:val="28"/>
          <w:lang w:val="en-US"/>
        </w:rPr>
        <w:t>International Encyclopedia of the Social and Behavior Sciences</w:t>
      </w:r>
      <w:r w:rsidR="005A5CB6" w:rsidRPr="002B2637">
        <w:rPr>
          <w:rFonts w:ascii="Times New Roman" w:hAnsi="Times New Roman" w:cs="Times New Roman"/>
          <w:sz w:val="28"/>
          <w:szCs w:val="28"/>
          <w:lang w:val="en-US"/>
        </w:rPr>
        <w:t>. – NY.,</w:t>
      </w:r>
      <w:r w:rsidR="00BB231E" w:rsidRPr="002B2637">
        <w:rPr>
          <w:rFonts w:ascii="Times New Roman" w:hAnsi="Times New Roman" w:cs="Times New Roman"/>
          <w:sz w:val="28"/>
          <w:szCs w:val="28"/>
          <w:lang w:val="en-US"/>
        </w:rPr>
        <w:t xml:space="preserve"> 2000.</w:t>
      </w:r>
      <w:r w:rsidR="00BB231E" w:rsidRPr="002B2637">
        <w:rPr>
          <w:rFonts w:ascii="Times New Roman" w:hAnsi="Times New Roman" w:cs="Times New Roman"/>
          <w:sz w:val="28"/>
          <w:szCs w:val="28"/>
          <w:lang w:val="kk-KZ"/>
        </w:rPr>
        <w:t xml:space="preserve"> – </w:t>
      </w:r>
      <w:r w:rsidR="005A5CB6" w:rsidRPr="002B2637">
        <w:rPr>
          <w:rFonts w:ascii="Times New Roman" w:hAnsi="Times New Roman" w:cs="Times New Roman"/>
          <w:sz w:val="28"/>
          <w:szCs w:val="28"/>
          <w:lang w:val="en-US"/>
        </w:rPr>
        <w:t>P</w:t>
      </w:r>
      <w:r w:rsidR="00BB231E"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kk-KZ"/>
        </w:rPr>
        <w:t>10</w:t>
      </w:r>
      <w:r w:rsidR="00BB231E" w:rsidRPr="002B2637">
        <w:rPr>
          <w:rFonts w:ascii="Times New Roman" w:hAnsi="Times New Roman" w:cs="Times New Roman"/>
          <w:sz w:val="28"/>
          <w:szCs w:val="28"/>
          <w:lang w:val="en-US"/>
        </w:rPr>
        <w:t>1</w:t>
      </w:r>
      <w:r w:rsidR="005A5CB6"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kk-KZ"/>
        </w:rPr>
        <w:t>11</w:t>
      </w:r>
      <w:r w:rsidR="00BB231E" w:rsidRPr="002B2637">
        <w:rPr>
          <w:rFonts w:ascii="Times New Roman" w:hAnsi="Times New Roman" w:cs="Times New Roman"/>
          <w:sz w:val="28"/>
          <w:szCs w:val="28"/>
          <w:lang w:val="en-US"/>
        </w:rPr>
        <w:t>2</w:t>
      </w:r>
      <w:r w:rsidR="005A5CB6" w:rsidRPr="002B2637">
        <w:rPr>
          <w:rFonts w:ascii="Times New Roman" w:hAnsi="Times New Roman" w:cs="Times New Roman"/>
          <w:sz w:val="28"/>
          <w:szCs w:val="28"/>
          <w:lang w:val="en-US"/>
        </w:rPr>
        <w:t>.</w:t>
      </w:r>
    </w:p>
    <w:p w14:paraId="11CA5634" w14:textId="38DACC67"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14 </w:t>
      </w:r>
      <w:proofErr w:type="spellStart"/>
      <w:r w:rsidR="00BB231E" w:rsidRPr="002B2637">
        <w:rPr>
          <w:rFonts w:ascii="Times New Roman" w:hAnsi="Times New Roman" w:cs="Times New Roman"/>
          <w:sz w:val="28"/>
          <w:szCs w:val="28"/>
          <w:lang w:val="en-US"/>
        </w:rPr>
        <w:t>Eckaus</w:t>
      </w:r>
      <w:proofErr w:type="spellEnd"/>
      <w:r w:rsidR="00BB231E" w:rsidRPr="002B2637">
        <w:rPr>
          <w:rFonts w:ascii="Times New Roman" w:hAnsi="Times New Roman" w:cs="Times New Roman"/>
          <w:sz w:val="28"/>
          <w:szCs w:val="28"/>
          <w:lang w:val="en-US"/>
        </w:rPr>
        <w:t xml:space="preserve"> R.S. Dynamic Models of Domestic and International Trade. </w:t>
      </w:r>
      <w:proofErr w:type="spellStart"/>
      <w:r w:rsidR="004512AB" w:rsidRPr="002B2637">
        <w:rPr>
          <w:rFonts w:ascii="Times New Roman" w:hAnsi="Times New Roman" w:cs="Times New Roman"/>
          <w:sz w:val="28"/>
          <w:szCs w:val="28"/>
          <w:lang w:val="en-US"/>
        </w:rPr>
        <w:t>unpubl</w:t>
      </w:r>
      <w:proofErr w:type="spellEnd"/>
      <w:r w:rsidR="004512AB" w:rsidRPr="002B2637">
        <w:rPr>
          <w:rFonts w:ascii="Times New Roman" w:hAnsi="Times New Roman" w:cs="Times New Roman"/>
          <w:sz w:val="28"/>
          <w:szCs w:val="28"/>
          <w:lang w:val="en-US"/>
        </w:rPr>
        <w:t>. doc. dis.</w:t>
      </w:r>
      <w:r w:rsidR="00BB231E" w:rsidRPr="002B2637">
        <w:rPr>
          <w:rFonts w:ascii="Times New Roman" w:hAnsi="Times New Roman" w:cs="Times New Roman"/>
          <w:sz w:val="28"/>
          <w:szCs w:val="28"/>
          <w:lang w:val="en-US"/>
        </w:rPr>
        <w:t xml:space="preserve"> </w:t>
      </w:r>
      <w:r w:rsidR="004512AB" w:rsidRPr="002B2637">
        <w:rPr>
          <w:rFonts w:ascii="Times New Roman" w:hAnsi="Times New Roman" w:cs="Times New Roman"/>
          <w:sz w:val="28"/>
          <w:szCs w:val="28"/>
          <w:lang w:val="en-US"/>
        </w:rPr>
        <w:t xml:space="preserve">– </w:t>
      </w:r>
      <w:r w:rsidR="005A5CB6" w:rsidRPr="002B2637">
        <w:rPr>
          <w:rFonts w:ascii="Times New Roman" w:hAnsi="Times New Roman" w:cs="Times New Roman"/>
          <w:sz w:val="28"/>
          <w:szCs w:val="28"/>
          <w:lang w:val="en-US"/>
        </w:rPr>
        <w:t>Cambridge</w:t>
      </w:r>
      <w:r w:rsidR="004512AB"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1954.</w:t>
      </w:r>
      <w:r w:rsidR="00BB231E" w:rsidRPr="002B2637">
        <w:rPr>
          <w:rFonts w:ascii="Times New Roman" w:hAnsi="Times New Roman" w:cs="Times New Roman"/>
          <w:sz w:val="28"/>
          <w:szCs w:val="28"/>
          <w:lang w:val="kk-KZ"/>
        </w:rPr>
        <w:t xml:space="preserve"> – 22</w:t>
      </w:r>
      <w:r w:rsidR="00BB231E" w:rsidRPr="002B2637">
        <w:rPr>
          <w:rFonts w:ascii="Times New Roman" w:hAnsi="Times New Roman" w:cs="Times New Roman"/>
          <w:sz w:val="28"/>
          <w:szCs w:val="28"/>
          <w:lang w:val="en-US"/>
        </w:rPr>
        <w:t>2</w:t>
      </w:r>
      <w:r w:rsidR="004512AB" w:rsidRPr="002B2637">
        <w:rPr>
          <w:rFonts w:ascii="Times New Roman" w:hAnsi="Times New Roman" w:cs="Times New Roman"/>
          <w:sz w:val="28"/>
          <w:szCs w:val="28"/>
          <w:lang w:val="en-US"/>
        </w:rPr>
        <w:t xml:space="preserve"> p.</w:t>
      </w:r>
    </w:p>
    <w:p w14:paraId="1A59B759" w14:textId="3CE066F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15 </w:t>
      </w:r>
      <w:r w:rsidR="00BB231E" w:rsidRPr="002B2637">
        <w:rPr>
          <w:rFonts w:ascii="Times New Roman" w:hAnsi="Times New Roman" w:cs="Times New Roman"/>
          <w:sz w:val="28"/>
          <w:szCs w:val="28"/>
        </w:rPr>
        <w:t xml:space="preserve">Арон Р. Этапы развития социологической мысли </w:t>
      </w:r>
      <w:r w:rsidR="004512AB" w:rsidRPr="002B2637">
        <w:rPr>
          <w:rFonts w:ascii="Times New Roman" w:hAnsi="Times New Roman" w:cs="Times New Roman"/>
          <w:sz w:val="28"/>
          <w:szCs w:val="28"/>
        </w:rPr>
        <w:t>/ пер. с фр.</w:t>
      </w:r>
      <w:r w:rsidR="00BB231E"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w:t>
      </w:r>
      <w:r w:rsidR="004512AB" w:rsidRPr="002B2637">
        <w:rPr>
          <w:rFonts w:ascii="Times New Roman" w:hAnsi="Times New Roman" w:cs="Times New Roman"/>
          <w:sz w:val="28"/>
          <w:szCs w:val="28"/>
        </w:rPr>
        <w:t xml:space="preserve"> М.</w:t>
      </w:r>
      <w:r w:rsidR="00BB231E" w:rsidRPr="002B2637">
        <w:rPr>
          <w:rFonts w:ascii="Times New Roman" w:hAnsi="Times New Roman" w:cs="Times New Roman"/>
          <w:sz w:val="28"/>
          <w:szCs w:val="28"/>
        </w:rPr>
        <w:t xml:space="preserve">, 1992.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608 с.</w:t>
      </w:r>
    </w:p>
    <w:p w14:paraId="7EDB9C7B" w14:textId="07DB83A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16 </w:t>
      </w:r>
      <w:r w:rsidR="00BB231E" w:rsidRPr="002B2637">
        <w:rPr>
          <w:rFonts w:ascii="Times New Roman" w:hAnsi="Times New Roman" w:cs="Times New Roman"/>
          <w:sz w:val="28"/>
          <w:szCs w:val="28"/>
        </w:rPr>
        <w:t>Белл Д. Социальные рамки информационного общества // Новая технократическая волна на Западе</w:t>
      </w:r>
      <w:r w:rsidR="004512AB" w:rsidRPr="002B2637">
        <w:rPr>
          <w:rFonts w:ascii="Times New Roman" w:hAnsi="Times New Roman" w:cs="Times New Roman"/>
          <w:sz w:val="28"/>
          <w:szCs w:val="28"/>
        </w:rPr>
        <w:t>: сб</w:t>
      </w:r>
      <w:r w:rsidR="00BB231E" w:rsidRPr="002B2637">
        <w:rPr>
          <w:rFonts w:ascii="Times New Roman" w:hAnsi="Times New Roman" w:cs="Times New Roman"/>
          <w:sz w:val="28"/>
          <w:szCs w:val="28"/>
        </w:rPr>
        <w:t>.</w:t>
      </w:r>
      <w:r w:rsidR="004512AB" w:rsidRPr="002B2637">
        <w:rPr>
          <w:rFonts w:ascii="Times New Roman" w:hAnsi="Times New Roman" w:cs="Times New Roman"/>
          <w:sz w:val="28"/>
          <w:szCs w:val="28"/>
        </w:rPr>
        <w:t xml:space="preserve"> ст.</w:t>
      </w:r>
      <w:r w:rsidR="00BB231E"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w:t>
      </w:r>
      <w:r w:rsidR="004512A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1986.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w:t>
      </w:r>
      <w:r w:rsidR="004512AB" w:rsidRPr="002B2637">
        <w:rPr>
          <w:rFonts w:ascii="Times New Roman" w:hAnsi="Times New Roman" w:cs="Times New Roman"/>
          <w:sz w:val="28"/>
          <w:szCs w:val="28"/>
        </w:rPr>
        <w:t>С.</w:t>
      </w:r>
      <w:r w:rsidR="00BB231E" w:rsidRPr="002B2637">
        <w:rPr>
          <w:rFonts w:ascii="Times New Roman" w:hAnsi="Times New Roman" w:cs="Times New Roman"/>
          <w:sz w:val="28"/>
          <w:szCs w:val="28"/>
        </w:rPr>
        <w:t xml:space="preserve"> 330</w:t>
      </w:r>
      <w:r w:rsidR="004512AB" w:rsidRPr="002B2637">
        <w:rPr>
          <w:rFonts w:ascii="Times New Roman" w:hAnsi="Times New Roman" w:cs="Times New Roman"/>
          <w:sz w:val="28"/>
          <w:szCs w:val="28"/>
        </w:rPr>
        <w:t>-</w:t>
      </w:r>
      <w:r w:rsidR="00BB231E" w:rsidRPr="002B2637">
        <w:rPr>
          <w:rFonts w:ascii="Times New Roman" w:hAnsi="Times New Roman" w:cs="Times New Roman"/>
          <w:sz w:val="28"/>
          <w:szCs w:val="28"/>
        </w:rPr>
        <w:t>342.</w:t>
      </w:r>
    </w:p>
    <w:p w14:paraId="4A0F2201" w14:textId="0B574B2F"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17 </w:t>
      </w:r>
      <w:r w:rsidR="004512AB" w:rsidRPr="002B2637">
        <w:rPr>
          <w:rFonts w:ascii="Times New Roman" w:hAnsi="Times New Roman" w:cs="Times New Roman"/>
          <w:sz w:val="28"/>
          <w:szCs w:val="28"/>
        </w:rPr>
        <w:t>Друкер П.Ф.</w:t>
      </w:r>
      <w:r w:rsidR="00BB231E" w:rsidRPr="002B2637">
        <w:rPr>
          <w:rFonts w:ascii="Times New Roman" w:hAnsi="Times New Roman" w:cs="Times New Roman"/>
          <w:sz w:val="28"/>
          <w:szCs w:val="28"/>
        </w:rPr>
        <w:t xml:space="preserve"> Эпоха разрыва: ориентиры для нашего меняющегося общества. </w:t>
      </w:r>
      <w:r w:rsidR="00BB231E"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М.: Вильямс, 2007.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336</w:t>
      </w:r>
      <w:r w:rsidR="004512AB" w:rsidRPr="002B2637">
        <w:rPr>
          <w:rFonts w:ascii="Times New Roman" w:hAnsi="Times New Roman" w:cs="Times New Roman"/>
          <w:sz w:val="28"/>
          <w:szCs w:val="28"/>
        </w:rPr>
        <w:t xml:space="preserve"> с</w:t>
      </w:r>
      <w:r w:rsidR="00BB231E" w:rsidRPr="002B2637">
        <w:rPr>
          <w:rFonts w:ascii="Times New Roman" w:hAnsi="Times New Roman" w:cs="Times New Roman"/>
          <w:sz w:val="28"/>
          <w:szCs w:val="28"/>
        </w:rPr>
        <w:t>.</w:t>
      </w:r>
    </w:p>
    <w:p w14:paraId="41985C00" w14:textId="2EEBFA8E"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18 </w:t>
      </w:r>
      <w:r w:rsidR="00BB231E" w:rsidRPr="002B2637">
        <w:rPr>
          <w:rFonts w:ascii="Times New Roman" w:hAnsi="Times New Roman" w:cs="Times New Roman"/>
          <w:sz w:val="28"/>
          <w:szCs w:val="28"/>
        </w:rPr>
        <w:t>Тоффлер</w:t>
      </w:r>
      <w:r w:rsidR="004512AB" w:rsidRPr="002B2637">
        <w:rPr>
          <w:rFonts w:ascii="Times New Roman" w:hAnsi="Times New Roman" w:cs="Times New Roman"/>
          <w:sz w:val="28"/>
          <w:szCs w:val="28"/>
        </w:rPr>
        <w:t xml:space="preserve"> Э</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Сверхборьба</w:t>
      </w:r>
      <w:proofErr w:type="spellEnd"/>
      <w:r w:rsidR="00BB231E" w:rsidRPr="002B2637">
        <w:rPr>
          <w:rFonts w:ascii="Times New Roman" w:hAnsi="Times New Roman" w:cs="Times New Roman"/>
          <w:sz w:val="28"/>
          <w:szCs w:val="28"/>
        </w:rPr>
        <w:t xml:space="preserve"> // </w:t>
      </w:r>
      <w:r w:rsidR="004512AB" w:rsidRPr="002B2637">
        <w:rPr>
          <w:rFonts w:ascii="Times New Roman" w:hAnsi="Times New Roman" w:cs="Times New Roman"/>
          <w:sz w:val="28"/>
          <w:szCs w:val="28"/>
        </w:rPr>
        <w:t>В кн.: Третья волна. –</w:t>
      </w:r>
      <w:r w:rsidR="00BB231E" w:rsidRPr="002B2637">
        <w:rPr>
          <w:rFonts w:ascii="Times New Roman" w:hAnsi="Times New Roman" w:cs="Times New Roman"/>
          <w:sz w:val="28"/>
          <w:szCs w:val="28"/>
        </w:rPr>
        <w:t xml:space="preserve"> М</w:t>
      </w:r>
      <w:r w:rsidR="004512A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2004.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w:t>
      </w:r>
      <w:r w:rsidR="004512AB" w:rsidRPr="002B2637">
        <w:rPr>
          <w:rFonts w:ascii="Times New Roman" w:hAnsi="Times New Roman" w:cs="Times New Roman"/>
          <w:sz w:val="28"/>
          <w:szCs w:val="28"/>
        </w:rPr>
        <w:t>С. 31-50</w:t>
      </w:r>
      <w:r w:rsidR="00BB231E" w:rsidRPr="002B2637">
        <w:rPr>
          <w:rFonts w:ascii="Times New Roman" w:hAnsi="Times New Roman" w:cs="Times New Roman"/>
          <w:sz w:val="28"/>
          <w:szCs w:val="28"/>
        </w:rPr>
        <w:t>.</w:t>
      </w:r>
    </w:p>
    <w:p w14:paraId="0D0E4B76" w14:textId="19822DF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19 </w:t>
      </w:r>
      <w:proofErr w:type="spellStart"/>
      <w:r w:rsidR="00BB231E" w:rsidRPr="002B2637">
        <w:rPr>
          <w:rFonts w:ascii="Times New Roman" w:hAnsi="Times New Roman" w:cs="Times New Roman"/>
          <w:sz w:val="28"/>
          <w:szCs w:val="28"/>
          <w:lang w:val="en-US"/>
        </w:rPr>
        <w:t>Balán</w:t>
      </w:r>
      <w:proofErr w:type="spellEnd"/>
      <w:r w:rsidR="00BB231E" w:rsidRPr="002B2637">
        <w:rPr>
          <w:rFonts w:ascii="Times New Roman" w:hAnsi="Times New Roman" w:cs="Times New Roman"/>
          <w:sz w:val="28"/>
          <w:szCs w:val="28"/>
          <w:lang w:val="en-US"/>
        </w:rPr>
        <w:t xml:space="preserve"> J., García A. El sector </w:t>
      </w:r>
      <w:proofErr w:type="spellStart"/>
      <w:r w:rsidR="00BB231E" w:rsidRPr="002B2637">
        <w:rPr>
          <w:rFonts w:ascii="Times New Roman" w:hAnsi="Times New Roman" w:cs="Times New Roman"/>
          <w:sz w:val="28"/>
          <w:szCs w:val="28"/>
          <w:lang w:val="en-US"/>
        </w:rPr>
        <w:t>privado</w:t>
      </w:r>
      <w:proofErr w:type="spellEnd"/>
      <w:r w:rsidR="00BB231E" w:rsidRPr="002B2637">
        <w:rPr>
          <w:rFonts w:ascii="Times New Roman" w:hAnsi="Times New Roman" w:cs="Times New Roman"/>
          <w:sz w:val="28"/>
          <w:szCs w:val="28"/>
          <w:lang w:val="en-US"/>
        </w:rPr>
        <w:t xml:space="preserve"> de la </w:t>
      </w:r>
      <w:proofErr w:type="spellStart"/>
      <w:r w:rsidR="00BB231E" w:rsidRPr="002B2637">
        <w:rPr>
          <w:rFonts w:ascii="Times New Roman" w:hAnsi="Times New Roman" w:cs="Times New Roman"/>
          <w:sz w:val="28"/>
          <w:szCs w:val="28"/>
          <w:lang w:val="en-US"/>
        </w:rPr>
        <w:t>educación</w:t>
      </w:r>
      <w:proofErr w:type="spellEnd"/>
      <w:r w:rsidR="00BB231E" w:rsidRPr="002B2637">
        <w:rPr>
          <w:rFonts w:ascii="Times New Roman" w:hAnsi="Times New Roman" w:cs="Times New Roman"/>
          <w:sz w:val="28"/>
          <w:szCs w:val="28"/>
          <w:lang w:val="en-US"/>
        </w:rPr>
        <w:t xml:space="preserve"> superior // In book: Los </w:t>
      </w:r>
      <w:proofErr w:type="spellStart"/>
      <w:r w:rsidR="00BB231E" w:rsidRPr="002B2637">
        <w:rPr>
          <w:rFonts w:ascii="Times New Roman" w:hAnsi="Times New Roman" w:cs="Times New Roman"/>
          <w:sz w:val="28"/>
          <w:szCs w:val="28"/>
          <w:lang w:val="en-US"/>
        </w:rPr>
        <w:t>temas</w:t>
      </w:r>
      <w:proofErr w:type="spellEnd"/>
      <w:r w:rsidR="00BB231E" w:rsidRPr="002B2637">
        <w:rPr>
          <w:rFonts w:ascii="Times New Roman" w:hAnsi="Times New Roman" w:cs="Times New Roman"/>
          <w:sz w:val="28"/>
          <w:szCs w:val="28"/>
          <w:lang w:val="en-US"/>
        </w:rPr>
        <w:t xml:space="preserve"> </w:t>
      </w:r>
      <w:proofErr w:type="spellStart"/>
      <w:r w:rsidR="00BB231E" w:rsidRPr="002B2637">
        <w:rPr>
          <w:rFonts w:ascii="Times New Roman" w:hAnsi="Times New Roman" w:cs="Times New Roman"/>
          <w:sz w:val="28"/>
          <w:szCs w:val="28"/>
          <w:lang w:val="en-US"/>
        </w:rPr>
        <w:t>críticos</w:t>
      </w:r>
      <w:proofErr w:type="spellEnd"/>
      <w:r w:rsidR="00BB231E" w:rsidRPr="002B2637">
        <w:rPr>
          <w:rFonts w:ascii="Times New Roman" w:hAnsi="Times New Roman" w:cs="Times New Roman"/>
          <w:sz w:val="28"/>
          <w:szCs w:val="28"/>
          <w:lang w:val="en-US"/>
        </w:rPr>
        <w:t xml:space="preserve"> de la </w:t>
      </w:r>
      <w:proofErr w:type="spellStart"/>
      <w:r w:rsidR="00BB231E" w:rsidRPr="002B2637">
        <w:rPr>
          <w:rFonts w:ascii="Times New Roman" w:hAnsi="Times New Roman" w:cs="Times New Roman"/>
          <w:sz w:val="28"/>
          <w:szCs w:val="28"/>
          <w:lang w:val="en-US"/>
        </w:rPr>
        <w:t>educación</w:t>
      </w:r>
      <w:proofErr w:type="spellEnd"/>
      <w:r w:rsidR="00BB231E" w:rsidRPr="002B2637">
        <w:rPr>
          <w:rFonts w:ascii="Times New Roman" w:hAnsi="Times New Roman" w:cs="Times New Roman"/>
          <w:sz w:val="28"/>
          <w:szCs w:val="28"/>
          <w:lang w:val="en-US"/>
        </w:rPr>
        <w:t xml:space="preserve"> superior </w:t>
      </w:r>
      <w:proofErr w:type="spellStart"/>
      <w:r w:rsidR="00BB231E" w:rsidRPr="002B2637">
        <w:rPr>
          <w:rFonts w:ascii="Times New Roman" w:hAnsi="Times New Roman" w:cs="Times New Roman"/>
          <w:sz w:val="28"/>
          <w:szCs w:val="28"/>
          <w:lang w:val="en-US"/>
        </w:rPr>
        <w:t>en</w:t>
      </w:r>
      <w:proofErr w:type="spellEnd"/>
      <w:r w:rsidR="00BB231E" w:rsidRPr="002B2637">
        <w:rPr>
          <w:rFonts w:ascii="Times New Roman" w:hAnsi="Times New Roman" w:cs="Times New Roman"/>
          <w:sz w:val="28"/>
          <w:szCs w:val="28"/>
          <w:lang w:val="en-US"/>
        </w:rPr>
        <w:t xml:space="preserve"> </w:t>
      </w:r>
      <w:proofErr w:type="spellStart"/>
      <w:r w:rsidR="00BB231E" w:rsidRPr="002B2637">
        <w:rPr>
          <w:rFonts w:ascii="Times New Roman" w:hAnsi="Times New Roman" w:cs="Times New Roman"/>
          <w:sz w:val="28"/>
          <w:szCs w:val="28"/>
          <w:lang w:val="en-US"/>
        </w:rPr>
        <w:t>América</w:t>
      </w:r>
      <w:proofErr w:type="spellEnd"/>
      <w:r w:rsidR="00BB231E" w:rsidRPr="002B2637">
        <w:rPr>
          <w:rFonts w:ascii="Times New Roman" w:hAnsi="Times New Roman" w:cs="Times New Roman"/>
          <w:sz w:val="28"/>
          <w:szCs w:val="28"/>
          <w:lang w:val="en-US"/>
        </w:rPr>
        <w:t xml:space="preserve"> Latina. – México, 1997. – Vol. 2. – P. 9-91.</w:t>
      </w:r>
    </w:p>
    <w:p w14:paraId="7871B113" w14:textId="3229CF3F"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20 </w:t>
      </w:r>
      <w:r w:rsidR="00BB231E" w:rsidRPr="002B2637">
        <w:rPr>
          <w:rFonts w:ascii="Times New Roman" w:hAnsi="Times New Roman" w:cs="Times New Roman"/>
          <w:sz w:val="28"/>
          <w:szCs w:val="28"/>
          <w:lang w:val="en-US"/>
        </w:rPr>
        <w:t xml:space="preserve">Bracey G.W. The Second Bracey Report on the Condition of Public Education // The Phi Delta </w:t>
      </w:r>
      <w:proofErr w:type="spellStart"/>
      <w:r w:rsidR="00BB231E" w:rsidRPr="002B2637">
        <w:rPr>
          <w:rFonts w:ascii="Times New Roman" w:hAnsi="Times New Roman" w:cs="Times New Roman"/>
          <w:sz w:val="28"/>
          <w:szCs w:val="28"/>
          <w:lang w:val="en-US"/>
        </w:rPr>
        <w:t>Kappan</w:t>
      </w:r>
      <w:proofErr w:type="spellEnd"/>
      <w:r w:rsidR="00BB231E" w:rsidRPr="002B2637">
        <w:rPr>
          <w:rFonts w:ascii="Times New Roman" w:hAnsi="Times New Roman" w:cs="Times New Roman"/>
          <w:sz w:val="28"/>
          <w:szCs w:val="28"/>
          <w:lang w:val="en-US"/>
        </w:rPr>
        <w:t>. – 1992. – Vol. 74, Issue 2. – P. 104-108.</w:t>
      </w:r>
    </w:p>
    <w:p w14:paraId="3CA3237C" w14:textId="0900630E"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21 </w:t>
      </w:r>
      <w:r w:rsidR="00BB231E" w:rsidRPr="002B2637">
        <w:rPr>
          <w:rFonts w:ascii="Times New Roman" w:hAnsi="Times New Roman" w:cs="Times New Roman"/>
          <w:sz w:val="28"/>
          <w:szCs w:val="28"/>
          <w:lang w:val="en-US"/>
        </w:rPr>
        <w:t xml:space="preserve">Brunner J.J. </w:t>
      </w:r>
      <w:proofErr w:type="spellStart"/>
      <w:r w:rsidR="00BB231E" w:rsidRPr="002B2637">
        <w:rPr>
          <w:rFonts w:ascii="Times New Roman" w:hAnsi="Times New Roman" w:cs="Times New Roman"/>
          <w:sz w:val="28"/>
          <w:szCs w:val="28"/>
          <w:lang w:val="en-US"/>
        </w:rPr>
        <w:t>Legitimidad</w:t>
      </w:r>
      <w:proofErr w:type="spellEnd"/>
      <w:r w:rsidR="00BB231E" w:rsidRPr="002B2637">
        <w:rPr>
          <w:rFonts w:ascii="Times New Roman" w:hAnsi="Times New Roman" w:cs="Times New Roman"/>
          <w:sz w:val="28"/>
          <w:szCs w:val="28"/>
          <w:lang w:val="en-US"/>
        </w:rPr>
        <w:t xml:space="preserve"> y </w:t>
      </w:r>
      <w:proofErr w:type="spellStart"/>
      <w:r w:rsidR="00BB231E" w:rsidRPr="002B2637">
        <w:rPr>
          <w:rFonts w:ascii="Times New Roman" w:hAnsi="Times New Roman" w:cs="Times New Roman"/>
          <w:sz w:val="28"/>
          <w:szCs w:val="28"/>
          <w:lang w:val="en-US"/>
        </w:rPr>
        <w:t>financiamiento</w:t>
      </w:r>
      <w:proofErr w:type="spellEnd"/>
      <w:r w:rsidR="00BB231E" w:rsidRPr="002B2637">
        <w:rPr>
          <w:rFonts w:ascii="Times New Roman" w:hAnsi="Times New Roman" w:cs="Times New Roman"/>
          <w:sz w:val="28"/>
          <w:szCs w:val="28"/>
          <w:lang w:val="en-US"/>
        </w:rPr>
        <w:t xml:space="preserve"> // </w:t>
      </w:r>
      <w:r w:rsidR="00C04DBD" w:rsidRPr="002B2637">
        <w:rPr>
          <w:rFonts w:ascii="Times New Roman" w:hAnsi="Times New Roman" w:cs="Times New Roman"/>
          <w:sz w:val="28"/>
          <w:szCs w:val="28"/>
          <w:lang w:val="en-US"/>
        </w:rPr>
        <w:t xml:space="preserve">In </w:t>
      </w:r>
      <w:r w:rsidR="00BB231E" w:rsidRPr="002B2637">
        <w:rPr>
          <w:rFonts w:ascii="Times New Roman" w:hAnsi="Times New Roman" w:cs="Times New Roman"/>
          <w:sz w:val="28"/>
          <w:szCs w:val="28"/>
          <w:lang w:val="en-US"/>
        </w:rPr>
        <w:t>book: Toward a Philosophy of Education. – NY., 1969. – Vol. 1. – 518 p.</w:t>
      </w:r>
    </w:p>
    <w:p w14:paraId="59951001" w14:textId="6EE4C848"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22 </w:t>
      </w:r>
      <w:r w:rsidR="00BB231E" w:rsidRPr="002B2637">
        <w:rPr>
          <w:rFonts w:ascii="Times New Roman" w:hAnsi="Times New Roman" w:cs="Times New Roman"/>
          <w:sz w:val="28"/>
          <w:szCs w:val="28"/>
          <w:lang w:val="en-US"/>
        </w:rPr>
        <w:t>Clark B. The higher education system</w:t>
      </w:r>
      <w:r w:rsidR="00C04DBD"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Academic organization in cross-national perspective. – London, 1983. – 330 p.</w:t>
      </w:r>
    </w:p>
    <w:p w14:paraId="4693ECE6" w14:textId="59E454D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23 </w:t>
      </w:r>
      <w:r w:rsidR="00BB231E" w:rsidRPr="002B2637">
        <w:rPr>
          <w:rFonts w:ascii="Times New Roman" w:hAnsi="Times New Roman" w:cs="Times New Roman"/>
          <w:sz w:val="28"/>
          <w:szCs w:val="28"/>
          <w:lang w:val="en-US"/>
        </w:rPr>
        <w:t xml:space="preserve">McLean M. </w:t>
      </w:r>
      <w:r w:rsidR="00D551E6" w:rsidRPr="002B2637">
        <w:rPr>
          <w:rFonts w:ascii="Times New Roman" w:hAnsi="Times New Roman" w:cs="Times New Roman"/>
          <w:sz w:val="28"/>
          <w:szCs w:val="28"/>
          <w:lang w:val="en-US"/>
        </w:rPr>
        <w:t xml:space="preserve">The Curriculum: </w:t>
      </w:r>
      <w:proofErr w:type="gramStart"/>
      <w:r w:rsidR="00D551E6" w:rsidRPr="002B2637">
        <w:rPr>
          <w:rFonts w:ascii="Times New Roman" w:hAnsi="Times New Roman" w:cs="Times New Roman"/>
          <w:sz w:val="28"/>
          <w:szCs w:val="28"/>
          <w:lang w:val="en-US"/>
        </w:rPr>
        <w:t xml:space="preserve">A </w:t>
      </w:r>
      <w:r w:rsidR="00BB231E" w:rsidRPr="002B2637">
        <w:rPr>
          <w:rFonts w:ascii="Times New Roman" w:hAnsi="Times New Roman" w:cs="Times New Roman"/>
          <w:sz w:val="28"/>
          <w:szCs w:val="28"/>
          <w:lang w:val="en-US"/>
        </w:rPr>
        <w:t>Comparative Perspectives</w:t>
      </w:r>
      <w:proofErr w:type="gramEnd"/>
      <w:r w:rsidR="00D551E6"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 </w:t>
      </w:r>
      <w:r w:rsidR="00D551E6" w:rsidRPr="002B2637">
        <w:rPr>
          <w:rFonts w:ascii="Times New Roman" w:hAnsi="Times New Roman" w:cs="Times New Roman"/>
          <w:sz w:val="28"/>
          <w:szCs w:val="28"/>
          <w:lang w:val="en-US"/>
        </w:rPr>
        <w:t>London, 2018. – 258 p</w:t>
      </w:r>
      <w:r w:rsidR="00BB231E" w:rsidRPr="002B2637">
        <w:rPr>
          <w:rFonts w:ascii="Times New Roman" w:hAnsi="Times New Roman" w:cs="Times New Roman"/>
          <w:sz w:val="28"/>
          <w:szCs w:val="28"/>
          <w:lang w:val="en-US"/>
        </w:rPr>
        <w:t>.</w:t>
      </w:r>
    </w:p>
    <w:p w14:paraId="33F41B08" w14:textId="2797782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24 </w:t>
      </w:r>
      <w:r w:rsidR="00BB231E" w:rsidRPr="002B2637">
        <w:rPr>
          <w:rFonts w:ascii="Times New Roman" w:hAnsi="Times New Roman" w:cs="Times New Roman"/>
          <w:sz w:val="28"/>
          <w:szCs w:val="28"/>
          <w:lang w:val="en-US"/>
        </w:rPr>
        <w:t xml:space="preserve">De </w:t>
      </w:r>
      <w:proofErr w:type="spellStart"/>
      <w:r w:rsidR="00BB231E" w:rsidRPr="002B2637">
        <w:rPr>
          <w:rFonts w:ascii="Times New Roman" w:hAnsi="Times New Roman" w:cs="Times New Roman"/>
          <w:sz w:val="28"/>
          <w:szCs w:val="28"/>
          <w:lang w:val="en-US"/>
        </w:rPr>
        <w:t>Groof</w:t>
      </w:r>
      <w:proofErr w:type="spellEnd"/>
      <w:r w:rsidR="00BB231E" w:rsidRPr="002B2637">
        <w:rPr>
          <w:rFonts w:ascii="Times New Roman" w:hAnsi="Times New Roman" w:cs="Times New Roman"/>
          <w:sz w:val="28"/>
          <w:szCs w:val="28"/>
          <w:lang w:val="en-US"/>
        </w:rPr>
        <w:t xml:space="preserve"> J. Balancing Freedom, Autonomy and Accountability in Education. – </w:t>
      </w:r>
      <w:r w:rsidR="006C3CE8" w:rsidRPr="002B2637">
        <w:rPr>
          <w:rFonts w:ascii="Times New Roman" w:hAnsi="Times New Roman" w:cs="Times New Roman"/>
          <w:sz w:val="28"/>
          <w:szCs w:val="28"/>
          <w:lang w:val="en-US"/>
        </w:rPr>
        <w:t xml:space="preserve">Nijmegen, 2012. – </w:t>
      </w:r>
      <w:r w:rsidR="00BB231E" w:rsidRPr="002B2637">
        <w:rPr>
          <w:rFonts w:ascii="Times New Roman" w:hAnsi="Times New Roman" w:cs="Times New Roman"/>
          <w:sz w:val="28"/>
          <w:szCs w:val="28"/>
          <w:lang w:val="en-US"/>
        </w:rPr>
        <w:t>Vol. 1. – 2012. – 3</w:t>
      </w:r>
      <w:r w:rsidR="006C3CE8" w:rsidRPr="002B2637">
        <w:rPr>
          <w:rFonts w:ascii="Times New Roman" w:hAnsi="Times New Roman" w:cs="Times New Roman"/>
          <w:sz w:val="28"/>
          <w:szCs w:val="28"/>
          <w:lang w:val="en-US"/>
        </w:rPr>
        <w:t>1</w:t>
      </w:r>
      <w:r w:rsidR="00BB231E" w:rsidRPr="002B2637">
        <w:rPr>
          <w:rFonts w:ascii="Times New Roman" w:hAnsi="Times New Roman" w:cs="Times New Roman"/>
          <w:sz w:val="28"/>
          <w:szCs w:val="28"/>
          <w:lang w:val="en-US"/>
        </w:rPr>
        <w:t>4 р.</w:t>
      </w:r>
    </w:p>
    <w:p w14:paraId="36BDD5D4" w14:textId="7DA2516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25 </w:t>
      </w:r>
      <w:r w:rsidR="00BB231E" w:rsidRPr="002B2637">
        <w:rPr>
          <w:rFonts w:ascii="Times New Roman" w:hAnsi="Times New Roman" w:cs="Times New Roman"/>
          <w:sz w:val="28"/>
          <w:szCs w:val="28"/>
          <w:lang w:val="en-US"/>
        </w:rPr>
        <w:t xml:space="preserve">Nagel A-K., Martens K., </w:t>
      </w:r>
      <w:proofErr w:type="spellStart"/>
      <w:r w:rsidR="00BB231E" w:rsidRPr="002B2637">
        <w:rPr>
          <w:rFonts w:ascii="Times New Roman" w:hAnsi="Times New Roman" w:cs="Times New Roman"/>
          <w:sz w:val="28"/>
          <w:szCs w:val="28"/>
          <w:lang w:val="en-US"/>
        </w:rPr>
        <w:t>Windzio</w:t>
      </w:r>
      <w:proofErr w:type="spellEnd"/>
      <w:r w:rsidR="00BB231E" w:rsidRPr="002B2637">
        <w:rPr>
          <w:rFonts w:ascii="Times New Roman" w:hAnsi="Times New Roman" w:cs="Times New Roman"/>
          <w:sz w:val="28"/>
          <w:szCs w:val="28"/>
          <w:lang w:val="en-US"/>
        </w:rPr>
        <w:t xml:space="preserve"> M. Transformation of education policy. – London: Palgrave Macmillan, 2010. – 284 р.</w:t>
      </w:r>
    </w:p>
    <w:p w14:paraId="2BC0EA47" w14:textId="571988B3"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26 </w:t>
      </w:r>
      <w:r w:rsidR="00BB231E" w:rsidRPr="002B2637">
        <w:rPr>
          <w:rFonts w:ascii="Times New Roman" w:hAnsi="Times New Roman" w:cs="Times New Roman"/>
          <w:sz w:val="28"/>
          <w:szCs w:val="28"/>
          <w:lang w:val="en-US"/>
        </w:rPr>
        <w:t>Neave G. The European Dimension in Higher Education: An excursion into the Modern use of Historical Analogues // In book: Higher education and the nation state: The International Dimension of Higher Education. – Oxford, 2001. – Р. 13-73.</w:t>
      </w:r>
    </w:p>
    <w:p w14:paraId="22E86B7A" w14:textId="099E225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27 </w:t>
      </w:r>
      <w:proofErr w:type="spellStart"/>
      <w:r w:rsidR="00BB231E" w:rsidRPr="002B2637">
        <w:rPr>
          <w:rFonts w:ascii="Times New Roman" w:hAnsi="Times New Roman" w:cs="Times New Roman"/>
          <w:sz w:val="28"/>
          <w:szCs w:val="28"/>
          <w:lang w:val="en-US"/>
        </w:rPr>
        <w:t>Altbach</w:t>
      </w:r>
      <w:proofErr w:type="spellEnd"/>
      <w:r w:rsidR="00BB231E" w:rsidRPr="002B2637">
        <w:rPr>
          <w:rFonts w:ascii="Times New Roman" w:hAnsi="Times New Roman" w:cs="Times New Roman"/>
          <w:sz w:val="28"/>
          <w:szCs w:val="28"/>
          <w:lang w:val="en-US"/>
        </w:rPr>
        <w:t xml:space="preserve"> Ph. The Complexity of Higher Education: A Career in Academics and Activism // In book: The Forefront of International Higher Education. </w:t>
      </w:r>
      <w:r w:rsidR="006C3CE8"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Boston, 2013. – P. 1-31.</w:t>
      </w:r>
    </w:p>
    <w:p w14:paraId="496FFE50" w14:textId="1298C30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28 </w:t>
      </w:r>
      <w:r w:rsidR="00BB231E" w:rsidRPr="002B2637">
        <w:rPr>
          <w:rFonts w:ascii="Times New Roman" w:hAnsi="Times New Roman" w:cs="Times New Roman"/>
          <w:sz w:val="28"/>
          <w:szCs w:val="28"/>
          <w:lang w:val="en-US"/>
        </w:rPr>
        <w:t>Dale R. NLP in a post-truth world // Natural Language Engineering. – 2017. – Vol. 23, Issue 2. – P. 319-324.</w:t>
      </w:r>
    </w:p>
    <w:p w14:paraId="687C187B" w14:textId="097F498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29 </w:t>
      </w:r>
      <w:r w:rsidR="00BB231E" w:rsidRPr="002B2637">
        <w:rPr>
          <w:rFonts w:ascii="Times New Roman" w:hAnsi="Times New Roman" w:cs="Times New Roman"/>
          <w:sz w:val="28"/>
          <w:szCs w:val="28"/>
          <w:lang w:val="en-US"/>
        </w:rPr>
        <w:t>Reichert S. The role of universities in regional innovation ecosystems. – Brussels, 2019. – 106 p.</w:t>
      </w:r>
    </w:p>
    <w:p w14:paraId="7BC40337" w14:textId="18A0185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30 </w:t>
      </w:r>
      <w:r w:rsidR="00BB231E" w:rsidRPr="002B2637">
        <w:rPr>
          <w:rFonts w:ascii="Times New Roman" w:hAnsi="Times New Roman" w:cs="Times New Roman"/>
          <w:sz w:val="28"/>
          <w:szCs w:val="28"/>
          <w:lang w:val="en-US"/>
        </w:rPr>
        <w:t>Hartley M., Ruby A. Higher Education Reform and Development: The Case of Kazakhstan. – Cambridge, 2017. – 208 p.</w:t>
      </w:r>
    </w:p>
    <w:p w14:paraId="29BC61B3" w14:textId="50D359C3"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31 </w:t>
      </w:r>
      <w:r w:rsidR="00BB231E" w:rsidRPr="002B2637">
        <w:rPr>
          <w:rFonts w:ascii="Times New Roman" w:hAnsi="Times New Roman" w:cs="Times New Roman"/>
          <w:sz w:val="28"/>
          <w:szCs w:val="28"/>
          <w:lang w:val="en-US"/>
        </w:rPr>
        <w:t xml:space="preserve">Bridges D. Education Reform and </w:t>
      </w:r>
      <w:proofErr w:type="spellStart"/>
      <w:r w:rsidR="00BB231E" w:rsidRPr="002B2637">
        <w:rPr>
          <w:rFonts w:ascii="Times New Roman" w:hAnsi="Times New Roman" w:cs="Times New Roman"/>
          <w:sz w:val="28"/>
          <w:szCs w:val="28"/>
          <w:lang w:val="en-US"/>
        </w:rPr>
        <w:t>Internationalisation</w:t>
      </w:r>
      <w:proofErr w:type="spellEnd"/>
      <w:r w:rsidR="00BB231E" w:rsidRPr="002B2637">
        <w:rPr>
          <w:rFonts w:ascii="Times New Roman" w:hAnsi="Times New Roman" w:cs="Times New Roman"/>
          <w:sz w:val="28"/>
          <w:szCs w:val="28"/>
          <w:lang w:val="en-US"/>
        </w:rPr>
        <w:t>: The Case of School Reform in Kazakhstan. – Cambridge, 2014. – 208 p.</w:t>
      </w:r>
    </w:p>
    <w:p w14:paraId="3AFCC84D" w14:textId="1EA465A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32 </w:t>
      </w:r>
      <w:r w:rsidR="00BB231E" w:rsidRPr="002B2637">
        <w:rPr>
          <w:rFonts w:ascii="Times New Roman" w:hAnsi="Times New Roman" w:cs="Times New Roman"/>
          <w:sz w:val="28"/>
          <w:szCs w:val="28"/>
          <w:lang w:val="en-US"/>
        </w:rPr>
        <w:t xml:space="preserve">Huisman J., </w:t>
      </w:r>
      <w:proofErr w:type="spellStart"/>
      <w:r w:rsidR="00BB231E" w:rsidRPr="002B2637">
        <w:rPr>
          <w:rFonts w:ascii="Times New Roman" w:hAnsi="Times New Roman" w:cs="Times New Roman"/>
          <w:sz w:val="28"/>
          <w:szCs w:val="28"/>
          <w:lang w:val="en-US"/>
        </w:rPr>
        <w:t>Smolentseva</w:t>
      </w:r>
      <w:proofErr w:type="spellEnd"/>
      <w:r w:rsidR="00BB231E" w:rsidRPr="002B2637">
        <w:rPr>
          <w:rFonts w:ascii="Times New Roman" w:hAnsi="Times New Roman" w:cs="Times New Roman"/>
          <w:sz w:val="28"/>
          <w:szCs w:val="28"/>
          <w:lang w:val="en-US"/>
        </w:rPr>
        <w:t xml:space="preserve"> A., </w:t>
      </w:r>
      <w:proofErr w:type="spellStart"/>
      <w:r w:rsidR="00BB231E" w:rsidRPr="002B2637">
        <w:rPr>
          <w:rFonts w:ascii="Times New Roman" w:hAnsi="Times New Roman" w:cs="Times New Roman"/>
          <w:sz w:val="28"/>
          <w:szCs w:val="28"/>
          <w:lang w:val="en-US"/>
        </w:rPr>
        <w:t>Froumin</w:t>
      </w:r>
      <w:proofErr w:type="spellEnd"/>
      <w:r w:rsidR="00BB231E" w:rsidRPr="002B2637">
        <w:rPr>
          <w:rFonts w:ascii="Times New Roman" w:hAnsi="Times New Roman" w:cs="Times New Roman"/>
          <w:sz w:val="28"/>
          <w:szCs w:val="28"/>
          <w:lang w:val="en-US"/>
        </w:rPr>
        <w:t xml:space="preserve"> I. 25 years of transformations of higher education systems in post-soviet countries. – </w:t>
      </w:r>
      <w:r w:rsidR="006C3CE8" w:rsidRPr="002B2637">
        <w:rPr>
          <w:rFonts w:ascii="Times New Roman" w:hAnsi="Times New Roman" w:cs="Times New Roman"/>
          <w:sz w:val="28"/>
          <w:szCs w:val="28"/>
          <w:lang w:val="en-US"/>
        </w:rPr>
        <w:t>Cham</w:t>
      </w:r>
      <w:r w:rsidR="00BB231E" w:rsidRPr="002B2637">
        <w:rPr>
          <w:rFonts w:ascii="Times New Roman" w:hAnsi="Times New Roman" w:cs="Times New Roman"/>
          <w:sz w:val="28"/>
          <w:szCs w:val="28"/>
          <w:lang w:val="en-US"/>
        </w:rPr>
        <w:t>, 2018. – 494 p.</w:t>
      </w:r>
    </w:p>
    <w:p w14:paraId="0E9CF543" w14:textId="23DD17D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33 </w:t>
      </w:r>
      <w:proofErr w:type="spellStart"/>
      <w:r w:rsidR="00BB231E" w:rsidRPr="002B2637">
        <w:rPr>
          <w:rFonts w:ascii="Times New Roman" w:hAnsi="Times New Roman" w:cs="Times New Roman"/>
          <w:sz w:val="28"/>
          <w:szCs w:val="28"/>
        </w:rPr>
        <w:t>Булатбаева</w:t>
      </w:r>
      <w:proofErr w:type="spellEnd"/>
      <w:r w:rsidR="00BB231E" w:rsidRPr="002B2637">
        <w:rPr>
          <w:rFonts w:ascii="Times New Roman" w:hAnsi="Times New Roman" w:cs="Times New Roman"/>
          <w:sz w:val="28"/>
          <w:szCs w:val="28"/>
        </w:rPr>
        <w:t xml:space="preserve"> А.А., </w:t>
      </w:r>
      <w:proofErr w:type="spellStart"/>
      <w:r w:rsidR="00BB231E" w:rsidRPr="002B2637">
        <w:rPr>
          <w:rFonts w:ascii="Times New Roman" w:hAnsi="Times New Roman" w:cs="Times New Roman"/>
          <w:sz w:val="28"/>
          <w:szCs w:val="28"/>
        </w:rPr>
        <w:t>Мынбаева</w:t>
      </w:r>
      <w:proofErr w:type="spellEnd"/>
      <w:r w:rsidR="00BB231E" w:rsidRPr="002B2637">
        <w:rPr>
          <w:rFonts w:ascii="Times New Roman" w:hAnsi="Times New Roman" w:cs="Times New Roman"/>
          <w:sz w:val="28"/>
          <w:szCs w:val="28"/>
        </w:rPr>
        <w:t xml:space="preserve"> А.К. Контент-анализ казахстанских интернет </w:t>
      </w:r>
      <w:proofErr w:type="spellStart"/>
      <w:r w:rsidR="00BB231E" w:rsidRPr="002B2637">
        <w:rPr>
          <w:rFonts w:ascii="Times New Roman" w:hAnsi="Times New Roman" w:cs="Times New Roman"/>
          <w:sz w:val="28"/>
          <w:szCs w:val="28"/>
        </w:rPr>
        <w:t>сайтов</w:t>
      </w:r>
      <w:proofErr w:type="spellEnd"/>
      <w:r w:rsidR="00BB231E" w:rsidRPr="002B2637">
        <w:rPr>
          <w:rFonts w:ascii="Times New Roman" w:hAnsi="Times New Roman" w:cs="Times New Roman"/>
          <w:sz w:val="28"/>
          <w:szCs w:val="28"/>
        </w:rPr>
        <w:t xml:space="preserve"> по </w:t>
      </w:r>
      <w:proofErr w:type="spellStart"/>
      <w:r w:rsidR="00BB231E" w:rsidRPr="002B2637">
        <w:rPr>
          <w:rFonts w:ascii="Times New Roman" w:hAnsi="Times New Roman" w:cs="Times New Roman"/>
          <w:sz w:val="28"/>
          <w:szCs w:val="28"/>
        </w:rPr>
        <w:t>образовательнои</w:t>
      </w:r>
      <w:proofErr w:type="spellEnd"/>
      <w:r w:rsidR="00BB231E" w:rsidRPr="002B2637">
        <w:rPr>
          <w:rFonts w:ascii="Times New Roman" w:hAnsi="Times New Roman" w:cs="Times New Roman"/>
          <w:sz w:val="28"/>
          <w:szCs w:val="28"/>
        </w:rPr>
        <w:t xml:space="preserve">̆ политике // Вестник </w:t>
      </w:r>
      <w:proofErr w:type="spellStart"/>
      <w:r w:rsidR="00BB231E" w:rsidRPr="002B2637">
        <w:rPr>
          <w:rFonts w:ascii="Times New Roman" w:hAnsi="Times New Roman" w:cs="Times New Roman"/>
          <w:sz w:val="28"/>
          <w:szCs w:val="28"/>
        </w:rPr>
        <w:t>КазНУ</w:t>
      </w:r>
      <w:proofErr w:type="spellEnd"/>
      <w:r w:rsidR="00BB231E" w:rsidRPr="002B2637">
        <w:rPr>
          <w:rFonts w:ascii="Times New Roman" w:hAnsi="Times New Roman" w:cs="Times New Roman"/>
          <w:sz w:val="28"/>
          <w:szCs w:val="28"/>
        </w:rPr>
        <w:t>. – 2013. – №2(39). – С. 29-37.</w:t>
      </w:r>
    </w:p>
    <w:p w14:paraId="3679C32A" w14:textId="73E8F20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34 </w:t>
      </w:r>
      <w:proofErr w:type="spellStart"/>
      <w:r w:rsidR="00BB231E" w:rsidRPr="002B2637">
        <w:rPr>
          <w:rFonts w:ascii="Times New Roman" w:hAnsi="Times New Roman" w:cs="Times New Roman"/>
          <w:sz w:val="28"/>
          <w:szCs w:val="28"/>
        </w:rPr>
        <w:t>Иватова</w:t>
      </w:r>
      <w:proofErr w:type="spellEnd"/>
      <w:r w:rsidR="00BB231E" w:rsidRPr="002B2637">
        <w:rPr>
          <w:rFonts w:ascii="Times New Roman" w:hAnsi="Times New Roman" w:cs="Times New Roman"/>
          <w:sz w:val="28"/>
          <w:szCs w:val="28"/>
        </w:rPr>
        <w:t xml:space="preserve"> Л.М. Подготовка резерва кадров в системе государственной службы Республики Казахстан // Евразийский союз: вопросы международных отношений. – 2013. – №1(2). – С. 118-122.</w:t>
      </w:r>
    </w:p>
    <w:p w14:paraId="7840E218" w14:textId="4A996BE7"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35 </w:t>
      </w:r>
      <w:r w:rsidR="00BB231E" w:rsidRPr="002B2637">
        <w:rPr>
          <w:rFonts w:ascii="Times New Roman" w:hAnsi="Times New Roman" w:cs="Times New Roman"/>
          <w:sz w:val="28"/>
          <w:szCs w:val="28"/>
        </w:rPr>
        <w:t>Кусаинов А. Развитие образования: проблемы и перспективы. – Алматы: Изд-во «ROND&amp;A», 2005. – 280 с.</w:t>
      </w:r>
    </w:p>
    <w:p w14:paraId="6C2EA9A1" w14:textId="7ACD5EB2"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36 </w:t>
      </w:r>
      <w:proofErr w:type="spellStart"/>
      <w:r w:rsidR="00BB231E" w:rsidRPr="002B2637">
        <w:rPr>
          <w:rFonts w:ascii="Times New Roman" w:hAnsi="Times New Roman" w:cs="Times New Roman"/>
          <w:sz w:val="28"/>
          <w:szCs w:val="28"/>
        </w:rPr>
        <w:t>Нуртазина</w:t>
      </w:r>
      <w:proofErr w:type="spellEnd"/>
      <w:r w:rsidR="00BB231E" w:rsidRPr="002B2637">
        <w:rPr>
          <w:rFonts w:ascii="Times New Roman" w:hAnsi="Times New Roman" w:cs="Times New Roman"/>
          <w:sz w:val="28"/>
          <w:szCs w:val="28"/>
        </w:rPr>
        <w:t xml:space="preserve"> Р.А. Образовательная политика Республики Казахстан в условиях глобализации: </w:t>
      </w:r>
      <w:proofErr w:type="spellStart"/>
      <w:r w:rsidR="00BB231E" w:rsidRPr="002B2637">
        <w:rPr>
          <w:rFonts w:ascii="Times New Roman" w:hAnsi="Times New Roman" w:cs="Times New Roman"/>
          <w:sz w:val="28"/>
          <w:szCs w:val="28"/>
        </w:rPr>
        <w:t>автореф</w:t>
      </w:r>
      <w:proofErr w:type="spellEnd"/>
      <w:r w:rsidR="00BB231E" w:rsidRPr="002B2637">
        <w:rPr>
          <w:rFonts w:ascii="Times New Roman" w:hAnsi="Times New Roman" w:cs="Times New Roman"/>
          <w:sz w:val="28"/>
          <w:szCs w:val="28"/>
        </w:rPr>
        <w:t>. … док</w:t>
      </w:r>
      <w:proofErr w:type="gramStart"/>
      <w:r w:rsidR="00BB231E" w:rsidRPr="002B2637">
        <w:rPr>
          <w:rFonts w:ascii="Times New Roman" w:hAnsi="Times New Roman" w:cs="Times New Roman"/>
          <w:sz w:val="28"/>
          <w:szCs w:val="28"/>
        </w:rPr>
        <w:t>.</w:t>
      </w:r>
      <w:proofErr w:type="gramEnd"/>
      <w:r w:rsidR="00BB231E" w:rsidRPr="002B2637">
        <w:rPr>
          <w:rFonts w:ascii="Times New Roman" w:hAnsi="Times New Roman" w:cs="Times New Roman"/>
          <w:sz w:val="28"/>
          <w:szCs w:val="28"/>
        </w:rPr>
        <w:t xml:space="preserve"> полит. наук: 23.00.02. – Алматы, 2005. – 49 с.</w:t>
      </w:r>
    </w:p>
    <w:p w14:paraId="552E6984" w14:textId="33B6D47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37 </w:t>
      </w:r>
      <w:r w:rsidR="00BB231E" w:rsidRPr="002B2637">
        <w:rPr>
          <w:rFonts w:ascii="Times New Roman" w:hAnsi="Times New Roman" w:cs="Times New Roman"/>
          <w:sz w:val="28"/>
          <w:szCs w:val="28"/>
        </w:rPr>
        <w:t xml:space="preserve">Нурмагамбетов А.А. Образовательная политика Республики Казахстан в контексте трансформации системы высшего образования. – Алматы: Казак </w:t>
      </w:r>
      <w:proofErr w:type="spellStart"/>
      <w:r w:rsidR="00BB231E" w:rsidRPr="002B2637">
        <w:rPr>
          <w:rFonts w:ascii="Times New Roman" w:hAnsi="Times New Roman" w:cs="Times New Roman"/>
          <w:sz w:val="28"/>
          <w:szCs w:val="28"/>
        </w:rPr>
        <w:t>университетi</w:t>
      </w:r>
      <w:proofErr w:type="spellEnd"/>
      <w:r w:rsidR="00BB231E" w:rsidRPr="002B2637">
        <w:rPr>
          <w:rFonts w:ascii="Times New Roman" w:hAnsi="Times New Roman" w:cs="Times New Roman"/>
          <w:sz w:val="28"/>
          <w:szCs w:val="28"/>
        </w:rPr>
        <w:t>, 2002. – 354 с.</w:t>
      </w:r>
    </w:p>
    <w:p w14:paraId="7092D9AC" w14:textId="0800BD9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38 </w:t>
      </w:r>
      <w:r w:rsidR="00BB231E" w:rsidRPr="002B2637">
        <w:rPr>
          <w:rFonts w:ascii="Times New Roman" w:hAnsi="Times New Roman" w:cs="Times New Roman"/>
          <w:sz w:val="28"/>
          <w:szCs w:val="28"/>
        </w:rPr>
        <w:t>Фрумин И.Д. Образовательная политика: практика анализа</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6C3CE8" w:rsidRPr="002B2637">
        <w:rPr>
          <w:rFonts w:ascii="Times New Roman" w:hAnsi="Times New Roman" w:cs="Times New Roman"/>
          <w:sz w:val="28"/>
          <w:szCs w:val="28"/>
        </w:rPr>
        <w:t xml:space="preserve">путеводитель </w:t>
      </w:r>
      <w:r w:rsidR="00BB231E" w:rsidRPr="002B2637">
        <w:rPr>
          <w:rFonts w:ascii="Times New Roman" w:hAnsi="Times New Roman" w:cs="Times New Roman"/>
          <w:sz w:val="28"/>
          <w:szCs w:val="28"/>
        </w:rPr>
        <w:t>по курсу. – М.: ЦИОП, 2002. – 168 с.</w:t>
      </w:r>
    </w:p>
    <w:p w14:paraId="4CB58AD4" w14:textId="1F76B2E2"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39 </w:t>
      </w:r>
      <w:proofErr w:type="spellStart"/>
      <w:r w:rsidR="00BB231E" w:rsidRPr="002B2637">
        <w:rPr>
          <w:rFonts w:ascii="Times New Roman" w:hAnsi="Times New Roman" w:cs="Times New Roman"/>
          <w:sz w:val="28"/>
          <w:szCs w:val="28"/>
        </w:rPr>
        <w:t>Мынбаева</w:t>
      </w:r>
      <w:proofErr w:type="spellEnd"/>
      <w:r w:rsidR="00BB231E" w:rsidRPr="002B2637">
        <w:rPr>
          <w:rFonts w:ascii="Times New Roman" w:hAnsi="Times New Roman" w:cs="Times New Roman"/>
          <w:sz w:val="28"/>
          <w:szCs w:val="28"/>
        </w:rPr>
        <w:t xml:space="preserve"> А.К., </w:t>
      </w:r>
      <w:proofErr w:type="spellStart"/>
      <w:r w:rsidR="00BB231E" w:rsidRPr="002B2637">
        <w:rPr>
          <w:rFonts w:ascii="Times New Roman" w:hAnsi="Times New Roman" w:cs="Times New Roman"/>
          <w:sz w:val="28"/>
          <w:szCs w:val="28"/>
        </w:rPr>
        <w:t>Таубаева</w:t>
      </w:r>
      <w:proofErr w:type="spellEnd"/>
      <w:r w:rsidR="00BB231E" w:rsidRPr="002B2637">
        <w:rPr>
          <w:rFonts w:ascii="Times New Roman" w:hAnsi="Times New Roman" w:cs="Times New Roman"/>
          <w:sz w:val="28"/>
          <w:szCs w:val="28"/>
        </w:rPr>
        <w:t xml:space="preserve"> Ш.Т., </w:t>
      </w:r>
      <w:proofErr w:type="spellStart"/>
      <w:r w:rsidR="00BB231E" w:rsidRPr="002B2637">
        <w:rPr>
          <w:rFonts w:ascii="Times New Roman" w:hAnsi="Times New Roman" w:cs="Times New Roman"/>
          <w:sz w:val="28"/>
          <w:szCs w:val="28"/>
        </w:rPr>
        <w:t>Булатбаева</w:t>
      </w:r>
      <w:proofErr w:type="spellEnd"/>
      <w:r w:rsidR="00BB231E" w:rsidRPr="002B2637">
        <w:rPr>
          <w:rFonts w:ascii="Times New Roman" w:hAnsi="Times New Roman" w:cs="Times New Roman"/>
          <w:sz w:val="28"/>
          <w:szCs w:val="28"/>
        </w:rPr>
        <w:t xml:space="preserve"> А.А. и др. Образовательная политика: теории и концепции, тенденции и стратегии развития. – Алматы: </w:t>
      </w:r>
      <w:proofErr w:type="spellStart"/>
      <w:r w:rsidR="00BB231E" w:rsidRPr="002B2637">
        <w:rPr>
          <w:rFonts w:ascii="Times New Roman" w:hAnsi="Times New Roman" w:cs="Times New Roman"/>
          <w:sz w:val="28"/>
          <w:szCs w:val="28"/>
        </w:rPr>
        <w:t>Қазақ</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университеті</w:t>
      </w:r>
      <w:proofErr w:type="spellEnd"/>
      <w:r w:rsidR="00BB231E" w:rsidRPr="002B2637">
        <w:rPr>
          <w:rFonts w:ascii="Times New Roman" w:hAnsi="Times New Roman" w:cs="Times New Roman"/>
          <w:sz w:val="28"/>
          <w:szCs w:val="28"/>
        </w:rPr>
        <w:t>, 2014. – 228  с.</w:t>
      </w:r>
    </w:p>
    <w:p w14:paraId="6B9BBDDB" w14:textId="0D5F72B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40 </w:t>
      </w:r>
      <w:r w:rsidR="00BB231E" w:rsidRPr="002B2637">
        <w:rPr>
          <w:rFonts w:ascii="Times New Roman" w:hAnsi="Times New Roman" w:cs="Times New Roman"/>
          <w:sz w:val="28"/>
          <w:szCs w:val="28"/>
          <w:lang w:val="en-US"/>
        </w:rPr>
        <w:t xml:space="preserve">Maudarbekova B., </w:t>
      </w:r>
      <w:proofErr w:type="spellStart"/>
      <w:r w:rsidR="00BB231E" w:rsidRPr="002B2637">
        <w:rPr>
          <w:rFonts w:ascii="Times New Roman" w:hAnsi="Times New Roman" w:cs="Times New Roman"/>
          <w:sz w:val="28"/>
          <w:szCs w:val="28"/>
          <w:lang w:val="en-US"/>
        </w:rPr>
        <w:t>Kashkinbayeva</w:t>
      </w:r>
      <w:proofErr w:type="spellEnd"/>
      <w:r w:rsidR="00BB231E" w:rsidRPr="002B2637">
        <w:rPr>
          <w:rFonts w:ascii="Times New Roman" w:hAnsi="Times New Roman" w:cs="Times New Roman"/>
          <w:sz w:val="28"/>
          <w:szCs w:val="28"/>
          <w:lang w:val="en-US"/>
        </w:rPr>
        <w:t xml:space="preserve"> Z. Internationalization of Higher Education in Kazakhstan // Procedia - Social and Beha</w:t>
      </w:r>
      <w:r w:rsidR="006C3CE8" w:rsidRPr="002B2637">
        <w:rPr>
          <w:rFonts w:ascii="Times New Roman" w:hAnsi="Times New Roman" w:cs="Times New Roman"/>
          <w:sz w:val="28"/>
          <w:szCs w:val="28"/>
          <w:lang w:val="en-US"/>
        </w:rPr>
        <w:t>vioral Sciences. – 2014. – Vol. </w:t>
      </w:r>
      <w:r w:rsidR="00BB231E" w:rsidRPr="002B2637">
        <w:rPr>
          <w:rFonts w:ascii="Times New Roman" w:hAnsi="Times New Roman" w:cs="Times New Roman"/>
          <w:sz w:val="28"/>
          <w:szCs w:val="28"/>
          <w:lang w:val="en-US"/>
        </w:rPr>
        <w:t xml:space="preserve">116. – P. 4092-4097.  </w:t>
      </w:r>
    </w:p>
    <w:p w14:paraId="50CF6867" w14:textId="520BC32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41 </w:t>
      </w:r>
      <w:proofErr w:type="spellStart"/>
      <w:r w:rsidR="00BB231E" w:rsidRPr="002B2637">
        <w:rPr>
          <w:rFonts w:ascii="Times New Roman" w:hAnsi="Times New Roman" w:cs="Times New Roman"/>
          <w:sz w:val="28"/>
          <w:szCs w:val="28"/>
        </w:rPr>
        <w:t>Кузембайулы</w:t>
      </w:r>
      <w:proofErr w:type="spellEnd"/>
      <w:r w:rsidR="00BB231E" w:rsidRPr="002B2637">
        <w:rPr>
          <w:rFonts w:ascii="Times New Roman" w:hAnsi="Times New Roman" w:cs="Times New Roman"/>
          <w:sz w:val="28"/>
          <w:szCs w:val="28"/>
        </w:rPr>
        <w:t xml:space="preserve"> А., Абиль Е.А. История Казахстана. – Костанай, 2006. – 350 с.</w:t>
      </w:r>
    </w:p>
    <w:p w14:paraId="3FE51C59" w14:textId="284B2B0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42 </w:t>
      </w:r>
      <w:r w:rsidR="00BB231E" w:rsidRPr="002B2637">
        <w:rPr>
          <w:rFonts w:ascii="Times New Roman" w:hAnsi="Times New Roman" w:cs="Times New Roman"/>
          <w:sz w:val="28"/>
          <w:szCs w:val="28"/>
        </w:rPr>
        <w:t>Бекишев К. Тенденции развития системы образования в Республике Казахстан // Русский журнал общей химии. – 2013. – №83(3). – С. 594-603.</w:t>
      </w:r>
    </w:p>
    <w:p w14:paraId="537D4F82" w14:textId="10A8E11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43 </w:t>
      </w:r>
      <w:proofErr w:type="spellStart"/>
      <w:r w:rsidR="00BB231E" w:rsidRPr="002B2637">
        <w:rPr>
          <w:rFonts w:ascii="Times New Roman" w:hAnsi="Times New Roman" w:cs="Times New Roman"/>
          <w:sz w:val="28"/>
          <w:szCs w:val="28"/>
        </w:rPr>
        <w:t>Абдирайымова</w:t>
      </w:r>
      <w:proofErr w:type="spellEnd"/>
      <w:r w:rsidR="00BB231E" w:rsidRPr="002B2637">
        <w:rPr>
          <w:rFonts w:ascii="Times New Roman" w:hAnsi="Times New Roman" w:cs="Times New Roman"/>
          <w:sz w:val="28"/>
          <w:szCs w:val="28"/>
        </w:rPr>
        <w:t xml:space="preserve"> Г.С., </w:t>
      </w:r>
      <w:proofErr w:type="spellStart"/>
      <w:r w:rsidR="00BB231E" w:rsidRPr="002B2637">
        <w:rPr>
          <w:rFonts w:ascii="Times New Roman" w:hAnsi="Times New Roman" w:cs="Times New Roman"/>
          <w:sz w:val="28"/>
          <w:szCs w:val="28"/>
        </w:rPr>
        <w:t>Буркитбаев</w:t>
      </w:r>
      <w:proofErr w:type="spellEnd"/>
      <w:r w:rsidR="00BB231E" w:rsidRPr="002B2637">
        <w:rPr>
          <w:rFonts w:ascii="Times New Roman" w:hAnsi="Times New Roman" w:cs="Times New Roman"/>
          <w:sz w:val="28"/>
          <w:szCs w:val="28"/>
        </w:rPr>
        <w:t xml:space="preserve"> М.М. Стратегия высшего образования Казахстана в Европейской перспективе // Высшее образование в контексте Болонского процесса: науч.-метод. сб. – Алматы, 2014. – C. 65-88.</w:t>
      </w:r>
    </w:p>
    <w:p w14:paraId="09600B84" w14:textId="39CECF0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44 </w:t>
      </w:r>
      <w:r w:rsidR="00BB231E" w:rsidRPr="002B2637">
        <w:rPr>
          <w:rFonts w:ascii="Times New Roman" w:hAnsi="Times New Roman" w:cs="Times New Roman"/>
          <w:sz w:val="28"/>
          <w:szCs w:val="28"/>
        </w:rPr>
        <w:t>Амантаев</w:t>
      </w:r>
      <w:r w:rsidR="006C3CE8" w:rsidRPr="002B2637">
        <w:rPr>
          <w:rFonts w:ascii="Times New Roman" w:hAnsi="Times New Roman" w:cs="Times New Roman"/>
          <w:sz w:val="28"/>
          <w:szCs w:val="28"/>
        </w:rPr>
        <w:t xml:space="preserve"> Е.</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Қазақстандағы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беру </w:t>
      </w:r>
      <w:proofErr w:type="spellStart"/>
      <w:r w:rsidR="00BB231E" w:rsidRPr="002B2637">
        <w:rPr>
          <w:rFonts w:ascii="Times New Roman" w:hAnsi="Times New Roman" w:cs="Times New Roman"/>
          <w:sz w:val="28"/>
          <w:szCs w:val="28"/>
        </w:rPr>
        <w:t>саласын</w:t>
      </w:r>
      <w:proofErr w:type="spellEnd"/>
      <w:r w:rsidR="00BB231E" w:rsidRPr="002B2637">
        <w:rPr>
          <w:rFonts w:ascii="Times New Roman" w:hAnsi="Times New Roman" w:cs="Times New Roman"/>
          <w:sz w:val="28"/>
          <w:szCs w:val="28"/>
        </w:rPr>
        <w:t xml:space="preserve"> </w:t>
      </w:r>
      <w:proofErr w:type="spellStart"/>
      <w:proofErr w:type="gramStart"/>
      <w:r w:rsidR="00BB231E" w:rsidRPr="002B2637">
        <w:rPr>
          <w:rFonts w:ascii="Times New Roman" w:hAnsi="Times New Roman" w:cs="Times New Roman"/>
          <w:sz w:val="28"/>
          <w:szCs w:val="28"/>
        </w:rPr>
        <w:t>цифрландырудағы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мемлекеттік</w:t>
      </w:r>
      <w:proofErr w:type="spellEnd"/>
      <w:proofErr w:type="gram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саясат</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қазіргі</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жағдайы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және</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келешегі</w:t>
      </w:r>
      <w:proofErr w:type="spellEnd"/>
      <w:r w:rsidR="006C3CE8" w:rsidRPr="002B2637">
        <w:rPr>
          <w:rFonts w:ascii="Times New Roman" w:hAnsi="Times New Roman" w:cs="Times New Roman"/>
          <w:sz w:val="28"/>
          <w:szCs w:val="28"/>
        </w:rPr>
        <w:t>: 8</w:t>
      </w:r>
      <w:r w:rsidR="006C3CE8" w:rsidRPr="002B2637">
        <w:rPr>
          <w:rFonts w:ascii="Times New Roman" w:hAnsi="Times New Roman" w:cs="Times New Roman"/>
          <w:sz w:val="28"/>
          <w:szCs w:val="28"/>
          <w:lang w:val="en-US"/>
        </w:rPr>
        <w:t>D</w:t>
      </w:r>
      <w:r w:rsidR="006C3CE8" w:rsidRPr="002B2637">
        <w:rPr>
          <w:rFonts w:ascii="Times New Roman" w:hAnsi="Times New Roman" w:cs="Times New Roman"/>
          <w:sz w:val="28"/>
          <w:szCs w:val="28"/>
        </w:rPr>
        <w:t>03106:</w:t>
      </w:r>
      <w:r w:rsidR="00BB231E" w:rsidRPr="002B2637">
        <w:rPr>
          <w:rFonts w:ascii="Times New Roman" w:hAnsi="Times New Roman" w:cs="Times New Roman"/>
          <w:sz w:val="28"/>
          <w:szCs w:val="28"/>
        </w:rPr>
        <w:t xml:space="preserve"> док</w:t>
      </w:r>
      <w:r w:rsidR="006C3CE8"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PhD</w:t>
      </w:r>
      <w:r w:rsidR="006C3CE8" w:rsidRPr="00FC3B3B">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6C3CE8" w:rsidRPr="00FC3B3B">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дис</w:t>
      </w:r>
      <w:proofErr w:type="spellEnd"/>
      <w:r w:rsidR="00BB231E" w:rsidRPr="002B2637">
        <w:rPr>
          <w:rFonts w:ascii="Times New Roman" w:hAnsi="Times New Roman" w:cs="Times New Roman"/>
          <w:sz w:val="28"/>
          <w:szCs w:val="28"/>
        </w:rPr>
        <w:t>.</w:t>
      </w:r>
      <w:r w:rsidR="006C3CE8" w:rsidRPr="00FC3B3B">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Астана</w:t>
      </w:r>
      <w:r w:rsidR="006C3CE8" w:rsidRPr="00FC3B3B">
        <w:rPr>
          <w:rFonts w:ascii="Times New Roman" w:hAnsi="Times New Roman" w:cs="Times New Roman"/>
          <w:sz w:val="28"/>
          <w:szCs w:val="28"/>
        </w:rPr>
        <w:t>,</w:t>
      </w:r>
      <w:r w:rsidR="00BB231E" w:rsidRPr="002B2637">
        <w:rPr>
          <w:rFonts w:ascii="Times New Roman" w:hAnsi="Times New Roman" w:cs="Times New Roman"/>
          <w:sz w:val="28"/>
          <w:szCs w:val="28"/>
        </w:rPr>
        <w:t xml:space="preserve"> 2024. – 1</w:t>
      </w:r>
      <w:r w:rsidR="006C3CE8" w:rsidRPr="00FC3B3B">
        <w:rPr>
          <w:rFonts w:ascii="Times New Roman" w:hAnsi="Times New Roman" w:cs="Times New Roman"/>
          <w:sz w:val="28"/>
          <w:szCs w:val="28"/>
        </w:rPr>
        <w:t>30</w:t>
      </w:r>
      <w:r w:rsidR="00BB231E" w:rsidRPr="002B2637">
        <w:rPr>
          <w:rFonts w:ascii="Times New Roman" w:hAnsi="Times New Roman" w:cs="Times New Roman"/>
          <w:sz w:val="28"/>
          <w:szCs w:val="28"/>
        </w:rPr>
        <w:t xml:space="preserve"> б.</w:t>
      </w:r>
    </w:p>
    <w:p w14:paraId="44A67FE6" w14:textId="4DE8D31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45 </w:t>
      </w:r>
      <w:proofErr w:type="spellStart"/>
      <w:r w:rsidR="00BB231E" w:rsidRPr="002B2637">
        <w:rPr>
          <w:rFonts w:ascii="Times New Roman" w:hAnsi="Times New Roman" w:cs="Times New Roman"/>
          <w:sz w:val="28"/>
          <w:szCs w:val="28"/>
        </w:rPr>
        <w:t>Байшань</w:t>
      </w:r>
      <w:proofErr w:type="spellEnd"/>
      <w:r w:rsidR="006C3CE8" w:rsidRPr="002B2637">
        <w:rPr>
          <w:rFonts w:ascii="Times New Roman" w:hAnsi="Times New Roman" w:cs="Times New Roman"/>
          <w:sz w:val="28"/>
          <w:szCs w:val="28"/>
        </w:rPr>
        <w:t xml:space="preserve"> Г.</w:t>
      </w:r>
      <w:r w:rsidR="00BB231E" w:rsidRPr="002B2637">
        <w:rPr>
          <w:rFonts w:ascii="Times New Roman" w:hAnsi="Times New Roman" w:cs="Times New Roman"/>
          <w:sz w:val="28"/>
          <w:szCs w:val="28"/>
        </w:rPr>
        <w:t xml:space="preserve"> Государственная политика в сфере образования в современном Казахстане</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proofErr w:type="spellStart"/>
      <w:r w:rsidR="006C3CE8" w:rsidRPr="002B2637">
        <w:rPr>
          <w:rFonts w:ascii="Times New Roman" w:hAnsi="Times New Roman" w:cs="Times New Roman"/>
          <w:sz w:val="28"/>
          <w:szCs w:val="28"/>
        </w:rPr>
        <w:t>дис</w:t>
      </w:r>
      <w:proofErr w:type="spellEnd"/>
      <w:r w:rsidR="006C3CE8" w:rsidRPr="002B2637">
        <w:rPr>
          <w:rFonts w:ascii="Times New Roman" w:hAnsi="Times New Roman" w:cs="Times New Roman"/>
          <w:sz w:val="28"/>
          <w:szCs w:val="28"/>
        </w:rPr>
        <w:t xml:space="preserve">. … </w:t>
      </w:r>
      <w:r w:rsidR="00BB231E" w:rsidRPr="002B2637">
        <w:rPr>
          <w:rFonts w:ascii="Times New Roman" w:hAnsi="Times New Roman" w:cs="Times New Roman"/>
          <w:sz w:val="28"/>
          <w:szCs w:val="28"/>
        </w:rPr>
        <w:t>док</w:t>
      </w:r>
      <w:r w:rsidR="006C3CE8"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PhD</w:t>
      </w:r>
      <w:r w:rsidR="006C3CE8" w:rsidRPr="002B2637">
        <w:rPr>
          <w:rFonts w:ascii="Times New Roman" w:hAnsi="Times New Roman" w:cs="Times New Roman"/>
          <w:sz w:val="28"/>
          <w:szCs w:val="28"/>
        </w:rPr>
        <w:t xml:space="preserve">: </w:t>
      </w:r>
      <w:r w:rsidR="006C3CE8" w:rsidRPr="002B2637">
        <w:rPr>
          <w:rFonts w:ascii="Times New Roman" w:eastAsia="Calibri" w:hAnsi="Times New Roman" w:cs="Times New Roman"/>
          <w:sz w:val="28"/>
          <w:szCs w:val="28"/>
        </w:rPr>
        <w:t>8D03106</w:t>
      </w:r>
      <w:r w:rsidR="00BB231E" w:rsidRPr="002B2637">
        <w:rPr>
          <w:rFonts w:ascii="Times New Roman" w:hAnsi="Times New Roman" w:cs="Times New Roman"/>
          <w:sz w:val="28"/>
          <w:szCs w:val="28"/>
        </w:rPr>
        <w:t xml:space="preserve">. </w:t>
      </w:r>
      <w:r w:rsidR="006C3CE8"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Астана</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2024. – 148 с.</w:t>
      </w:r>
    </w:p>
    <w:p w14:paraId="42857631" w14:textId="77F74F9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46 </w:t>
      </w:r>
      <w:proofErr w:type="spellStart"/>
      <w:r w:rsidR="00BB231E" w:rsidRPr="002B2637">
        <w:rPr>
          <w:rFonts w:ascii="Times New Roman" w:hAnsi="Times New Roman" w:cs="Times New Roman"/>
          <w:sz w:val="28"/>
          <w:szCs w:val="28"/>
        </w:rPr>
        <w:t>Негиши</w:t>
      </w:r>
      <w:proofErr w:type="spellEnd"/>
      <w:r w:rsidR="00BB231E" w:rsidRPr="002B2637">
        <w:rPr>
          <w:rFonts w:ascii="Times New Roman" w:hAnsi="Times New Roman" w:cs="Times New Roman"/>
          <w:sz w:val="28"/>
          <w:szCs w:val="28"/>
        </w:rPr>
        <w:t xml:space="preserve"> Т. История экономической теории / пер. с англ. </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М</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1995. </w:t>
      </w:r>
      <w:r w:rsidR="006C3CE8" w:rsidRPr="002B2637">
        <w:rPr>
          <w:rFonts w:ascii="Times New Roman" w:hAnsi="Times New Roman" w:cs="Times New Roman"/>
          <w:sz w:val="28"/>
          <w:szCs w:val="28"/>
        </w:rPr>
        <w:t>– 461 с.</w:t>
      </w:r>
    </w:p>
    <w:p w14:paraId="15141543" w14:textId="65B4D76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47 </w:t>
      </w:r>
      <w:r w:rsidR="00BB231E" w:rsidRPr="002B2637">
        <w:rPr>
          <w:rFonts w:ascii="Times New Roman" w:hAnsi="Times New Roman" w:cs="Times New Roman"/>
          <w:sz w:val="28"/>
          <w:szCs w:val="28"/>
        </w:rPr>
        <w:t>Смит А. Исследование о природе и причинах богатства народов</w:t>
      </w:r>
      <w:r w:rsidR="006C3CE8" w:rsidRPr="002B2637">
        <w:rPr>
          <w:rFonts w:ascii="Times New Roman" w:hAnsi="Times New Roman" w:cs="Times New Roman"/>
          <w:sz w:val="28"/>
          <w:szCs w:val="28"/>
        </w:rPr>
        <w:t xml:space="preserve"> / пер. с англ.</w:t>
      </w:r>
      <w:r w:rsidR="00BB231E" w:rsidRPr="002B2637">
        <w:rPr>
          <w:rFonts w:ascii="Times New Roman" w:hAnsi="Times New Roman" w:cs="Times New Roman"/>
          <w:sz w:val="28"/>
          <w:szCs w:val="28"/>
        </w:rPr>
        <w:t xml:space="preserve"> </w:t>
      </w:r>
      <w:r w:rsidR="006C3CE8"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М.: Эксмо, 200</w:t>
      </w:r>
      <w:r w:rsidR="006C3CE8" w:rsidRPr="002B2637">
        <w:rPr>
          <w:rFonts w:ascii="Times New Roman" w:hAnsi="Times New Roman" w:cs="Times New Roman"/>
          <w:sz w:val="28"/>
          <w:szCs w:val="28"/>
        </w:rPr>
        <w:t>7</w:t>
      </w:r>
      <w:r w:rsidR="00BB231E" w:rsidRPr="002B2637">
        <w:rPr>
          <w:rFonts w:ascii="Times New Roman" w:hAnsi="Times New Roman" w:cs="Times New Roman"/>
          <w:sz w:val="28"/>
          <w:szCs w:val="28"/>
        </w:rPr>
        <w:t>.</w:t>
      </w:r>
      <w:r w:rsidR="00BB231E"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960 с</w:t>
      </w:r>
      <w:r w:rsidR="000A78C7" w:rsidRPr="002B2637">
        <w:rPr>
          <w:rFonts w:ascii="Times New Roman" w:hAnsi="Times New Roman" w:cs="Times New Roman"/>
          <w:sz w:val="28"/>
          <w:szCs w:val="28"/>
        </w:rPr>
        <w:t>.</w:t>
      </w:r>
    </w:p>
    <w:p w14:paraId="3E806E8D" w14:textId="48C6357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48 </w:t>
      </w:r>
      <w:r w:rsidR="000A78C7" w:rsidRPr="002B2637">
        <w:rPr>
          <w:rFonts w:ascii="Times New Roman" w:hAnsi="Times New Roman" w:cs="Times New Roman"/>
          <w:sz w:val="28"/>
          <w:szCs w:val="28"/>
        </w:rPr>
        <w:t xml:space="preserve">Петти В., Смит А. и др. </w:t>
      </w:r>
      <w:r w:rsidR="00BB231E" w:rsidRPr="002B2637">
        <w:rPr>
          <w:rFonts w:ascii="Times New Roman" w:hAnsi="Times New Roman" w:cs="Times New Roman"/>
          <w:sz w:val="28"/>
          <w:szCs w:val="28"/>
        </w:rPr>
        <w:t xml:space="preserve">Классика экономической мысли: </w:t>
      </w:r>
      <w:r w:rsidR="000A78C7" w:rsidRPr="002B2637">
        <w:rPr>
          <w:rFonts w:ascii="Times New Roman" w:hAnsi="Times New Roman" w:cs="Times New Roman"/>
          <w:sz w:val="28"/>
          <w:szCs w:val="28"/>
        </w:rPr>
        <w:t>с</w:t>
      </w:r>
      <w:r w:rsidR="00BB231E" w:rsidRPr="002B2637">
        <w:rPr>
          <w:rFonts w:ascii="Times New Roman" w:hAnsi="Times New Roman" w:cs="Times New Roman"/>
          <w:sz w:val="28"/>
          <w:szCs w:val="28"/>
        </w:rPr>
        <w:t xml:space="preserve">очинения. </w:t>
      </w:r>
      <w:r w:rsidR="000A78C7"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М.: Эксмо-Пресс, 2000. – </w:t>
      </w:r>
      <w:r w:rsidR="000A78C7" w:rsidRPr="002B2637">
        <w:rPr>
          <w:rFonts w:ascii="Times New Roman" w:hAnsi="Times New Roman" w:cs="Times New Roman"/>
          <w:sz w:val="28"/>
          <w:szCs w:val="28"/>
        </w:rPr>
        <w:t xml:space="preserve">895 </w:t>
      </w:r>
      <w:r w:rsidR="00BB231E" w:rsidRPr="002B2637">
        <w:rPr>
          <w:rFonts w:ascii="Times New Roman" w:hAnsi="Times New Roman" w:cs="Times New Roman"/>
          <w:sz w:val="28"/>
          <w:szCs w:val="28"/>
        </w:rPr>
        <w:t>с</w:t>
      </w:r>
      <w:r w:rsidR="000A78C7" w:rsidRPr="002B2637">
        <w:rPr>
          <w:rFonts w:ascii="Times New Roman" w:hAnsi="Times New Roman" w:cs="Times New Roman"/>
          <w:sz w:val="28"/>
          <w:szCs w:val="28"/>
        </w:rPr>
        <w:t>.</w:t>
      </w:r>
    </w:p>
    <w:p w14:paraId="601DEE70" w14:textId="76FDB06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49 </w:t>
      </w:r>
      <w:proofErr w:type="spellStart"/>
      <w:r w:rsidR="000A78C7" w:rsidRPr="002B2637">
        <w:rPr>
          <w:rFonts w:ascii="Times New Roman" w:hAnsi="Times New Roman" w:cs="Times New Roman"/>
          <w:sz w:val="28"/>
          <w:szCs w:val="28"/>
          <w:lang w:val="en-US"/>
        </w:rPr>
        <w:t>Dedolko</w:t>
      </w:r>
      <w:proofErr w:type="spellEnd"/>
      <w:r w:rsidR="000A78C7" w:rsidRPr="002B2637">
        <w:rPr>
          <w:rFonts w:ascii="Times New Roman" w:hAnsi="Times New Roman" w:cs="Times New Roman"/>
          <w:sz w:val="28"/>
          <w:szCs w:val="28"/>
          <w:lang w:val="en-US"/>
        </w:rPr>
        <w:t xml:space="preserve"> J.</w:t>
      </w:r>
      <w:r w:rsidR="00BB231E" w:rsidRPr="002B2637">
        <w:rPr>
          <w:rFonts w:ascii="Times New Roman" w:hAnsi="Times New Roman" w:cs="Times New Roman"/>
          <w:sz w:val="28"/>
          <w:szCs w:val="28"/>
          <w:lang w:val="en-US"/>
        </w:rPr>
        <w:t xml:space="preserve">V. Human Capital Concept Evolution in the Context of Scientific Knowledge Stages Dynamics // Humanitarian Vector. </w:t>
      </w:r>
      <w:r w:rsidR="000A78C7"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2021. </w:t>
      </w:r>
      <w:r w:rsidR="000A78C7"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Vol. 16, </w:t>
      </w:r>
      <w:r w:rsidR="000A78C7" w:rsidRPr="002B2637">
        <w:rPr>
          <w:rFonts w:ascii="Times New Roman" w:hAnsi="Times New Roman" w:cs="Times New Roman"/>
          <w:sz w:val="28"/>
          <w:szCs w:val="28"/>
          <w:lang w:val="en-US"/>
        </w:rPr>
        <w:t xml:space="preserve">Issue </w:t>
      </w:r>
      <w:r w:rsidR="00BB231E" w:rsidRPr="002B2637">
        <w:rPr>
          <w:rFonts w:ascii="Times New Roman" w:hAnsi="Times New Roman" w:cs="Times New Roman"/>
          <w:sz w:val="28"/>
          <w:szCs w:val="28"/>
          <w:lang w:val="en-US"/>
        </w:rPr>
        <w:t xml:space="preserve">5. </w:t>
      </w:r>
      <w:r w:rsidR="000A78C7" w:rsidRPr="002B2637">
        <w:rPr>
          <w:rFonts w:ascii="Times New Roman" w:hAnsi="Times New Roman" w:cs="Times New Roman"/>
          <w:sz w:val="28"/>
          <w:szCs w:val="28"/>
          <w:lang w:val="en-US"/>
        </w:rPr>
        <w:t>– P.</w:t>
      </w:r>
      <w:r w:rsidR="00BB231E" w:rsidRPr="002B2637">
        <w:rPr>
          <w:rFonts w:ascii="Times New Roman" w:hAnsi="Times New Roman" w:cs="Times New Roman"/>
          <w:sz w:val="28"/>
          <w:szCs w:val="28"/>
          <w:lang w:val="en-US"/>
        </w:rPr>
        <w:t xml:space="preserve"> 8</w:t>
      </w:r>
      <w:r w:rsidR="000A78C7"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17.</w:t>
      </w:r>
    </w:p>
    <w:p w14:paraId="77512902" w14:textId="7D646222"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50 </w:t>
      </w:r>
      <w:r w:rsidR="00BB231E" w:rsidRPr="002B2637">
        <w:rPr>
          <w:rFonts w:ascii="Times New Roman" w:hAnsi="Times New Roman" w:cs="Times New Roman"/>
          <w:sz w:val="28"/>
          <w:szCs w:val="28"/>
          <w:lang w:val="en-US"/>
        </w:rPr>
        <w:t>Schultz T</w:t>
      </w:r>
      <w:r w:rsidR="000A78C7"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W. On economics and politics of agriculture // Bulletin of the American Academy of Arts and Sciences. </w:t>
      </w:r>
      <w:r w:rsidR="000A78C7"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1978. </w:t>
      </w:r>
      <w:r w:rsidR="000A78C7" w:rsidRPr="002B2637">
        <w:rPr>
          <w:rFonts w:ascii="Times New Roman" w:hAnsi="Times New Roman" w:cs="Times New Roman"/>
          <w:sz w:val="28"/>
          <w:szCs w:val="28"/>
          <w:lang w:val="en-US"/>
        </w:rPr>
        <w:t xml:space="preserve">– Vol. 32, Issue 2. – </w:t>
      </w:r>
      <w:r w:rsidR="00BB231E" w:rsidRPr="002B2637">
        <w:rPr>
          <w:rFonts w:ascii="Times New Roman" w:hAnsi="Times New Roman" w:cs="Times New Roman"/>
          <w:sz w:val="28"/>
          <w:szCs w:val="28"/>
        </w:rPr>
        <w:t>Р</w:t>
      </w:r>
      <w:r w:rsidR="00BB231E" w:rsidRPr="002B2637">
        <w:rPr>
          <w:rFonts w:ascii="Times New Roman" w:hAnsi="Times New Roman" w:cs="Times New Roman"/>
          <w:sz w:val="28"/>
          <w:szCs w:val="28"/>
          <w:lang w:val="en-US"/>
        </w:rPr>
        <w:t>. 10-31.</w:t>
      </w:r>
    </w:p>
    <w:p w14:paraId="7F9F2842" w14:textId="0F15BDF2"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51 </w:t>
      </w:r>
      <w:r w:rsidR="000A78C7" w:rsidRPr="002B2637">
        <w:rPr>
          <w:rFonts w:ascii="Times New Roman" w:hAnsi="Times New Roman" w:cs="Times New Roman"/>
          <w:sz w:val="28"/>
          <w:szCs w:val="28"/>
          <w:lang w:val="en-US"/>
        </w:rPr>
        <w:t>Schultz T.W. Investment in Human Capital: The Role of Education and of Research. – NY., 1971. – 272 p.</w:t>
      </w:r>
    </w:p>
    <w:p w14:paraId="17D879F8" w14:textId="5024AFA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52 </w:t>
      </w:r>
      <w:r w:rsidR="00BB231E" w:rsidRPr="002B2637">
        <w:rPr>
          <w:rFonts w:ascii="Times New Roman" w:hAnsi="Times New Roman" w:cs="Times New Roman"/>
          <w:sz w:val="28"/>
          <w:szCs w:val="28"/>
          <w:lang w:val="en-US"/>
        </w:rPr>
        <w:t xml:space="preserve">Mayo A. Making human capital meaningful: recognizing people as the source of all intellectual capital // Knowledge Management Review. </w:t>
      </w:r>
      <w:r w:rsidR="00350435"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1999. </w:t>
      </w:r>
      <w:r w:rsidR="00FF7CDB" w:rsidRPr="002B2637">
        <w:rPr>
          <w:rFonts w:ascii="Times New Roman" w:hAnsi="Times New Roman" w:cs="Times New Roman"/>
          <w:sz w:val="28"/>
          <w:szCs w:val="28"/>
          <w:lang w:val="en-US"/>
        </w:rPr>
        <w:t xml:space="preserve">– Vol. 16, Issue 4. – </w:t>
      </w:r>
      <w:r w:rsidR="00BB231E" w:rsidRPr="002B2637">
        <w:rPr>
          <w:rFonts w:ascii="Times New Roman" w:hAnsi="Times New Roman" w:cs="Times New Roman"/>
          <w:sz w:val="28"/>
          <w:szCs w:val="28"/>
        </w:rPr>
        <w:t>Р</w:t>
      </w:r>
      <w:r w:rsidR="00BB231E" w:rsidRPr="002B2637">
        <w:rPr>
          <w:rFonts w:ascii="Times New Roman" w:hAnsi="Times New Roman" w:cs="Times New Roman"/>
          <w:sz w:val="28"/>
          <w:szCs w:val="28"/>
          <w:lang w:val="en-US"/>
        </w:rPr>
        <w:t>. 26-29</w:t>
      </w:r>
      <w:r w:rsidR="00FF7CDB" w:rsidRPr="002B2637">
        <w:rPr>
          <w:rFonts w:ascii="Times New Roman" w:hAnsi="Times New Roman" w:cs="Times New Roman"/>
          <w:sz w:val="28"/>
          <w:szCs w:val="28"/>
          <w:lang w:val="en-US"/>
        </w:rPr>
        <w:t>.</w:t>
      </w:r>
    </w:p>
    <w:p w14:paraId="66CBDAA9" w14:textId="4BB8B11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53 </w:t>
      </w:r>
      <w:r w:rsidR="00BB231E" w:rsidRPr="002B2637">
        <w:rPr>
          <w:rFonts w:ascii="Times New Roman" w:hAnsi="Times New Roman" w:cs="Times New Roman"/>
          <w:sz w:val="28"/>
          <w:szCs w:val="28"/>
          <w:lang w:val="en-US"/>
        </w:rPr>
        <w:t>Bowman M.J. Education and economic growth: an overview</w:t>
      </w:r>
      <w:r w:rsidR="00FF7CDB" w:rsidRPr="002B2637">
        <w:rPr>
          <w:rFonts w:ascii="Times New Roman" w:hAnsi="Times New Roman" w:cs="Times New Roman"/>
          <w:sz w:val="28"/>
          <w:szCs w:val="28"/>
          <w:lang w:val="en-US"/>
        </w:rPr>
        <w:t xml:space="preserve"> // Education and Income: World Bank staff working paper. – Washington, 1980</w:t>
      </w:r>
      <w:r w:rsidR="00FF7CDB" w:rsidRPr="002B2637">
        <w:rPr>
          <w:rFonts w:ascii="Times New Roman" w:hAnsi="Times New Roman" w:cs="Times New Roman"/>
          <w:sz w:val="28"/>
          <w:szCs w:val="28"/>
          <w:lang w:val="kk-KZ"/>
        </w:rPr>
        <w:t xml:space="preserve">. – </w:t>
      </w:r>
      <w:r w:rsidR="00FF7CDB" w:rsidRPr="002B2637">
        <w:rPr>
          <w:rFonts w:ascii="Times New Roman" w:hAnsi="Times New Roman" w:cs="Times New Roman"/>
          <w:sz w:val="28"/>
          <w:szCs w:val="28"/>
          <w:lang w:val="en-US"/>
        </w:rPr>
        <w:t>Issue 402. – P. </w:t>
      </w:r>
      <w:r w:rsidR="00BB231E" w:rsidRPr="002B2637">
        <w:rPr>
          <w:rFonts w:ascii="Times New Roman" w:hAnsi="Times New Roman" w:cs="Times New Roman"/>
          <w:sz w:val="28"/>
          <w:szCs w:val="28"/>
          <w:lang w:val="kk-KZ"/>
        </w:rPr>
        <w:t>92-103</w:t>
      </w:r>
      <w:r w:rsidR="00FF7CDB" w:rsidRPr="002B2637">
        <w:rPr>
          <w:rFonts w:ascii="Times New Roman" w:hAnsi="Times New Roman" w:cs="Times New Roman"/>
          <w:sz w:val="28"/>
          <w:szCs w:val="28"/>
          <w:lang w:val="en-US"/>
        </w:rPr>
        <w:t>.</w:t>
      </w:r>
    </w:p>
    <w:p w14:paraId="35906EBF" w14:textId="25CBBE5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54 </w:t>
      </w:r>
      <w:r w:rsidR="00BB231E" w:rsidRPr="002B2637">
        <w:rPr>
          <w:rFonts w:ascii="Times New Roman" w:hAnsi="Times New Roman" w:cs="Times New Roman"/>
          <w:sz w:val="28"/>
          <w:szCs w:val="28"/>
          <w:lang w:val="en-US"/>
        </w:rPr>
        <w:t>Kendrick</w:t>
      </w:r>
      <w:r w:rsidR="00FF7CDB" w:rsidRPr="002B2637">
        <w:rPr>
          <w:rFonts w:ascii="Times New Roman" w:hAnsi="Times New Roman" w:cs="Times New Roman"/>
          <w:sz w:val="28"/>
          <w:szCs w:val="28"/>
          <w:lang w:val="en-US"/>
        </w:rPr>
        <w:t xml:space="preserve"> J.W</w:t>
      </w:r>
      <w:r w:rsidR="00BB231E" w:rsidRPr="002B2637">
        <w:rPr>
          <w:rFonts w:ascii="Times New Roman" w:hAnsi="Times New Roman" w:cs="Times New Roman"/>
          <w:sz w:val="28"/>
          <w:szCs w:val="28"/>
          <w:lang w:val="en-US"/>
        </w:rPr>
        <w:t>. The Accounting Treatment of Human Investment and capital</w:t>
      </w:r>
      <w:r w:rsidR="00FF7CDB"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Review of Income and Wealth</w:t>
      </w:r>
      <w:r w:rsidR="00FF7CDB" w:rsidRPr="002B2637">
        <w:rPr>
          <w:rFonts w:ascii="Times New Roman" w:hAnsi="Times New Roman" w:cs="Times New Roman"/>
          <w:sz w:val="28"/>
          <w:szCs w:val="28"/>
          <w:lang w:val="en-US"/>
        </w:rPr>
        <w:t xml:space="preserve">. – 1974. – </w:t>
      </w:r>
      <w:r w:rsidR="00BB231E" w:rsidRPr="002B2637">
        <w:rPr>
          <w:rFonts w:ascii="Times New Roman" w:hAnsi="Times New Roman" w:cs="Times New Roman"/>
          <w:sz w:val="28"/>
          <w:szCs w:val="28"/>
          <w:lang w:val="en-US"/>
        </w:rPr>
        <w:t>Vol</w:t>
      </w:r>
      <w:r w:rsidR="00FF7CDB"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20, Issue 4. – </w:t>
      </w:r>
      <w:r w:rsidR="00FF7CDB" w:rsidRPr="002B2637">
        <w:rPr>
          <w:rFonts w:ascii="Times New Roman" w:hAnsi="Times New Roman" w:cs="Times New Roman"/>
          <w:sz w:val="28"/>
          <w:szCs w:val="28"/>
          <w:lang w:val="en-US"/>
        </w:rPr>
        <w:t xml:space="preserve">P. </w:t>
      </w:r>
      <w:r w:rsidR="00BB231E" w:rsidRPr="002B2637">
        <w:rPr>
          <w:rFonts w:ascii="Times New Roman" w:hAnsi="Times New Roman" w:cs="Times New Roman"/>
          <w:sz w:val="28"/>
          <w:szCs w:val="28"/>
          <w:lang w:val="en-US"/>
        </w:rPr>
        <w:t>439</w:t>
      </w:r>
      <w:r w:rsidR="00FF7CDB" w:rsidRPr="002B2637">
        <w:rPr>
          <w:rFonts w:ascii="Times New Roman" w:hAnsi="Times New Roman" w:cs="Times New Roman"/>
          <w:sz w:val="28"/>
          <w:szCs w:val="28"/>
          <w:lang w:val="en-US"/>
        </w:rPr>
        <w:t>-468</w:t>
      </w:r>
      <w:r w:rsidR="00BB231E" w:rsidRPr="002B2637">
        <w:rPr>
          <w:rFonts w:ascii="Times New Roman" w:hAnsi="Times New Roman" w:cs="Times New Roman"/>
          <w:sz w:val="28"/>
          <w:szCs w:val="28"/>
          <w:lang w:val="en-US"/>
        </w:rPr>
        <w:t xml:space="preserve">. </w:t>
      </w:r>
    </w:p>
    <w:p w14:paraId="00F557B4" w14:textId="5A35118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55 </w:t>
      </w:r>
      <w:r w:rsidR="00BB231E" w:rsidRPr="002B2637">
        <w:rPr>
          <w:rFonts w:ascii="Times New Roman" w:hAnsi="Times New Roman" w:cs="Times New Roman"/>
          <w:sz w:val="28"/>
          <w:szCs w:val="28"/>
        </w:rPr>
        <w:t>Добрынин А.И.</w:t>
      </w:r>
      <w:r w:rsidR="00FF7CD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FF7CDB" w:rsidRPr="002B2637">
        <w:rPr>
          <w:rFonts w:ascii="Times New Roman" w:hAnsi="Times New Roman" w:cs="Times New Roman"/>
          <w:sz w:val="28"/>
          <w:szCs w:val="28"/>
        </w:rPr>
        <w:t xml:space="preserve">Дятлов С.А., Цыренова Е.Д. </w:t>
      </w:r>
      <w:r w:rsidR="00BB231E" w:rsidRPr="002B2637">
        <w:rPr>
          <w:rFonts w:ascii="Times New Roman" w:hAnsi="Times New Roman" w:cs="Times New Roman"/>
          <w:sz w:val="28"/>
          <w:szCs w:val="28"/>
        </w:rPr>
        <w:t>Человеческий капитал в транзитивной экономике: формирование, оценка, эффективность использования</w:t>
      </w:r>
      <w:r w:rsidR="00FF7CDB" w:rsidRPr="002B2637">
        <w:rPr>
          <w:rFonts w:ascii="Times New Roman" w:hAnsi="Times New Roman" w:cs="Times New Roman"/>
          <w:sz w:val="28"/>
          <w:szCs w:val="28"/>
        </w:rPr>
        <w:t xml:space="preserve">. – </w:t>
      </w:r>
      <w:r w:rsidR="00BB231E" w:rsidRPr="002B2637">
        <w:rPr>
          <w:rFonts w:ascii="Times New Roman" w:hAnsi="Times New Roman" w:cs="Times New Roman"/>
          <w:sz w:val="28"/>
          <w:szCs w:val="28"/>
        </w:rPr>
        <w:t xml:space="preserve">СПб.: Наука, 1999. </w:t>
      </w:r>
      <w:r w:rsidR="00FF7CD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309 с.</w:t>
      </w:r>
    </w:p>
    <w:p w14:paraId="5F323E59" w14:textId="40EDFDE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56 </w:t>
      </w:r>
      <w:r w:rsidR="00BB231E" w:rsidRPr="002B2637">
        <w:rPr>
          <w:rFonts w:ascii="Times New Roman" w:hAnsi="Times New Roman" w:cs="Times New Roman"/>
          <w:sz w:val="28"/>
          <w:szCs w:val="28"/>
        </w:rPr>
        <w:t>Маркс К. Капитал. – СПб</w:t>
      </w:r>
      <w:r w:rsidR="00FF7CDB" w:rsidRPr="002B2637">
        <w:rPr>
          <w:rFonts w:ascii="Times New Roman" w:hAnsi="Times New Roman" w:cs="Times New Roman"/>
          <w:sz w:val="28"/>
          <w:szCs w:val="28"/>
        </w:rPr>
        <w:t>.</w:t>
      </w:r>
      <w:r w:rsidR="00BB231E" w:rsidRPr="002B2637">
        <w:rPr>
          <w:rFonts w:ascii="Times New Roman" w:hAnsi="Times New Roman" w:cs="Times New Roman"/>
          <w:sz w:val="28"/>
          <w:szCs w:val="28"/>
        </w:rPr>
        <w:t>, 2018. – 512 с.</w:t>
      </w:r>
    </w:p>
    <w:p w14:paraId="258ED1BF" w14:textId="05332213" w:rsidR="00BB231E" w:rsidRPr="00FC3B3B"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57 </w:t>
      </w:r>
      <w:r w:rsidR="00BB231E" w:rsidRPr="002B2637">
        <w:rPr>
          <w:rFonts w:ascii="Times New Roman" w:hAnsi="Times New Roman" w:cs="Times New Roman"/>
          <w:sz w:val="28"/>
          <w:szCs w:val="28"/>
        </w:rPr>
        <w:t xml:space="preserve">Маршалл А. Принципы экономической науки: </w:t>
      </w:r>
      <w:r w:rsidR="00FF7CDB" w:rsidRPr="002B2637">
        <w:rPr>
          <w:rFonts w:ascii="Times New Roman" w:hAnsi="Times New Roman" w:cs="Times New Roman"/>
          <w:sz w:val="28"/>
          <w:szCs w:val="28"/>
        </w:rPr>
        <w:t>в</w:t>
      </w:r>
      <w:r w:rsidR="00BB231E" w:rsidRPr="002B2637">
        <w:rPr>
          <w:rFonts w:ascii="Times New Roman" w:hAnsi="Times New Roman" w:cs="Times New Roman"/>
          <w:sz w:val="28"/>
          <w:szCs w:val="28"/>
        </w:rPr>
        <w:t xml:space="preserve"> 3 т. </w:t>
      </w:r>
      <w:r w:rsidR="00FF7CDB" w:rsidRPr="002B2637">
        <w:rPr>
          <w:rFonts w:ascii="Times New Roman" w:hAnsi="Times New Roman" w:cs="Times New Roman"/>
          <w:sz w:val="28"/>
          <w:szCs w:val="28"/>
        </w:rPr>
        <w:t xml:space="preserve">/ пер. с англ. </w:t>
      </w:r>
      <w:r w:rsidR="00BB231E" w:rsidRPr="00FC3B3B">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rPr>
        <w:t>М</w:t>
      </w:r>
      <w:r w:rsidR="00BB231E" w:rsidRPr="00FC3B3B">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rPr>
        <w:t>Прогресс</w:t>
      </w:r>
      <w:r w:rsidR="00BB231E" w:rsidRPr="00FC3B3B">
        <w:rPr>
          <w:rFonts w:ascii="Times New Roman" w:hAnsi="Times New Roman" w:cs="Times New Roman"/>
          <w:sz w:val="28"/>
          <w:szCs w:val="28"/>
          <w:lang w:val="en-US"/>
        </w:rPr>
        <w:t xml:space="preserve">, 1993. </w:t>
      </w:r>
      <w:r w:rsidR="00FF7CDB" w:rsidRPr="00FC3B3B">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rPr>
        <w:t>Т</w:t>
      </w:r>
      <w:r w:rsidR="00BB231E" w:rsidRPr="00FC3B3B">
        <w:rPr>
          <w:rFonts w:ascii="Times New Roman" w:hAnsi="Times New Roman" w:cs="Times New Roman"/>
          <w:sz w:val="28"/>
          <w:szCs w:val="28"/>
          <w:lang w:val="en-US"/>
        </w:rPr>
        <w:t>. 1</w:t>
      </w:r>
      <w:r w:rsidR="00FF7CDB" w:rsidRPr="00FC3B3B">
        <w:rPr>
          <w:rFonts w:ascii="Times New Roman" w:hAnsi="Times New Roman" w:cs="Times New Roman"/>
          <w:sz w:val="28"/>
          <w:szCs w:val="28"/>
          <w:lang w:val="en-US"/>
        </w:rPr>
        <w:t>.</w:t>
      </w:r>
      <w:r w:rsidR="00BB231E" w:rsidRPr="00FC3B3B">
        <w:rPr>
          <w:rFonts w:ascii="Times New Roman" w:hAnsi="Times New Roman" w:cs="Times New Roman"/>
          <w:sz w:val="28"/>
          <w:szCs w:val="28"/>
          <w:lang w:val="en-US"/>
        </w:rPr>
        <w:t xml:space="preserve"> – </w:t>
      </w:r>
      <w:r w:rsidR="00FF7CDB" w:rsidRPr="00FC3B3B">
        <w:rPr>
          <w:rFonts w:ascii="Times New Roman" w:hAnsi="Times New Roman" w:cs="Times New Roman"/>
          <w:sz w:val="28"/>
          <w:szCs w:val="28"/>
          <w:lang w:val="en-US"/>
        </w:rPr>
        <w:t xml:space="preserve">414 </w:t>
      </w:r>
      <w:r w:rsidR="00FF7CDB" w:rsidRPr="002B2637">
        <w:rPr>
          <w:rFonts w:ascii="Times New Roman" w:hAnsi="Times New Roman" w:cs="Times New Roman"/>
          <w:sz w:val="28"/>
          <w:szCs w:val="28"/>
        </w:rPr>
        <w:t>с</w:t>
      </w:r>
      <w:r w:rsidR="00FF7CDB" w:rsidRPr="00FC3B3B">
        <w:rPr>
          <w:rFonts w:ascii="Times New Roman" w:hAnsi="Times New Roman" w:cs="Times New Roman"/>
          <w:sz w:val="28"/>
          <w:szCs w:val="28"/>
          <w:lang w:val="en-US"/>
        </w:rPr>
        <w:t>.</w:t>
      </w:r>
    </w:p>
    <w:p w14:paraId="73116387" w14:textId="60BEFA8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 58 </w:t>
      </w:r>
      <w:r w:rsidR="00BB231E" w:rsidRPr="002B2637">
        <w:rPr>
          <w:rFonts w:ascii="Times New Roman" w:hAnsi="Times New Roman" w:cs="Times New Roman"/>
          <w:sz w:val="28"/>
          <w:szCs w:val="28"/>
          <w:lang w:val="en-US"/>
        </w:rPr>
        <w:t xml:space="preserve">Mincer J. Investment in Human Capital and Personal Income Distribution // Journal of Political Economy. – 1958. – </w:t>
      </w:r>
      <w:r w:rsidR="00F50F9B" w:rsidRPr="002B2637">
        <w:rPr>
          <w:rFonts w:ascii="Times New Roman" w:hAnsi="Times New Roman" w:cs="Times New Roman"/>
          <w:sz w:val="28"/>
          <w:szCs w:val="28"/>
          <w:lang w:val="en-US"/>
        </w:rPr>
        <w:t>Vol. 66, Issue</w:t>
      </w:r>
      <w:r w:rsidR="00BB231E" w:rsidRPr="002B2637">
        <w:rPr>
          <w:rFonts w:ascii="Times New Roman" w:hAnsi="Times New Roman" w:cs="Times New Roman"/>
          <w:sz w:val="28"/>
          <w:szCs w:val="28"/>
          <w:lang w:val="en-US"/>
        </w:rPr>
        <w:t xml:space="preserve"> 4. </w:t>
      </w:r>
      <w:r w:rsidR="00F50F9B" w:rsidRPr="002B2637">
        <w:rPr>
          <w:rFonts w:ascii="Times New Roman" w:hAnsi="Times New Roman" w:cs="Times New Roman"/>
          <w:sz w:val="28"/>
          <w:szCs w:val="28"/>
          <w:lang w:val="en-US"/>
        </w:rPr>
        <w:t xml:space="preserve">– P. 281-302. </w:t>
      </w:r>
    </w:p>
    <w:p w14:paraId="7D241565" w14:textId="199DDF18" w:rsidR="00BB231E" w:rsidRPr="00FC3B3B"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59 </w:t>
      </w:r>
      <w:r w:rsidR="00BB231E" w:rsidRPr="002B2637">
        <w:rPr>
          <w:rFonts w:ascii="Times New Roman" w:hAnsi="Times New Roman" w:cs="Times New Roman"/>
          <w:sz w:val="28"/>
          <w:szCs w:val="28"/>
        </w:rPr>
        <w:t>Глущенко В.М., Пронькин Н.Н., Симаков А.И. Роль образования в человеческом капитале</w:t>
      </w:r>
      <w:r w:rsidR="00F50F9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07" w:history="1">
        <w:r w:rsidR="00BB231E" w:rsidRPr="002B2637">
          <w:rPr>
            <w:rStyle w:val="a7"/>
            <w:rFonts w:ascii="Times New Roman" w:hAnsi="Times New Roman" w:cs="Times New Roman"/>
            <w:color w:val="auto"/>
            <w:sz w:val="28"/>
            <w:szCs w:val="28"/>
            <w:u w:val="none"/>
          </w:rPr>
          <w:t>http://edrj.ru/article/07-07-20</w:t>
        </w:r>
      </w:hyperlink>
      <w:r w:rsidR="00F50F9B"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05</w:t>
      </w:r>
      <w:r w:rsidR="00BB231E" w:rsidRPr="00FC3B3B">
        <w:rPr>
          <w:rFonts w:ascii="Times New Roman" w:hAnsi="Times New Roman" w:cs="Times New Roman"/>
          <w:sz w:val="28"/>
          <w:szCs w:val="28"/>
          <w:lang w:val="en-US"/>
        </w:rPr>
        <w:t>.</w:t>
      </w:r>
      <w:r w:rsidR="00BB231E" w:rsidRPr="002B2637">
        <w:rPr>
          <w:rFonts w:ascii="Times New Roman" w:hAnsi="Times New Roman" w:cs="Times New Roman"/>
          <w:sz w:val="28"/>
          <w:szCs w:val="28"/>
          <w:lang w:val="kk-KZ"/>
        </w:rPr>
        <w:t>03</w:t>
      </w:r>
      <w:r w:rsidR="00BB231E" w:rsidRPr="00FC3B3B">
        <w:rPr>
          <w:rFonts w:ascii="Times New Roman" w:hAnsi="Times New Roman" w:cs="Times New Roman"/>
          <w:sz w:val="28"/>
          <w:szCs w:val="28"/>
          <w:lang w:val="en-US"/>
        </w:rPr>
        <w:t>.20</w:t>
      </w:r>
      <w:r w:rsidR="00BB231E" w:rsidRPr="002B2637">
        <w:rPr>
          <w:rFonts w:ascii="Times New Roman" w:hAnsi="Times New Roman" w:cs="Times New Roman"/>
          <w:sz w:val="28"/>
          <w:szCs w:val="28"/>
          <w:lang w:val="kk-KZ"/>
        </w:rPr>
        <w:t>24</w:t>
      </w:r>
      <w:r w:rsidR="00F50F9B" w:rsidRPr="00FC3B3B">
        <w:rPr>
          <w:rFonts w:ascii="Times New Roman" w:hAnsi="Times New Roman" w:cs="Times New Roman"/>
          <w:sz w:val="28"/>
          <w:szCs w:val="28"/>
          <w:lang w:val="en-US"/>
        </w:rPr>
        <w:t>.</w:t>
      </w:r>
    </w:p>
    <w:p w14:paraId="6C55BE7F" w14:textId="58844B3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60 </w:t>
      </w:r>
      <w:r w:rsidR="00BB231E" w:rsidRPr="002B2637">
        <w:rPr>
          <w:rFonts w:ascii="Times New Roman" w:hAnsi="Times New Roman" w:cs="Times New Roman"/>
          <w:sz w:val="28"/>
          <w:szCs w:val="28"/>
          <w:lang w:val="en-US"/>
        </w:rPr>
        <w:t xml:space="preserve">North D. Institutions, Institutional Change and Economic Performance. – Cambridge, 2002. – 152 </w:t>
      </w:r>
      <w:r w:rsidR="00BB231E" w:rsidRPr="002B2637">
        <w:rPr>
          <w:rFonts w:ascii="Times New Roman" w:hAnsi="Times New Roman" w:cs="Times New Roman"/>
          <w:sz w:val="28"/>
          <w:szCs w:val="28"/>
        </w:rPr>
        <w:t>р</w:t>
      </w:r>
      <w:r w:rsidR="00BB231E" w:rsidRPr="002B2637">
        <w:rPr>
          <w:rFonts w:ascii="Times New Roman" w:hAnsi="Times New Roman" w:cs="Times New Roman"/>
          <w:sz w:val="28"/>
          <w:szCs w:val="28"/>
          <w:lang w:val="en-US"/>
        </w:rPr>
        <w:t xml:space="preserve">. </w:t>
      </w:r>
    </w:p>
    <w:p w14:paraId="307A0340" w14:textId="6646A9B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61 </w:t>
      </w:r>
      <w:r w:rsidR="00BB231E" w:rsidRPr="002B2637">
        <w:rPr>
          <w:rFonts w:ascii="Times New Roman" w:hAnsi="Times New Roman" w:cs="Times New Roman"/>
          <w:sz w:val="28"/>
          <w:szCs w:val="28"/>
        </w:rPr>
        <w:t xml:space="preserve">Аузан А.А. Трансформация неформальных институтов: опыт полевого исследования // Экономическая политика. </w:t>
      </w:r>
      <w:r w:rsidR="00F50F9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2015. </w:t>
      </w:r>
      <w:r w:rsidR="00F50F9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Т</w:t>
      </w:r>
      <w:r w:rsidR="00F50F9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10</w:t>
      </w:r>
      <w:r w:rsidR="00F50F9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№3. </w:t>
      </w:r>
      <w:r w:rsidR="00F50F9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С. 61-67.</w:t>
      </w:r>
    </w:p>
    <w:p w14:paraId="53DB847E" w14:textId="3FE8B8E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62 </w:t>
      </w:r>
      <w:r w:rsidR="00BB231E" w:rsidRPr="002B2637">
        <w:rPr>
          <w:rFonts w:ascii="Times New Roman" w:hAnsi="Times New Roman" w:cs="Times New Roman"/>
          <w:sz w:val="28"/>
          <w:szCs w:val="28"/>
        </w:rPr>
        <w:t xml:space="preserve">Шерстюк Ю.О. Сущность экономической категории образования // Теоретическая экономика. – 2020. – №10(70). – С. 96-100. </w:t>
      </w:r>
    </w:p>
    <w:p w14:paraId="2776B23D" w14:textId="5E0B3CD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63 </w:t>
      </w:r>
      <w:r w:rsidR="00BB231E" w:rsidRPr="002B2637">
        <w:rPr>
          <w:rFonts w:ascii="Times New Roman" w:hAnsi="Times New Roman" w:cs="Times New Roman"/>
          <w:sz w:val="28"/>
          <w:szCs w:val="28"/>
        </w:rPr>
        <w:t xml:space="preserve">Осипов А.М. Социология образования: </w:t>
      </w:r>
      <w:r w:rsidR="00F50F9B" w:rsidRPr="002B2637">
        <w:rPr>
          <w:rFonts w:ascii="Times New Roman" w:hAnsi="Times New Roman" w:cs="Times New Roman"/>
          <w:sz w:val="28"/>
          <w:szCs w:val="28"/>
        </w:rPr>
        <w:t>о</w:t>
      </w:r>
      <w:r w:rsidR="00BB231E" w:rsidRPr="002B2637">
        <w:rPr>
          <w:rFonts w:ascii="Times New Roman" w:hAnsi="Times New Roman" w:cs="Times New Roman"/>
          <w:sz w:val="28"/>
          <w:szCs w:val="28"/>
        </w:rPr>
        <w:t>черки теории. – Р</w:t>
      </w:r>
      <w:r w:rsidR="00F50F9B" w:rsidRPr="002B2637">
        <w:rPr>
          <w:rFonts w:ascii="Times New Roman" w:hAnsi="Times New Roman" w:cs="Times New Roman"/>
          <w:sz w:val="28"/>
          <w:szCs w:val="28"/>
        </w:rPr>
        <w:t>-</w:t>
      </w:r>
      <w:r w:rsidR="00BB231E" w:rsidRPr="002B2637">
        <w:rPr>
          <w:rFonts w:ascii="Times New Roman" w:hAnsi="Times New Roman" w:cs="Times New Roman"/>
          <w:sz w:val="28"/>
          <w:szCs w:val="28"/>
        </w:rPr>
        <w:t>н</w:t>
      </w:r>
      <w:r w:rsidR="00F50F9B" w:rsidRPr="002B2637">
        <w:rPr>
          <w:rFonts w:ascii="Times New Roman" w:hAnsi="Times New Roman" w:cs="Times New Roman"/>
          <w:sz w:val="28"/>
          <w:szCs w:val="28"/>
        </w:rPr>
        <w:t>а-</w:t>
      </w:r>
      <w:r w:rsidR="00BB231E" w:rsidRPr="002B2637">
        <w:rPr>
          <w:rFonts w:ascii="Times New Roman" w:hAnsi="Times New Roman" w:cs="Times New Roman"/>
          <w:sz w:val="28"/>
          <w:szCs w:val="28"/>
        </w:rPr>
        <w:t>Д</w:t>
      </w:r>
      <w:r w:rsidR="00F50F9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Феникс, 2006. – </w:t>
      </w:r>
      <w:r w:rsidR="00F50F9B" w:rsidRPr="002B2637">
        <w:rPr>
          <w:rFonts w:ascii="Times New Roman" w:hAnsi="Times New Roman" w:cs="Times New Roman"/>
          <w:sz w:val="28"/>
          <w:szCs w:val="28"/>
        </w:rPr>
        <w:t xml:space="preserve">501 </w:t>
      </w:r>
      <w:r w:rsidR="00F50F9B" w:rsidRPr="002B2637">
        <w:rPr>
          <w:rFonts w:ascii="Times New Roman" w:hAnsi="Times New Roman" w:cs="Times New Roman"/>
          <w:sz w:val="28"/>
          <w:szCs w:val="28"/>
          <w:lang w:val="en-US"/>
        </w:rPr>
        <w:t>c</w:t>
      </w:r>
      <w:r w:rsidR="00F50F9B" w:rsidRPr="002B2637">
        <w:rPr>
          <w:rFonts w:ascii="Times New Roman" w:hAnsi="Times New Roman" w:cs="Times New Roman"/>
          <w:sz w:val="28"/>
          <w:szCs w:val="28"/>
        </w:rPr>
        <w:t>.</w:t>
      </w:r>
    </w:p>
    <w:p w14:paraId="0FA0872F" w14:textId="70297DF5" w:rsidR="00BB231E" w:rsidRPr="00FC3B3B"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64 </w:t>
      </w:r>
      <w:r w:rsidR="00BB231E" w:rsidRPr="002B2637">
        <w:rPr>
          <w:rFonts w:ascii="Times New Roman" w:hAnsi="Times New Roman" w:cs="Times New Roman"/>
          <w:sz w:val="28"/>
          <w:szCs w:val="28"/>
        </w:rPr>
        <w:t xml:space="preserve">Дюркгейм Э. О разделении общественного труда </w:t>
      </w:r>
      <w:r w:rsidR="00F50F9B" w:rsidRPr="002B2637">
        <w:rPr>
          <w:rFonts w:ascii="Times New Roman" w:hAnsi="Times New Roman" w:cs="Times New Roman"/>
          <w:sz w:val="28"/>
          <w:szCs w:val="28"/>
        </w:rPr>
        <w:t xml:space="preserve">// </w:t>
      </w:r>
      <w:hyperlink r:id="rId108" w:history="1">
        <w:r w:rsidR="00BB231E" w:rsidRPr="002B2637">
          <w:rPr>
            <w:rStyle w:val="a7"/>
            <w:rFonts w:ascii="Times New Roman" w:hAnsi="Times New Roman" w:cs="Times New Roman"/>
            <w:color w:val="auto"/>
            <w:sz w:val="28"/>
            <w:szCs w:val="28"/>
            <w:u w:val="none"/>
          </w:rPr>
          <w:t>http://www.ckp.ru/biblio/d/dur_labour.htm</w:t>
        </w:r>
      </w:hyperlink>
      <w:r w:rsidR="00F50F9B"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20.03.2024</w:t>
      </w:r>
      <w:r w:rsidR="00F50F9B" w:rsidRPr="002B2637">
        <w:rPr>
          <w:rFonts w:ascii="Times New Roman" w:hAnsi="Times New Roman" w:cs="Times New Roman"/>
          <w:sz w:val="28"/>
          <w:szCs w:val="28"/>
          <w:lang w:val="kk-KZ"/>
        </w:rPr>
        <w:t>.</w:t>
      </w:r>
    </w:p>
    <w:p w14:paraId="1C6ED252" w14:textId="02D22442"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65 </w:t>
      </w:r>
      <w:r w:rsidR="00BB231E" w:rsidRPr="002B2637">
        <w:rPr>
          <w:rFonts w:ascii="Times New Roman" w:hAnsi="Times New Roman" w:cs="Times New Roman"/>
          <w:sz w:val="28"/>
          <w:szCs w:val="28"/>
          <w:lang w:val="en-US"/>
        </w:rPr>
        <w:t xml:space="preserve">Parsons T. Social Systems and The Evolution of Action Theory. </w:t>
      </w:r>
      <w:r w:rsidR="00F50F9B"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NY., 197</w:t>
      </w:r>
      <w:r w:rsidR="00F50F9B" w:rsidRPr="002B2637">
        <w:rPr>
          <w:rFonts w:ascii="Times New Roman" w:hAnsi="Times New Roman" w:cs="Times New Roman"/>
          <w:sz w:val="28"/>
          <w:szCs w:val="28"/>
          <w:lang w:val="en-US"/>
        </w:rPr>
        <w:t>7</w:t>
      </w:r>
      <w:r w:rsidR="00BB231E" w:rsidRPr="002B2637">
        <w:rPr>
          <w:rFonts w:ascii="Times New Roman" w:hAnsi="Times New Roman" w:cs="Times New Roman"/>
          <w:sz w:val="28"/>
          <w:szCs w:val="28"/>
          <w:lang w:val="en-US"/>
        </w:rPr>
        <w:t>.</w:t>
      </w:r>
      <w:r w:rsidR="00F50F9B" w:rsidRPr="002B2637">
        <w:rPr>
          <w:rFonts w:ascii="Times New Roman" w:hAnsi="Times New Roman" w:cs="Times New Roman"/>
          <w:sz w:val="28"/>
          <w:szCs w:val="28"/>
          <w:lang w:val="en-US"/>
        </w:rPr>
        <w:t xml:space="preserve"> – 440 </w:t>
      </w:r>
      <w:r w:rsidR="00F50F9B" w:rsidRPr="002B2637">
        <w:rPr>
          <w:rFonts w:ascii="Times New Roman" w:hAnsi="Times New Roman" w:cs="Times New Roman"/>
          <w:sz w:val="28"/>
          <w:szCs w:val="28"/>
        </w:rPr>
        <w:t>р</w:t>
      </w:r>
      <w:r w:rsidR="00F50F9B" w:rsidRPr="002B2637">
        <w:rPr>
          <w:rFonts w:ascii="Times New Roman" w:hAnsi="Times New Roman" w:cs="Times New Roman"/>
          <w:sz w:val="28"/>
          <w:szCs w:val="28"/>
          <w:lang w:val="en-US"/>
        </w:rPr>
        <w:t>.</w:t>
      </w:r>
    </w:p>
    <w:p w14:paraId="628748C3" w14:textId="52C59C0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66 </w:t>
      </w:r>
      <w:r w:rsidR="00BB231E" w:rsidRPr="002B2637">
        <w:rPr>
          <w:rFonts w:ascii="Times New Roman" w:hAnsi="Times New Roman" w:cs="Times New Roman"/>
          <w:sz w:val="28"/>
          <w:szCs w:val="28"/>
          <w:lang w:val="en-US"/>
        </w:rPr>
        <w:t>Merton R.K. Social Theory and Social Structure</w:t>
      </w:r>
      <w:r w:rsidR="00F15753"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 Sociological researches</w:t>
      </w:r>
      <w:r w:rsidR="00F15753" w:rsidRPr="002B2637">
        <w:rPr>
          <w:rFonts w:ascii="Times New Roman" w:hAnsi="Times New Roman" w:cs="Times New Roman"/>
          <w:sz w:val="28"/>
          <w:szCs w:val="28"/>
          <w:lang w:val="en-US"/>
        </w:rPr>
        <w:t>. – 1992. – Issue</w:t>
      </w:r>
      <w:r w:rsidR="00BB231E" w:rsidRPr="002B2637">
        <w:rPr>
          <w:rFonts w:ascii="Times New Roman" w:hAnsi="Times New Roman" w:cs="Times New Roman"/>
          <w:sz w:val="28"/>
          <w:szCs w:val="28"/>
          <w:lang w:val="en-US"/>
        </w:rPr>
        <w:t xml:space="preserve"> 2-4</w:t>
      </w:r>
      <w:r w:rsidR="00F15753" w:rsidRPr="002B2637">
        <w:rPr>
          <w:rFonts w:ascii="Times New Roman" w:hAnsi="Times New Roman" w:cs="Times New Roman"/>
          <w:sz w:val="28"/>
          <w:szCs w:val="28"/>
          <w:lang w:val="en-US"/>
        </w:rPr>
        <w:t>. – P.</w:t>
      </w:r>
      <w:r w:rsidR="00BB231E" w:rsidRPr="002B2637">
        <w:rPr>
          <w:rFonts w:ascii="Times New Roman" w:hAnsi="Times New Roman" w:cs="Times New Roman"/>
          <w:sz w:val="28"/>
          <w:szCs w:val="28"/>
          <w:lang w:val="en-US"/>
        </w:rPr>
        <w:t xml:space="preserve"> 118-124.</w:t>
      </w:r>
    </w:p>
    <w:p w14:paraId="7AFF4AC9" w14:textId="01FF2D7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67 </w:t>
      </w:r>
      <w:r w:rsidR="00BB231E" w:rsidRPr="002B2637">
        <w:rPr>
          <w:rFonts w:ascii="Times New Roman" w:hAnsi="Times New Roman" w:cs="Times New Roman"/>
          <w:sz w:val="28"/>
          <w:szCs w:val="28"/>
        </w:rPr>
        <w:t xml:space="preserve">Парсонс Т. Социальная система </w:t>
      </w:r>
      <w:r w:rsidR="00F15753" w:rsidRPr="002B2637">
        <w:rPr>
          <w:rFonts w:ascii="Times New Roman" w:hAnsi="Times New Roman" w:cs="Times New Roman"/>
          <w:sz w:val="28"/>
          <w:szCs w:val="28"/>
        </w:rPr>
        <w:t>/ пер. с англ.</w:t>
      </w:r>
      <w:r w:rsidR="00BB231E"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 2018.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529 с.</w:t>
      </w:r>
    </w:p>
    <w:p w14:paraId="2EE4FB14" w14:textId="357FB07B"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68 </w:t>
      </w:r>
      <w:r w:rsidR="00BB231E" w:rsidRPr="002B2637">
        <w:rPr>
          <w:rFonts w:ascii="Times New Roman" w:hAnsi="Times New Roman" w:cs="Times New Roman"/>
          <w:sz w:val="28"/>
          <w:szCs w:val="28"/>
        </w:rPr>
        <w:t>Соломатина Е</w:t>
      </w:r>
      <w:r w:rsidR="00F15753" w:rsidRPr="002B2637">
        <w:rPr>
          <w:rFonts w:ascii="Times New Roman" w:hAnsi="Times New Roman" w:cs="Times New Roman"/>
          <w:sz w:val="28"/>
          <w:szCs w:val="28"/>
        </w:rPr>
        <w:t>.</w:t>
      </w:r>
      <w:r w:rsidR="00BB231E" w:rsidRPr="002B2637">
        <w:rPr>
          <w:rFonts w:ascii="Times New Roman" w:hAnsi="Times New Roman" w:cs="Times New Roman"/>
          <w:sz w:val="28"/>
          <w:szCs w:val="28"/>
        </w:rPr>
        <w:t>Н</w:t>
      </w:r>
      <w:r w:rsidR="00F15753"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Социология конфликта. </w:t>
      </w:r>
      <w:r w:rsidR="00F15753" w:rsidRPr="002B2637">
        <w:rPr>
          <w:rFonts w:ascii="Times New Roman" w:hAnsi="Times New Roman" w:cs="Times New Roman"/>
          <w:sz w:val="28"/>
          <w:szCs w:val="28"/>
        </w:rPr>
        <w:t xml:space="preserve">Изд.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2-е</w:t>
      </w:r>
      <w:r w:rsidR="00F15753" w:rsidRPr="002B2637">
        <w:rPr>
          <w:rFonts w:ascii="Times New Roman" w:hAnsi="Times New Roman" w:cs="Times New Roman"/>
          <w:sz w:val="28"/>
          <w:szCs w:val="28"/>
        </w:rPr>
        <w:t xml:space="preserve">, </w:t>
      </w:r>
      <w:proofErr w:type="spellStart"/>
      <w:r w:rsidR="00F15753" w:rsidRPr="002B2637">
        <w:rPr>
          <w:rFonts w:ascii="Times New Roman" w:hAnsi="Times New Roman" w:cs="Times New Roman"/>
          <w:sz w:val="28"/>
          <w:szCs w:val="28"/>
        </w:rPr>
        <w:t>испр</w:t>
      </w:r>
      <w:proofErr w:type="spellEnd"/>
      <w:proofErr w:type="gramStart"/>
      <w:r w:rsidR="00F15753" w:rsidRPr="002B2637">
        <w:rPr>
          <w:rFonts w:ascii="Times New Roman" w:hAnsi="Times New Roman" w:cs="Times New Roman"/>
          <w:sz w:val="28"/>
          <w:szCs w:val="28"/>
        </w:rPr>
        <w:t>.</w:t>
      </w:r>
      <w:proofErr w:type="gramEnd"/>
      <w:r w:rsidR="00F15753" w:rsidRPr="002B2637">
        <w:rPr>
          <w:rFonts w:ascii="Times New Roman" w:hAnsi="Times New Roman" w:cs="Times New Roman"/>
          <w:sz w:val="28"/>
          <w:szCs w:val="28"/>
        </w:rPr>
        <w:t xml:space="preserve"> и доп. – </w:t>
      </w:r>
      <w:r w:rsidR="00BB231E" w:rsidRPr="002B2637">
        <w:rPr>
          <w:rFonts w:ascii="Times New Roman" w:hAnsi="Times New Roman" w:cs="Times New Roman"/>
          <w:sz w:val="28"/>
          <w:szCs w:val="28"/>
        </w:rPr>
        <w:t>М</w:t>
      </w:r>
      <w:r w:rsidR="00F15753"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Юрайт</w:t>
      </w:r>
      <w:proofErr w:type="spellEnd"/>
      <w:r w:rsidR="00BB231E" w:rsidRPr="002B2637">
        <w:rPr>
          <w:rFonts w:ascii="Times New Roman" w:hAnsi="Times New Roman" w:cs="Times New Roman"/>
          <w:sz w:val="28"/>
          <w:szCs w:val="28"/>
        </w:rPr>
        <w:t xml:space="preserve">, 2024.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192 с.</w:t>
      </w:r>
    </w:p>
    <w:p w14:paraId="6D858C76" w14:textId="7EA22364"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69 </w:t>
      </w:r>
      <w:r w:rsidR="00BB231E" w:rsidRPr="002B2637">
        <w:rPr>
          <w:rFonts w:ascii="Times New Roman" w:hAnsi="Times New Roman" w:cs="Times New Roman"/>
          <w:sz w:val="28"/>
          <w:szCs w:val="28"/>
        </w:rPr>
        <w:t xml:space="preserve">Гаевская Е.Г., Левченко Е.Н. Некоторые аспекты проблемы интеграции Казахстана в международное образовательное пространство // </w:t>
      </w:r>
      <w:hyperlink r:id="rId109" w:history="1">
        <w:r w:rsidR="00BB231E" w:rsidRPr="002B2637">
          <w:rPr>
            <w:rStyle w:val="a7"/>
            <w:rFonts w:ascii="Times New Roman" w:hAnsi="Times New Roman" w:cs="Times New Roman"/>
            <w:color w:val="auto"/>
            <w:sz w:val="28"/>
            <w:szCs w:val="28"/>
            <w:u w:val="none"/>
          </w:rPr>
          <w:t>http://www.elenag.freenet.kz/download/publication_2_2.doc</w:t>
        </w:r>
      </w:hyperlink>
      <w:r w:rsidR="00F15753"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05.04.2024</w:t>
      </w:r>
      <w:r w:rsidR="00F15753" w:rsidRPr="002B2637">
        <w:rPr>
          <w:rFonts w:ascii="Times New Roman" w:hAnsi="Times New Roman" w:cs="Times New Roman"/>
          <w:sz w:val="28"/>
          <w:szCs w:val="28"/>
          <w:lang w:val="kk-KZ"/>
        </w:rPr>
        <w:t>.</w:t>
      </w:r>
    </w:p>
    <w:p w14:paraId="376A82FA" w14:textId="2D34B9D3"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70 </w:t>
      </w:r>
      <w:proofErr w:type="spellStart"/>
      <w:r w:rsidR="00BB231E" w:rsidRPr="002B2637">
        <w:rPr>
          <w:rFonts w:ascii="Times New Roman" w:hAnsi="Times New Roman" w:cs="Times New Roman"/>
          <w:sz w:val="28"/>
          <w:szCs w:val="28"/>
        </w:rPr>
        <w:t>Защиринской</w:t>
      </w:r>
      <w:proofErr w:type="spellEnd"/>
      <w:r w:rsidR="00F15753" w:rsidRPr="002B2637">
        <w:rPr>
          <w:rFonts w:ascii="Times New Roman" w:hAnsi="Times New Roman" w:cs="Times New Roman"/>
          <w:sz w:val="28"/>
          <w:szCs w:val="28"/>
        </w:rPr>
        <w:t xml:space="preserve"> О.В.</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Белобрыкиной</w:t>
      </w:r>
      <w:proofErr w:type="spellEnd"/>
      <w:r w:rsidR="00F15753" w:rsidRPr="002B2637">
        <w:rPr>
          <w:rFonts w:ascii="Times New Roman" w:hAnsi="Times New Roman" w:cs="Times New Roman"/>
          <w:sz w:val="28"/>
          <w:szCs w:val="28"/>
        </w:rPr>
        <w:t xml:space="preserve"> О.А.</w:t>
      </w:r>
      <w:r w:rsidR="00BB231E" w:rsidRPr="002B2637">
        <w:rPr>
          <w:rFonts w:ascii="Times New Roman" w:hAnsi="Times New Roman" w:cs="Times New Roman"/>
          <w:sz w:val="28"/>
          <w:szCs w:val="28"/>
        </w:rPr>
        <w:t>, Николаевой</w:t>
      </w:r>
      <w:r w:rsidR="00F15753" w:rsidRPr="002B2637">
        <w:rPr>
          <w:rFonts w:ascii="Times New Roman" w:hAnsi="Times New Roman" w:cs="Times New Roman"/>
          <w:sz w:val="28"/>
          <w:szCs w:val="28"/>
        </w:rPr>
        <w:t xml:space="preserve"> Е.И.</w:t>
      </w:r>
      <w:r w:rsidR="00BB231E" w:rsidRPr="002B2637">
        <w:rPr>
          <w:rFonts w:ascii="Times New Roman" w:hAnsi="Times New Roman" w:cs="Times New Roman"/>
          <w:sz w:val="28"/>
          <w:szCs w:val="28"/>
        </w:rPr>
        <w:t xml:space="preserve"> Понимание и коммуникация: когнитивный контекст содержательно-смысловых конструктов</w:t>
      </w:r>
      <w:r w:rsidR="00F15753" w:rsidRPr="002B2637">
        <w:rPr>
          <w:rFonts w:ascii="Times New Roman" w:hAnsi="Times New Roman" w:cs="Times New Roman"/>
          <w:sz w:val="28"/>
          <w:szCs w:val="28"/>
        </w:rPr>
        <w:t>: монография</w:t>
      </w:r>
      <w:r w:rsidR="00BB231E" w:rsidRPr="002B2637">
        <w:rPr>
          <w:rFonts w:ascii="Times New Roman" w:hAnsi="Times New Roman" w:cs="Times New Roman"/>
          <w:sz w:val="28"/>
          <w:szCs w:val="28"/>
        </w:rPr>
        <w:t xml:space="preserve">. </w:t>
      </w:r>
      <w:r w:rsidR="00F15753"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СПб.</w:t>
      </w:r>
      <w:r w:rsidR="00F15753"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2018. </w:t>
      </w:r>
      <w:r w:rsidR="00F15753" w:rsidRPr="002B2637">
        <w:rPr>
          <w:rFonts w:ascii="Times New Roman" w:hAnsi="Times New Roman" w:cs="Times New Roman"/>
          <w:sz w:val="28"/>
          <w:szCs w:val="28"/>
        </w:rPr>
        <w:t>– 132 с.</w:t>
      </w:r>
    </w:p>
    <w:p w14:paraId="0C2F9142" w14:textId="5AC9AF4A"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71 </w:t>
      </w:r>
      <w:proofErr w:type="spellStart"/>
      <w:r w:rsidR="00BB231E" w:rsidRPr="002B2637">
        <w:rPr>
          <w:rFonts w:ascii="Times New Roman" w:hAnsi="Times New Roman" w:cs="Times New Roman"/>
          <w:sz w:val="28"/>
          <w:szCs w:val="28"/>
        </w:rPr>
        <w:t>Бордавская</w:t>
      </w:r>
      <w:proofErr w:type="spellEnd"/>
      <w:r w:rsidR="00BB231E" w:rsidRPr="002B2637">
        <w:rPr>
          <w:rFonts w:ascii="Times New Roman" w:hAnsi="Times New Roman" w:cs="Times New Roman"/>
          <w:sz w:val="28"/>
          <w:szCs w:val="28"/>
        </w:rPr>
        <w:t xml:space="preserve"> Н.В., </w:t>
      </w:r>
      <w:proofErr w:type="spellStart"/>
      <w:r w:rsidR="00BB231E" w:rsidRPr="002B2637">
        <w:rPr>
          <w:rFonts w:ascii="Times New Roman" w:hAnsi="Times New Roman" w:cs="Times New Roman"/>
          <w:sz w:val="28"/>
          <w:szCs w:val="28"/>
        </w:rPr>
        <w:t>Реан</w:t>
      </w:r>
      <w:proofErr w:type="spellEnd"/>
      <w:r w:rsidR="00BB231E" w:rsidRPr="002B2637">
        <w:rPr>
          <w:rFonts w:ascii="Times New Roman" w:hAnsi="Times New Roman" w:cs="Times New Roman"/>
          <w:sz w:val="28"/>
          <w:szCs w:val="28"/>
        </w:rPr>
        <w:t xml:space="preserve"> А.А. Педагогика. – СПб</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Питер, 2001.</w:t>
      </w:r>
      <w:r w:rsidR="00BB231E" w:rsidRPr="002B2637">
        <w:rPr>
          <w:rFonts w:ascii="Times New Roman" w:hAnsi="Times New Roman" w:cs="Times New Roman"/>
          <w:sz w:val="28"/>
          <w:szCs w:val="28"/>
          <w:lang w:val="kk-KZ"/>
        </w:rPr>
        <w:t xml:space="preserve"> – </w:t>
      </w:r>
      <w:r w:rsidR="00546C04" w:rsidRPr="002B2637">
        <w:rPr>
          <w:rFonts w:ascii="Times New Roman" w:hAnsi="Times New Roman" w:cs="Times New Roman"/>
          <w:sz w:val="28"/>
          <w:szCs w:val="28"/>
          <w:lang w:val="kk-KZ"/>
        </w:rPr>
        <w:t>304 с.</w:t>
      </w:r>
    </w:p>
    <w:p w14:paraId="17E43BB0" w14:textId="06568958"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72 </w:t>
      </w:r>
      <w:r w:rsidR="00BB231E" w:rsidRPr="002B2637">
        <w:rPr>
          <w:rFonts w:ascii="Times New Roman" w:hAnsi="Times New Roman" w:cs="Times New Roman"/>
          <w:sz w:val="28"/>
          <w:szCs w:val="28"/>
          <w:lang w:val="en-US"/>
        </w:rPr>
        <w:t>Kneller</w:t>
      </w:r>
      <w:r w:rsidR="00546C04" w:rsidRPr="002B2637">
        <w:rPr>
          <w:rFonts w:ascii="Times New Roman" w:hAnsi="Times New Roman" w:cs="Times New Roman"/>
          <w:sz w:val="28"/>
          <w:szCs w:val="28"/>
          <w:lang w:val="en-US"/>
        </w:rPr>
        <w:t xml:space="preserve"> G.F</w:t>
      </w:r>
      <w:r w:rsidR="00BB231E" w:rsidRPr="002B2637">
        <w:rPr>
          <w:rFonts w:ascii="Times New Roman" w:hAnsi="Times New Roman" w:cs="Times New Roman"/>
          <w:sz w:val="28"/>
          <w:szCs w:val="28"/>
          <w:lang w:val="en-US"/>
        </w:rPr>
        <w:t xml:space="preserve">. Introduction to the Philosophy of Education. </w:t>
      </w:r>
      <w:r w:rsidR="00546C04"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NY</w:t>
      </w:r>
      <w:r w:rsidR="00546C04" w:rsidRPr="002B2637">
        <w:rPr>
          <w:rFonts w:ascii="Times New Roman" w:hAnsi="Times New Roman" w:cs="Times New Roman"/>
          <w:sz w:val="28"/>
          <w:szCs w:val="28"/>
          <w:lang w:val="en-US"/>
        </w:rPr>
        <w:t>.</w:t>
      </w:r>
      <w:r w:rsidR="00BB231E" w:rsidRPr="002B2637">
        <w:rPr>
          <w:rFonts w:ascii="Times New Roman" w:hAnsi="Times New Roman" w:cs="Times New Roman"/>
          <w:sz w:val="28"/>
          <w:szCs w:val="28"/>
          <w:lang w:val="en-US"/>
        </w:rPr>
        <w:t xml:space="preserve">: John Wiley and Sons, 1971. </w:t>
      </w:r>
      <w:r w:rsidR="00BB231E" w:rsidRPr="002B2637">
        <w:rPr>
          <w:rFonts w:ascii="Times New Roman" w:hAnsi="Times New Roman" w:cs="Times New Roman"/>
          <w:sz w:val="28"/>
          <w:szCs w:val="28"/>
          <w:lang w:val="kk-KZ"/>
        </w:rPr>
        <w:t>–</w:t>
      </w:r>
      <w:r w:rsidR="00546C04" w:rsidRPr="002B2637">
        <w:rPr>
          <w:rFonts w:ascii="Times New Roman" w:hAnsi="Times New Roman" w:cs="Times New Roman"/>
          <w:sz w:val="28"/>
          <w:szCs w:val="28"/>
          <w:lang w:val="kk-KZ"/>
        </w:rPr>
        <w:t xml:space="preserve"> 128 р.</w:t>
      </w:r>
    </w:p>
    <w:p w14:paraId="29D296F2" w14:textId="40DFB82E"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73 </w:t>
      </w:r>
      <w:r w:rsidR="00BB231E" w:rsidRPr="002B2637">
        <w:rPr>
          <w:rFonts w:ascii="Times New Roman" w:hAnsi="Times New Roman" w:cs="Times New Roman"/>
          <w:sz w:val="28"/>
          <w:szCs w:val="28"/>
        </w:rPr>
        <w:t xml:space="preserve">Гогин </w:t>
      </w:r>
      <w:r w:rsidR="00546C04" w:rsidRPr="002B2637">
        <w:rPr>
          <w:rFonts w:ascii="Times New Roman" w:hAnsi="Times New Roman" w:cs="Times New Roman"/>
          <w:sz w:val="28"/>
          <w:szCs w:val="28"/>
        </w:rPr>
        <w:t xml:space="preserve">Д.Ю. </w:t>
      </w:r>
      <w:r w:rsidR="00BB231E" w:rsidRPr="002B2637">
        <w:rPr>
          <w:rFonts w:ascii="Times New Roman" w:hAnsi="Times New Roman" w:cs="Times New Roman"/>
          <w:sz w:val="28"/>
          <w:szCs w:val="28"/>
        </w:rPr>
        <w:t xml:space="preserve">Государственная образовательная политика Российской Федерации на современном этапе: </w:t>
      </w:r>
      <w:proofErr w:type="spellStart"/>
      <w:r w:rsidR="00546C04" w:rsidRPr="002B2637">
        <w:rPr>
          <w:rFonts w:ascii="Times New Roman" w:hAnsi="Times New Roman" w:cs="Times New Roman"/>
          <w:sz w:val="28"/>
          <w:szCs w:val="28"/>
        </w:rPr>
        <w:t>дис</w:t>
      </w:r>
      <w:proofErr w:type="spellEnd"/>
      <w:r w:rsidR="00546C04" w:rsidRPr="002B2637">
        <w:rPr>
          <w:rFonts w:ascii="Times New Roman" w:hAnsi="Times New Roman" w:cs="Times New Roman"/>
          <w:sz w:val="28"/>
          <w:szCs w:val="28"/>
        </w:rPr>
        <w:t>. … канд. полит. наук: 2</w:t>
      </w:r>
      <w:r w:rsidR="00BB231E" w:rsidRPr="002B2637">
        <w:rPr>
          <w:rFonts w:ascii="Times New Roman" w:hAnsi="Times New Roman" w:cs="Times New Roman"/>
          <w:sz w:val="28"/>
          <w:szCs w:val="28"/>
        </w:rPr>
        <w:t>3.00.02</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546C04"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М</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2005</w:t>
      </w:r>
      <w:r w:rsidR="00BB231E" w:rsidRPr="002B2637">
        <w:rPr>
          <w:rFonts w:ascii="Times New Roman" w:hAnsi="Times New Roman" w:cs="Times New Roman"/>
          <w:sz w:val="28"/>
          <w:szCs w:val="28"/>
          <w:lang w:val="kk-KZ"/>
        </w:rPr>
        <w:t>. –</w:t>
      </w:r>
      <w:r w:rsidR="00BB231E" w:rsidRPr="002B2637">
        <w:rPr>
          <w:rFonts w:ascii="Times New Roman" w:hAnsi="Times New Roman" w:cs="Times New Roman"/>
          <w:sz w:val="28"/>
          <w:szCs w:val="28"/>
        </w:rPr>
        <w:t xml:space="preserve"> 218 c.</w:t>
      </w:r>
    </w:p>
    <w:p w14:paraId="0EF58ABF" w14:textId="61A993E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74 </w:t>
      </w:r>
      <w:r w:rsidR="00546C04" w:rsidRPr="002B2637">
        <w:rPr>
          <w:rFonts w:ascii="Times New Roman" w:hAnsi="Times New Roman" w:cs="Times New Roman"/>
          <w:sz w:val="28"/>
          <w:szCs w:val="28"/>
        </w:rPr>
        <w:t>Гладышева А.</w:t>
      </w:r>
      <w:r w:rsidR="00BB231E" w:rsidRPr="002B2637">
        <w:rPr>
          <w:rFonts w:ascii="Times New Roman" w:hAnsi="Times New Roman" w:cs="Times New Roman"/>
          <w:sz w:val="28"/>
          <w:szCs w:val="28"/>
        </w:rPr>
        <w:t>В.</w:t>
      </w:r>
      <w:r w:rsidR="00546C04" w:rsidRPr="002B2637">
        <w:rPr>
          <w:rFonts w:ascii="Times New Roman" w:hAnsi="Times New Roman" w:cs="Times New Roman"/>
          <w:sz w:val="28"/>
          <w:szCs w:val="28"/>
        </w:rPr>
        <w:t xml:space="preserve">, Горбунова О.Н., Голубева Л.Ф. </w:t>
      </w:r>
      <w:r w:rsidR="00BB231E" w:rsidRPr="002B2637">
        <w:rPr>
          <w:rFonts w:ascii="Times New Roman" w:hAnsi="Times New Roman" w:cs="Times New Roman"/>
          <w:sz w:val="28"/>
          <w:szCs w:val="28"/>
        </w:rPr>
        <w:t>Образовательная компонента человеческого капитала как один из важнейших факторов поддержания конкурентоспособности государства в условиях информационного общества // Социально-экономические явления и процессы. – 2013. – №9. – С. 22</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26</w:t>
      </w:r>
      <w:r w:rsidR="00546C04" w:rsidRPr="002B2637">
        <w:rPr>
          <w:rFonts w:ascii="Times New Roman" w:hAnsi="Times New Roman" w:cs="Times New Roman"/>
          <w:sz w:val="28"/>
          <w:szCs w:val="28"/>
        </w:rPr>
        <w:t>.</w:t>
      </w:r>
    </w:p>
    <w:p w14:paraId="7CD88A24" w14:textId="419CD56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75 </w:t>
      </w:r>
      <w:proofErr w:type="spellStart"/>
      <w:r w:rsidR="00BB231E" w:rsidRPr="002B2637">
        <w:rPr>
          <w:rFonts w:ascii="Times New Roman" w:hAnsi="Times New Roman" w:cs="Times New Roman"/>
          <w:sz w:val="28"/>
          <w:szCs w:val="28"/>
        </w:rPr>
        <w:t>Қазақстан</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Республикасының</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Конституциясы</w:t>
      </w:r>
      <w:proofErr w:type="spellEnd"/>
      <w:r w:rsidR="00546C04"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10" w:history="1">
        <w:r w:rsidR="00BB231E" w:rsidRPr="002B2637">
          <w:rPr>
            <w:rStyle w:val="a7"/>
            <w:rFonts w:ascii="Times New Roman" w:hAnsi="Times New Roman" w:cs="Times New Roman"/>
            <w:color w:val="auto"/>
            <w:sz w:val="28"/>
            <w:szCs w:val="28"/>
            <w:u w:val="none"/>
          </w:rPr>
          <w:t>https://www.akorda.kz/kz/official_documents/constitution</w:t>
        </w:r>
      </w:hyperlink>
      <w:r w:rsidR="00546C04"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05.04.2024</w:t>
      </w:r>
      <w:r w:rsidR="00546C04" w:rsidRPr="002B2637">
        <w:rPr>
          <w:rFonts w:ascii="Times New Roman" w:hAnsi="Times New Roman" w:cs="Times New Roman"/>
          <w:sz w:val="28"/>
          <w:szCs w:val="28"/>
          <w:lang w:val="kk-KZ"/>
        </w:rPr>
        <w:t>.</w:t>
      </w:r>
    </w:p>
    <w:p w14:paraId="1A386F3B" w14:textId="38B4606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76 </w:t>
      </w:r>
      <w:r w:rsidR="00BB231E" w:rsidRPr="002B2637">
        <w:rPr>
          <w:rFonts w:ascii="Times New Roman" w:hAnsi="Times New Roman" w:cs="Times New Roman"/>
          <w:sz w:val="28"/>
          <w:szCs w:val="28"/>
        </w:rPr>
        <w:t>Всеобщая декларация прав человека</w:t>
      </w:r>
      <w:r w:rsidR="00546C04"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ООН от 10 декабря 1948 года</w:t>
      </w:r>
      <w:r w:rsidR="00546C04" w:rsidRPr="002B2637">
        <w:rPr>
          <w:rFonts w:ascii="Times New Roman" w:hAnsi="Times New Roman" w:cs="Times New Roman"/>
          <w:sz w:val="28"/>
          <w:szCs w:val="28"/>
        </w:rPr>
        <w:t xml:space="preserve">, №217А(III) // </w:t>
      </w:r>
      <w:hyperlink r:id="rId111" w:history="1">
        <w:r w:rsidR="00BB231E" w:rsidRPr="002B2637">
          <w:rPr>
            <w:rStyle w:val="a7"/>
            <w:rFonts w:ascii="Times New Roman" w:hAnsi="Times New Roman" w:cs="Times New Roman"/>
            <w:color w:val="auto"/>
            <w:sz w:val="28"/>
            <w:szCs w:val="28"/>
            <w:u w:val="none"/>
          </w:rPr>
          <w:t>https://www.un.org/ru/documents/decl_conv/declarations/declhr.shtml</w:t>
        </w:r>
      </w:hyperlink>
      <w:r w:rsidR="00546C04"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05.04.2024</w:t>
      </w:r>
      <w:r w:rsidR="00546C04" w:rsidRPr="002B2637">
        <w:rPr>
          <w:rFonts w:ascii="Times New Roman" w:hAnsi="Times New Roman" w:cs="Times New Roman"/>
          <w:sz w:val="28"/>
          <w:szCs w:val="28"/>
          <w:lang w:val="kk-KZ"/>
        </w:rPr>
        <w:t>.</w:t>
      </w:r>
    </w:p>
    <w:p w14:paraId="020FF07F" w14:textId="7AE35D4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77 </w:t>
      </w:r>
      <w:r w:rsidR="00BB231E" w:rsidRPr="002B2637">
        <w:rPr>
          <w:rFonts w:ascii="Times New Roman" w:hAnsi="Times New Roman" w:cs="Times New Roman"/>
          <w:sz w:val="28"/>
          <w:szCs w:val="28"/>
        </w:rPr>
        <w:t>Международный пакт об экономических, социальных и культурных правах</w:t>
      </w:r>
      <w:r w:rsidR="00546C04"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от 16 декабря 1966 года</w:t>
      </w:r>
      <w:r w:rsidR="00546C04" w:rsidRPr="002B2637">
        <w:rPr>
          <w:rFonts w:ascii="Times New Roman" w:hAnsi="Times New Roman" w:cs="Times New Roman"/>
          <w:sz w:val="28"/>
          <w:szCs w:val="28"/>
        </w:rPr>
        <w:t xml:space="preserve">, №2200А(XXI) // </w:t>
      </w:r>
      <w:hyperlink r:id="rId112" w:history="1">
        <w:r w:rsidR="00546C04" w:rsidRPr="002B2637">
          <w:rPr>
            <w:rStyle w:val="a7"/>
            <w:rFonts w:ascii="Times New Roman" w:hAnsi="Times New Roman" w:cs="Times New Roman"/>
            <w:color w:val="auto"/>
            <w:sz w:val="28"/>
            <w:szCs w:val="28"/>
            <w:u w:val="none"/>
          </w:rPr>
          <w:t>https://www.un.org/ru/documents/decl_conv.</w:t>
        </w:r>
      </w:hyperlink>
      <w:r w:rsidR="00546C04" w:rsidRPr="002B2637">
        <w:rPr>
          <w:rStyle w:val="a7"/>
          <w:rFonts w:ascii="Times New Roman" w:hAnsi="Times New Roman" w:cs="Times New Roman"/>
          <w:color w:val="auto"/>
          <w:sz w:val="28"/>
          <w:szCs w:val="28"/>
          <w:u w:val="none"/>
        </w:rPr>
        <w:t xml:space="preserve"> 05.04.2024.</w:t>
      </w:r>
    </w:p>
    <w:p w14:paraId="3889E53F" w14:textId="7F7D80E5"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78 </w:t>
      </w:r>
      <w:r w:rsidR="00BB231E" w:rsidRPr="002B2637">
        <w:rPr>
          <w:rFonts w:ascii="Times New Roman" w:hAnsi="Times New Roman" w:cs="Times New Roman"/>
          <w:sz w:val="28"/>
          <w:szCs w:val="28"/>
        </w:rPr>
        <w:t>Международная конвенция о ликвидации всех форм расовой дискриминации</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546C04" w:rsidRPr="002B2637">
        <w:rPr>
          <w:rFonts w:ascii="Times New Roman" w:hAnsi="Times New Roman" w:cs="Times New Roman"/>
          <w:sz w:val="28"/>
          <w:szCs w:val="28"/>
        </w:rPr>
        <w:t>утв.</w:t>
      </w:r>
      <w:r w:rsidR="00BB231E" w:rsidRPr="002B2637">
        <w:rPr>
          <w:rFonts w:ascii="Times New Roman" w:hAnsi="Times New Roman" w:cs="Times New Roman"/>
          <w:sz w:val="28"/>
          <w:szCs w:val="28"/>
        </w:rPr>
        <w:t xml:space="preserve"> резолюцией Генеральной Ассамблеи от 21 декабря 1965 года</w:t>
      </w:r>
      <w:r w:rsidR="00546C04" w:rsidRPr="002B2637">
        <w:rPr>
          <w:rFonts w:ascii="Times New Roman" w:hAnsi="Times New Roman" w:cs="Times New Roman"/>
          <w:sz w:val="28"/>
          <w:szCs w:val="28"/>
        </w:rPr>
        <w:t xml:space="preserve">, №2106(XX) </w:t>
      </w:r>
      <w:r w:rsidR="00BB231E" w:rsidRPr="002B2637">
        <w:rPr>
          <w:rFonts w:ascii="Times New Roman" w:hAnsi="Times New Roman" w:cs="Times New Roman"/>
          <w:sz w:val="28"/>
          <w:szCs w:val="28"/>
        </w:rPr>
        <w:t xml:space="preserve">// </w:t>
      </w:r>
      <w:hyperlink r:id="rId113" w:history="1">
        <w:r w:rsidR="00546C04" w:rsidRPr="002B2637">
          <w:rPr>
            <w:rStyle w:val="a7"/>
            <w:rFonts w:ascii="Times New Roman" w:hAnsi="Times New Roman" w:cs="Times New Roman"/>
            <w:color w:val="auto"/>
            <w:sz w:val="28"/>
            <w:szCs w:val="28"/>
            <w:u w:val="none"/>
          </w:rPr>
          <w:t>https://www.un.org/ru/documents/decl_conv.</w:t>
        </w:r>
      </w:hyperlink>
      <w:r w:rsidR="00546C04" w:rsidRPr="002B2637">
        <w:rPr>
          <w:rStyle w:val="a7"/>
          <w:rFonts w:ascii="Times New Roman" w:hAnsi="Times New Roman" w:cs="Times New Roman"/>
          <w:color w:val="auto"/>
          <w:sz w:val="28"/>
          <w:szCs w:val="28"/>
          <w:u w:val="none"/>
        </w:rPr>
        <w:t xml:space="preserve"> 05.04.2024.</w:t>
      </w:r>
    </w:p>
    <w:p w14:paraId="1D2C62B4" w14:textId="0CC6BBD1"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79 </w:t>
      </w:r>
      <w:r w:rsidR="00BB231E" w:rsidRPr="002B2637">
        <w:rPr>
          <w:rFonts w:ascii="Times New Roman" w:hAnsi="Times New Roman" w:cs="Times New Roman"/>
          <w:sz w:val="28"/>
          <w:szCs w:val="28"/>
        </w:rPr>
        <w:t>Конвенция о ликвидации всех форм дискриминации в отношении женщин</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546C04" w:rsidRPr="002B2637">
        <w:rPr>
          <w:rFonts w:ascii="Times New Roman" w:hAnsi="Times New Roman" w:cs="Times New Roman"/>
          <w:sz w:val="28"/>
          <w:szCs w:val="28"/>
        </w:rPr>
        <w:t>утв.</w:t>
      </w:r>
      <w:r w:rsidR="00BB231E" w:rsidRPr="002B2637">
        <w:rPr>
          <w:rFonts w:ascii="Times New Roman" w:hAnsi="Times New Roman" w:cs="Times New Roman"/>
          <w:sz w:val="28"/>
          <w:szCs w:val="28"/>
        </w:rPr>
        <w:t xml:space="preserve"> резолюцией Генеральной Ассамблеи от 18 декабря 1979 года</w:t>
      </w:r>
      <w:r w:rsidR="00546C04" w:rsidRPr="002B2637">
        <w:rPr>
          <w:rFonts w:ascii="Times New Roman" w:hAnsi="Times New Roman" w:cs="Times New Roman"/>
          <w:sz w:val="28"/>
          <w:szCs w:val="28"/>
        </w:rPr>
        <w:t xml:space="preserve">, №34/180 </w:t>
      </w:r>
      <w:r w:rsidR="00BB231E" w:rsidRPr="002B2637">
        <w:rPr>
          <w:rFonts w:ascii="Times New Roman" w:hAnsi="Times New Roman" w:cs="Times New Roman"/>
          <w:sz w:val="28"/>
          <w:szCs w:val="28"/>
        </w:rPr>
        <w:t xml:space="preserve">// </w:t>
      </w:r>
      <w:hyperlink r:id="rId114" w:history="1">
        <w:r w:rsidR="00546C04" w:rsidRPr="002B2637">
          <w:rPr>
            <w:rStyle w:val="a7"/>
            <w:rFonts w:ascii="Times New Roman" w:hAnsi="Times New Roman" w:cs="Times New Roman"/>
            <w:color w:val="auto"/>
            <w:sz w:val="28"/>
            <w:szCs w:val="28"/>
            <w:u w:val="none"/>
          </w:rPr>
          <w:t>https://www.un.org/ru/documents/decl_conv/conventions.</w:t>
        </w:r>
      </w:hyperlink>
      <w:r w:rsidR="00BB231E" w:rsidRPr="002B2637">
        <w:rPr>
          <w:rFonts w:ascii="Times New Roman" w:hAnsi="Times New Roman" w:cs="Times New Roman"/>
          <w:sz w:val="28"/>
          <w:szCs w:val="28"/>
          <w:lang w:val="kk-KZ"/>
        </w:rPr>
        <w:t xml:space="preserve"> 05.04.2024</w:t>
      </w:r>
      <w:r w:rsidR="00546C04" w:rsidRPr="002B2637">
        <w:rPr>
          <w:rFonts w:ascii="Times New Roman" w:hAnsi="Times New Roman" w:cs="Times New Roman"/>
          <w:sz w:val="28"/>
          <w:szCs w:val="28"/>
          <w:lang w:val="kk-KZ"/>
        </w:rPr>
        <w:t>.</w:t>
      </w:r>
    </w:p>
    <w:p w14:paraId="4AD36271" w14:textId="3F2006AF"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80 </w:t>
      </w:r>
      <w:r w:rsidR="00BB231E" w:rsidRPr="002B2637">
        <w:rPr>
          <w:rFonts w:ascii="Times New Roman" w:hAnsi="Times New Roman" w:cs="Times New Roman"/>
          <w:sz w:val="28"/>
          <w:szCs w:val="28"/>
        </w:rPr>
        <w:t>Конвенция о статусе апатридов</w:t>
      </w:r>
      <w:r w:rsidR="00546C04"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546C04" w:rsidRPr="002B2637">
        <w:rPr>
          <w:rFonts w:ascii="Times New Roman" w:hAnsi="Times New Roman" w:cs="Times New Roman"/>
          <w:sz w:val="28"/>
          <w:szCs w:val="28"/>
        </w:rPr>
        <w:t>утв.</w:t>
      </w:r>
      <w:r w:rsidR="00BB231E" w:rsidRPr="002B2637">
        <w:rPr>
          <w:rFonts w:ascii="Times New Roman" w:hAnsi="Times New Roman" w:cs="Times New Roman"/>
          <w:sz w:val="28"/>
          <w:szCs w:val="28"/>
        </w:rPr>
        <w:t xml:space="preserve"> 28 сентября 1954 года Конференцией полномочных представителей, созванной в соответствии с резолюцией Экономического и Социального Совета от 26 апреля 1954 года</w:t>
      </w:r>
      <w:r w:rsidR="00375D5D" w:rsidRPr="002B2637">
        <w:rPr>
          <w:rFonts w:ascii="Times New Roman" w:hAnsi="Times New Roman" w:cs="Times New Roman"/>
          <w:sz w:val="28"/>
          <w:szCs w:val="28"/>
        </w:rPr>
        <w:t xml:space="preserve">, №526А(XVII) </w:t>
      </w:r>
      <w:r w:rsidR="00BB231E" w:rsidRPr="002B2637">
        <w:rPr>
          <w:rFonts w:ascii="Times New Roman" w:hAnsi="Times New Roman" w:cs="Times New Roman"/>
          <w:sz w:val="28"/>
          <w:szCs w:val="28"/>
        </w:rPr>
        <w:t xml:space="preserve">// </w:t>
      </w:r>
      <w:hyperlink r:id="rId115" w:history="1">
        <w:r w:rsidR="00375D5D" w:rsidRPr="002B2637">
          <w:rPr>
            <w:rStyle w:val="a7"/>
            <w:rFonts w:ascii="Times New Roman" w:hAnsi="Times New Roman" w:cs="Times New Roman"/>
            <w:color w:val="auto"/>
            <w:sz w:val="28"/>
            <w:szCs w:val="28"/>
            <w:u w:val="none"/>
          </w:rPr>
          <w:t>https://www.un.org/ru/documents/decl_conv.</w:t>
        </w:r>
      </w:hyperlink>
      <w:r w:rsidR="00BB231E" w:rsidRPr="002B2637">
        <w:rPr>
          <w:rFonts w:ascii="Times New Roman" w:hAnsi="Times New Roman" w:cs="Times New Roman"/>
          <w:sz w:val="28"/>
          <w:szCs w:val="28"/>
          <w:lang w:val="kk-KZ"/>
        </w:rPr>
        <w:t xml:space="preserve"> 05.04.2024</w:t>
      </w:r>
      <w:r w:rsidR="00375D5D" w:rsidRPr="002B2637">
        <w:rPr>
          <w:rFonts w:ascii="Times New Roman" w:hAnsi="Times New Roman" w:cs="Times New Roman"/>
          <w:sz w:val="28"/>
          <w:szCs w:val="28"/>
          <w:lang w:val="kk-KZ"/>
        </w:rPr>
        <w:t>.</w:t>
      </w:r>
    </w:p>
    <w:p w14:paraId="2A7454BB" w14:textId="4AAD458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81 </w:t>
      </w:r>
      <w:r w:rsidR="00BB231E" w:rsidRPr="002B2637">
        <w:rPr>
          <w:rFonts w:ascii="Times New Roman" w:hAnsi="Times New Roman" w:cs="Times New Roman"/>
          <w:sz w:val="28"/>
          <w:szCs w:val="28"/>
        </w:rPr>
        <w:t>Конвенция о статусе беженцев</w:t>
      </w:r>
      <w:r w:rsidR="00375D5D"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28 июля 1951 года Конференцией полномочных представителей по вопросу о статусе беженцев и апатридов, созванной в соответствии с резолюцией Генеральной Ассамблеи от 14 декабря 1950 года</w:t>
      </w:r>
      <w:r w:rsidR="00375D5D" w:rsidRPr="002B2637">
        <w:rPr>
          <w:rFonts w:ascii="Times New Roman" w:hAnsi="Times New Roman" w:cs="Times New Roman"/>
          <w:sz w:val="28"/>
          <w:szCs w:val="28"/>
        </w:rPr>
        <w:t xml:space="preserve">, №429(V) </w:t>
      </w:r>
      <w:r w:rsidR="00BB231E" w:rsidRPr="002B2637">
        <w:rPr>
          <w:rFonts w:ascii="Times New Roman" w:hAnsi="Times New Roman" w:cs="Times New Roman"/>
          <w:sz w:val="28"/>
          <w:szCs w:val="28"/>
        </w:rPr>
        <w:t xml:space="preserve">// </w:t>
      </w:r>
      <w:hyperlink r:id="rId116" w:history="1">
        <w:r w:rsidR="00375D5D" w:rsidRPr="002B2637">
          <w:rPr>
            <w:rStyle w:val="a7"/>
            <w:rFonts w:ascii="Times New Roman" w:hAnsi="Times New Roman" w:cs="Times New Roman"/>
            <w:color w:val="auto"/>
            <w:sz w:val="28"/>
            <w:szCs w:val="28"/>
            <w:u w:val="none"/>
          </w:rPr>
          <w:t>https://www.un.org/ru/documents/decl_conv.</w:t>
        </w:r>
      </w:hyperlink>
      <w:r w:rsidR="00BB231E" w:rsidRPr="002B2637">
        <w:rPr>
          <w:rFonts w:ascii="Times New Roman" w:hAnsi="Times New Roman" w:cs="Times New Roman"/>
          <w:sz w:val="28"/>
          <w:szCs w:val="28"/>
          <w:lang w:val="kk-KZ"/>
        </w:rPr>
        <w:t xml:space="preserve"> 05.04.2024</w:t>
      </w:r>
      <w:r w:rsidR="00375D5D" w:rsidRPr="002B2637">
        <w:rPr>
          <w:rFonts w:ascii="Times New Roman" w:hAnsi="Times New Roman" w:cs="Times New Roman"/>
          <w:sz w:val="28"/>
          <w:szCs w:val="28"/>
          <w:lang w:val="kk-KZ"/>
        </w:rPr>
        <w:t>.</w:t>
      </w:r>
    </w:p>
    <w:p w14:paraId="4BE34EF1" w14:textId="74516A10"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82 </w:t>
      </w:r>
      <w:r w:rsidR="00BB231E" w:rsidRPr="002B2637">
        <w:rPr>
          <w:rFonts w:ascii="Times New Roman" w:hAnsi="Times New Roman" w:cs="Times New Roman"/>
          <w:sz w:val="28"/>
          <w:szCs w:val="28"/>
        </w:rPr>
        <w:t>Стандартные правила обеспечения равных возможностей для инвалидов</w:t>
      </w:r>
      <w:r w:rsidR="00375D5D"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от 20 декабря 1993 года</w:t>
      </w:r>
      <w:r w:rsidR="00375D5D" w:rsidRPr="002B2637">
        <w:rPr>
          <w:rFonts w:ascii="Times New Roman" w:hAnsi="Times New Roman" w:cs="Times New Roman"/>
          <w:sz w:val="28"/>
          <w:szCs w:val="28"/>
        </w:rPr>
        <w:t xml:space="preserve">, №48/96 </w:t>
      </w:r>
      <w:r w:rsidR="00BB231E" w:rsidRPr="002B2637">
        <w:rPr>
          <w:rFonts w:ascii="Times New Roman" w:hAnsi="Times New Roman" w:cs="Times New Roman"/>
          <w:sz w:val="28"/>
          <w:szCs w:val="28"/>
        </w:rPr>
        <w:t xml:space="preserve">// </w:t>
      </w:r>
      <w:hyperlink r:id="rId117" w:history="1">
        <w:r w:rsidR="00375D5D" w:rsidRPr="002B2637">
          <w:rPr>
            <w:rStyle w:val="a7"/>
            <w:rFonts w:ascii="Times New Roman" w:hAnsi="Times New Roman" w:cs="Times New Roman"/>
            <w:color w:val="auto"/>
            <w:sz w:val="28"/>
            <w:szCs w:val="28"/>
            <w:u w:val="none"/>
          </w:rPr>
          <w:t>https://www.un.org/ru/documents/decl_conv/conventions.</w:t>
        </w:r>
      </w:hyperlink>
      <w:r w:rsidR="00375D5D" w:rsidRPr="002B2637">
        <w:rPr>
          <w:rStyle w:val="a7"/>
          <w:rFonts w:ascii="Times New Roman" w:hAnsi="Times New Roman" w:cs="Times New Roman"/>
          <w:color w:val="auto"/>
          <w:sz w:val="28"/>
          <w:szCs w:val="28"/>
          <w:u w:val="none"/>
        </w:rPr>
        <w:t xml:space="preserve"> </w:t>
      </w:r>
      <w:r w:rsidR="00BB231E" w:rsidRPr="002B2637">
        <w:rPr>
          <w:rFonts w:ascii="Times New Roman" w:hAnsi="Times New Roman" w:cs="Times New Roman"/>
          <w:sz w:val="28"/>
          <w:szCs w:val="28"/>
          <w:lang w:val="kk-KZ"/>
        </w:rPr>
        <w:t>05.04.2024</w:t>
      </w:r>
      <w:r w:rsidR="00375D5D" w:rsidRPr="002B2637">
        <w:rPr>
          <w:rFonts w:ascii="Times New Roman" w:hAnsi="Times New Roman" w:cs="Times New Roman"/>
          <w:sz w:val="28"/>
          <w:szCs w:val="28"/>
          <w:lang w:val="kk-KZ"/>
        </w:rPr>
        <w:t>.</w:t>
      </w:r>
    </w:p>
    <w:p w14:paraId="6A58588D" w14:textId="725EEB1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83 </w:t>
      </w:r>
      <w:r w:rsidR="00BB231E" w:rsidRPr="002B2637">
        <w:rPr>
          <w:rFonts w:ascii="Times New Roman" w:hAnsi="Times New Roman" w:cs="Times New Roman"/>
          <w:sz w:val="28"/>
          <w:szCs w:val="28"/>
        </w:rPr>
        <w:t>Принципы Организации Объединенных Наций в отношении пожилых людей. Сделать полнокровной жизнь лиц преклонного возраста</w:t>
      </w:r>
      <w:r w:rsidR="00375D5D"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от 16 декабря 1991 года</w:t>
      </w:r>
      <w:r w:rsidR="00375D5D" w:rsidRPr="002B2637">
        <w:rPr>
          <w:rFonts w:ascii="Times New Roman" w:hAnsi="Times New Roman" w:cs="Times New Roman"/>
          <w:sz w:val="28"/>
          <w:szCs w:val="28"/>
        </w:rPr>
        <w:t xml:space="preserve">, №46-91 </w:t>
      </w:r>
      <w:r w:rsidR="00BB231E" w:rsidRPr="002B2637">
        <w:rPr>
          <w:rFonts w:ascii="Times New Roman" w:hAnsi="Times New Roman" w:cs="Times New Roman"/>
          <w:sz w:val="28"/>
          <w:szCs w:val="28"/>
        </w:rPr>
        <w:t xml:space="preserve">// </w:t>
      </w:r>
      <w:hyperlink r:id="rId118" w:history="1">
        <w:r w:rsidR="00BB231E" w:rsidRPr="002B2637">
          <w:rPr>
            <w:rStyle w:val="a7"/>
            <w:rFonts w:ascii="Times New Roman" w:hAnsi="Times New Roman" w:cs="Times New Roman"/>
            <w:color w:val="auto"/>
            <w:sz w:val="28"/>
            <w:szCs w:val="28"/>
            <w:u w:val="none"/>
          </w:rPr>
          <w:t>https://www.un.org/ru/documents/decl_conv/conventions/oldprinc.shtml</w:t>
        </w:r>
      </w:hyperlink>
      <w:r w:rsidR="00375D5D" w:rsidRPr="002B2637">
        <w:rPr>
          <w:rStyle w:val="a7"/>
          <w:rFonts w:ascii="Times New Roman" w:hAnsi="Times New Roman" w:cs="Times New Roman"/>
          <w:color w:val="auto"/>
          <w:sz w:val="28"/>
          <w:szCs w:val="28"/>
          <w:u w:val="none"/>
        </w:rPr>
        <w:t>. 05.04.2024.</w:t>
      </w:r>
    </w:p>
    <w:p w14:paraId="5A4A13BB" w14:textId="6794F50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84 </w:t>
      </w:r>
      <w:r w:rsidR="00BB231E" w:rsidRPr="002B2637">
        <w:rPr>
          <w:rFonts w:ascii="Times New Roman" w:hAnsi="Times New Roman" w:cs="Times New Roman"/>
          <w:sz w:val="28"/>
          <w:szCs w:val="28"/>
        </w:rPr>
        <w:t>Международная конвенция о защите прав всех трудящихся-мигрантов и членов их семей</w:t>
      </w:r>
      <w:r w:rsidR="00375D5D"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от 18 декабря 1990 года</w:t>
      </w:r>
      <w:r w:rsidR="00375D5D" w:rsidRPr="002B2637">
        <w:rPr>
          <w:rFonts w:ascii="Times New Roman" w:hAnsi="Times New Roman" w:cs="Times New Roman"/>
          <w:sz w:val="28"/>
          <w:szCs w:val="28"/>
        </w:rPr>
        <w:t>, №45</w:t>
      </w:r>
      <w:r w:rsidR="009A4B02">
        <w:rPr>
          <w:rFonts w:ascii="Times New Roman" w:hAnsi="Times New Roman" w:cs="Times New Roman"/>
          <w:sz w:val="28"/>
          <w:szCs w:val="28"/>
          <w:lang w:val="kk-KZ"/>
        </w:rPr>
        <w:t>/1</w:t>
      </w:r>
      <w:r w:rsidR="00375D5D" w:rsidRPr="002B2637">
        <w:rPr>
          <w:rFonts w:ascii="Times New Roman" w:hAnsi="Times New Roman" w:cs="Times New Roman"/>
          <w:sz w:val="28"/>
          <w:szCs w:val="28"/>
        </w:rPr>
        <w:t xml:space="preserve">58 </w:t>
      </w:r>
      <w:r w:rsidR="00BB231E" w:rsidRPr="002B2637">
        <w:rPr>
          <w:rFonts w:ascii="Times New Roman" w:hAnsi="Times New Roman" w:cs="Times New Roman"/>
          <w:sz w:val="28"/>
          <w:szCs w:val="28"/>
        </w:rPr>
        <w:t xml:space="preserve">// </w:t>
      </w:r>
      <w:hyperlink r:id="rId119" w:history="1">
        <w:r w:rsidR="00375D5D" w:rsidRPr="002B2637">
          <w:rPr>
            <w:rStyle w:val="a7"/>
            <w:rFonts w:ascii="Times New Roman" w:hAnsi="Times New Roman" w:cs="Times New Roman"/>
            <w:color w:val="auto"/>
            <w:sz w:val="28"/>
            <w:szCs w:val="28"/>
            <w:u w:val="none"/>
          </w:rPr>
          <w:t>https://www.un.org/ru/documents/decl_conv.</w:t>
        </w:r>
      </w:hyperlink>
      <w:r w:rsidR="00BB231E" w:rsidRPr="002B2637">
        <w:rPr>
          <w:rFonts w:ascii="Times New Roman" w:hAnsi="Times New Roman" w:cs="Times New Roman"/>
          <w:sz w:val="28"/>
          <w:szCs w:val="28"/>
          <w:lang w:val="kk-KZ"/>
        </w:rPr>
        <w:t xml:space="preserve"> 05.04.2024</w:t>
      </w:r>
      <w:r w:rsidR="00375D5D" w:rsidRPr="002B2637">
        <w:rPr>
          <w:rFonts w:ascii="Times New Roman" w:hAnsi="Times New Roman" w:cs="Times New Roman"/>
          <w:sz w:val="28"/>
          <w:szCs w:val="28"/>
          <w:lang w:val="kk-KZ"/>
        </w:rPr>
        <w:t>.</w:t>
      </w:r>
    </w:p>
    <w:p w14:paraId="66E3C619" w14:textId="0BE6A19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85 </w:t>
      </w:r>
      <w:r w:rsidR="00BB231E" w:rsidRPr="002B2637">
        <w:rPr>
          <w:rFonts w:ascii="Times New Roman" w:hAnsi="Times New Roman" w:cs="Times New Roman"/>
          <w:sz w:val="28"/>
          <w:szCs w:val="28"/>
        </w:rPr>
        <w:t>Основные принципы обращения с заключенными</w:t>
      </w:r>
      <w:r w:rsidR="00375D5D" w:rsidRPr="002B2637">
        <w:rPr>
          <w:rFonts w:ascii="Times New Roman" w:hAnsi="Times New Roman" w:cs="Times New Roman"/>
          <w:sz w:val="28"/>
          <w:szCs w:val="28"/>
        </w:rPr>
        <w:t>: утв.</w:t>
      </w:r>
      <w:r w:rsidR="00BB231E" w:rsidRPr="002B2637">
        <w:rPr>
          <w:rFonts w:ascii="Times New Roman" w:hAnsi="Times New Roman" w:cs="Times New Roman"/>
          <w:sz w:val="28"/>
          <w:szCs w:val="28"/>
        </w:rPr>
        <w:t xml:space="preserve"> резолюцией Генеральной Ассамблеи от 14 декабря 1990 года</w:t>
      </w:r>
      <w:r w:rsidR="00375D5D" w:rsidRPr="002B2637">
        <w:rPr>
          <w:rFonts w:ascii="Times New Roman" w:hAnsi="Times New Roman" w:cs="Times New Roman"/>
          <w:sz w:val="28"/>
          <w:szCs w:val="28"/>
        </w:rPr>
        <w:t xml:space="preserve">, №45-111 </w:t>
      </w:r>
      <w:r w:rsidR="00BB231E" w:rsidRPr="002B2637">
        <w:rPr>
          <w:rFonts w:ascii="Times New Roman" w:hAnsi="Times New Roman" w:cs="Times New Roman"/>
          <w:sz w:val="28"/>
          <w:szCs w:val="28"/>
        </w:rPr>
        <w:t xml:space="preserve">// </w:t>
      </w:r>
      <w:hyperlink r:id="rId120" w:history="1">
        <w:r w:rsidR="00375D5D" w:rsidRPr="002B2637">
          <w:rPr>
            <w:rStyle w:val="a7"/>
            <w:rFonts w:ascii="Times New Roman" w:hAnsi="Times New Roman" w:cs="Times New Roman"/>
            <w:color w:val="auto"/>
            <w:sz w:val="28"/>
            <w:szCs w:val="28"/>
            <w:u w:val="none"/>
          </w:rPr>
          <w:t>https://www.un.org/ru/documents/decl_conv/conventions/prisoners_.</w:t>
        </w:r>
      </w:hyperlink>
      <w:r w:rsidR="00BB231E" w:rsidRPr="002B2637">
        <w:rPr>
          <w:rFonts w:ascii="Times New Roman" w:hAnsi="Times New Roman" w:cs="Times New Roman"/>
          <w:sz w:val="28"/>
          <w:szCs w:val="28"/>
          <w:lang w:val="kk-KZ"/>
        </w:rPr>
        <w:t xml:space="preserve"> 05.04.2024</w:t>
      </w:r>
      <w:r w:rsidR="00375D5D" w:rsidRPr="002B2637">
        <w:rPr>
          <w:rFonts w:ascii="Times New Roman" w:hAnsi="Times New Roman" w:cs="Times New Roman"/>
          <w:sz w:val="28"/>
          <w:szCs w:val="28"/>
          <w:lang w:val="kk-KZ"/>
        </w:rPr>
        <w:t>.</w:t>
      </w:r>
    </w:p>
    <w:p w14:paraId="4B338CC4" w14:textId="29D29BD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86 </w:t>
      </w:r>
      <w:r w:rsidR="00BB231E" w:rsidRPr="002B2637">
        <w:rPr>
          <w:rFonts w:ascii="Times New Roman" w:hAnsi="Times New Roman" w:cs="Times New Roman"/>
          <w:sz w:val="28"/>
          <w:szCs w:val="28"/>
        </w:rPr>
        <w:t>Конвенция о правах ребенка</w:t>
      </w:r>
      <w:r w:rsidR="00375D5D"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375D5D" w:rsidRPr="002B2637">
        <w:rPr>
          <w:rFonts w:ascii="Times New Roman" w:hAnsi="Times New Roman" w:cs="Times New Roman"/>
          <w:sz w:val="28"/>
          <w:szCs w:val="28"/>
        </w:rPr>
        <w:t>утв.</w:t>
      </w:r>
      <w:r w:rsidR="00BB231E" w:rsidRPr="002B2637">
        <w:rPr>
          <w:rFonts w:ascii="Times New Roman" w:hAnsi="Times New Roman" w:cs="Times New Roman"/>
          <w:sz w:val="28"/>
          <w:szCs w:val="28"/>
        </w:rPr>
        <w:t xml:space="preserve"> резолюцией Генеральной Ассамблеи от 20 ноября 1989 года</w:t>
      </w:r>
      <w:r w:rsidR="00375D5D" w:rsidRPr="002B2637">
        <w:rPr>
          <w:rFonts w:ascii="Times New Roman" w:hAnsi="Times New Roman" w:cs="Times New Roman"/>
          <w:sz w:val="28"/>
          <w:szCs w:val="28"/>
        </w:rPr>
        <w:t xml:space="preserve">, №44/25 </w:t>
      </w:r>
      <w:r w:rsidR="00BB231E" w:rsidRPr="002B2637">
        <w:rPr>
          <w:rFonts w:ascii="Times New Roman" w:hAnsi="Times New Roman" w:cs="Times New Roman"/>
          <w:sz w:val="28"/>
          <w:szCs w:val="28"/>
        </w:rPr>
        <w:t xml:space="preserve">// </w:t>
      </w:r>
      <w:hyperlink r:id="rId121" w:history="1">
        <w:r w:rsidR="00375D5D" w:rsidRPr="002B2637">
          <w:rPr>
            <w:rStyle w:val="a7"/>
            <w:rFonts w:ascii="Times New Roman" w:hAnsi="Times New Roman" w:cs="Times New Roman"/>
            <w:color w:val="auto"/>
            <w:sz w:val="28"/>
            <w:szCs w:val="28"/>
            <w:u w:val="none"/>
          </w:rPr>
          <w:t>https://www.un.org/ru.</w:t>
        </w:r>
      </w:hyperlink>
      <w:r w:rsidR="00BB231E" w:rsidRPr="002B2637">
        <w:rPr>
          <w:rFonts w:ascii="Times New Roman" w:hAnsi="Times New Roman" w:cs="Times New Roman"/>
          <w:sz w:val="28"/>
          <w:szCs w:val="28"/>
          <w:lang w:val="kk-KZ"/>
        </w:rPr>
        <w:t xml:space="preserve"> 05.04.2024</w:t>
      </w:r>
      <w:r w:rsidR="00375D5D" w:rsidRPr="002B2637">
        <w:rPr>
          <w:rFonts w:ascii="Times New Roman" w:hAnsi="Times New Roman" w:cs="Times New Roman"/>
          <w:sz w:val="28"/>
          <w:szCs w:val="28"/>
          <w:lang w:val="kk-KZ"/>
        </w:rPr>
        <w:t>.</w:t>
      </w:r>
    </w:p>
    <w:p w14:paraId="13AC1352" w14:textId="0FB23DF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87 </w:t>
      </w:r>
      <w:r w:rsidR="00BB231E" w:rsidRPr="002B2637">
        <w:rPr>
          <w:rFonts w:ascii="Times New Roman" w:hAnsi="Times New Roman" w:cs="Times New Roman"/>
          <w:sz w:val="28"/>
          <w:szCs w:val="28"/>
        </w:rPr>
        <w:t xml:space="preserve">Комаров В.В. Образование в ландшафте ООН // Экономика образования. </w:t>
      </w:r>
      <w:r w:rsidR="00375D5D"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2013. </w:t>
      </w:r>
      <w:r w:rsidR="00375D5D" w:rsidRPr="002B2637">
        <w:rPr>
          <w:rFonts w:ascii="Times New Roman" w:hAnsi="Times New Roman" w:cs="Times New Roman"/>
          <w:sz w:val="28"/>
          <w:szCs w:val="28"/>
        </w:rPr>
        <w:t>– №</w:t>
      </w:r>
      <w:r w:rsidR="00BB231E" w:rsidRPr="002B2637">
        <w:rPr>
          <w:rFonts w:ascii="Times New Roman" w:hAnsi="Times New Roman" w:cs="Times New Roman"/>
          <w:sz w:val="28"/>
          <w:szCs w:val="28"/>
        </w:rPr>
        <w:t xml:space="preserve">5(78). </w:t>
      </w:r>
      <w:r w:rsidR="00375D5D"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С. 12-23</w:t>
      </w:r>
      <w:r w:rsidR="00375D5D" w:rsidRPr="002B2637">
        <w:rPr>
          <w:rFonts w:ascii="Times New Roman" w:hAnsi="Times New Roman" w:cs="Times New Roman"/>
          <w:sz w:val="28"/>
          <w:szCs w:val="28"/>
        </w:rPr>
        <w:t>.</w:t>
      </w:r>
    </w:p>
    <w:p w14:paraId="4B6DFBA4" w14:textId="4400B813"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88 </w:t>
      </w:r>
      <w:r w:rsidR="00BB231E" w:rsidRPr="002B2637">
        <w:rPr>
          <w:rFonts w:ascii="Times New Roman" w:hAnsi="Times New Roman" w:cs="Times New Roman"/>
          <w:sz w:val="28"/>
          <w:szCs w:val="28"/>
        </w:rPr>
        <w:t xml:space="preserve">Международная Конвенция о ликвидации всех форм расовой дискриминации (Нью-Йорк, 7 марта 1966 г.) // Ведомости Верховного Совета СССР. </w:t>
      </w:r>
      <w:r w:rsidR="00375D5D"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1969. </w:t>
      </w:r>
      <w:r w:rsidR="00375D5D" w:rsidRPr="002B2637">
        <w:rPr>
          <w:rFonts w:ascii="Times New Roman" w:hAnsi="Times New Roman" w:cs="Times New Roman"/>
          <w:sz w:val="28"/>
          <w:szCs w:val="28"/>
        </w:rPr>
        <w:t>– №</w:t>
      </w:r>
      <w:r w:rsidR="00BB231E" w:rsidRPr="002B2637">
        <w:rPr>
          <w:rFonts w:ascii="Times New Roman" w:hAnsi="Times New Roman" w:cs="Times New Roman"/>
          <w:sz w:val="28"/>
          <w:szCs w:val="28"/>
        </w:rPr>
        <w:t>25</w:t>
      </w:r>
      <w:r w:rsidR="00375D5D"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375D5D" w:rsidRPr="002B2637">
        <w:rPr>
          <w:rFonts w:ascii="Times New Roman" w:hAnsi="Times New Roman" w:cs="Times New Roman"/>
          <w:sz w:val="28"/>
          <w:szCs w:val="28"/>
        </w:rPr>
        <w:t>ст</w:t>
      </w:r>
      <w:r w:rsidR="00BB231E" w:rsidRPr="002B2637">
        <w:rPr>
          <w:rFonts w:ascii="Times New Roman" w:hAnsi="Times New Roman" w:cs="Times New Roman"/>
          <w:sz w:val="28"/>
          <w:szCs w:val="28"/>
        </w:rPr>
        <w:t>. 219.</w:t>
      </w:r>
    </w:p>
    <w:p w14:paraId="555BAE06" w14:textId="6AA28E56"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89 </w:t>
      </w:r>
      <w:r w:rsidR="00BB231E" w:rsidRPr="002B2637">
        <w:rPr>
          <w:rFonts w:ascii="Times New Roman" w:hAnsi="Times New Roman" w:cs="Times New Roman"/>
          <w:sz w:val="28"/>
          <w:szCs w:val="28"/>
        </w:rPr>
        <w:t xml:space="preserve">Конвенция о ликвидации всех форм дискриминации в отношении женщин (Нью-Йорк, 18 декабря 1979 г.) // Ведомости Верховного Совета СССР. </w:t>
      </w:r>
      <w:r w:rsidR="00375D5D"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1982. </w:t>
      </w:r>
      <w:r w:rsidR="00375D5D"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№25(2151)</w:t>
      </w:r>
      <w:r w:rsidR="00375D5D"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375D5D" w:rsidRPr="002B2637">
        <w:rPr>
          <w:rFonts w:ascii="Times New Roman" w:hAnsi="Times New Roman" w:cs="Times New Roman"/>
          <w:sz w:val="28"/>
          <w:szCs w:val="28"/>
        </w:rPr>
        <w:t>ст</w:t>
      </w:r>
      <w:r w:rsidR="00BB231E" w:rsidRPr="002B2637">
        <w:rPr>
          <w:rFonts w:ascii="Times New Roman" w:hAnsi="Times New Roman" w:cs="Times New Roman"/>
          <w:sz w:val="28"/>
          <w:szCs w:val="28"/>
        </w:rPr>
        <w:t>. 464.</w:t>
      </w:r>
    </w:p>
    <w:p w14:paraId="39300827" w14:textId="793B667C"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90 </w:t>
      </w:r>
      <w:r w:rsidR="00BB231E" w:rsidRPr="002B2637">
        <w:rPr>
          <w:rFonts w:ascii="Times New Roman" w:hAnsi="Times New Roman" w:cs="Times New Roman"/>
          <w:sz w:val="28"/>
          <w:szCs w:val="28"/>
        </w:rPr>
        <w:t xml:space="preserve">Конвенция о статусе апатридов (Нью-Йорк, 28 сентября 1954 г.) // </w:t>
      </w:r>
      <w:r w:rsidR="00375D5D" w:rsidRPr="002B2637">
        <w:rPr>
          <w:rFonts w:ascii="Times New Roman" w:hAnsi="Times New Roman" w:cs="Times New Roman"/>
          <w:sz w:val="28"/>
          <w:szCs w:val="28"/>
        </w:rPr>
        <w:t>https://base.garant.ru/2541076/?ysclid=m92d2ven5o989107755</w:t>
      </w:r>
      <w:r w:rsidR="00BB231E" w:rsidRPr="002B2637">
        <w:rPr>
          <w:rFonts w:ascii="Times New Roman" w:hAnsi="Times New Roman" w:cs="Times New Roman"/>
          <w:sz w:val="28"/>
          <w:szCs w:val="28"/>
        </w:rPr>
        <w:t>.</w:t>
      </w:r>
      <w:r w:rsidR="00375D5D" w:rsidRPr="002B2637">
        <w:rPr>
          <w:rFonts w:ascii="Times New Roman" w:hAnsi="Times New Roman" w:cs="Times New Roman"/>
          <w:sz w:val="28"/>
          <w:szCs w:val="28"/>
        </w:rPr>
        <w:t xml:space="preserve"> </w:t>
      </w:r>
      <w:r w:rsidR="00204EAB" w:rsidRPr="002B2637">
        <w:rPr>
          <w:rFonts w:ascii="Times New Roman" w:hAnsi="Times New Roman" w:cs="Times New Roman"/>
          <w:sz w:val="28"/>
          <w:szCs w:val="28"/>
        </w:rPr>
        <w:t>05.05.2024.</w:t>
      </w:r>
    </w:p>
    <w:p w14:paraId="02B59032" w14:textId="76D79CCD"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91 </w:t>
      </w:r>
      <w:r w:rsidR="00BB231E" w:rsidRPr="002B2637">
        <w:rPr>
          <w:rFonts w:ascii="Times New Roman" w:hAnsi="Times New Roman" w:cs="Times New Roman"/>
          <w:sz w:val="28"/>
          <w:szCs w:val="28"/>
        </w:rPr>
        <w:t xml:space="preserve">Конвенция о статусе беженцев (Женева, 28 июля 1951 г.) // </w:t>
      </w:r>
      <w:hyperlink r:id="rId122" w:history="1">
        <w:r w:rsidR="00204EAB" w:rsidRPr="002B2637">
          <w:rPr>
            <w:rStyle w:val="a7"/>
            <w:rFonts w:ascii="Times New Roman" w:hAnsi="Times New Roman" w:cs="Times New Roman"/>
            <w:color w:val="auto"/>
            <w:sz w:val="28"/>
            <w:szCs w:val="28"/>
            <w:u w:val="none"/>
          </w:rPr>
          <w:t>https://constitution.garant.ru/act/right/megdunar/2540374/</w:t>
        </w:r>
      </w:hyperlink>
      <w:r w:rsidR="00204EAB" w:rsidRPr="002B2637">
        <w:rPr>
          <w:rFonts w:ascii="Times New Roman" w:hAnsi="Times New Roman" w:cs="Times New Roman"/>
          <w:sz w:val="28"/>
          <w:szCs w:val="28"/>
        </w:rPr>
        <w:t>?. 05.05.2024.</w:t>
      </w:r>
    </w:p>
    <w:p w14:paraId="0A698158" w14:textId="48A76B1E"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92 </w:t>
      </w:r>
      <w:r w:rsidR="003E7340" w:rsidRPr="002B2637">
        <w:rPr>
          <w:rFonts w:ascii="Times New Roman" w:hAnsi="Times New Roman" w:cs="Times New Roman"/>
          <w:sz w:val="28"/>
          <w:szCs w:val="28"/>
        </w:rPr>
        <w:t>Стандартные правила обеспечения равных возможностей для инвалидов: утв. р</w:t>
      </w:r>
      <w:r w:rsidR="00BB231E" w:rsidRPr="002B2637">
        <w:rPr>
          <w:rFonts w:ascii="Times New Roman" w:hAnsi="Times New Roman" w:cs="Times New Roman"/>
          <w:sz w:val="28"/>
          <w:szCs w:val="28"/>
        </w:rPr>
        <w:t>езолюци</w:t>
      </w:r>
      <w:r w:rsidR="003E7340" w:rsidRPr="002B2637">
        <w:rPr>
          <w:rFonts w:ascii="Times New Roman" w:hAnsi="Times New Roman" w:cs="Times New Roman"/>
          <w:sz w:val="28"/>
          <w:szCs w:val="28"/>
        </w:rPr>
        <w:t>ей</w:t>
      </w:r>
      <w:r w:rsidR="00BB231E" w:rsidRPr="002B2637">
        <w:rPr>
          <w:rFonts w:ascii="Times New Roman" w:hAnsi="Times New Roman" w:cs="Times New Roman"/>
          <w:sz w:val="28"/>
          <w:szCs w:val="28"/>
        </w:rPr>
        <w:t xml:space="preserve"> Генеральной Ассамблеи ООН от 20 декабря 1993 г</w:t>
      </w:r>
      <w:r w:rsidR="003E7340" w:rsidRPr="002B2637">
        <w:rPr>
          <w:rFonts w:ascii="Times New Roman" w:hAnsi="Times New Roman" w:cs="Times New Roman"/>
          <w:sz w:val="28"/>
          <w:szCs w:val="28"/>
        </w:rPr>
        <w:t>ода,</w:t>
      </w:r>
      <w:r w:rsidR="00BB231E" w:rsidRPr="002B2637">
        <w:rPr>
          <w:rFonts w:ascii="Times New Roman" w:hAnsi="Times New Roman" w:cs="Times New Roman"/>
          <w:sz w:val="28"/>
          <w:szCs w:val="28"/>
        </w:rPr>
        <w:t xml:space="preserve"> №48/96 </w:t>
      </w:r>
      <w:r w:rsidR="00204EAB" w:rsidRPr="002B2637">
        <w:rPr>
          <w:rFonts w:ascii="Times New Roman" w:hAnsi="Times New Roman" w:cs="Times New Roman"/>
          <w:sz w:val="28"/>
          <w:szCs w:val="28"/>
        </w:rPr>
        <w:t xml:space="preserve">// </w:t>
      </w:r>
      <w:hyperlink r:id="rId123" w:history="1">
        <w:r w:rsidR="003E7340" w:rsidRPr="002B2637">
          <w:rPr>
            <w:rStyle w:val="a7"/>
            <w:rFonts w:ascii="Times New Roman" w:hAnsi="Times New Roman" w:cs="Times New Roman"/>
            <w:color w:val="auto"/>
            <w:sz w:val="28"/>
            <w:szCs w:val="28"/>
            <w:u w:val="none"/>
          </w:rPr>
          <w:t>https://www.un.org/ru/documents/decl_conv</w:t>
        </w:r>
      </w:hyperlink>
      <w:r w:rsidR="003E7340" w:rsidRPr="002B2637">
        <w:rPr>
          <w:rFonts w:ascii="Times New Roman" w:hAnsi="Times New Roman" w:cs="Times New Roman"/>
          <w:sz w:val="28"/>
          <w:szCs w:val="28"/>
        </w:rPr>
        <w:t>. 05.05.2024.</w:t>
      </w:r>
    </w:p>
    <w:p w14:paraId="0C93C2C6" w14:textId="59C54779"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93 </w:t>
      </w:r>
      <w:r w:rsidR="00BB231E" w:rsidRPr="002B2637">
        <w:rPr>
          <w:rFonts w:ascii="Times New Roman" w:hAnsi="Times New Roman" w:cs="Times New Roman"/>
          <w:sz w:val="28"/>
          <w:szCs w:val="28"/>
        </w:rPr>
        <w:t xml:space="preserve">Конвенции о правах </w:t>
      </w:r>
      <w:r w:rsidR="003E7340" w:rsidRPr="002B2637">
        <w:rPr>
          <w:rFonts w:ascii="Times New Roman" w:hAnsi="Times New Roman" w:cs="Times New Roman"/>
          <w:sz w:val="28"/>
          <w:szCs w:val="28"/>
        </w:rPr>
        <w:t>и</w:t>
      </w:r>
      <w:r w:rsidR="00BB231E" w:rsidRPr="002B2637">
        <w:rPr>
          <w:rFonts w:ascii="Times New Roman" w:hAnsi="Times New Roman" w:cs="Times New Roman"/>
          <w:sz w:val="28"/>
          <w:szCs w:val="28"/>
        </w:rPr>
        <w:t>нвалидов</w:t>
      </w:r>
      <w:r w:rsidR="003E7340" w:rsidRPr="002B2637">
        <w:rPr>
          <w:rFonts w:ascii="Times New Roman" w:hAnsi="Times New Roman" w:cs="Times New Roman"/>
          <w:sz w:val="28"/>
          <w:szCs w:val="28"/>
        </w:rPr>
        <w:t xml:space="preserve">: утв. резолюцией Генеральной </w:t>
      </w:r>
      <w:r w:rsidR="003E7340" w:rsidRPr="002B2637">
        <w:rPr>
          <w:rFonts w:ascii="Times New Roman" w:hAnsi="Times New Roman" w:cs="Times New Roman"/>
          <w:spacing w:val="-2"/>
          <w:sz w:val="28"/>
          <w:szCs w:val="28"/>
        </w:rPr>
        <w:t xml:space="preserve">Ассамблеи от 13 декабря 2006 года, №61/106 </w:t>
      </w:r>
      <w:r w:rsidR="00BB231E" w:rsidRPr="002B2637">
        <w:rPr>
          <w:rFonts w:ascii="Times New Roman" w:hAnsi="Times New Roman" w:cs="Times New Roman"/>
          <w:spacing w:val="-2"/>
          <w:sz w:val="28"/>
          <w:szCs w:val="28"/>
        </w:rPr>
        <w:t xml:space="preserve">// </w:t>
      </w:r>
      <w:r w:rsidR="003E7340" w:rsidRPr="002B2637">
        <w:rPr>
          <w:rFonts w:ascii="Times New Roman" w:hAnsi="Times New Roman" w:cs="Times New Roman"/>
          <w:spacing w:val="-2"/>
          <w:sz w:val="28"/>
          <w:szCs w:val="28"/>
        </w:rPr>
        <w:t>https://www.un.org/ru.</w:t>
      </w:r>
      <w:r w:rsidR="00BB231E" w:rsidRPr="002B2637">
        <w:rPr>
          <w:rFonts w:ascii="Times New Roman" w:hAnsi="Times New Roman" w:cs="Times New Roman"/>
          <w:sz w:val="28"/>
          <w:szCs w:val="28"/>
          <w:lang w:val="kk-KZ"/>
        </w:rPr>
        <w:t xml:space="preserve"> 05.04.2024</w:t>
      </w:r>
      <w:r w:rsidR="003E7340" w:rsidRPr="002B2637">
        <w:rPr>
          <w:rFonts w:ascii="Times New Roman" w:hAnsi="Times New Roman" w:cs="Times New Roman"/>
          <w:sz w:val="28"/>
          <w:szCs w:val="28"/>
          <w:lang w:val="kk-KZ"/>
        </w:rPr>
        <w:t>.</w:t>
      </w:r>
    </w:p>
    <w:p w14:paraId="2730C91D" w14:textId="2D2B006F" w:rsidR="00BB231E" w:rsidRPr="002B2637" w:rsidRDefault="00BD55AA" w:rsidP="002B2637">
      <w:pPr>
        <w:tabs>
          <w:tab w:val="left" w:pos="1134"/>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94 </w:t>
      </w:r>
      <w:r w:rsidR="00BB231E" w:rsidRPr="002B2637">
        <w:rPr>
          <w:rFonts w:ascii="Times New Roman" w:hAnsi="Times New Roman" w:cs="Times New Roman"/>
          <w:sz w:val="28"/>
          <w:szCs w:val="28"/>
        </w:rPr>
        <w:t>Конвенции и соглашения</w:t>
      </w:r>
      <w:r w:rsidR="003E7340" w:rsidRPr="002B2637">
        <w:rPr>
          <w:rFonts w:ascii="Times New Roman" w:hAnsi="Times New Roman" w:cs="Times New Roman"/>
          <w:sz w:val="28"/>
          <w:szCs w:val="28"/>
        </w:rPr>
        <w:t xml:space="preserve">. 2010-2019 годы </w:t>
      </w:r>
      <w:r w:rsidR="00BB231E" w:rsidRPr="002B2637">
        <w:rPr>
          <w:rFonts w:ascii="Times New Roman" w:hAnsi="Times New Roman" w:cs="Times New Roman"/>
          <w:sz w:val="28"/>
          <w:szCs w:val="28"/>
        </w:rPr>
        <w:t xml:space="preserve">// </w:t>
      </w:r>
      <w:hyperlink r:id="rId124" w:history="1">
        <w:r w:rsidR="00BB231E" w:rsidRPr="002B2637">
          <w:rPr>
            <w:rStyle w:val="a7"/>
            <w:rFonts w:ascii="Times New Roman" w:hAnsi="Times New Roman" w:cs="Times New Roman"/>
            <w:color w:val="auto"/>
            <w:sz w:val="28"/>
            <w:szCs w:val="28"/>
            <w:u w:val="none"/>
          </w:rPr>
          <w:t>https://www.un.org/ru/documents/decl_conv/conv2010.shtml</w:t>
        </w:r>
      </w:hyperlink>
      <w:r w:rsid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15.04.2024</w:t>
      </w:r>
      <w:r w:rsidR="002B2637">
        <w:rPr>
          <w:rFonts w:ascii="Times New Roman" w:hAnsi="Times New Roman" w:cs="Times New Roman"/>
          <w:sz w:val="28"/>
          <w:szCs w:val="28"/>
          <w:lang w:val="kk-KZ"/>
        </w:rPr>
        <w:t>.</w:t>
      </w:r>
    </w:p>
    <w:p w14:paraId="15A02000" w14:textId="2BF3C4E0"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95 </w:t>
      </w:r>
      <w:r w:rsidR="00BB231E" w:rsidRPr="002B2637">
        <w:rPr>
          <w:rFonts w:ascii="Times New Roman" w:hAnsi="Times New Roman" w:cs="Times New Roman"/>
          <w:sz w:val="28"/>
          <w:szCs w:val="28"/>
        </w:rPr>
        <w:t>Международные документы в сфере образования</w:t>
      </w:r>
      <w:r w:rsidR="003E7340"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25" w:history="1">
        <w:r w:rsidR="003E7340" w:rsidRPr="002B2637">
          <w:rPr>
            <w:rStyle w:val="a7"/>
            <w:rFonts w:ascii="Times New Roman" w:hAnsi="Times New Roman" w:cs="Times New Roman"/>
            <w:color w:val="auto"/>
            <w:sz w:val="28"/>
            <w:szCs w:val="28"/>
            <w:u w:val="none"/>
          </w:rPr>
          <w:t>https://iaar.agency/iaar/mezhdunarodnye-dokumenty-v-sfere.</w:t>
        </w:r>
      </w:hyperlink>
      <w:r w:rsidR="003E7340" w:rsidRPr="002B2637">
        <w:rPr>
          <w:rStyle w:val="a7"/>
          <w:rFonts w:ascii="Times New Roman" w:hAnsi="Times New Roman" w:cs="Times New Roman"/>
          <w:color w:val="auto"/>
          <w:sz w:val="28"/>
          <w:szCs w:val="28"/>
          <w:u w:val="none"/>
        </w:rPr>
        <w:t xml:space="preserve"> </w:t>
      </w:r>
      <w:r w:rsidR="00BB231E" w:rsidRPr="002B2637">
        <w:rPr>
          <w:rFonts w:ascii="Times New Roman" w:hAnsi="Times New Roman" w:cs="Times New Roman"/>
          <w:sz w:val="28"/>
          <w:szCs w:val="28"/>
          <w:lang w:val="kk-KZ"/>
        </w:rPr>
        <w:t>15.04.2024</w:t>
      </w:r>
      <w:r w:rsidR="003E7340" w:rsidRPr="002B2637">
        <w:rPr>
          <w:rFonts w:ascii="Times New Roman" w:hAnsi="Times New Roman" w:cs="Times New Roman"/>
          <w:sz w:val="28"/>
          <w:szCs w:val="28"/>
          <w:lang w:val="kk-KZ"/>
        </w:rPr>
        <w:t>.</w:t>
      </w:r>
    </w:p>
    <w:p w14:paraId="3AF857E6" w14:textId="13602481"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96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саласындағы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нормативтік-құқықтық</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актілер</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материалдары</w:t>
      </w:r>
      <w:proofErr w:type="spellEnd"/>
      <w:r w:rsidR="006F003A"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26" w:history="1">
        <w:r w:rsidR="006F003A" w:rsidRPr="002B2637">
          <w:rPr>
            <w:rStyle w:val="a7"/>
            <w:rFonts w:ascii="Times New Roman" w:hAnsi="Times New Roman" w:cs="Times New Roman"/>
            <w:color w:val="auto"/>
            <w:sz w:val="28"/>
            <w:szCs w:val="28"/>
            <w:u w:val="none"/>
          </w:rPr>
          <w:t>https://kvmk.edu.kz/index.php/kz-KZ/2016-02-01-05-04-32/bilim.</w:t>
        </w:r>
      </w:hyperlink>
      <w:r w:rsidR="00BB231E" w:rsidRPr="002B2637">
        <w:rPr>
          <w:rFonts w:ascii="Times New Roman" w:hAnsi="Times New Roman" w:cs="Times New Roman"/>
          <w:sz w:val="28"/>
          <w:szCs w:val="28"/>
          <w:lang w:val="kk-KZ"/>
        </w:rPr>
        <w:t xml:space="preserve"> 15.04.2024</w:t>
      </w:r>
      <w:r w:rsidR="006F003A" w:rsidRPr="002B2637">
        <w:rPr>
          <w:rFonts w:ascii="Times New Roman" w:hAnsi="Times New Roman" w:cs="Times New Roman"/>
          <w:sz w:val="28"/>
          <w:szCs w:val="28"/>
          <w:lang w:val="kk-KZ"/>
        </w:rPr>
        <w:t>.</w:t>
      </w:r>
    </w:p>
    <w:p w14:paraId="6450D95C" w14:textId="6A65152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97 </w:t>
      </w:r>
      <w:r w:rsidR="006F003A" w:rsidRPr="00FC3B3B">
        <w:rPr>
          <w:rFonts w:ascii="Times New Roman" w:hAnsi="Times New Roman" w:cs="Times New Roman"/>
          <w:sz w:val="28"/>
          <w:szCs w:val="28"/>
          <w:lang w:val="kk-KZ"/>
        </w:rPr>
        <w:t xml:space="preserve">Қазақстан Республикасының Заңы. </w:t>
      </w:r>
      <w:r w:rsidR="00BB231E" w:rsidRPr="00FC3B3B">
        <w:rPr>
          <w:rFonts w:ascii="Times New Roman" w:hAnsi="Times New Roman" w:cs="Times New Roman"/>
          <w:sz w:val="28"/>
          <w:szCs w:val="28"/>
          <w:lang w:val="kk-KZ"/>
        </w:rPr>
        <w:t>Білім туралы</w:t>
      </w:r>
      <w:r w:rsidR="006F003A" w:rsidRPr="00FC3B3B">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2007 жыл</w:t>
      </w:r>
      <w:r w:rsidR="006F003A" w:rsidRPr="002B2637">
        <w:rPr>
          <w:rFonts w:ascii="Times New Roman" w:hAnsi="Times New Roman" w:cs="Times New Roman"/>
          <w:sz w:val="28"/>
          <w:szCs w:val="28"/>
          <w:lang w:val="kk-KZ"/>
        </w:rPr>
        <w:t>д</w:t>
      </w:r>
      <w:r w:rsidR="00BB231E" w:rsidRPr="00FC3B3B">
        <w:rPr>
          <w:rFonts w:ascii="Times New Roman" w:hAnsi="Times New Roman" w:cs="Times New Roman"/>
          <w:sz w:val="28"/>
          <w:szCs w:val="28"/>
          <w:lang w:val="kk-KZ"/>
        </w:rPr>
        <w:t>ы</w:t>
      </w:r>
      <w:r w:rsidR="006F003A" w:rsidRPr="002B2637">
        <w:rPr>
          <w:rFonts w:ascii="Times New Roman" w:hAnsi="Times New Roman" w:cs="Times New Roman"/>
          <w:sz w:val="28"/>
          <w:szCs w:val="28"/>
          <w:lang w:val="kk-KZ"/>
        </w:rPr>
        <w:t>ң</w:t>
      </w:r>
      <w:r w:rsidR="00BB231E" w:rsidRPr="00FC3B3B">
        <w:rPr>
          <w:rFonts w:ascii="Times New Roman" w:hAnsi="Times New Roman" w:cs="Times New Roman"/>
          <w:sz w:val="28"/>
          <w:szCs w:val="28"/>
          <w:lang w:val="kk-KZ"/>
        </w:rPr>
        <w:t xml:space="preserve"> 27 шілде</w:t>
      </w:r>
      <w:r w:rsidR="006F003A" w:rsidRPr="002B2637">
        <w:rPr>
          <w:rFonts w:ascii="Times New Roman" w:hAnsi="Times New Roman" w:cs="Times New Roman"/>
          <w:sz w:val="28"/>
          <w:szCs w:val="28"/>
          <w:lang w:val="kk-KZ"/>
        </w:rPr>
        <w:t>с</w:t>
      </w:r>
      <w:r w:rsidR="00BB231E" w:rsidRPr="00FC3B3B">
        <w:rPr>
          <w:rFonts w:ascii="Times New Roman" w:hAnsi="Times New Roman" w:cs="Times New Roman"/>
          <w:sz w:val="28"/>
          <w:szCs w:val="28"/>
          <w:lang w:val="kk-KZ"/>
        </w:rPr>
        <w:t>і</w:t>
      </w:r>
      <w:r w:rsidR="006F003A" w:rsidRPr="002B2637">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№319 </w:t>
      </w:r>
      <w:r w:rsidR="006F003A" w:rsidRPr="002B2637">
        <w:rPr>
          <w:rFonts w:ascii="Times New Roman" w:hAnsi="Times New Roman" w:cs="Times New Roman"/>
          <w:sz w:val="28"/>
          <w:szCs w:val="28"/>
          <w:lang w:val="kk-KZ"/>
        </w:rPr>
        <w:t>қабылданған //</w:t>
      </w:r>
      <w:r w:rsidR="00BB231E" w:rsidRPr="00FC3B3B">
        <w:rPr>
          <w:rFonts w:ascii="Times New Roman" w:hAnsi="Times New Roman" w:cs="Times New Roman"/>
          <w:sz w:val="28"/>
          <w:szCs w:val="28"/>
          <w:lang w:val="kk-KZ"/>
        </w:rPr>
        <w:t xml:space="preserve"> </w:t>
      </w:r>
      <w:hyperlink r:id="rId127" w:history="1">
        <w:r w:rsidR="006F003A" w:rsidRPr="00FC3B3B">
          <w:rPr>
            <w:rStyle w:val="a7"/>
            <w:rFonts w:ascii="Times New Roman" w:hAnsi="Times New Roman" w:cs="Times New Roman"/>
            <w:color w:val="auto"/>
            <w:sz w:val="28"/>
            <w:szCs w:val="28"/>
            <w:u w:val="none"/>
            <w:lang w:val="kk-KZ"/>
          </w:rPr>
          <w:t>https://adilet.zan.kz/kaz/docs</w:t>
        </w:r>
        <w:r w:rsidR="006F003A"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25.04.2024</w:t>
      </w:r>
      <w:r w:rsidR="006F003A" w:rsidRPr="002B2637">
        <w:rPr>
          <w:rFonts w:ascii="Times New Roman" w:hAnsi="Times New Roman" w:cs="Times New Roman"/>
          <w:sz w:val="28"/>
          <w:szCs w:val="28"/>
          <w:lang w:val="kk-KZ"/>
        </w:rPr>
        <w:t>.</w:t>
      </w:r>
    </w:p>
    <w:p w14:paraId="0CAF9137" w14:textId="50881C07"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98 </w:t>
      </w:r>
      <w:r w:rsidR="006F003A" w:rsidRPr="002B2637">
        <w:rPr>
          <w:rFonts w:ascii="Times New Roman" w:hAnsi="Times New Roman" w:cs="Times New Roman"/>
          <w:sz w:val="28"/>
          <w:szCs w:val="28"/>
          <w:lang w:val="kk-KZ"/>
        </w:rPr>
        <w:t xml:space="preserve">Қазақстан Республикасының Заңы. </w:t>
      </w:r>
      <w:r w:rsidR="00BB231E" w:rsidRPr="002B2637">
        <w:rPr>
          <w:rFonts w:ascii="Times New Roman" w:hAnsi="Times New Roman" w:cs="Times New Roman"/>
          <w:sz w:val="28"/>
          <w:szCs w:val="28"/>
          <w:lang w:val="kk-KZ"/>
        </w:rPr>
        <w:t>Қазақстан Республикасының кейбір заңнамалық актілеріне жоғары оқу орындарының академиялық және басқару дербестігін кеңейту мәселелері бойынша өзгерістер мен толықтырулар енгізу туралы</w:t>
      </w:r>
      <w:r w:rsidR="006F003A" w:rsidRPr="002B2637">
        <w:rPr>
          <w:rFonts w:ascii="Times New Roman" w:hAnsi="Times New Roman" w:cs="Times New Roman"/>
          <w:sz w:val="28"/>
          <w:szCs w:val="28"/>
          <w:lang w:val="kk-KZ"/>
        </w:rPr>
        <w:t>:</w:t>
      </w:r>
      <w:r w:rsidR="00B71D1B" w:rsidRPr="002B2637">
        <w:rPr>
          <w:rFonts w:ascii="Times New Roman" w:hAnsi="Times New Roman" w:cs="Times New Roman"/>
          <w:sz w:val="28"/>
          <w:szCs w:val="28"/>
          <w:lang w:val="kk-KZ"/>
        </w:rPr>
        <w:t xml:space="preserve"> 2018 жылдың 4 шілдесі, №171</w:t>
      </w:r>
      <w:r w:rsidR="006F003A"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 https://adilet.zan.kz/kaz</w:t>
      </w:r>
      <w:r w:rsidR="00B71D1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25.04.2024</w:t>
      </w:r>
      <w:r w:rsidR="00B71D1B" w:rsidRPr="002B2637">
        <w:rPr>
          <w:rFonts w:ascii="Times New Roman" w:hAnsi="Times New Roman" w:cs="Times New Roman"/>
          <w:sz w:val="28"/>
          <w:szCs w:val="28"/>
          <w:lang w:val="kk-KZ"/>
        </w:rPr>
        <w:t>.</w:t>
      </w:r>
    </w:p>
    <w:p w14:paraId="4662A8F2" w14:textId="1B61ADD6"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99 </w:t>
      </w:r>
      <w:r w:rsidR="00B71D1B" w:rsidRPr="002B2637">
        <w:rPr>
          <w:rFonts w:ascii="Times New Roman" w:hAnsi="Times New Roman" w:cs="Times New Roman"/>
          <w:sz w:val="28"/>
          <w:szCs w:val="28"/>
          <w:lang w:val="kk-KZ"/>
        </w:rPr>
        <w:t xml:space="preserve">Қазақстан Республикасының Заңы. </w:t>
      </w:r>
      <w:r w:rsidR="00BB231E" w:rsidRPr="002B2637">
        <w:rPr>
          <w:rFonts w:ascii="Times New Roman" w:hAnsi="Times New Roman" w:cs="Times New Roman"/>
          <w:sz w:val="28"/>
          <w:szCs w:val="28"/>
          <w:lang w:val="kk-KZ"/>
        </w:rPr>
        <w:t>Ғылым туралы</w:t>
      </w:r>
      <w:r w:rsidR="00B71D1B" w:rsidRPr="002B2637">
        <w:rPr>
          <w:rFonts w:ascii="Times New Roman" w:hAnsi="Times New Roman" w:cs="Times New Roman"/>
          <w:sz w:val="28"/>
          <w:szCs w:val="28"/>
          <w:lang w:val="kk-KZ"/>
        </w:rPr>
        <w:t xml:space="preserve">: 2011 жылдың 18 ақпанда, №407 қабылданған </w:t>
      </w:r>
      <w:r w:rsidR="00BB231E" w:rsidRPr="002B2637">
        <w:rPr>
          <w:rFonts w:ascii="Times New Roman" w:hAnsi="Times New Roman" w:cs="Times New Roman"/>
          <w:sz w:val="28"/>
          <w:szCs w:val="28"/>
          <w:lang w:val="kk-KZ"/>
        </w:rPr>
        <w:t xml:space="preserve">// </w:t>
      </w:r>
      <w:hyperlink r:id="rId128" w:history="1">
        <w:r w:rsidR="00B71D1B" w:rsidRPr="002B2637">
          <w:rPr>
            <w:rStyle w:val="a7"/>
            <w:rFonts w:ascii="Times New Roman" w:hAnsi="Times New Roman" w:cs="Times New Roman"/>
            <w:color w:val="auto"/>
            <w:sz w:val="28"/>
            <w:szCs w:val="28"/>
            <w:u w:val="none"/>
            <w:lang w:val="kk-KZ"/>
          </w:rPr>
          <w:t>https://adilet.zan.kz/kaz/docs.</w:t>
        </w:r>
      </w:hyperlink>
      <w:r w:rsidR="00BB231E" w:rsidRPr="002B2637">
        <w:rPr>
          <w:rFonts w:ascii="Times New Roman" w:hAnsi="Times New Roman" w:cs="Times New Roman"/>
          <w:sz w:val="28"/>
          <w:szCs w:val="28"/>
          <w:lang w:val="kk-KZ"/>
        </w:rPr>
        <w:t xml:space="preserve"> 25.04.2024</w:t>
      </w:r>
      <w:r w:rsidR="00B71D1B" w:rsidRPr="002B2637">
        <w:rPr>
          <w:rFonts w:ascii="Times New Roman" w:hAnsi="Times New Roman" w:cs="Times New Roman"/>
          <w:sz w:val="28"/>
          <w:szCs w:val="28"/>
          <w:lang w:val="kk-KZ"/>
        </w:rPr>
        <w:t>.</w:t>
      </w:r>
    </w:p>
    <w:p w14:paraId="51F82E12" w14:textId="3F97ECC9"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100 </w:t>
      </w:r>
      <w:r w:rsidR="00B71D1B" w:rsidRPr="002B2637">
        <w:rPr>
          <w:rFonts w:ascii="Times New Roman" w:hAnsi="Times New Roman" w:cs="Times New Roman"/>
          <w:sz w:val="28"/>
          <w:szCs w:val="28"/>
          <w:lang w:val="kk-KZ"/>
        </w:rPr>
        <w:t xml:space="preserve">Қазақстан Республикасының Заңы. </w:t>
      </w:r>
      <w:r w:rsidR="00BB231E" w:rsidRPr="002B2637">
        <w:rPr>
          <w:rFonts w:ascii="Times New Roman" w:hAnsi="Times New Roman" w:cs="Times New Roman"/>
          <w:sz w:val="28"/>
          <w:szCs w:val="28"/>
          <w:lang w:val="kk-KZ"/>
        </w:rPr>
        <w:t>Педагог мәртебесі туралы</w:t>
      </w:r>
      <w:r w:rsidR="00B71D1B" w:rsidRPr="002B2637">
        <w:rPr>
          <w:rFonts w:ascii="Times New Roman" w:hAnsi="Times New Roman" w:cs="Times New Roman"/>
          <w:sz w:val="28"/>
          <w:szCs w:val="28"/>
          <w:lang w:val="kk-KZ"/>
        </w:rPr>
        <w:t>: 2019 жылдың 27 желтоқсанда, №293</w:t>
      </w:r>
      <w:r w:rsidR="00BB231E" w:rsidRPr="002B2637">
        <w:rPr>
          <w:rFonts w:ascii="Times New Roman" w:hAnsi="Times New Roman" w:cs="Times New Roman"/>
          <w:sz w:val="28"/>
          <w:szCs w:val="28"/>
          <w:lang w:val="kk-KZ"/>
        </w:rPr>
        <w:t xml:space="preserve"> // </w:t>
      </w:r>
      <w:hyperlink r:id="rId129" w:history="1">
        <w:r w:rsidR="00B71D1B" w:rsidRPr="002B2637">
          <w:rPr>
            <w:rStyle w:val="a7"/>
            <w:rFonts w:ascii="Times New Roman" w:hAnsi="Times New Roman" w:cs="Times New Roman"/>
            <w:color w:val="auto"/>
            <w:sz w:val="28"/>
            <w:szCs w:val="28"/>
            <w:u w:val="none"/>
            <w:lang w:val="kk-KZ"/>
          </w:rPr>
          <w:t>https://adilet.zan.kz/kaz/docs.</w:t>
        </w:r>
      </w:hyperlink>
      <w:r w:rsidR="00BB231E" w:rsidRPr="002B2637">
        <w:rPr>
          <w:rFonts w:ascii="Times New Roman" w:hAnsi="Times New Roman" w:cs="Times New Roman"/>
          <w:sz w:val="28"/>
          <w:szCs w:val="28"/>
          <w:lang w:val="kk-KZ"/>
        </w:rPr>
        <w:t xml:space="preserve"> 25.04.2024</w:t>
      </w:r>
      <w:r w:rsidR="00B71D1B" w:rsidRPr="002B2637">
        <w:rPr>
          <w:rFonts w:ascii="Times New Roman" w:hAnsi="Times New Roman" w:cs="Times New Roman"/>
          <w:sz w:val="28"/>
          <w:szCs w:val="28"/>
          <w:lang w:val="kk-KZ"/>
        </w:rPr>
        <w:t>.</w:t>
      </w:r>
    </w:p>
    <w:p w14:paraId="390C406E" w14:textId="10A80619"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101 </w:t>
      </w:r>
      <w:r w:rsidR="00B71D1B" w:rsidRPr="002B2637">
        <w:rPr>
          <w:rFonts w:ascii="Times New Roman" w:hAnsi="Times New Roman" w:cs="Times New Roman"/>
          <w:sz w:val="28"/>
          <w:szCs w:val="28"/>
          <w:lang w:val="kk-KZ"/>
        </w:rPr>
        <w:t xml:space="preserve">Қазақстан Республикасы Білім және ғылым министрінің Бұйрығы. </w:t>
      </w:r>
      <w:r w:rsidR="00BB231E" w:rsidRPr="002B2637">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w:t>
      </w:r>
      <w:r w:rsidR="00B71D1B" w:rsidRPr="002B2637">
        <w:rPr>
          <w:rFonts w:ascii="Times New Roman" w:hAnsi="Times New Roman" w:cs="Times New Roman"/>
          <w:sz w:val="28"/>
          <w:szCs w:val="28"/>
          <w:lang w:val="kk-KZ"/>
        </w:rPr>
        <w:t xml:space="preserve">: 2018 жылдың 31 қазанда, №604 бекітілген </w:t>
      </w:r>
      <w:r w:rsidR="00BB231E" w:rsidRPr="002B2637">
        <w:rPr>
          <w:rFonts w:ascii="Times New Roman" w:hAnsi="Times New Roman" w:cs="Times New Roman"/>
          <w:sz w:val="28"/>
          <w:szCs w:val="28"/>
          <w:lang w:val="kk-KZ"/>
        </w:rPr>
        <w:t xml:space="preserve">// </w:t>
      </w:r>
      <w:hyperlink r:id="rId130" w:history="1">
        <w:r w:rsidR="00BB231E" w:rsidRPr="002B2637">
          <w:rPr>
            <w:rStyle w:val="a7"/>
            <w:rFonts w:ascii="Times New Roman" w:hAnsi="Times New Roman" w:cs="Times New Roman"/>
            <w:color w:val="auto"/>
            <w:sz w:val="28"/>
            <w:szCs w:val="28"/>
            <w:u w:val="none"/>
            <w:lang w:val="kk-KZ"/>
          </w:rPr>
          <w:t>https://adilet.zan.kz/kaz/docs/V1800017669</w:t>
        </w:r>
      </w:hyperlink>
      <w:r w:rsidR="00B71D1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25.04.2024</w:t>
      </w:r>
      <w:r w:rsidR="002B2637">
        <w:rPr>
          <w:rFonts w:ascii="Times New Roman" w:hAnsi="Times New Roman" w:cs="Times New Roman"/>
          <w:sz w:val="28"/>
          <w:szCs w:val="28"/>
          <w:lang w:val="kk-KZ"/>
        </w:rPr>
        <w:t>.</w:t>
      </w:r>
    </w:p>
    <w:p w14:paraId="26109846" w14:textId="0829560F"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102 </w:t>
      </w:r>
      <w:r w:rsidR="00B71D1B" w:rsidRPr="002B2637">
        <w:rPr>
          <w:rFonts w:ascii="Times New Roman" w:hAnsi="Times New Roman" w:cs="Times New Roman"/>
          <w:sz w:val="28"/>
          <w:szCs w:val="28"/>
          <w:lang w:val="kk-KZ"/>
        </w:rPr>
        <w:t xml:space="preserve">Қазақстан Республикасы Білім және ғылым министрінің Бұйрығы. </w:t>
      </w:r>
      <w:r w:rsidR="00BB231E" w:rsidRPr="002B2637">
        <w:rPr>
          <w:rFonts w:ascii="Times New Roman" w:hAnsi="Times New Roman" w:cs="Times New Roman"/>
          <w:sz w:val="28"/>
          <w:szCs w:val="28"/>
          <w:lang w:val="kk-KZ"/>
        </w:rPr>
        <w:t>Жоғары және (немесе) жоғары оқу орнынан кейінгі білім беру ұйымдарында оқытудың кредиттік технологиясы бойынша оқу процесін ұйымдастыру қағидаларын бекіту туралы</w:t>
      </w:r>
      <w:r w:rsidR="00B71D1B" w:rsidRPr="002B2637">
        <w:rPr>
          <w:rFonts w:ascii="Times New Roman" w:hAnsi="Times New Roman" w:cs="Times New Roman"/>
          <w:sz w:val="28"/>
          <w:szCs w:val="28"/>
          <w:lang w:val="kk-KZ"/>
        </w:rPr>
        <w:t xml:space="preserve">: 2011 жылдың 20 сәуіресі, №152 </w:t>
      </w:r>
      <w:r w:rsidR="00BB231E" w:rsidRPr="002B2637">
        <w:rPr>
          <w:rFonts w:ascii="Times New Roman" w:hAnsi="Times New Roman" w:cs="Times New Roman"/>
          <w:sz w:val="28"/>
          <w:szCs w:val="28"/>
          <w:lang w:val="kk-KZ"/>
        </w:rPr>
        <w:t>//</w:t>
      </w:r>
      <w:r w:rsidR="00B71D1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https://adilet.zan.kz/kaz/docs/V1100006976</w:t>
      </w:r>
      <w:r w:rsidR="00B71D1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kk-KZ"/>
        </w:rPr>
        <w:t xml:space="preserve"> 05.04.2024</w:t>
      </w:r>
      <w:r w:rsidR="00B71D1B" w:rsidRPr="002B2637">
        <w:rPr>
          <w:rFonts w:ascii="Times New Roman" w:hAnsi="Times New Roman" w:cs="Times New Roman"/>
          <w:sz w:val="28"/>
          <w:szCs w:val="28"/>
          <w:lang w:val="kk-KZ"/>
        </w:rPr>
        <w:t>.</w:t>
      </w:r>
    </w:p>
    <w:p w14:paraId="65AE86E0" w14:textId="34D741B6"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103 </w:t>
      </w:r>
      <w:r w:rsidR="00BB231E" w:rsidRPr="002B2637">
        <w:rPr>
          <w:rFonts w:ascii="Times New Roman" w:hAnsi="Times New Roman" w:cs="Times New Roman"/>
          <w:sz w:val="28"/>
          <w:szCs w:val="28"/>
          <w:lang w:val="kk-KZ"/>
        </w:rPr>
        <w:t xml:space="preserve">2050 стратегиясының білім беруге қатысты мазмұнына қатысты контент анализ // </w:t>
      </w:r>
      <w:r w:rsidR="00B71D1B">
        <w:fldChar w:fldCharType="begin"/>
      </w:r>
      <w:r w:rsidR="00B71D1B">
        <w:instrText>HYPERLINK "http://www.voyant-tools.org/?corpus."</w:instrText>
      </w:r>
      <w:r w:rsidR="00B71D1B">
        <w:fldChar w:fldCharType="separate"/>
      </w:r>
      <w:r w:rsidR="00B71D1B" w:rsidRPr="002B2637">
        <w:rPr>
          <w:rStyle w:val="a7"/>
          <w:rFonts w:ascii="Times New Roman" w:hAnsi="Times New Roman" w:cs="Times New Roman"/>
          <w:color w:val="auto"/>
          <w:sz w:val="28"/>
          <w:szCs w:val="28"/>
          <w:u w:val="none"/>
          <w:lang w:val="kk-KZ"/>
        </w:rPr>
        <w:t>http://www.voyant-tools.org/?corpus.</w:t>
      </w:r>
      <w:r w:rsidR="00B71D1B">
        <w:fldChar w:fldCharType="end"/>
      </w:r>
      <w:r w:rsidR="00BB231E" w:rsidRPr="002B2637">
        <w:rPr>
          <w:rFonts w:ascii="Times New Roman" w:hAnsi="Times New Roman" w:cs="Times New Roman"/>
          <w:sz w:val="28"/>
          <w:szCs w:val="28"/>
          <w:lang w:val="kk-KZ"/>
        </w:rPr>
        <w:t xml:space="preserve"> 25.04.2024</w:t>
      </w:r>
      <w:r w:rsidR="00B71D1B" w:rsidRPr="002B2637">
        <w:rPr>
          <w:rFonts w:ascii="Times New Roman" w:hAnsi="Times New Roman" w:cs="Times New Roman"/>
          <w:sz w:val="28"/>
          <w:szCs w:val="28"/>
          <w:lang w:val="kk-KZ"/>
        </w:rPr>
        <w:t>.</w:t>
      </w:r>
    </w:p>
    <w:p w14:paraId="73792A38" w14:textId="4100A8CD"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104 </w:t>
      </w:r>
      <w:r w:rsidR="00BB231E" w:rsidRPr="002B2637">
        <w:rPr>
          <w:rFonts w:ascii="Times New Roman" w:hAnsi="Times New Roman" w:cs="Times New Roman"/>
          <w:sz w:val="28"/>
          <w:szCs w:val="28"/>
          <w:lang w:val="kk-KZ"/>
        </w:rPr>
        <w:t>Стратегиялар мен бағдарламалар</w:t>
      </w:r>
      <w:r w:rsidR="00B71D1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 xml:space="preserve">// </w:t>
      </w:r>
      <w:hyperlink r:id="rId131" w:history="1">
        <w:r w:rsidR="00034DE4" w:rsidRPr="002B2637">
          <w:rPr>
            <w:rStyle w:val="a7"/>
            <w:rFonts w:ascii="Times New Roman" w:hAnsi="Times New Roman" w:cs="Times New Roman"/>
            <w:color w:val="auto"/>
            <w:sz w:val="28"/>
            <w:szCs w:val="28"/>
            <w:u w:val="none"/>
            <w:lang w:val="kk-KZ"/>
          </w:rPr>
          <w:t>https://www.akorda.kz.</w:t>
        </w:r>
      </w:hyperlink>
      <w:r w:rsidR="00BB231E" w:rsidRPr="002B2637">
        <w:rPr>
          <w:rFonts w:ascii="Times New Roman" w:hAnsi="Times New Roman" w:cs="Times New Roman"/>
          <w:sz w:val="28"/>
          <w:szCs w:val="28"/>
          <w:lang w:val="kk-KZ"/>
        </w:rPr>
        <w:t xml:space="preserve"> 05.05.2024</w:t>
      </w:r>
      <w:r w:rsidR="00034DE4" w:rsidRPr="002B2637">
        <w:rPr>
          <w:rFonts w:ascii="Times New Roman" w:hAnsi="Times New Roman" w:cs="Times New Roman"/>
          <w:sz w:val="28"/>
          <w:szCs w:val="28"/>
          <w:lang w:val="kk-KZ"/>
        </w:rPr>
        <w:t>.</w:t>
      </w:r>
    </w:p>
    <w:p w14:paraId="0B095419" w14:textId="68F1EB8E" w:rsidR="00EF70BF" w:rsidRPr="00EF70BF" w:rsidRDefault="00EF70BF" w:rsidP="002B2637">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105 Казақстан Республикасының Президенті К.-Ж. Тоқаев. </w:t>
      </w:r>
      <w:r w:rsidRPr="002F059E">
        <w:rPr>
          <w:rFonts w:ascii="Times New Roman" w:hAnsi="Times New Roman" w:cs="Times New Roman"/>
          <w:sz w:val="28"/>
          <w:szCs w:val="28"/>
          <w:lang w:val="kk-KZ"/>
        </w:rPr>
        <w:t>Сындарлы қоғамдық диалог – Қазақстанның тұрақтылығы мен өркендеуінің негізі</w:t>
      </w:r>
      <w:r>
        <w:rPr>
          <w:rFonts w:ascii="Times New Roman" w:hAnsi="Times New Roman" w:cs="Times New Roman"/>
          <w:sz w:val="28"/>
          <w:szCs w:val="28"/>
          <w:lang w:val="kk-KZ"/>
        </w:rPr>
        <w:t xml:space="preserve">: </w:t>
      </w:r>
      <w:r w:rsidRPr="00EF70BF">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х</w:t>
      </w:r>
      <w:r w:rsidRPr="00EF70BF">
        <w:rPr>
          <w:rFonts w:ascii="Times New Roman" w:hAnsi="Times New Roman" w:cs="Times New Roman"/>
          <w:sz w:val="28"/>
          <w:szCs w:val="28"/>
          <w:lang w:val="kk-KZ"/>
        </w:rPr>
        <w:t xml:space="preserve">алқына жолдау // </w:t>
      </w:r>
      <w:r>
        <w:fldChar w:fldCharType="begin"/>
      </w:r>
      <w:r w:rsidRPr="00E20D1D">
        <w:rPr>
          <w:lang w:val="kk-KZ"/>
        </w:rPr>
        <w:instrText>HYPERLINK "https://www.akorda.kz/kz/addresses"</w:instrText>
      </w:r>
      <w:r>
        <w:fldChar w:fldCharType="separate"/>
      </w:r>
      <w:r w:rsidRPr="00EF70BF">
        <w:rPr>
          <w:rStyle w:val="a7"/>
          <w:rFonts w:ascii="Times New Roman" w:hAnsi="Times New Roman" w:cs="Times New Roman"/>
          <w:color w:val="auto"/>
          <w:sz w:val="28"/>
          <w:szCs w:val="28"/>
          <w:u w:val="none"/>
          <w:lang w:val="kk-KZ"/>
        </w:rPr>
        <w:t>https://www.akorda.kz/kz/addresses</w:t>
      </w:r>
      <w:r>
        <w:fldChar w:fldCharType="end"/>
      </w:r>
      <w:r w:rsidRPr="00EF70BF">
        <w:rPr>
          <w:rFonts w:ascii="Times New Roman" w:hAnsi="Times New Roman" w:cs="Times New Roman"/>
          <w:sz w:val="28"/>
          <w:szCs w:val="28"/>
          <w:lang w:val="kk-KZ"/>
        </w:rPr>
        <w:t>. 05.05.2024.</w:t>
      </w:r>
    </w:p>
    <w:p w14:paraId="0A55A74D" w14:textId="77365A78"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10</w:t>
      </w:r>
      <w:r w:rsidR="00EF70BF">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r w:rsidR="00034DE4" w:rsidRPr="002B2637">
        <w:rPr>
          <w:rFonts w:ascii="Times New Roman" w:hAnsi="Times New Roman" w:cs="Times New Roman"/>
          <w:sz w:val="28"/>
          <w:szCs w:val="28"/>
          <w:lang w:val="kk-KZ"/>
        </w:rPr>
        <w:t>Қазақстан Республи</w:t>
      </w:r>
      <w:r w:rsidR="00034DE4" w:rsidRPr="00EF70BF">
        <w:rPr>
          <w:rFonts w:ascii="Times New Roman" w:hAnsi="Times New Roman" w:cs="Times New Roman"/>
          <w:sz w:val="28"/>
          <w:szCs w:val="28"/>
          <w:lang w:val="kk-KZ"/>
        </w:rPr>
        <w:t>касы</w:t>
      </w:r>
      <w:r w:rsidR="00034DE4" w:rsidRPr="002B2637">
        <w:rPr>
          <w:rFonts w:ascii="Times New Roman" w:hAnsi="Times New Roman" w:cs="Times New Roman"/>
          <w:sz w:val="28"/>
          <w:szCs w:val="28"/>
          <w:lang w:val="kk-KZ"/>
        </w:rPr>
        <w:t xml:space="preserve"> Үкіметінің Қаулысы.</w:t>
      </w:r>
      <w:r w:rsidR="00034DE4" w:rsidRPr="00EF70BF">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Қазақстан Республикасында мектепке дейінгі, орта, техникалық және кәсіптік білім беруді дамытудың 2023</w:t>
      </w:r>
      <w:r w:rsidR="00034DE4" w:rsidRPr="002B2637">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2029 жылдарға арналған тұжырымдамасын бекіту туралы</w:t>
      </w:r>
      <w:r w:rsidR="00034DE4" w:rsidRPr="002B2637">
        <w:rPr>
          <w:rFonts w:ascii="Times New Roman" w:hAnsi="Times New Roman" w:cs="Times New Roman"/>
          <w:sz w:val="28"/>
          <w:szCs w:val="28"/>
          <w:lang w:val="kk-KZ"/>
        </w:rPr>
        <w:t xml:space="preserve">: 2023 жылдың 28 наурызда, №249 </w:t>
      </w:r>
      <w:r w:rsidR="00BB231E" w:rsidRPr="00FC3B3B">
        <w:rPr>
          <w:rFonts w:ascii="Times New Roman" w:hAnsi="Times New Roman" w:cs="Times New Roman"/>
          <w:sz w:val="28"/>
          <w:szCs w:val="28"/>
          <w:lang w:val="kk-KZ"/>
        </w:rPr>
        <w:t>//</w:t>
      </w:r>
      <w:r w:rsidR="00034DE4" w:rsidRPr="002B2637">
        <w:rPr>
          <w:rFonts w:ascii="Times New Roman" w:hAnsi="Times New Roman" w:cs="Times New Roman"/>
          <w:sz w:val="28"/>
          <w:szCs w:val="28"/>
          <w:lang w:val="kk-KZ"/>
        </w:rPr>
        <w:t xml:space="preserve"> </w:t>
      </w:r>
      <w:hyperlink r:id="rId132" w:history="1">
        <w:r w:rsidR="00034DE4" w:rsidRPr="00FC3B3B">
          <w:rPr>
            <w:rStyle w:val="a7"/>
            <w:rFonts w:ascii="Times New Roman" w:hAnsi="Times New Roman" w:cs="Times New Roman"/>
            <w:color w:val="auto"/>
            <w:sz w:val="28"/>
            <w:szCs w:val="28"/>
            <w:u w:val="none"/>
            <w:lang w:val="kk-KZ"/>
          </w:rPr>
          <w:t>https://adilet.zan.kz/kaz/docs</w:t>
        </w:r>
      </w:hyperlink>
      <w:r w:rsidR="00034DE4" w:rsidRPr="002B2637">
        <w:rPr>
          <w:rFonts w:ascii="Times New Roman" w:hAnsi="Times New Roman" w:cs="Times New Roman"/>
          <w:sz w:val="28"/>
          <w:szCs w:val="28"/>
          <w:lang w:val="kk-KZ"/>
        </w:rPr>
        <w:t>. 0</w:t>
      </w:r>
      <w:r w:rsidR="00BB231E" w:rsidRPr="002B2637">
        <w:rPr>
          <w:rFonts w:ascii="Times New Roman" w:hAnsi="Times New Roman" w:cs="Times New Roman"/>
          <w:sz w:val="28"/>
          <w:szCs w:val="28"/>
          <w:lang w:val="kk-KZ"/>
        </w:rPr>
        <w:t>5.05.2024</w:t>
      </w:r>
      <w:r w:rsidR="00034DE4" w:rsidRPr="002B2637">
        <w:rPr>
          <w:rFonts w:ascii="Times New Roman" w:hAnsi="Times New Roman" w:cs="Times New Roman"/>
          <w:sz w:val="28"/>
          <w:szCs w:val="28"/>
          <w:lang w:val="kk-KZ"/>
        </w:rPr>
        <w:t>.</w:t>
      </w:r>
    </w:p>
    <w:p w14:paraId="7C40AF92" w14:textId="1AC2F812"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10</w:t>
      </w:r>
      <w:r w:rsidR="007329B4">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Глобальный инновационный индекс 2023 года</w:t>
      </w:r>
      <w:r w:rsidR="00034DE4"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33" w:history="1">
        <w:r w:rsidR="00BB231E" w:rsidRPr="002B2637">
          <w:rPr>
            <w:rStyle w:val="a7"/>
            <w:rFonts w:ascii="Times New Roman" w:hAnsi="Times New Roman" w:cs="Times New Roman"/>
            <w:color w:val="auto"/>
            <w:sz w:val="28"/>
            <w:szCs w:val="28"/>
            <w:u w:val="none"/>
          </w:rPr>
          <w:t>https://www.wipo.int/pressroom/ru/articles/2023/article_0011.html</w:t>
        </w:r>
      </w:hyperlink>
      <w:r w:rsidR="00034DE4"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05.05.2024</w:t>
      </w:r>
      <w:r w:rsidR="00034DE4" w:rsidRPr="002B2637">
        <w:rPr>
          <w:rFonts w:ascii="Times New Roman" w:hAnsi="Times New Roman" w:cs="Times New Roman"/>
          <w:sz w:val="28"/>
          <w:szCs w:val="28"/>
          <w:lang w:val="kk-KZ"/>
        </w:rPr>
        <w:t>.</w:t>
      </w:r>
    </w:p>
    <w:p w14:paraId="589C6840" w14:textId="4397B786"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10</w:t>
      </w:r>
      <w:r w:rsidR="007329B4">
        <w:rPr>
          <w:rFonts w:ascii="Times New Roman" w:hAnsi="Times New Roman" w:cs="Times New Roman"/>
          <w:sz w:val="28"/>
          <w:szCs w:val="28"/>
          <w:lang w:val="kk-KZ"/>
        </w:rPr>
        <w:t>8</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Зуева</w:t>
      </w:r>
      <w:r w:rsidR="00034DE4" w:rsidRPr="002B2637">
        <w:rPr>
          <w:rFonts w:ascii="Times New Roman" w:hAnsi="Times New Roman" w:cs="Times New Roman"/>
          <w:sz w:val="28"/>
          <w:szCs w:val="28"/>
        </w:rPr>
        <w:t xml:space="preserve"> Е.Н.</w:t>
      </w:r>
      <w:r w:rsidR="00BB231E" w:rsidRPr="002B2637">
        <w:rPr>
          <w:rFonts w:ascii="Times New Roman" w:hAnsi="Times New Roman" w:cs="Times New Roman"/>
          <w:sz w:val="28"/>
          <w:szCs w:val="28"/>
        </w:rPr>
        <w:t xml:space="preserve"> Образовательные модели в современном мире</w:t>
      </w:r>
      <w:r w:rsidR="00034DE4" w:rsidRPr="002B2637">
        <w:rPr>
          <w:rFonts w:ascii="Times New Roman" w:hAnsi="Times New Roman" w:cs="Times New Roman"/>
          <w:sz w:val="28"/>
          <w:szCs w:val="28"/>
          <w:lang w:val="kk-KZ"/>
        </w:rPr>
        <w:t xml:space="preserve"> // Философско-гуманитарные науки: сб. науч. ст.</w:t>
      </w:r>
      <w:r w:rsidR="00BB231E" w:rsidRPr="002B2637">
        <w:rPr>
          <w:rFonts w:ascii="Times New Roman" w:hAnsi="Times New Roman" w:cs="Times New Roman"/>
          <w:sz w:val="28"/>
          <w:szCs w:val="28"/>
        </w:rPr>
        <w:t xml:space="preserve"> </w:t>
      </w:r>
      <w:r w:rsidR="00034DE4"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Минск</w:t>
      </w:r>
      <w:r w:rsidR="00034DE4" w:rsidRPr="002B2637">
        <w:rPr>
          <w:rFonts w:ascii="Times New Roman" w:hAnsi="Times New Roman" w:cs="Times New Roman"/>
          <w:sz w:val="28"/>
          <w:szCs w:val="28"/>
          <w:lang w:val="kk-KZ"/>
        </w:rPr>
        <w:t>, 2019</w:t>
      </w:r>
      <w:r w:rsidR="00BB231E" w:rsidRPr="002B2637">
        <w:rPr>
          <w:rFonts w:ascii="Times New Roman" w:hAnsi="Times New Roman" w:cs="Times New Roman"/>
          <w:sz w:val="28"/>
          <w:szCs w:val="28"/>
        </w:rPr>
        <w:t xml:space="preserve">. – </w:t>
      </w:r>
      <w:r w:rsidR="00034DE4" w:rsidRPr="002B2637">
        <w:rPr>
          <w:rFonts w:ascii="Times New Roman" w:hAnsi="Times New Roman" w:cs="Times New Roman"/>
          <w:sz w:val="28"/>
          <w:szCs w:val="28"/>
          <w:lang w:val="kk-KZ"/>
        </w:rPr>
        <w:t>С. 359-366.</w:t>
      </w:r>
    </w:p>
    <w:p w14:paraId="035854F7" w14:textId="462659D6"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10</w:t>
      </w:r>
      <w:r w:rsidR="007329B4">
        <w:rPr>
          <w:rFonts w:ascii="Times New Roman" w:hAnsi="Times New Roman" w:cs="Times New Roman"/>
          <w:sz w:val="28"/>
          <w:szCs w:val="28"/>
          <w:lang w:val="kk-KZ"/>
        </w:rPr>
        <w:t>9</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Образование: сокрытое сокровище</w:t>
      </w:r>
      <w:r w:rsidR="001A1A80"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w:t>
      </w:r>
      <w:r w:rsidR="001A1A80" w:rsidRPr="002B2637">
        <w:rPr>
          <w:rFonts w:ascii="Times New Roman" w:hAnsi="Times New Roman" w:cs="Times New Roman"/>
          <w:sz w:val="28"/>
          <w:szCs w:val="28"/>
        </w:rPr>
        <w:t xml:space="preserve">основные </w:t>
      </w:r>
      <w:r w:rsidR="00BB231E" w:rsidRPr="002B2637">
        <w:rPr>
          <w:rFonts w:ascii="Times New Roman" w:hAnsi="Times New Roman" w:cs="Times New Roman"/>
          <w:sz w:val="28"/>
          <w:szCs w:val="28"/>
        </w:rPr>
        <w:t xml:space="preserve">положения </w:t>
      </w:r>
      <w:proofErr w:type="spellStart"/>
      <w:r w:rsidR="001A1A80" w:rsidRPr="002B2637">
        <w:rPr>
          <w:rFonts w:ascii="Times New Roman" w:hAnsi="Times New Roman" w:cs="Times New Roman"/>
          <w:sz w:val="28"/>
          <w:szCs w:val="28"/>
        </w:rPr>
        <w:t>докл</w:t>
      </w:r>
      <w:proofErr w:type="spellEnd"/>
      <w:r w:rsidR="001A1A80" w:rsidRPr="002B2637">
        <w:rPr>
          <w:rFonts w:ascii="Times New Roman" w:hAnsi="Times New Roman" w:cs="Times New Roman"/>
          <w:sz w:val="28"/>
          <w:szCs w:val="28"/>
          <w:lang w:val="kk-KZ"/>
        </w:rPr>
        <w:t>. /</w:t>
      </w:r>
      <w:r w:rsidR="001A1A80"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Международн</w:t>
      </w:r>
      <w:proofErr w:type="spellEnd"/>
      <w:r w:rsidR="001A1A80" w:rsidRPr="002B2637">
        <w:rPr>
          <w:rFonts w:ascii="Times New Roman" w:hAnsi="Times New Roman" w:cs="Times New Roman"/>
          <w:sz w:val="28"/>
          <w:szCs w:val="28"/>
          <w:lang w:val="kk-KZ"/>
        </w:rPr>
        <w:t>ая</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Комисси</w:t>
      </w:r>
      <w:proofErr w:type="spellEnd"/>
      <w:r w:rsidR="001A1A80" w:rsidRPr="002B2637">
        <w:rPr>
          <w:rFonts w:ascii="Times New Roman" w:hAnsi="Times New Roman" w:cs="Times New Roman"/>
          <w:sz w:val="28"/>
          <w:szCs w:val="28"/>
          <w:lang w:val="kk-KZ"/>
        </w:rPr>
        <w:t>я</w:t>
      </w:r>
      <w:r w:rsidR="00BB231E" w:rsidRPr="002B2637">
        <w:rPr>
          <w:rFonts w:ascii="Times New Roman" w:hAnsi="Times New Roman" w:cs="Times New Roman"/>
          <w:sz w:val="28"/>
          <w:szCs w:val="28"/>
        </w:rPr>
        <w:t xml:space="preserve"> по образованию для XXI века. </w:t>
      </w:r>
      <w:r w:rsidR="00034DE4"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М., </w:t>
      </w:r>
      <w:r w:rsidR="00034DE4" w:rsidRPr="002B2637">
        <w:rPr>
          <w:rFonts w:ascii="Times New Roman" w:hAnsi="Times New Roman" w:cs="Times New Roman"/>
          <w:sz w:val="28"/>
          <w:szCs w:val="28"/>
          <w:lang w:val="kk-KZ"/>
        </w:rPr>
        <w:t>1996. – 31 с.</w:t>
      </w:r>
    </w:p>
    <w:p w14:paraId="6EC048EA" w14:textId="2468C348"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w:t>
      </w:r>
      <w:r w:rsidR="007329B4">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0 </w:t>
      </w:r>
      <w:proofErr w:type="spellStart"/>
      <w:r w:rsidR="00BB231E" w:rsidRPr="002B2637">
        <w:rPr>
          <w:rFonts w:ascii="Times New Roman" w:hAnsi="Times New Roman" w:cs="Times New Roman"/>
          <w:sz w:val="28"/>
          <w:szCs w:val="28"/>
          <w:lang w:val="en-US"/>
        </w:rPr>
        <w:t>Kluczowe</w:t>
      </w:r>
      <w:proofErr w:type="spellEnd"/>
      <w:r w:rsidR="00BB231E" w:rsidRPr="002B2637">
        <w:rPr>
          <w:rFonts w:ascii="Times New Roman" w:hAnsi="Times New Roman" w:cs="Times New Roman"/>
          <w:sz w:val="28"/>
          <w:szCs w:val="28"/>
          <w:lang w:val="en-US"/>
        </w:rPr>
        <w:t xml:space="preserve"> </w:t>
      </w:r>
      <w:proofErr w:type="spellStart"/>
      <w:r w:rsidR="00BB231E" w:rsidRPr="002B2637">
        <w:rPr>
          <w:rFonts w:ascii="Times New Roman" w:hAnsi="Times New Roman" w:cs="Times New Roman"/>
          <w:sz w:val="28"/>
          <w:szCs w:val="28"/>
          <w:lang w:val="en-US"/>
        </w:rPr>
        <w:t>dane</w:t>
      </w:r>
      <w:proofErr w:type="spellEnd"/>
      <w:r w:rsidR="00BB231E" w:rsidRPr="002B2637">
        <w:rPr>
          <w:rFonts w:ascii="Times New Roman" w:hAnsi="Times New Roman" w:cs="Times New Roman"/>
          <w:sz w:val="28"/>
          <w:szCs w:val="28"/>
          <w:lang w:val="en-US"/>
        </w:rPr>
        <w:t xml:space="preserve"> o </w:t>
      </w:r>
      <w:proofErr w:type="spellStart"/>
      <w:r w:rsidR="00BB231E" w:rsidRPr="002B2637">
        <w:rPr>
          <w:rFonts w:ascii="Times New Roman" w:hAnsi="Times New Roman" w:cs="Times New Roman"/>
          <w:sz w:val="28"/>
          <w:szCs w:val="28"/>
          <w:lang w:val="en-US"/>
        </w:rPr>
        <w:t>edukacji</w:t>
      </w:r>
      <w:proofErr w:type="spellEnd"/>
      <w:r w:rsidR="00BB231E" w:rsidRPr="002B2637">
        <w:rPr>
          <w:rFonts w:ascii="Times New Roman" w:hAnsi="Times New Roman" w:cs="Times New Roman"/>
          <w:sz w:val="28"/>
          <w:szCs w:val="28"/>
          <w:lang w:val="en-US"/>
        </w:rPr>
        <w:t xml:space="preserve"> w </w:t>
      </w:r>
      <w:proofErr w:type="spellStart"/>
      <w:r w:rsidR="00BB231E" w:rsidRPr="002B2637">
        <w:rPr>
          <w:rFonts w:ascii="Times New Roman" w:hAnsi="Times New Roman" w:cs="Times New Roman"/>
          <w:sz w:val="28"/>
          <w:szCs w:val="28"/>
          <w:lang w:val="en-US"/>
        </w:rPr>
        <w:t>Europie</w:t>
      </w:r>
      <w:proofErr w:type="spellEnd"/>
      <w:r w:rsidR="00BB231E" w:rsidRPr="002B2637">
        <w:rPr>
          <w:rFonts w:ascii="Times New Roman" w:hAnsi="Times New Roman" w:cs="Times New Roman"/>
          <w:sz w:val="28"/>
          <w:szCs w:val="28"/>
          <w:lang w:val="en-US"/>
        </w:rPr>
        <w:t xml:space="preserve"> 2012</w:t>
      </w:r>
      <w:r w:rsidR="001A1A80"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en-US"/>
        </w:rPr>
        <w:t xml:space="preserve"> </w:t>
      </w:r>
      <w:hyperlink r:id="rId134" w:history="1">
        <w:r w:rsidR="001A1A80" w:rsidRPr="002B2637">
          <w:rPr>
            <w:rStyle w:val="a7"/>
            <w:rFonts w:ascii="Times New Roman" w:hAnsi="Times New Roman" w:cs="Times New Roman"/>
            <w:color w:val="auto"/>
            <w:sz w:val="28"/>
            <w:szCs w:val="28"/>
            <w:u w:val="none"/>
            <w:lang w:val="en-US"/>
          </w:rPr>
          <w:t>https://ruj.uj.edu.pl/entities/publication</w:t>
        </w:r>
      </w:hyperlink>
      <w:r w:rsidR="001A1A80"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05.05.2024</w:t>
      </w:r>
      <w:r w:rsidR="001A1A80" w:rsidRPr="002B2637">
        <w:rPr>
          <w:rFonts w:ascii="Times New Roman" w:hAnsi="Times New Roman" w:cs="Times New Roman"/>
          <w:sz w:val="28"/>
          <w:szCs w:val="28"/>
          <w:lang w:val="kk-KZ"/>
        </w:rPr>
        <w:t>.</w:t>
      </w:r>
    </w:p>
    <w:p w14:paraId="61BA3A42" w14:textId="1833B1FE"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Sielatycki M. Kompetencje nauczyciela w Unii Europejskiej // Ksztalcenie nauczycieli w szkole wyzszej</w:t>
      </w:r>
      <w:r w:rsidR="001A1A80" w:rsidRPr="00FC3B3B">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w:t>
      </w:r>
      <w:r w:rsidR="001A1A80" w:rsidRPr="00FC3B3B">
        <w:rPr>
          <w:rFonts w:ascii="Times New Roman" w:hAnsi="Times New Roman" w:cs="Times New Roman"/>
          <w:sz w:val="28"/>
          <w:szCs w:val="28"/>
          <w:lang w:val="kk-KZ"/>
        </w:rPr>
        <w:t>wyb. z</w:t>
      </w:r>
      <w:r w:rsidR="00BB231E" w:rsidRPr="00FC3B3B">
        <w:rPr>
          <w:rFonts w:ascii="Times New Roman" w:hAnsi="Times New Roman" w:cs="Times New Roman"/>
          <w:sz w:val="28"/>
          <w:szCs w:val="28"/>
          <w:lang w:val="kk-KZ"/>
        </w:rPr>
        <w:t>agad</w:t>
      </w:r>
      <w:r w:rsidR="001A1A80" w:rsidRPr="00FC3B3B">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w:t>
      </w:r>
      <w:r w:rsidR="001A1A80" w:rsidRPr="00FC3B3B">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Wroclaw, 2008.</w:t>
      </w:r>
      <w:r w:rsidR="001A1A80" w:rsidRPr="002B2637">
        <w:rPr>
          <w:rFonts w:ascii="Times New Roman" w:hAnsi="Times New Roman" w:cs="Times New Roman"/>
          <w:sz w:val="28"/>
          <w:szCs w:val="28"/>
          <w:lang w:val="kk-KZ"/>
        </w:rPr>
        <w:t xml:space="preserve"> – </w:t>
      </w:r>
      <w:r w:rsidR="001A1A80" w:rsidRPr="00FC3B3B">
        <w:rPr>
          <w:rFonts w:ascii="Times New Roman" w:hAnsi="Times New Roman" w:cs="Times New Roman"/>
          <w:sz w:val="28"/>
          <w:szCs w:val="28"/>
          <w:lang w:val="kk-KZ"/>
        </w:rPr>
        <w:t>S. 13-21.</w:t>
      </w:r>
    </w:p>
    <w:p w14:paraId="4059DC8E" w14:textId="58F4EB2C"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2</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Савина А.К. Образование в европейском Союзе</w:t>
      </w:r>
      <w:r w:rsidR="00D1067B"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Проблемы современного образования. </w:t>
      </w:r>
      <w:r w:rsidR="00D1067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 </w:t>
      </w:r>
      <w:r w:rsidR="00D1067B" w:rsidRPr="002B2637">
        <w:rPr>
          <w:rFonts w:ascii="Times New Roman" w:hAnsi="Times New Roman" w:cs="Times New Roman"/>
          <w:sz w:val="28"/>
          <w:szCs w:val="28"/>
        </w:rPr>
        <w:t xml:space="preserve">2014. – </w:t>
      </w:r>
      <w:r w:rsidR="00BB231E" w:rsidRPr="002B2637">
        <w:rPr>
          <w:rFonts w:ascii="Times New Roman" w:hAnsi="Times New Roman" w:cs="Times New Roman"/>
          <w:sz w:val="28"/>
          <w:szCs w:val="28"/>
        </w:rPr>
        <w:t xml:space="preserve">№2. – </w:t>
      </w:r>
      <w:r w:rsidR="00D1067B" w:rsidRPr="002B2637">
        <w:rPr>
          <w:rFonts w:ascii="Times New Roman" w:hAnsi="Times New Roman" w:cs="Times New Roman"/>
          <w:sz w:val="28"/>
          <w:szCs w:val="28"/>
        </w:rPr>
        <w:t xml:space="preserve">С. </w:t>
      </w:r>
      <w:r w:rsidR="00BB231E" w:rsidRPr="002B2637">
        <w:rPr>
          <w:rFonts w:ascii="Times New Roman" w:hAnsi="Times New Roman" w:cs="Times New Roman"/>
          <w:sz w:val="28"/>
          <w:szCs w:val="28"/>
        </w:rPr>
        <w:t>53-64</w:t>
      </w:r>
      <w:r w:rsidR="00D1067B" w:rsidRPr="002B2637">
        <w:rPr>
          <w:rFonts w:ascii="Times New Roman" w:hAnsi="Times New Roman" w:cs="Times New Roman"/>
          <w:sz w:val="28"/>
          <w:szCs w:val="28"/>
        </w:rPr>
        <w:t>.</w:t>
      </w:r>
    </w:p>
    <w:p w14:paraId="526F009D" w14:textId="35634DD3"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proofErr w:type="spellStart"/>
      <w:r w:rsidR="00A35C01" w:rsidRPr="002B2637">
        <w:rPr>
          <w:rFonts w:ascii="Times New Roman" w:hAnsi="Times New Roman" w:cs="Times New Roman"/>
          <w:sz w:val="28"/>
          <w:szCs w:val="28"/>
          <w:lang w:val="en-US"/>
        </w:rPr>
        <w:t>Conceptualizin</w:t>
      </w:r>
      <w:proofErr w:type="spellEnd"/>
      <w:r w:rsidR="00A35C01" w:rsidRPr="002B2637">
        <w:rPr>
          <w:rFonts w:ascii="Times New Roman" w:hAnsi="Times New Roman" w:cs="Times New Roman"/>
          <w:sz w:val="28"/>
          <w:szCs w:val="28"/>
          <w:lang w:val="en-US"/>
        </w:rPr>
        <w:t xml:space="preserve"> Inclusive Education and </w:t>
      </w:r>
      <w:proofErr w:type="spellStart"/>
      <w:r w:rsidR="00A35C01" w:rsidRPr="002B2637">
        <w:rPr>
          <w:rFonts w:ascii="Times New Roman" w:hAnsi="Times New Roman" w:cs="Times New Roman"/>
          <w:sz w:val="28"/>
          <w:szCs w:val="28"/>
          <w:lang w:val="en-US"/>
        </w:rPr>
        <w:t>Contextualizin</w:t>
      </w:r>
      <w:proofErr w:type="spellEnd"/>
      <w:r w:rsidR="00A35C01" w:rsidRPr="002B2637">
        <w:rPr>
          <w:rFonts w:ascii="Times New Roman" w:hAnsi="Times New Roman" w:cs="Times New Roman"/>
          <w:sz w:val="28"/>
          <w:szCs w:val="28"/>
          <w:lang w:val="en-US"/>
        </w:rPr>
        <w:softHyphen/>
        <w:t xml:space="preserve"> it within the UNICEF Mission / UNICEF. – NY., 2014. – 56 p.</w:t>
      </w:r>
    </w:p>
    <w:p w14:paraId="07775663" w14:textId="1056F917"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Сорбонская декларация – 1998 год</w:t>
      </w:r>
      <w:r w:rsidR="00A35C01" w:rsidRPr="002B2637">
        <w:rPr>
          <w:rFonts w:ascii="Times New Roman" w:hAnsi="Times New Roman" w:cs="Times New Roman"/>
          <w:sz w:val="28"/>
          <w:szCs w:val="28"/>
        </w:rPr>
        <w:t xml:space="preserve"> / </w:t>
      </w:r>
      <w:r w:rsidR="00BB231E" w:rsidRPr="002B2637">
        <w:rPr>
          <w:rFonts w:ascii="Times New Roman" w:hAnsi="Times New Roman" w:cs="Times New Roman"/>
          <w:sz w:val="28"/>
          <w:szCs w:val="28"/>
        </w:rPr>
        <w:t>Национальный центр развития высшего образования</w:t>
      </w:r>
      <w:r w:rsidR="00A35C01"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35" w:history="1">
        <w:r w:rsidR="00A35C01" w:rsidRPr="002B2637">
          <w:rPr>
            <w:rStyle w:val="a7"/>
            <w:rFonts w:ascii="Times New Roman" w:hAnsi="Times New Roman" w:cs="Times New Roman"/>
            <w:color w:val="auto"/>
            <w:sz w:val="28"/>
            <w:szCs w:val="28"/>
            <w:u w:val="none"/>
          </w:rPr>
          <w:t>https://enic-kazakhstan.edu.kz/ru/bologna_.</w:t>
        </w:r>
      </w:hyperlink>
      <w:r w:rsidR="00BB231E" w:rsidRPr="002B2637">
        <w:rPr>
          <w:rFonts w:ascii="Times New Roman" w:hAnsi="Times New Roman" w:cs="Times New Roman"/>
          <w:sz w:val="28"/>
          <w:szCs w:val="28"/>
          <w:lang w:val="kk-KZ"/>
        </w:rPr>
        <w:t xml:space="preserve"> 05.05.2024</w:t>
      </w:r>
      <w:r w:rsidR="00A35C01" w:rsidRPr="002B2637">
        <w:rPr>
          <w:rFonts w:ascii="Times New Roman" w:hAnsi="Times New Roman" w:cs="Times New Roman"/>
          <w:sz w:val="28"/>
          <w:szCs w:val="28"/>
          <w:lang w:val="kk-KZ"/>
        </w:rPr>
        <w:t>.</w:t>
      </w:r>
    </w:p>
    <w:p w14:paraId="0839D528" w14:textId="19600149"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Болонский процесс историческая справка (до 2010 года)</w:t>
      </w:r>
      <w:r w:rsidR="00A35C01"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36" w:history="1">
        <w:r w:rsidR="00BB231E" w:rsidRPr="002B2637">
          <w:rPr>
            <w:rStyle w:val="a7"/>
            <w:rFonts w:ascii="Times New Roman" w:hAnsi="Times New Roman" w:cs="Times New Roman"/>
            <w:color w:val="auto"/>
            <w:sz w:val="28"/>
            <w:szCs w:val="28"/>
            <w:u w:val="none"/>
            <w:lang w:val="en-US"/>
          </w:rPr>
          <w:t>https</w:t>
        </w:r>
        <w:r w:rsidR="00BB231E" w:rsidRPr="002B2637">
          <w:rPr>
            <w:rStyle w:val="a7"/>
            <w:rFonts w:ascii="Times New Roman" w:hAnsi="Times New Roman" w:cs="Times New Roman"/>
            <w:color w:val="auto"/>
            <w:sz w:val="28"/>
            <w:szCs w:val="28"/>
            <w:u w:val="none"/>
          </w:rPr>
          <w:t>://</w:t>
        </w:r>
        <w:r w:rsidR="00BB231E" w:rsidRPr="002B2637">
          <w:rPr>
            <w:rStyle w:val="a7"/>
            <w:rFonts w:ascii="Times New Roman" w:hAnsi="Times New Roman" w:cs="Times New Roman"/>
            <w:color w:val="auto"/>
            <w:sz w:val="28"/>
            <w:szCs w:val="28"/>
            <w:u w:val="none"/>
            <w:lang w:val="en-US"/>
          </w:rPr>
          <w:t>www</w:t>
        </w:r>
        <w:r w:rsidR="00BB231E" w:rsidRPr="002B2637">
          <w:rPr>
            <w:rStyle w:val="a7"/>
            <w:rFonts w:ascii="Times New Roman" w:hAnsi="Times New Roman" w:cs="Times New Roman"/>
            <w:color w:val="auto"/>
            <w:sz w:val="28"/>
            <w:szCs w:val="28"/>
            <w:u w:val="none"/>
          </w:rPr>
          <w:t>.</w:t>
        </w:r>
        <w:r w:rsidR="00BB231E" w:rsidRPr="002B2637">
          <w:rPr>
            <w:rStyle w:val="a7"/>
            <w:rFonts w:ascii="Times New Roman" w:hAnsi="Times New Roman" w:cs="Times New Roman"/>
            <w:color w:val="auto"/>
            <w:sz w:val="28"/>
            <w:szCs w:val="28"/>
            <w:u w:val="none"/>
            <w:lang w:val="en-US"/>
          </w:rPr>
          <w:t>econ</w:t>
        </w:r>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msu</w:t>
        </w:r>
        <w:proofErr w:type="spellEnd"/>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ru</w:t>
        </w:r>
        <w:proofErr w:type="spellEnd"/>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ext</w:t>
        </w:r>
        <w:proofErr w:type="spellEnd"/>
        <w:r w:rsidR="00BB231E" w:rsidRPr="002B2637">
          <w:rPr>
            <w:rStyle w:val="a7"/>
            <w:rFonts w:ascii="Times New Roman" w:hAnsi="Times New Roman" w:cs="Times New Roman"/>
            <w:color w:val="auto"/>
            <w:sz w:val="28"/>
            <w:szCs w:val="28"/>
            <w:u w:val="none"/>
          </w:rPr>
          <w:t>/</w:t>
        </w:r>
        <w:r w:rsidR="00BB231E" w:rsidRPr="002B2637">
          <w:rPr>
            <w:rStyle w:val="a7"/>
            <w:rFonts w:ascii="Times New Roman" w:hAnsi="Times New Roman" w:cs="Times New Roman"/>
            <w:color w:val="auto"/>
            <w:sz w:val="28"/>
            <w:szCs w:val="28"/>
            <w:u w:val="none"/>
            <w:lang w:val="en-US"/>
          </w:rPr>
          <w:t>lib</w:t>
        </w:r>
        <w:r w:rsidR="00BB231E" w:rsidRPr="002B2637">
          <w:rPr>
            <w:rStyle w:val="a7"/>
            <w:rFonts w:ascii="Times New Roman" w:hAnsi="Times New Roman" w:cs="Times New Roman"/>
            <w:color w:val="auto"/>
            <w:sz w:val="28"/>
            <w:szCs w:val="28"/>
            <w:u w:val="none"/>
          </w:rPr>
          <w:t>/</w:t>
        </w:r>
      </w:hyperlink>
      <w:r w:rsidR="00A35C01"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05.05.2024</w:t>
      </w:r>
      <w:r w:rsidR="00A35C01" w:rsidRPr="002B2637">
        <w:rPr>
          <w:rFonts w:ascii="Times New Roman" w:hAnsi="Times New Roman" w:cs="Times New Roman"/>
          <w:sz w:val="28"/>
          <w:szCs w:val="28"/>
          <w:lang w:val="kk-KZ"/>
        </w:rPr>
        <w:t>.</w:t>
      </w:r>
    </w:p>
    <w:p w14:paraId="2DB3140F" w14:textId="42D671C2"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lang w:val="en-US"/>
        </w:rPr>
        <w:t>Masaev</w:t>
      </w:r>
      <w:proofErr w:type="spellEnd"/>
      <w:r w:rsidR="00BB231E" w:rsidRPr="002B2637">
        <w:rPr>
          <w:rFonts w:ascii="Times New Roman" w:hAnsi="Times New Roman" w:cs="Times New Roman"/>
          <w:sz w:val="28"/>
          <w:szCs w:val="28"/>
          <w:lang w:val="en-US"/>
        </w:rPr>
        <w:t xml:space="preserve"> </w:t>
      </w:r>
      <w:r w:rsidR="00A35C01" w:rsidRPr="002B2637">
        <w:rPr>
          <w:rFonts w:ascii="Times New Roman" w:hAnsi="Times New Roman" w:cs="Times New Roman"/>
          <w:sz w:val="28"/>
          <w:szCs w:val="28"/>
          <w:lang w:val="en-US"/>
        </w:rPr>
        <w:t xml:space="preserve">S.N. </w:t>
      </w:r>
      <w:r w:rsidR="00BB231E" w:rsidRPr="002B2637">
        <w:rPr>
          <w:rFonts w:ascii="Times New Roman" w:hAnsi="Times New Roman" w:cs="Times New Roman"/>
          <w:sz w:val="28"/>
          <w:szCs w:val="28"/>
          <w:lang w:val="en-US"/>
        </w:rPr>
        <w:t xml:space="preserve">et al. Assessment of the application of the Universal Competencies // Journal of Physics.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en-US"/>
        </w:rPr>
        <w:t xml:space="preserve"> 2020.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en-US"/>
        </w:rPr>
        <w:t xml:space="preserve"> </w:t>
      </w:r>
      <w:r w:rsidR="00A35C01" w:rsidRPr="002B2637">
        <w:rPr>
          <w:rFonts w:ascii="Times New Roman" w:hAnsi="Times New Roman" w:cs="Times New Roman"/>
          <w:sz w:val="28"/>
          <w:szCs w:val="28"/>
          <w:lang w:val="en-US"/>
        </w:rPr>
        <w:t>Vol.</w:t>
      </w:r>
      <w:r w:rsidR="00BB231E" w:rsidRPr="002B2637">
        <w:rPr>
          <w:rFonts w:ascii="Times New Roman" w:hAnsi="Times New Roman" w:cs="Times New Roman"/>
          <w:sz w:val="28"/>
          <w:szCs w:val="28"/>
          <w:lang w:val="en-US"/>
        </w:rPr>
        <w:t xml:space="preserve"> 1691. </w:t>
      </w:r>
      <w:r w:rsidR="00BB231E"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en-US"/>
        </w:rPr>
        <w:t xml:space="preserve"> </w:t>
      </w:r>
      <w:r w:rsidR="00A35C01" w:rsidRPr="002B2637">
        <w:rPr>
          <w:rFonts w:ascii="Times New Roman" w:hAnsi="Times New Roman" w:cs="Times New Roman"/>
          <w:sz w:val="28"/>
          <w:szCs w:val="28"/>
          <w:lang w:val="en-US"/>
        </w:rPr>
        <w:t>P</w:t>
      </w:r>
      <w:r w:rsidR="00BB231E" w:rsidRPr="002B2637">
        <w:rPr>
          <w:rFonts w:ascii="Times New Roman" w:hAnsi="Times New Roman" w:cs="Times New Roman"/>
          <w:sz w:val="28"/>
          <w:szCs w:val="28"/>
          <w:lang w:val="en-US"/>
        </w:rPr>
        <w:t>. 012020</w:t>
      </w:r>
      <w:r w:rsidR="007329B4">
        <w:rPr>
          <w:rFonts w:ascii="Times New Roman" w:hAnsi="Times New Roman" w:cs="Times New Roman"/>
          <w:sz w:val="28"/>
          <w:szCs w:val="28"/>
          <w:lang w:val="kk-KZ"/>
        </w:rPr>
        <w:t>-1-012020-7</w:t>
      </w:r>
      <w:r w:rsidR="00BB231E" w:rsidRPr="002B2637">
        <w:rPr>
          <w:rFonts w:ascii="Times New Roman" w:hAnsi="Times New Roman" w:cs="Times New Roman"/>
          <w:sz w:val="28"/>
          <w:szCs w:val="28"/>
          <w:lang w:val="en-US"/>
        </w:rPr>
        <w:t>.</w:t>
      </w:r>
    </w:p>
    <w:p w14:paraId="2CCEBDEA" w14:textId="4ECB229D"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A35C01" w:rsidRPr="002B2637">
        <w:rPr>
          <w:rFonts w:ascii="Times New Roman" w:hAnsi="Times New Roman" w:cs="Times New Roman"/>
          <w:sz w:val="28"/>
          <w:szCs w:val="28"/>
          <w:lang w:val="en-US"/>
        </w:rPr>
        <w:t xml:space="preserve">The </w:t>
      </w:r>
      <w:r w:rsidR="00BB231E" w:rsidRPr="002B2637">
        <w:rPr>
          <w:rFonts w:ascii="Times New Roman" w:hAnsi="Times New Roman" w:cs="Times New Roman"/>
          <w:sz w:val="28"/>
          <w:szCs w:val="28"/>
          <w:lang w:val="en-US"/>
        </w:rPr>
        <w:t>Global economy.com/Business and economic data for 200 countries</w:t>
      </w:r>
      <w:r w:rsidR="00A35C01" w:rsidRPr="002B2637">
        <w:rPr>
          <w:rFonts w:ascii="Times New Roman" w:hAnsi="Times New Roman" w:cs="Times New Roman"/>
          <w:sz w:val="28"/>
          <w:szCs w:val="28"/>
          <w:lang w:val="en-US"/>
        </w:rPr>
        <w:t xml:space="preserve"> </w:t>
      </w:r>
      <w:r w:rsidR="00BB231E" w:rsidRPr="002B2637">
        <w:rPr>
          <w:rFonts w:ascii="Times New Roman" w:hAnsi="Times New Roman" w:cs="Times New Roman"/>
          <w:sz w:val="28"/>
          <w:szCs w:val="28"/>
          <w:lang w:val="en-US"/>
        </w:rPr>
        <w:t xml:space="preserve">// </w:t>
      </w:r>
      <w:hyperlink r:id="rId137" w:history="1">
        <w:r w:rsidR="00BB231E" w:rsidRPr="002B2637">
          <w:rPr>
            <w:rStyle w:val="a7"/>
            <w:rFonts w:ascii="Times New Roman" w:hAnsi="Times New Roman" w:cs="Times New Roman"/>
            <w:color w:val="auto"/>
            <w:sz w:val="28"/>
            <w:szCs w:val="28"/>
            <w:u w:val="none"/>
            <w:lang w:val="en-US"/>
          </w:rPr>
          <w:t>https://ru.theglobaleconomy.com/</w:t>
        </w:r>
      </w:hyperlink>
      <w:r w:rsidR="00A35C01" w:rsidRPr="002B2637">
        <w:rPr>
          <w:rStyle w:val="a7"/>
          <w:rFonts w:ascii="Times New Roman" w:hAnsi="Times New Roman" w:cs="Times New Roman"/>
          <w:color w:val="auto"/>
          <w:sz w:val="28"/>
          <w:szCs w:val="28"/>
          <w:u w:val="none"/>
          <w:lang w:val="en-US"/>
        </w:rPr>
        <w:t>.</w:t>
      </w:r>
      <w:r w:rsidR="00BB231E" w:rsidRPr="002B2637">
        <w:rPr>
          <w:rFonts w:ascii="Times New Roman" w:hAnsi="Times New Roman" w:cs="Times New Roman"/>
          <w:sz w:val="28"/>
          <w:szCs w:val="28"/>
          <w:lang w:val="kk-KZ"/>
        </w:rPr>
        <w:t xml:space="preserve"> 15.06.2024</w:t>
      </w:r>
      <w:r w:rsidR="00A35C01" w:rsidRPr="002B2637">
        <w:rPr>
          <w:rFonts w:ascii="Times New Roman" w:hAnsi="Times New Roman" w:cs="Times New Roman"/>
          <w:sz w:val="28"/>
          <w:szCs w:val="28"/>
          <w:lang w:val="en-US"/>
        </w:rPr>
        <w:t>.</w:t>
      </w:r>
    </w:p>
    <w:p w14:paraId="12588D7B" w14:textId="630D1BBE" w:rsidR="00BB231E" w:rsidRPr="002B2637" w:rsidRDefault="00BD55AA" w:rsidP="002B2637">
      <w:pPr>
        <w:tabs>
          <w:tab w:val="left" w:pos="1276"/>
        </w:tabs>
        <w:spacing w:after="0" w:line="240" w:lineRule="auto"/>
        <w:ind w:firstLine="709"/>
        <w:jc w:val="both"/>
        <w:rPr>
          <w:rFonts w:ascii="Times New Roman" w:hAnsi="Times New Roman" w:cs="Times New Roman"/>
          <w:spacing w:val="-2"/>
          <w:sz w:val="28"/>
          <w:szCs w:val="28"/>
          <w:lang w:val="en-US"/>
        </w:rPr>
      </w:pPr>
      <w:r w:rsidRPr="002B2637">
        <w:rPr>
          <w:rFonts w:ascii="Times New Roman" w:hAnsi="Times New Roman" w:cs="Times New Roman"/>
          <w:spacing w:val="-2"/>
          <w:sz w:val="28"/>
          <w:szCs w:val="28"/>
          <w:lang w:val="kk-KZ"/>
        </w:rPr>
        <w:t>11</w:t>
      </w:r>
      <w:r w:rsidR="007329B4">
        <w:rPr>
          <w:rFonts w:ascii="Times New Roman" w:hAnsi="Times New Roman" w:cs="Times New Roman"/>
          <w:spacing w:val="-2"/>
          <w:sz w:val="28"/>
          <w:szCs w:val="28"/>
          <w:lang w:val="kk-KZ"/>
        </w:rPr>
        <w:t>8</w:t>
      </w:r>
      <w:r w:rsidRPr="002B2637">
        <w:rPr>
          <w:rFonts w:ascii="Times New Roman" w:hAnsi="Times New Roman" w:cs="Times New Roman"/>
          <w:spacing w:val="-2"/>
          <w:sz w:val="28"/>
          <w:szCs w:val="28"/>
          <w:lang w:val="kk-KZ"/>
        </w:rPr>
        <w:t xml:space="preserve"> </w:t>
      </w:r>
      <w:r w:rsidR="00BB231E" w:rsidRPr="002B2637">
        <w:rPr>
          <w:rFonts w:ascii="Times New Roman" w:hAnsi="Times New Roman" w:cs="Times New Roman"/>
          <w:spacing w:val="-2"/>
          <w:sz w:val="28"/>
          <w:szCs w:val="28"/>
          <w:lang w:val="en-US"/>
        </w:rPr>
        <w:t xml:space="preserve">Education Index // </w:t>
      </w:r>
      <w:hyperlink r:id="rId138" w:history="1">
        <w:r w:rsidR="00BB231E" w:rsidRPr="002B2637">
          <w:rPr>
            <w:rStyle w:val="a7"/>
            <w:rFonts w:ascii="Times New Roman" w:hAnsi="Times New Roman" w:cs="Times New Roman"/>
            <w:color w:val="auto"/>
            <w:spacing w:val="-2"/>
            <w:sz w:val="28"/>
            <w:szCs w:val="28"/>
            <w:u w:val="none"/>
            <w:lang w:val="en-US"/>
          </w:rPr>
          <w:t>https://gtmarket.ru/ratings/education-index</w:t>
        </w:r>
      </w:hyperlink>
      <w:r w:rsidR="00A35C01" w:rsidRPr="002B2637">
        <w:rPr>
          <w:rStyle w:val="a7"/>
          <w:rFonts w:ascii="Times New Roman" w:hAnsi="Times New Roman" w:cs="Times New Roman"/>
          <w:color w:val="auto"/>
          <w:spacing w:val="-2"/>
          <w:sz w:val="28"/>
          <w:szCs w:val="28"/>
          <w:u w:val="none"/>
          <w:lang w:val="en-US"/>
        </w:rPr>
        <w:t>.</w:t>
      </w:r>
      <w:r w:rsidR="00BB231E" w:rsidRPr="002B2637">
        <w:rPr>
          <w:rFonts w:ascii="Times New Roman" w:hAnsi="Times New Roman" w:cs="Times New Roman"/>
          <w:spacing w:val="-2"/>
          <w:sz w:val="28"/>
          <w:szCs w:val="28"/>
          <w:lang w:val="kk-KZ"/>
        </w:rPr>
        <w:t xml:space="preserve"> 15.06.2024</w:t>
      </w:r>
      <w:r w:rsidR="00A35C01" w:rsidRPr="002B2637">
        <w:rPr>
          <w:rFonts w:ascii="Times New Roman" w:hAnsi="Times New Roman" w:cs="Times New Roman"/>
          <w:spacing w:val="-2"/>
          <w:sz w:val="28"/>
          <w:szCs w:val="28"/>
          <w:lang w:val="en-US"/>
        </w:rPr>
        <w:t>.</w:t>
      </w:r>
    </w:p>
    <w:p w14:paraId="6A38687F" w14:textId="3E83AAC6"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11</w:t>
      </w:r>
      <w:r w:rsidR="007329B4">
        <w:rPr>
          <w:rFonts w:ascii="Times New Roman" w:hAnsi="Times New Roman" w:cs="Times New Roman"/>
          <w:sz w:val="28"/>
          <w:szCs w:val="28"/>
          <w:lang w:val="kk-KZ"/>
        </w:rPr>
        <w:t>9</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en-US"/>
        </w:rPr>
        <w:t>Human Capital Index 2020</w:t>
      </w:r>
      <w:r w:rsidR="00A35C01" w:rsidRPr="002B2637">
        <w:rPr>
          <w:rFonts w:ascii="Times New Roman" w:hAnsi="Times New Roman" w:cs="Times New Roman"/>
          <w:sz w:val="28"/>
          <w:szCs w:val="28"/>
          <w:lang w:val="en-US"/>
        </w:rPr>
        <w:t xml:space="preserve"> / World Bank </w:t>
      </w:r>
      <w:r w:rsidR="00BB231E" w:rsidRPr="002B2637">
        <w:rPr>
          <w:rFonts w:ascii="Times New Roman" w:hAnsi="Times New Roman" w:cs="Times New Roman"/>
          <w:sz w:val="28"/>
          <w:szCs w:val="28"/>
          <w:lang w:val="en-US"/>
        </w:rPr>
        <w:t xml:space="preserve">// </w:t>
      </w:r>
      <w:hyperlink r:id="rId139" w:history="1">
        <w:r w:rsidR="00BB231E" w:rsidRPr="002B2637">
          <w:rPr>
            <w:rStyle w:val="a7"/>
            <w:rFonts w:ascii="Times New Roman" w:hAnsi="Times New Roman" w:cs="Times New Roman"/>
            <w:color w:val="auto"/>
            <w:sz w:val="28"/>
            <w:szCs w:val="28"/>
            <w:u w:val="none"/>
            <w:lang w:val="en-US"/>
          </w:rPr>
          <w:t>https://gtmarket.ru/ratings/human-capital-index</w:t>
        </w:r>
      </w:hyperlink>
      <w:r w:rsidR="00A35C01" w:rsidRPr="002B2637">
        <w:rPr>
          <w:rStyle w:val="a7"/>
          <w:rFonts w:ascii="Times New Roman" w:hAnsi="Times New Roman" w:cs="Times New Roman"/>
          <w:color w:val="auto"/>
          <w:sz w:val="28"/>
          <w:szCs w:val="28"/>
          <w:u w:val="none"/>
          <w:lang w:val="en-US"/>
        </w:rPr>
        <w:t>.</w:t>
      </w:r>
      <w:r w:rsidR="00BB231E" w:rsidRPr="002B2637">
        <w:rPr>
          <w:rFonts w:ascii="Times New Roman" w:hAnsi="Times New Roman" w:cs="Times New Roman"/>
          <w:sz w:val="28"/>
          <w:szCs w:val="28"/>
          <w:lang w:val="kk-KZ"/>
        </w:rPr>
        <w:t xml:space="preserve"> 15.06.2024</w:t>
      </w:r>
      <w:r w:rsidR="00A35C01" w:rsidRPr="00FC3B3B">
        <w:rPr>
          <w:rFonts w:ascii="Times New Roman" w:hAnsi="Times New Roman" w:cs="Times New Roman"/>
          <w:sz w:val="28"/>
          <w:szCs w:val="28"/>
          <w:lang w:val="kk-KZ"/>
        </w:rPr>
        <w:t>.</w:t>
      </w:r>
    </w:p>
    <w:p w14:paraId="110DAE8D" w14:textId="2DF1073A"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w:t>
      </w:r>
      <w:r w:rsidR="007329B4">
        <w:rPr>
          <w:rFonts w:ascii="Times New Roman" w:hAnsi="Times New Roman" w:cs="Times New Roman"/>
          <w:sz w:val="28"/>
          <w:szCs w:val="28"/>
          <w:lang w:val="kk-KZ"/>
        </w:rPr>
        <w:t>20</w:t>
      </w:r>
      <w:r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Жоғары білім беру бойынша әлемдегі үздік университеттердің рейтингі</w:t>
      </w:r>
      <w:r w:rsidR="00A35C01" w:rsidRPr="00FC3B3B">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 xml:space="preserve">// </w:t>
      </w:r>
      <w:hyperlink r:id="rId140" w:history="1">
        <w:r w:rsidR="00BB231E" w:rsidRPr="00FC3B3B">
          <w:rPr>
            <w:rStyle w:val="a7"/>
            <w:rFonts w:ascii="Times New Roman" w:hAnsi="Times New Roman" w:cs="Times New Roman"/>
            <w:color w:val="auto"/>
            <w:sz w:val="28"/>
            <w:szCs w:val="28"/>
            <w:u w:val="none"/>
            <w:lang w:val="kk-KZ"/>
          </w:rPr>
          <w:t>https://gtmarket.ru/ratings/the-world-university-rankings</w:t>
        </w:r>
      </w:hyperlink>
      <w:r w:rsidR="00A35C01" w:rsidRPr="00FC3B3B">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15.06.2024</w:t>
      </w:r>
      <w:r w:rsidR="00A35C01" w:rsidRPr="00FC3B3B">
        <w:rPr>
          <w:rFonts w:ascii="Times New Roman" w:hAnsi="Times New Roman" w:cs="Times New Roman"/>
          <w:sz w:val="28"/>
          <w:szCs w:val="28"/>
        </w:rPr>
        <w:t>.</w:t>
      </w:r>
    </w:p>
    <w:p w14:paraId="54EE059A" w14:textId="7958924A"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12</w:t>
      </w:r>
      <w:r w:rsidR="007329B4">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Мусаев </w:t>
      </w:r>
      <w:r w:rsidR="00A35C01" w:rsidRPr="002B2637">
        <w:rPr>
          <w:rFonts w:ascii="Times New Roman" w:hAnsi="Times New Roman" w:cs="Times New Roman"/>
          <w:sz w:val="28"/>
          <w:szCs w:val="28"/>
        </w:rPr>
        <w:t xml:space="preserve">А. </w:t>
      </w:r>
      <w:r w:rsidR="00BB231E" w:rsidRPr="002B2637">
        <w:rPr>
          <w:rFonts w:ascii="Times New Roman" w:hAnsi="Times New Roman" w:cs="Times New Roman"/>
          <w:sz w:val="28"/>
          <w:szCs w:val="28"/>
        </w:rPr>
        <w:t>Трансформация высшего образования: модели мировых университетов и перспективы для Кыргызстана</w:t>
      </w:r>
      <w:r w:rsidR="00A35C01"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41" w:history="1">
        <w:r w:rsidR="00BB231E" w:rsidRPr="002B2637">
          <w:rPr>
            <w:rStyle w:val="a7"/>
            <w:rFonts w:ascii="Times New Roman" w:hAnsi="Times New Roman" w:cs="Times New Roman"/>
            <w:color w:val="auto"/>
            <w:sz w:val="28"/>
            <w:szCs w:val="28"/>
            <w:u w:val="none"/>
            <w:lang w:val="en-US"/>
          </w:rPr>
          <w:t>https</w:t>
        </w:r>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mnenie</w:t>
        </w:r>
        <w:proofErr w:type="spellEnd"/>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akipress</w:t>
        </w:r>
        <w:proofErr w:type="spellEnd"/>
        <w:r w:rsidR="00BB231E" w:rsidRPr="002B2637">
          <w:rPr>
            <w:rStyle w:val="a7"/>
            <w:rFonts w:ascii="Times New Roman" w:hAnsi="Times New Roman" w:cs="Times New Roman"/>
            <w:color w:val="auto"/>
            <w:sz w:val="28"/>
            <w:szCs w:val="28"/>
            <w:u w:val="none"/>
          </w:rPr>
          <w:t>.</w:t>
        </w:r>
        <w:r w:rsidR="00BB231E" w:rsidRPr="002B2637">
          <w:rPr>
            <w:rStyle w:val="a7"/>
            <w:rFonts w:ascii="Times New Roman" w:hAnsi="Times New Roman" w:cs="Times New Roman"/>
            <w:color w:val="auto"/>
            <w:sz w:val="28"/>
            <w:szCs w:val="28"/>
            <w:u w:val="none"/>
            <w:lang w:val="en-US"/>
          </w:rPr>
          <w:t>org</w:t>
        </w:r>
        <w:r w:rsidR="00BB231E" w:rsidRPr="002B2637">
          <w:rPr>
            <w:rStyle w:val="a7"/>
            <w:rFonts w:ascii="Times New Roman" w:hAnsi="Times New Roman" w:cs="Times New Roman"/>
            <w:color w:val="auto"/>
            <w:sz w:val="28"/>
            <w:szCs w:val="28"/>
            <w:u w:val="none"/>
          </w:rPr>
          <w:t>/</w:t>
        </w:r>
        <w:proofErr w:type="spellStart"/>
        <w:r w:rsidR="00BB231E" w:rsidRPr="002B2637">
          <w:rPr>
            <w:rStyle w:val="a7"/>
            <w:rFonts w:ascii="Times New Roman" w:hAnsi="Times New Roman" w:cs="Times New Roman"/>
            <w:color w:val="auto"/>
            <w:sz w:val="28"/>
            <w:szCs w:val="28"/>
            <w:u w:val="none"/>
            <w:lang w:val="en-US"/>
          </w:rPr>
          <w:t>unews</w:t>
        </w:r>
        <w:proofErr w:type="spellEnd"/>
        <w:r w:rsidR="00BB231E" w:rsidRPr="002B2637">
          <w:rPr>
            <w:rStyle w:val="a7"/>
            <w:rFonts w:ascii="Times New Roman" w:hAnsi="Times New Roman" w:cs="Times New Roman"/>
            <w:color w:val="auto"/>
            <w:sz w:val="28"/>
            <w:szCs w:val="28"/>
            <w:u w:val="none"/>
          </w:rPr>
          <w:t>/</w:t>
        </w:r>
        <w:r w:rsidR="00BB231E" w:rsidRPr="002B2637">
          <w:rPr>
            <w:rStyle w:val="a7"/>
            <w:rFonts w:ascii="Times New Roman" w:hAnsi="Times New Roman" w:cs="Times New Roman"/>
            <w:color w:val="auto"/>
            <w:sz w:val="28"/>
            <w:szCs w:val="28"/>
            <w:u w:val="none"/>
            <w:lang w:val="en-US"/>
          </w:rPr>
          <w:t>un</w:t>
        </w:r>
        <w:r w:rsidR="00BB231E" w:rsidRPr="002B2637">
          <w:rPr>
            <w:rStyle w:val="a7"/>
            <w:rFonts w:ascii="Times New Roman" w:hAnsi="Times New Roman" w:cs="Times New Roman"/>
            <w:color w:val="auto"/>
            <w:sz w:val="28"/>
            <w:szCs w:val="28"/>
            <w:u w:val="none"/>
          </w:rPr>
          <w:t>_</w:t>
        </w:r>
        <w:r w:rsidR="00BB231E" w:rsidRPr="002B2637">
          <w:rPr>
            <w:rStyle w:val="a7"/>
            <w:rFonts w:ascii="Times New Roman" w:hAnsi="Times New Roman" w:cs="Times New Roman"/>
            <w:color w:val="auto"/>
            <w:sz w:val="28"/>
            <w:szCs w:val="28"/>
            <w:u w:val="none"/>
            <w:lang w:val="en-US"/>
          </w:rPr>
          <w:t>post</w:t>
        </w:r>
        <w:r w:rsidR="00BB231E" w:rsidRPr="002B2637">
          <w:rPr>
            <w:rStyle w:val="a7"/>
            <w:rFonts w:ascii="Times New Roman" w:hAnsi="Times New Roman" w:cs="Times New Roman"/>
            <w:color w:val="auto"/>
            <w:sz w:val="28"/>
            <w:szCs w:val="28"/>
            <w:u w:val="none"/>
          </w:rPr>
          <w:t>:38377</w:t>
        </w:r>
      </w:hyperlink>
      <w:r w:rsidR="00A35C01" w:rsidRPr="002B2637">
        <w:rPr>
          <w:rStyle w:val="a7"/>
          <w:rFonts w:ascii="Times New Roman" w:hAnsi="Times New Roman" w:cs="Times New Roman"/>
          <w:color w:val="auto"/>
          <w:sz w:val="28"/>
          <w:szCs w:val="28"/>
          <w:u w:val="none"/>
        </w:rPr>
        <w:t>.</w:t>
      </w:r>
      <w:r w:rsidR="00BB231E" w:rsidRPr="002B2637">
        <w:rPr>
          <w:rFonts w:ascii="Times New Roman" w:hAnsi="Times New Roman" w:cs="Times New Roman"/>
          <w:sz w:val="28"/>
          <w:szCs w:val="28"/>
          <w:lang w:val="kk-KZ"/>
        </w:rPr>
        <w:t xml:space="preserve"> 15.06.2024</w:t>
      </w:r>
      <w:r w:rsidR="00A35C01" w:rsidRPr="002B2637">
        <w:rPr>
          <w:rFonts w:ascii="Times New Roman" w:hAnsi="Times New Roman" w:cs="Times New Roman"/>
          <w:sz w:val="28"/>
          <w:szCs w:val="28"/>
        </w:rPr>
        <w:t>.</w:t>
      </w:r>
    </w:p>
    <w:p w14:paraId="4A59CF7E" w14:textId="38DAE440"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7329B4">
        <w:rPr>
          <w:rFonts w:ascii="Times New Roman" w:hAnsi="Times New Roman" w:cs="Times New Roman"/>
          <w:sz w:val="28"/>
          <w:szCs w:val="28"/>
          <w:lang w:val="kk-KZ"/>
        </w:rPr>
        <w:t>2</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Что изменилось в сфере образования и науки за годы Независимости</w:t>
      </w:r>
      <w:r w:rsidR="00A35C01"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 </w:t>
      </w:r>
      <w:hyperlink r:id="rId142" w:history="1">
        <w:r w:rsidR="00A35C01" w:rsidRPr="002B2637">
          <w:rPr>
            <w:rStyle w:val="a7"/>
            <w:rFonts w:ascii="Times New Roman" w:hAnsi="Times New Roman" w:cs="Times New Roman"/>
            <w:color w:val="auto"/>
            <w:sz w:val="28"/>
            <w:szCs w:val="28"/>
            <w:u w:val="none"/>
          </w:rPr>
          <w:t>https://www.inform.kz/ru/chto-izmenilos-v-sfere-obrazovaniya-i.</w:t>
        </w:r>
      </w:hyperlink>
      <w:r w:rsidR="00BB231E" w:rsidRPr="002B2637">
        <w:rPr>
          <w:rFonts w:ascii="Times New Roman" w:hAnsi="Times New Roman" w:cs="Times New Roman"/>
          <w:sz w:val="28"/>
          <w:szCs w:val="28"/>
          <w:lang w:val="kk-KZ"/>
        </w:rPr>
        <w:t xml:space="preserve"> 15.06.2024</w:t>
      </w:r>
      <w:r w:rsidR="00A35C01" w:rsidRPr="00FC3B3B">
        <w:rPr>
          <w:rFonts w:ascii="Times New Roman" w:hAnsi="Times New Roman" w:cs="Times New Roman"/>
          <w:sz w:val="28"/>
          <w:szCs w:val="28"/>
          <w:lang w:val="kk-KZ"/>
        </w:rPr>
        <w:t>.</w:t>
      </w:r>
    </w:p>
    <w:p w14:paraId="7279F9D9" w14:textId="331D8DEA" w:rsidR="00BB231E" w:rsidRPr="00E0064A"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7329B4">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r w:rsidR="00E0064A" w:rsidRPr="00E0064A">
        <w:rPr>
          <w:rFonts w:ascii="Times New Roman" w:hAnsi="Times New Roman" w:cs="Times New Roman"/>
          <w:sz w:val="28"/>
          <w:szCs w:val="28"/>
          <w:lang w:val="kk-KZ"/>
        </w:rPr>
        <w:t>Қазақстан Республикасы Оқу-ағарту министрінің Бұйрығы</w:t>
      </w:r>
      <w:r w:rsidR="00E0064A">
        <w:rPr>
          <w:rFonts w:ascii="Times New Roman" w:hAnsi="Times New Roman" w:cs="Times New Roman"/>
          <w:sz w:val="28"/>
          <w:szCs w:val="28"/>
          <w:lang w:val="kk-KZ"/>
        </w:rPr>
        <w:t>.</w:t>
      </w:r>
      <w:r w:rsidR="00E0064A" w:rsidRPr="00E0064A">
        <w:rPr>
          <w:rFonts w:ascii="Times New Roman" w:hAnsi="Times New Roman" w:cs="Times New Roman"/>
          <w:sz w:val="28"/>
          <w:szCs w:val="28"/>
          <w:lang w:val="kk-KZ"/>
        </w:rPr>
        <w:t xml:space="preserve"> 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w:t>
      </w:r>
      <w:r w:rsidR="00E0064A">
        <w:rPr>
          <w:rFonts w:ascii="Times New Roman" w:hAnsi="Times New Roman" w:cs="Times New Roman"/>
          <w:sz w:val="28"/>
          <w:szCs w:val="28"/>
          <w:lang w:val="kk-KZ"/>
        </w:rPr>
        <w:t xml:space="preserve">: </w:t>
      </w:r>
      <w:r w:rsidR="00E0064A" w:rsidRPr="00E0064A">
        <w:rPr>
          <w:rFonts w:ascii="Times New Roman" w:hAnsi="Times New Roman" w:cs="Times New Roman"/>
          <w:sz w:val="28"/>
          <w:szCs w:val="28"/>
          <w:lang w:val="kk-KZ"/>
        </w:rPr>
        <w:t xml:space="preserve">Қазақстан Республикасы Оқу-ағарту министрінің 2022 жылдың 31 тамызда, №385 бекітілген </w:t>
      </w:r>
      <w:r w:rsidR="00BB231E" w:rsidRPr="00E0064A">
        <w:rPr>
          <w:rFonts w:ascii="Times New Roman" w:hAnsi="Times New Roman" w:cs="Times New Roman"/>
          <w:sz w:val="28"/>
          <w:szCs w:val="28"/>
          <w:lang w:val="kk-KZ"/>
        </w:rPr>
        <w:t xml:space="preserve">// </w:t>
      </w:r>
      <w:hyperlink r:id="rId143" w:history="1">
        <w:r w:rsidR="00E0064A" w:rsidRPr="00E0064A">
          <w:rPr>
            <w:rStyle w:val="a7"/>
            <w:color w:val="auto"/>
            <w:u w:val="none"/>
            <w:lang w:val="kk-KZ"/>
          </w:rPr>
          <w:t xml:space="preserve"> </w:t>
        </w:r>
        <w:r w:rsidR="00E0064A" w:rsidRPr="00E0064A">
          <w:rPr>
            <w:rStyle w:val="a7"/>
            <w:rFonts w:ascii="Times New Roman" w:hAnsi="Times New Roman" w:cs="Times New Roman"/>
            <w:color w:val="auto"/>
            <w:sz w:val="28"/>
            <w:szCs w:val="28"/>
            <w:u w:val="none"/>
            <w:lang w:val="kk-KZ"/>
          </w:rPr>
          <w:t>https://adilet.zan.kz/rus.</w:t>
        </w:r>
      </w:hyperlink>
      <w:r w:rsidR="00BB231E" w:rsidRPr="00E0064A">
        <w:rPr>
          <w:rFonts w:ascii="Times New Roman" w:hAnsi="Times New Roman" w:cs="Times New Roman"/>
          <w:sz w:val="28"/>
          <w:szCs w:val="28"/>
          <w:lang w:val="kk-KZ"/>
        </w:rPr>
        <w:t xml:space="preserve"> 15.06.2024</w:t>
      </w:r>
      <w:r w:rsidR="00A35C01" w:rsidRPr="00E0064A">
        <w:rPr>
          <w:rFonts w:ascii="Times New Roman" w:hAnsi="Times New Roman" w:cs="Times New Roman"/>
          <w:sz w:val="28"/>
          <w:szCs w:val="28"/>
          <w:lang w:val="kk-KZ"/>
        </w:rPr>
        <w:t>.</w:t>
      </w:r>
    </w:p>
    <w:p w14:paraId="4C72FB4F" w14:textId="7984BA10"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r w:rsidR="00F676F5" w:rsidRPr="00FC3B3B">
        <w:rPr>
          <w:rFonts w:ascii="Times New Roman" w:hAnsi="Times New Roman" w:cs="Times New Roman"/>
          <w:sz w:val="28"/>
          <w:szCs w:val="28"/>
          <w:lang w:val="kk-KZ"/>
        </w:rPr>
        <w:t xml:space="preserve">Қазақстан Республикасы Оқу-ағарту министрінің Бұйрығы. </w:t>
      </w:r>
      <w:r w:rsidR="00BB231E" w:rsidRPr="00FC3B3B">
        <w:rPr>
          <w:rFonts w:ascii="Times New Roman" w:hAnsi="Times New Roman" w:cs="Times New Roman"/>
          <w:sz w:val="28"/>
          <w:szCs w:val="28"/>
          <w:lang w:val="kk-KZ"/>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№499 бұйрығына өзгеріс енгізу </w:t>
      </w:r>
      <w:r w:rsidR="00BB231E" w:rsidRPr="00FC3B3B">
        <w:rPr>
          <w:rFonts w:ascii="Times New Roman" w:hAnsi="Times New Roman" w:cs="Times New Roman"/>
          <w:spacing w:val="-2"/>
          <w:sz w:val="28"/>
          <w:szCs w:val="28"/>
          <w:lang w:val="kk-KZ"/>
        </w:rPr>
        <w:t>туралы</w:t>
      </w:r>
      <w:r w:rsidR="00F676F5" w:rsidRPr="002B2637">
        <w:rPr>
          <w:rFonts w:ascii="Times New Roman" w:hAnsi="Times New Roman" w:cs="Times New Roman"/>
          <w:spacing w:val="-2"/>
          <w:sz w:val="28"/>
          <w:szCs w:val="28"/>
          <w:lang w:val="kk-KZ"/>
        </w:rPr>
        <w:t>:</w:t>
      </w:r>
      <w:r w:rsidR="00BB231E" w:rsidRPr="00FC3B3B">
        <w:rPr>
          <w:rFonts w:ascii="Times New Roman" w:hAnsi="Times New Roman" w:cs="Times New Roman"/>
          <w:spacing w:val="-2"/>
          <w:sz w:val="28"/>
          <w:szCs w:val="28"/>
          <w:lang w:val="kk-KZ"/>
        </w:rPr>
        <w:t xml:space="preserve"> 2022 жыл</w:t>
      </w:r>
      <w:r w:rsidR="00F676F5" w:rsidRPr="002B2637">
        <w:rPr>
          <w:rFonts w:ascii="Times New Roman" w:hAnsi="Times New Roman" w:cs="Times New Roman"/>
          <w:spacing w:val="-2"/>
          <w:sz w:val="28"/>
          <w:szCs w:val="28"/>
          <w:lang w:val="kk-KZ"/>
        </w:rPr>
        <w:t>д</w:t>
      </w:r>
      <w:r w:rsidR="00BB231E" w:rsidRPr="00FC3B3B">
        <w:rPr>
          <w:rFonts w:ascii="Times New Roman" w:hAnsi="Times New Roman" w:cs="Times New Roman"/>
          <w:spacing w:val="-2"/>
          <w:sz w:val="28"/>
          <w:szCs w:val="28"/>
          <w:lang w:val="kk-KZ"/>
        </w:rPr>
        <w:t>ы</w:t>
      </w:r>
      <w:r w:rsidR="00F676F5" w:rsidRPr="002B2637">
        <w:rPr>
          <w:rFonts w:ascii="Times New Roman" w:hAnsi="Times New Roman" w:cs="Times New Roman"/>
          <w:spacing w:val="-2"/>
          <w:sz w:val="28"/>
          <w:szCs w:val="28"/>
          <w:lang w:val="kk-KZ"/>
        </w:rPr>
        <w:t>ң</w:t>
      </w:r>
      <w:r w:rsidR="00BB231E" w:rsidRPr="00FC3B3B">
        <w:rPr>
          <w:rFonts w:ascii="Times New Roman" w:hAnsi="Times New Roman" w:cs="Times New Roman"/>
          <w:spacing w:val="-2"/>
          <w:sz w:val="28"/>
          <w:szCs w:val="28"/>
          <w:lang w:val="kk-KZ"/>
        </w:rPr>
        <w:t xml:space="preserve"> 14 қазанда</w:t>
      </w:r>
      <w:r w:rsidR="00F676F5" w:rsidRPr="002B2637">
        <w:rPr>
          <w:rFonts w:ascii="Times New Roman" w:hAnsi="Times New Roman" w:cs="Times New Roman"/>
          <w:spacing w:val="-2"/>
          <w:sz w:val="28"/>
          <w:szCs w:val="28"/>
          <w:lang w:val="kk-KZ"/>
        </w:rPr>
        <w:t>,</w:t>
      </w:r>
      <w:r w:rsidR="00BB231E" w:rsidRPr="00FC3B3B">
        <w:rPr>
          <w:rFonts w:ascii="Times New Roman" w:hAnsi="Times New Roman" w:cs="Times New Roman"/>
          <w:spacing w:val="-2"/>
          <w:sz w:val="28"/>
          <w:szCs w:val="28"/>
          <w:lang w:val="kk-KZ"/>
        </w:rPr>
        <w:t xml:space="preserve"> №422 </w:t>
      </w:r>
      <w:r w:rsidR="00F676F5" w:rsidRPr="002B2637">
        <w:rPr>
          <w:rFonts w:ascii="Times New Roman" w:hAnsi="Times New Roman" w:cs="Times New Roman"/>
          <w:spacing w:val="-2"/>
          <w:sz w:val="28"/>
          <w:szCs w:val="28"/>
          <w:lang w:val="kk-KZ"/>
        </w:rPr>
        <w:t xml:space="preserve">бекітілген </w:t>
      </w:r>
      <w:r w:rsidR="00BB231E" w:rsidRPr="00FC3B3B">
        <w:rPr>
          <w:rFonts w:ascii="Times New Roman" w:hAnsi="Times New Roman" w:cs="Times New Roman"/>
          <w:spacing w:val="-2"/>
          <w:sz w:val="28"/>
          <w:szCs w:val="28"/>
          <w:lang w:val="kk-KZ"/>
        </w:rPr>
        <w:t xml:space="preserve">// </w:t>
      </w:r>
      <w:r w:rsidR="00A466D3">
        <w:fldChar w:fldCharType="begin"/>
      </w:r>
      <w:r w:rsidR="00A466D3" w:rsidRPr="00E20D1D">
        <w:rPr>
          <w:lang w:val="kk-KZ"/>
        </w:rPr>
        <w:instrText>HYPERLINK "https://adilet.zan."</w:instrText>
      </w:r>
      <w:r w:rsidR="00A466D3">
        <w:fldChar w:fldCharType="separate"/>
      </w:r>
      <w:r w:rsidR="00A466D3" w:rsidRPr="00FC3B3B">
        <w:rPr>
          <w:rStyle w:val="a7"/>
          <w:rFonts w:ascii="Times New Roman" w:hAnsi="Times New Roman" w:cs="Times New Roman"/>
          <w:color w:val="auto"/>
          <w:spacing w:val="-2"/>
          <w:sz w:val="28"/>
          <w:szCs w:val="28"/>
          <w:u w:val="none"/>
          <w:lang w:val="kk-KZ"/>
        </w:rPr>
        <w:t>https://adilet.zan.</w:t>
      </w:r>
      <w:r w:rsidR="00A466D3">
        <w:fldChar w:fldCharType="end"/>
      </w:r>
      <w:r w:rsidR="00A466D3" w:rsidRPr="002B2637">
        <w:rPr>
          <w:rStyle w:val="a7"/>
          <w:rFonts w:ascii="Times New Roman" w:hAnsi="Times New Roman" w:cs="Times New Roman"/>
          <w:color w:val="auto"/>
          <w:spacing w:val="-2"/>
          <w:sz w:val="28"/>
          <w:szCs w:val="28"/>
          <w:u w:val="none"/>
          <w:lang w:val="kk-KZ"/>
        </w:rPr>
        <w:t xml:space="preserve"> </w:t>
      </w:r>
      <w:r w:rsidR="00BB231E" w:rsidRPr="002B2637">
        <w:rPr>
          <w:rFonts w:ascii="Times New Roman" w:hAnsi="Times New Roman" w:cs="Times New Roman"/>
          <w:spacing w:val="-2"/>
          <w:sz w:val="28"/>
          <w:szCs w:val="28"/>
          <w:lang w:val="kk-KZ"/>
        </w:rPr>
        <w:t>15.06.2024</w:t>
      </w:r>
      <w:r w:rsidR="00F676F5" w:rsidRPr="002B2637">
        <w:rPr>
          <w:rFonts w:ascii="Times New Roman" w:hAnsi="Times New Roman" w:cs="Times New Roman"/>
          <w:sz w:val="28"/>
          <w:szCs w:val="28"/>
          <w:lang w:val="kk-KZ"/>
        </w:rPr>
        <w:t>.</w:t>
      </w:r>
    </w:p>
    <w:p w14:paraId="721FDABD" w14:textId="21554487"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беру, </w:t>
      </w:r>
      <w:proofErr w:type="spellStart"/>
      <w:r w:rsidR="00BB231E" w:rsidRPr="002B2637">
        <w:rPr>
          <w:rFonts w:ascii="Times New Roman" w:hAnsi="Times New Roman" w:cs="Times New Roman"/>
          <w:sz w:val="28"/>
          <w:szCs w:val="28"/>
        </w:rPr>
        <w:t>ғылым</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және</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инновациялар</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статистикасы</w:t>
      </w:r>
      <w:proofErr w:type="spellEnd"/>
      <w:r w:rsidR="00F676F5"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w:t>
      </w:r>
      <w:r w:rsidR="00F676F5"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https://stat.gov.kz/industries/social-statistics/stat-edu-science-inno/</w:t>
      </w:r>
      <w:r w:rsidR="00F676F5"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kk-KZ"/>
        </w:rPr>
        <w:t xml:space="preserve"> 15.06.2024</w:t>
      </w:r>
      <w:r w:rsidR="00F676F5" w:rsidRPr="002B2637">
        <w:rPr>
          <w:rFonts w:ascii="Times New Roman" w:hAnsi="Times New Roman" w:cs="Times New Roman"/>
          <w:sz w:val="28"/>
          <w:szCs w:val="28"/>
          <w:lang w:val="kk-KZ"/>
        </w:rPr>
        <w:t>.</w:t>
      </w:r>
    </w:p>
    <w:p w14:paraId="79E15086" w14:textId="100A5407"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Меншік нысаны бойынша жалпы білім беретін мектептер саны</w:t>
      </w:r>
      <w:r w:rsidR="00F676F5"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w:t>
      </w:r>
      <w:r w:rsidR="00F676F5"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https://bala.stat.gov.kz/kz/obscheobrazovatelnye-shkoly-po-formam</w:t>
      </w:r>
      <w:r w:rsidR="00A466D3"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kk-KZ"/>
        </w:rPr>
        <w:t xml:space="preserve"> 17.06.2024</w:t>
      </w:r>
      <w:r w:rsidR="00A466D3" w:rsidRPr="002B2637">
        <w:rPr>
          <w:rFonts w:ascii="Times New Roman" w:hAnsi="Times New Roman" w:cs="Times New Roman"/>
          <w:sz w:val="28"/>
          <w:szCs w:val="28"/>
          <w:lang w:val="kk-KZ"/>
        </w:rPr>
        <w:t>.</w:t>
      </w:r>
    </w:p>
    <w:p w14:paraId="53DB2628" w14:textId="77AB07BA"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A466D3" w:rsidRPr="002B2637">
        <w:rPr>
          <w:rFonts w:ascii="Times New Roman" w:hAnsi="Times New Roman" w:cs="Times New Roman"/>
          <w:sz w:val="28"/>
          <w:szCs w:val="28"/>
          <w:lang w:val="kk-KZ"/>
        </w:rPr>
        <w:t>Қазақстан Республикасының Президенті</w:t>
      </w:r>
      <w:r w:rsidR="00BB231E" w:rsidRPr="00FC3B3B">
        <w:rPr>
          <w:rFonts w:ascii="Times New Roman" w:hAnsi="Times New Roman" w:cs="Times New Roman"/>
          <w:sz w:val="28"/>
          <w:szCs w:val="28"/>
          <w:lang w:val="kk-KZ"/>
        </w:rPr>
        <w:t xml:space="preserve"> Қ</w:t>
      </w:r>
      <w:r w:rsidR="00A466D3" w:rsidRPr="002B2637">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-Ж</w:t>
      </w:r>
      <w:r w:rsidR="00A466D3" w:rsidRPr="002B2637">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Тоқаев</w:t>
      </w:r>
      <w:r w:rsidR="00A466D3"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Әділетті мемлекет. Біртұтас ұлт. Берекелі қоғам</w:t>
      </w:r>
      <w:r w:rsidR="00A466D3" w:rsidRPr="002B2637">
        <w:rPr>
          <w:rFonts w:ascii="Times New Roman" w:hAnsi="Times New Roman" w:cs="Times New Roman"/>
          <w:sz w:val="28"/>
          <w:szCs w:val="28"/>
          <w:lang w:val="kk-KZ"/>
        </w:rPr>
        <w:t>:</w:t>
      </w:r>
      <w:r w:rsidR="00BB231E" w:rsidRPr="00FC3B3B">
        <w:rPr>
          <w:rFonts w:ascii="Times New Roman" w:hAnsi="Times New Roman" w:cs="Times New Roman"/>
          <w:sz w:val="28"/>
          <w:szCs w:val="28"/>
          <w:lang w:val="kk-KZ"/>
        </w:rPr>
        <w:t xml:space="preserve"> Қазақстан халқына </w:t>
      </w:r>
      <w:r w:rsidR="00A466D3" w:rsidRPr="00FC3B3B">
        <w:rPr>
          <w:rFonts w:ascii="Times New Roman" w:hAnsi="Times New Roman" w:cs="Times New Roman"/>
          <w:sz w:val="28"/>
          <w:szCs w:val="28"/>
          <w:lang w:val="kk-KZ"/>
        </w:rPr>
        <w:t>ж</w:t>
      </w:r>
      <w:r w:rsidR="00BB231E" w:rsidRPr="00FC3B3B">
        <w:rPr>
          <w:rFonts w:ascii="Times New Roman" w:hAnsi="Times New Roman" w:cs="Times New Roman"/>
          <w:sz w:val="28"/>
          <w:szCs w:val="28"/>
          <w:lang w:val="kk-KZ"/>
        </w:rPr>
        <w:t>олдауы</w:t>
      </w:r>
      <w:r w:rsidR="00A466D3"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 xml:space="preserve">// </w:t>
      </w:r>
      <w:r w:rsidR="00BB231E">
        <w:fldChar w:fldCharType="begin"/>
      </w:r>
      <w:r w:rsidR="00BB231E" w:rsidRPr="00E20D1D">
        <w:rPr>
          <w:lang w:val="kk-KZ"/>
        </w:rPr>
        <w:instrText>HYPERLINK "https://www.akorda.kz/kz/addresses"</w:instrText>
      </w:r>
      <w:r w:rsidR="00BB231E">
        <w:fldChar w:fldCharType="separate"/>
      </w:r>
      <w:r w:rsidR="00BB231E" w:rsidRPr="00FC3B3B">
        <w:rPr>
          <w:rStyle w:val="a7"/>
          <w:rFonts w:ascii="Times New Roman" w:hAnsi="Times New Roman" w:cs="Times New Roman"/>
          <w:color w:val="auto"/>
          <w:sz w:val="28"/>
          <w:szCs w:val="28"/>
          <w:u w:val="none"/>
          <w:lang w:val="kk-KZ"/>
        </w:rPr>
        <w:t>https://www.akorda.kz/kz/addresses</w:t>
      </w:r>
      <w:r w:rsidR="00BB231E">
        <w:fldChar w:fldCharType="end"/>
      </w:r>
      <w:r w:rsid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17.06.2024</w:t>
      </w:r>
      <w:r w:rsidR="002B2637">
        <w:rPr>
          <w:rFonts w:ascii="Times New Roman" w:hAnsi="Times New Roman" w:cs="Times New Roman"/>
          <w:sz w:val="28"/>
          <w:szCs w:val="28"/>
          <w:lang w:val="kk-KZ"/>
        </w:rPr>
        <w:t>.</w:t>
      </w:r>
    </w:p>
    <w:p w14:paraId="1953A194" w14:textId="6AACA4E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8</w:t>
      </w:r>
      <w:r w:rsidRPr="002B2637">
        <w:rPr>
          <w:rFonts w:ascii="Times New Roman" w:hAnsi="Times New Roman" w:cs="Times New Roman"/>
          <w:sz w:val="28"/>
          <w:szCs w:val="28"/>
          <w:lang w:val="kk-KZ"/>
        </w:rPr>
        <w:t xml:space="preserve"> </w:t>
      </w:r>
      <w:r w:rsidR="00A466D3" w:rsidRPr="002B2637">
        <w:rPr>
          <w:rFonts w:ascii="Times New Roman" w:hAnsi="Times New Roman" w:cs="Times New Roman"/>
          <w:sz w:val="28"/>
          <w:szCs w:val="28"/>
        </w:rPr>
        <w:t>Постановление Правительства Республики Казахстан</w:t>
      </w:r>
      <w:r w:rsidR="00A466D3" w:rsidRPr="002B2637">
        <w:rPr>
          <w:rFonts w:ascii="Times New Roman" w:hAnsi="Times New Roman" w:cs="Times New Roman"/>
          <w:sz w:val="28"/>
          <w:szCs w:val="28"/>
          <w:lang w:val="kk-KZ"/>
        </w:rPr>
        <w:t>.</w:t>
      </w:r>
      <w:r w:rsidR="00A466D3"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Об</w:t>
      </w:r>
      <w:r w:rsidR="00A466D3" w:rsidRPr="002B2637">
        <w:rPr>
          <w:rFonts w:ascii="Times New Roman" w:hAnsi="Times New Roman" w:cs="Times New Roman"/>
          <w:sz w:val="28"/>
          <w:szCs w:val="28"/>
          <w:lang w:val="kk-KZ"/>
        </w:rPr>
        <w:t> </w:t>
      </w:r>
      <w:r w:rsidR="00BB231E" w:rsidRPr="002B2637">
        <w:rPr>
          <w:rFonts w:ascii="Times New Roman" w:hAnsi="Times New Roman" w:cs="Times New Roman"/>
          <w:sz w:val="28"/>
          <w:szCs w:val="28"/>
        </w:rPr>
        <w:t>утверждении пилотного национального проекта в области образования «Комфортная школа»</w:t>
      </w:r>
      <w:r w:rsidR="00A466D3" w:rsidRPr="002B2637">
        <w:rPr>
          <w:rFonts w:ascii="Times New Roman" w:hAnsi="Times New Roman" w:cs="Times New Roman"/>
          <w:sz w:val="28"/>
          <w:szCs w:val="28"/>
          <w:lang w:val="kk-KZ"/>
        </w:rPr>
        <w:t>: утв.</w:t>
      </w:r>
      <w:r w:rsidR="00BB231E" w:rsidRPr="002B2637">
        <w:rPr>
          <w:rFonts w:ascii="Times New Roman" w:hAnsi="Times New Roman" w:cs="Times New Roman"/>
          <w:sz w:val="28"/>
          <w:szCs w:val="28"/>
        </w:rPr>
        <w:t xml:space="preserve"> 30 ноября 2022 года</w:t>
      </w:r>
      <w:r w:rsidR="00A466D3"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№963</w:t>
      </w:r>
      <w:r w:rsidR="00A466D3"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w:history="1">
        <w:r w:rsidR="00A466D3" w:rsidRPr="002B2637">
          <w:rPr>
            <w:rStyle w:val="a7"/>
            <w:rFonts w:ascii="Times New Roman" w:hAnsi="Times New Roman" w:cs="Times New Roman"/>
            <w:color w:val="auto"/>
            <w:sz w:val="28"/>
            <w:szCs w:val="28"/>
            <w:u w:val="none"/>
          </w:rPr>
          <w:t>https://adilet.zan.kz</w:t>
        </w:r>
        <w:r w:rsidR="00A466D3" w:rsidRPr="002B2637">
          <w:rPr>
            <w:rStyle w:val="a7"/>
            <w:rFonts w:ascii="Times New Roman" w:hAnsi="Times New Roman" w:cs="Times New Roman"/>
            <w:color w:val="auto"/>
            <w:sz w:val="28"/>
            <w:szCs w:val="28"/>
            <w:u w:val="none"/>
            <w:lang w:val="kk-KZ"/>
          </w:rPr>
          <w:t xml:space="preserve"> </w:t>
        </w:r>
        <w:r w:rsidR="00A466D3" w:rsidRPr="002B2637">
          <w:rPr>
            <w:rStyle w:val="a7"/>
            <w:rFonts w:ascii="Times New Roman" w:hAnsi="Times New Roman" w:cs="Times New Roman"/>
            <w:color w:val="auto"/>
            <w:sz w:val="28"/>
            <w:szCs w:val="28"/>
            <w:u w:val="none"/>
          </w:rPr>
          <w:t>/</w:t>
        </w:r>
        <w:proofErr w:type="spellStart"/>
        <w:r w:rsidR="00A466D3" w:rsidRPr="002B2637">
          <w:rPr>
            <w:rStyle w:val="a7"/>
            <w:rFonts w:ascii="Times New Roman" w:hAnsi="Times New Roman" w:cs="Times New Roman"/>
            <w:color w:val="auto"/>
            <w:sz w:val="28"/>
            <w:szCs w:val="28"/>
            <w:u w:val="none"/>
          </w:rPr>
          <w:t>rus</w:t>
        </w:r>
        <w:proofErr w:type="spellEnd"/>
        <w:r w:rsidR="00A466D3" w:rsidRPr="002B2637">
          <w:rPr>
            <w:rStyle w:val="a7"/>
            <w:rFonts w:ascii="Times New Roman" w:hAnsi="Times New Roman" w:cs="Times New Roman"/>
            <w:color w:val="auto"/>
            <w:sz w:val="28"/>
            <w:szCs w:val="28"/>
            <w:u w:val="none"/>
          </w:rPr>
          <w:t>/</w:t>
        </w:r>
        <w:proofErr w:type="spellStart"/>
        <w:r w:rsidR="00A466D3" w:rsidRPr="002B2637">
          <w:rPr>
            <w:rStyle w:val="a7"/>
            <w:rFonts w:ascii="Times New Roman" w:hAnsi="Times New Roman" w:cs="Times New Roman"/>
            <w:color w:val="auto"/>
            <w:sz w:val="28"/>
            <w:szCs w:val="28"/>
            <w:u w:val="none"/>
          </w:rPr>
          <w:t>docs</w:t>
        </w:r>
        <w:proofErr w:type="spellEnd"/>
        <w:r w:rsidR="00A466D3" w:rsidRPr="002B2637">
          <w:rPr>
            <w:rStyle w:val="a7"/>
            <w:rFonts w:ascii="Times New Roman" w:hAnsi="Times New Roman" w:cs="Times New Roman"/>
            <w:color w:val="auto"/>
            <w:sz w:val="28"/>
            <w:szCs w:val="28"/>
            <w:u w:val="none"/>
          </w:rPr>
          <w:t>/P2200000963</w:t>
        </w:r>
      </w:hyperlink>
      <w:r w:rsidR="00A466D3"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17.06.2024</w:t>
      </w:r>
      <w:r w:rsidR="00A466D3" w:rsidRPr="002B2637">
        <w:rPr>
          <w:rFonts w:ascii="Times New Roman" w:hAnsi="Times New Roman" w:cs="Times New Roman"/>
          <w:sz w:val="28"/>
          <w:szCs w:val="28"/>
          <w:lang w:val="kk-KZ"/>
        </w:rPr>
        <w:t>.</w:t>
      </w:r>
    </w:p>
    <w:p w14:paraId="386A6476" w14:textId="36947CB9" w:rsidR="00BB231E" w:rsidRPr="00E0064A"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12</w:t>
      </w:r>
      <w:r w:rsidR="00E0064A">
        <w:rPr>
          <w:rFonts w:ascii="Times New Roman" w:hAnsi="Times New Roman" w:cs="Times New Roman"/>
          <w:sz w:val="28"/>
          <w:szCs w:val="28"/>
          <w:lang w:val="kk-KZ"/>
        </w:rPr>
        <w:t>9</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«Ұлттық қор – балаларға» жобасы бойынша</w:t>
      </w:r>
      <w:r w:rsidR="00A466D3" w:rsidRPr="002B2637">
        <w:rPr>
          <w:rFonts w:ascii="Times New Roman" w:hAnsi="Times New Roman" w:cs="Times New Roman"/>
          <w:sz w:val="28"/>
          <w:szCs w:val="28"/>
          <w:lang w:val="kk-KZ"/>
        </w:rPr>
        <w:t xml:space="preserve"> // </w:t>
      </w:r>
      <w:hyperlink r:id="rId144" w:history="1">
        <w:r w:rsidR="002B2637" w:rsidRPr="002B2637">
          <w:rPr>
            <w:rStyle w:val="a7"/>
            <w:rFonts w:ascii="Times New Roman" w:hAnsi="Times New Roman" w:cs="Times New Roman"/>
            <w:color w:val="auto"/>
            <w:sz w:val="28"/>
            <w:szCs w:val="28"/>
            <w:u w:val="none"/>
            <w:lang w:val="kk-KZ"/>
          </w:rPr>
          <w:t>https://www.gov.kz/ memleket/entities/minfin/press/news/details.</w:t>
        </w:r>
      </w:hyperlink>
      <w:r w:rsidR="00BB231E" w:rsidRPr="002B2637">
        <w:rPr>
          <w:rFonts w:ascii="Times New Roman" w:hAnsi="Times New Roman" w:cs="Times New Roman"/>
          <w:sz w:val="28"/>
          <w:szCs w:val="28"/>
          <w:lang w:val="kk-KZ"/>
        </w:rPr>
        <w:t xml:space="preserve"> 17.06.2024</w:t>
      </w:r>
      <w:r w:rsidR="00A466D3" w:rsidRPr="002B2637">
        <w:rPr>
          <w:rFonts w:ascii="Times New Roman" w:hAnsi="Times New Roman" w:cs="Times New Roman"/>
          <w:sz w:val="28"/>
          <w:szCs w:val="28"/>
          <w:lang w:val="kk-KZ"/>
        </w:rPr>
        <w:t>.</w:t>
      </w:r>
    </w:p>
    <w:p w14:paraId="649CD776" w14:textId="00871200"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w:t>
      </w:r>
      <w:r w:rsidR="00E0064A">
        <w:rPr>
          <w:rFonts w:ascii="Times New Roman" w:hAnsi="Times New Roman" w:cs="Times New Roman"/>
          <w:sz w:val="28"/>
          <w:szCs w:val="28"/>
          <w:lang w:val="kk-KZ"/>
        </w:rPr>
        <w:t>30</w:t>
      </w:r>
      <w:r w:rsidRPr="002B2637">
        <w:rPr>
          <w:rFonts w:ascii="Times New Roman" w:hAnsi="Times New Roman" w:cs="Times New Roman"/>
          <w:sz w:val="28"/>
          <w:szCs w:val="28"/>
          <w:lang w:val="kk-KZ"/>
        </w:rPr>
        <w:t xml:space="preserve"> </w:t>
      </w:r>
      <w:r w:rsidR="00BB231E" w:rsidRPr="00E0064A">
        <w:rPr>
          <w:rFonts w:ascii="Times New Roman" w:hAnsi="Times New Roman" w:cs="Times New Roman"/>
          <w:sz w:val="28"/>
          <w:szCs w:val="28"/>
          <w:lang w:val="kk-KZ"/>
        </w:rPr>
        <w:t>Техникалық және кәсіптік білім беру</w:t>
      </w:r>
      <w:r w:rsidR="00A466D3" w:rsidRPr="002B2637">
        <w:rPr>
          <w:rFonts w:ascii="Times New Roman" w:hAnsi="Times New Roman" w:cs="Times New Roman"/>
          <w:sz w:val="28"/>
          <w:szCs w:val="28"/>
          <w:lang w:val="kk-KZ"/>
        </w:rPr>
        <w:t xml:space="preserve"> </w:t>
      </w:r>
      <w:r w:rsidR="00BB231E" w:rsidRPr="00E0064A">
        <w:rPr>
          <w:rFonts w:ascii="Times New Roman" w:hAnsi="Times New Roman" w:cs="Times New Roman"/>
          <w:sz w:val="28"/>
          <w:szCs w:val="28"/>
          <w:lang w:val="kk-KZ"/>
        </w:rPr>
        <w:t xml:space="preserve">// </w:t>
      </w:r>
      <w:hyperlink r:id="rId145" w:history="1">
        <w:r w:rsidR="002B2637" w:rsidRPr="00E0064A">
          <w:rPr>
            <w:rStyle w:val="a7"/>
            <w:rFonts w:ascii="Times New Roman" w:hAnsi="Times New Roman" w:cs="Times New Roman"/>
            <w:color w:val="auto"/>
            <w:sz w:val="28"/>
            <w:szCs w:val="28"/>
            <w:u w:val="none"/>
            <w:lang w:val="kk-KZ"/>
          </w:rPr>
          <w:t>https://www.gov.kz/</w:t>
        </w:r>
        <w:r w:rsidR="002B2637" w:rsidRPr="002B2637">
          <w:rPr>
            <w:rStyle w:val="a7"/>
            <w:rFonts w:ascii="Times New Roman" w:hAnsi="Times New Roman" w:cs="Times New Roman"/>
            <w:color w:val="auto"/>
            <w:sz w:val="28"/>
            <w:szCs w:val="28"/>
            <w:u w:val="none"/>
            <w:lang w:val="kk-KZ"/>
          </w:rPr>
          <w:t xml:space="preserve"> </w:t>
        </w:r>
        <w:r w:rsidR="002B2637" w:rsidRPr="00E0064A">
          <w:rPr>
            <w:rStyle w:val="a7"/>
            <w:rFonts w:ascii="Times New Roman" w:hAnsi="Times New Roman" w:cs="Times New Roman"/>
            <w:color w:val="auto"/>
            <w:sz w:val="28"/>
            <w:szCs w:val="28"/>
            <w:u w:val="none"/>
            <w:lang w:val="kk-KZ"/>
          </w:rPr>
          <w:t>memleket/entities/aqmola-edu/activities/4130?lang</w:t>
        </w:r>
      </w:hyperlink>
      <w:r w:rsidR="00A466D3" w:rsidRPr="002B2637">
        <w:rPr>
          <w:rStyle w:val="a7"/>
          <w:rFonts w:ascii="Times New Roman" w:hAnsi="Times New Roman" w:cs="Times New Roman"/>
          <w:color w:val="auto"/>
          <w:sz w:val="28"/>
          <w:szCs w:val="28"/>
          <w:u w:val="none"/>
          <w:lang w:val="kk-KZ"/>
        </w:rPr>
        <w:t>. 17.06.2024.</w:t>
      </w:r>
    </w:p>
    <w:p w14:paraId="7002A67A" w14:textId="637CADC8"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13</w:t>
      </w:r>
      <w:r w:rsidR="00E0064A">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Система высшего образования в Казахстане</w:t>
      </w:r>
      <w:r w:rsidR="00A466D3" w:rsidRPr="002B2637">
        <w:rPr>
          <w:rFonts w:ascii="Times New Roman" w:hAnsi="Times New Roman" w:cs="Times New Roman"/>
          <w:sz w:val="28"/>
          <w:szCs w:val="28"/>
          <w:lang w:val="kk-KZ"/>
        </w:rPr>
        <w:t xml:space="preserve"> / </w:t>
      </w:r>
      <w:r w:rsidR="00A466D3" w:rsidRPr="002B2637">
        <w:rPr>
          <w:rFonts w:ascii="Times New Roman" w:hAnsi="Times New Roman" w:cs="Times New Roman"/>
          <w:sz w:val="28"/>
          <w:szCs w:val="28"/>
        </w:rPr>
        <w:t xml:space="preserve">Национальный центр развития высшего образования </w:t>
      </w:r>
      <w:r w:rsidR="00BB231E" w:rsidRPr="002B2637">
        <w:rPr>
          <w:rFonts w:ascii="Times New Roman" w:hAnsi="Times New Roman" w:cs="Times New Roman"/>
          <w:sz w:val="28"/>
          <w:szCs w:val="28"/>
        </w:rPr>
        <w:t xml:space="preserve">// </w:t>
      </w:r>
      <w:hyperlink r:id="rId146" w:history="1">
        <w:r w:rsidR="00A466D3" w:rsidRPr="002B2637">
          <w:rPr>
            <w:rStyle w:val="a7"/>
            <w:rFonts w:ascii="Times New Roman" w:hAnsi="Times New Roman" w:cs="Times New Roman"/>
            <w:color w:val="auto"/>
            <w:sz w:val="28"/>
            <w:szCs w:val="28"/>
            <w:u w:val="none"/>
          </w:rPr>
          <w:t>https://enic-kazakhstan.edu.kz/ru</w:t>
        </w:r>
        <w:r w:rsidR="00A466D3"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17.06.2024</w:t>
      </w:r>
      <w:r w:rsidR="00A466D3" w:rsidRPr="002B2637">
        <w:rPr>
          <w:rFonts w:ascii="Times New Roman" w:hAnsi="Times New Roman" w:cs="Times New Roman"/>
          <w:sz w:val="28"/>
          <w:szCs w:val="28"/>
          <w:lang w:val="kk-KZ"/>
        </w:rPr>
        <w:t>.</w:t>
      </w:r>
    </w:p>
    <w:p w14:paraId="57FC0504" w14:textId="392D78C6"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132 </w:t>
      </w:r>
      <w:r w:rsidR="00BB231E" w:rsidRPr="002B2637">
        <w:rPr>
          <w:rFonts w:ascii="Times New Roman" w:hAnsi="Times New Roman" w:cs="Times New Roman"/>
          <w:sz w:val="28"/>
          <w:szCs w:val="28"/>
        </w:rPr>
        <w:t>Образовательные гранты общественного фонда «</w:t>
      </w:r>
      <w:proofErr w:type="spellStart"/>
      <w:r w:rsidR="00BB231E" w:rsidRPr="002B2637">
        <w:rPr>
          <w:rFonts w:ascii="Times New Roman" w:hAnsi="Times New Roman" w:cs="Times New Roman"/>
          <w:sz w:val="28"/>
          <w:szCs w:val="28"/>
        </w:rPr>
        <w:t>Қазақстан</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халқына</w:t>
      </w:r>
      <w:proofErr w:type="spellEnd"/>
      <w:r w:rsidR="00BB231E" w:rsidRPr="002B2637">
        <w:rPr>
          <w:rFonts w:ascii="Times New Roman" w:hAnsi="Times New Roman" w:cs="Times New Roman"/>
          <w:sz w:val="28"/>
          <w:szCs w:val="28"/>
        </w:rPr>
        <w:t>»</w:t>
      </w:r>
      <w:r w:rsidR="00A466D3"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47" w:history="1">
        <w:r w:rsidR="00BB231E" w:rsidRPr="002B2637">
          <w:rPr>
            <w:rStyle w:val="a7"/>
            <w:rFonts w:ascii="Times New Roman" w:hAnsi="Times New Roman" w:cs="Times New Roman"/>
            <w:color w:val="auto"/>
            <w:sz w:val="28"/>
            <w:szCs w:val="28"/>
            <w:u w:val="none"/>
          </w:rPr>
          <w:t>https://qazaqstanhalqyna.kz/ru/programs/17-charity-ru/190/</w:t>
        </w:r>
      </w:hyperlink>
      <w:r w:rsidR="00A466D3"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17.06.2024</w:t>
      </w:r>
      <w:r w:rsidR="00A466D3" w:rsidRPr="002B2637">
        <w:rPr>
          <w:rFonts w:ascii="Times New Roman" w:hAnsi="Times New Roman" w:cs="Times New Roman"/>
          <w:sz w:val="28"/>
          <w:szCs w:val="28"/>
          <w:lang w:val="kk-KZ"/>
        </w:rPr>
        <w:t>.</w:t>
      </w:r>
    </w:p>
    <w:p w14:paraId="7A594D81" w14:textId="207F2018"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133 </w:t>
      </w:r>
      <w:r w:rsidR="00BB231E" w:rsidRPr="002B2637">
        <w:rPr>
          <w:rFonts w:ascii="Times New Roman" w:hAnsi="Times New Roman" w:cs="Times New Roman"/>
          <w:sz w:val="28"/>
          <w:szCs w:val="28"/>
          <w:lang w:val="kk-KZ"/>
        </w:rPr>
        <w:t>Қазақстандағы жоғары білім беру жүйесі</w:t>
      </w:r>
      <w:r w:rsidR="00A466D3"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 xml:space="preserve">// </w:t>
      </w:r>
      <w:hyperlink r:id="rId148" w:history="1">
        <w:r w:rsidR="00A466D3" w:rsidRPr="002B2637">
          <w:rPr>
            <w:rStyle w:val="a7"/>
            <w:rFonts w:ascii="Times New Roman" w:hAnsi="Times New Roman" w:cs="Times New Roman"/>
            <w:color w:val="auto"/>
            <w:sz w:val="28"/>
            <w:szCs w:val="28"/>
            <w:u w:val="none"/>
            <w:lang w:val="kk-KZ"/>
          </w:rPr>
          <w:t>https://enic-kazakhstan.edu.kz/ru/reference_information/sistema-vysshego.</w:t>
        </w:r>
      </w:hyperlink>
      <w:r w:rsidR="00BB231E" w:rsidRPr="002B2637">
        <w:rPr>
          <w:rFonts w:ascii="Times New Roman" w:hAnsi="Times New Roman" w:cs="Times New Roman"/>
          <w:sz w:val="28"/>
          <w:szCs w:val="28"/>
          <w:lang w:val="kk-KZ"/>
        </w:rPr>
        <w:t xml:space="preserve"> 23.06.2024</w:t>
      </w:r>
      <w:r w:rsidR="00A466D3" w:rsidRPr="002B2637">
        <w:rPr>
          <w:rFonts w:ascii="Times New Roman" w:hAnsi="Times New Roman" w:cs="Times New Roman"/>
          <w:sz w:val="28"/>
          <w:szCs w:val="28"/>
          <w:lang w:val="kk-KZ"/>
        </w:rPr>
        <w:t>.</w:t>
      </w:r>
    </w:p>
    <w:p w14:paraId="4EFF5303" w14:textId="47FEFC3B"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134 </w:t>
      </w:r>
      <w:r w:rsidR="00BB231E" w:rsidRPr="002B2637">
        <w:rPr>
          <w:rFonts w:ascii="Times New Roman" w:hAnsi="Times New Roman" w:cs="Times New Roman"/>
          <w:sz w:val="28"/>
          <w:szCs w:val="28"/>
        </w:rPr>
        <w:t>Мониторинг реализации программы академической мобильности обучающихся (Блок 3. Пункт 1)</w:t>
      </w:r>
      <w:r w:rsidR="00A466D3"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w:t>
      </w:r>
      <w:r w:rsidR="00A466D3" w:rsidRPr="002B2637">
        <w:rPr>
          <w:rFonts w:ascii="Times New Roman" w:hAnsi="Times New Roman" w:cs="Times New Roman"/>
          <w:sz w:val="28"/>
          <w:szCs w:val="28"/>
        </w:rPr>
        <w:t>аналит</w:t>
      </w:r>
      <w:r w:rsidR="00A466D3" w:rsidRPr="002B2637">
        <w:rPr>
          <w:rFonts w:ascii="Times New Roman" w:hAnsi="Times New Roman" w:cs="Times New Roman"/>
          <w:sz w:val="28"/>
          <w:szCs w:val="28"/>
          <w:lang w:val="kk-KZ"/>
        </w:rPr>
        <w:t>.</w:t>
      </w:r>
      <w:r w:rsidR="00A466D3"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справка</w:t>
      </w:r>
      <w:r w:rsidR="00A466D3"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w:t>
      </w:r>
      <w:r w:rsidR="00A466D3" w:rsidRPr="002B2637">
        <w:rPr>
          <w:rFonts w:ascii="Times New Roman" w:hAnsi="Times New Roman" w:cs="Times New Roman"/>
          <w:sz w:val="28"/>
          <w:szCs w:val="28"/>
          <w:lang w:val="kk-KZ"/>
        </w:rPr>
        <w:t xml:space="preserve"> </w:t>
      </w:r>
      <w:r w:rsidR="00A466D3" w:rsidRPr="002B2637">
        <w:rPr>
          <w:rFonts w:ascii="Times New Roman" w:hAnsi="Times New Roman" w:cs="Times New Roman"/>
          <w:sz w:val="28"/>
          <w:szCs w:val="28"/>
        </w:rPr>
        <w:t>Национальный центр развития высшего образования</w:t>
      </w:r>
      <w:r w:rsidR="00A466D3" w:rsidRPr="002B2637">
        <w:rPr>
          <w:rFonts w:ascii="Times New Roman" w:hAnsi="Times New Roman" w:cs="Times New Roman"/>
          <w:sz w:val="28"/>
          <w:szCs w:val="28"/>
          <w:lang w:val="kk-KZ"/>
        </w:rPr>
        <w:t>. – Астана, 2023. – 4</w:t>
      </w:r>
      <w:r w:rsidR="00B815EB" w:rsidRPr="002B2637">
        <w:rPr>
          <w:rFonts w:ascii="Times New Roman" w:hAnsi="Times New Roman" w:cs="Times New Roman"/>
          <w:sz w:val="28"/>
          <w:szCs w:val="28"/>
          <w:lang w:val="kk-KZ"/>
        </w:rPr>
        <w:t>2</w:t>
      </w:r>
      <w:r w:rsidR="00A466D3" w:rsidRPr="002B2637">
        <w:rPr>
          <w:rFonts w:ascii="Times New Roman" w:hAnsi="Times New Roman" w:cs="Times New Roman"/>
          <w:sz w:val="28"/>
          <w:szCs w:val="28"/>
          <w:lang w:val="kk-KZ"/>
        </w:rPr>
        <w:t xml:space="preserve"> с.</w:t>
      </w:r>
    </w:p>
    <w:p w14:paraId="34206B63" w14:textId="70B44DB2"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 xml:space="preserve">135 </w:t>
      </w:r>
      <w:r w:rsidR="00BB231E" w:rsidRPr="002B2637">
        <w:rPr>
          <w:rFonts w:ascii="Times New Roman" w:hAnsi="Times New Roman" w:cs="Times New Roman"/>
          <w:sz w:val="28"/>
          <w:szCs w:val="28"/>
          <w:lang w:val="en-US"/>
        </w:rPr>
        <w:t>QS World University Rankings</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en-US"/>
        </w:rPr>
        <w:t xml:space="preserve">// </w:t>
      </w:r>
      <w:hyperlink r:id="rId149" w:history="1">
        <w:r w:rsidR="002B2637" w:rsidRPr="002B2637">
          <w:rPr>
            <w:rStyle w:val="a7"/>
            <w:rFonts w:ascii="Times New Roman" w:hAnsi="Times New Roman" w:cs="Times New Roman"/>
            <w:color w:val="auto"/>
            <w:sz w:val="28"/>
            <w:szCs w:val="28"/>
            <w:u w:val="none"/>
            <w:lang w:val="en-US"/>
          </w:rPr>
          <w:t>https://www.educationindex.ru/</w:t>
        </w:r>
        <w:r w:rsidR="002B2637" w:rsidRPr="002B2637">
          <w:rPr>
            <w:rStyle w:val="a7"/>
            <w:rFonts w:ascii="Times New Roman" w:hAnsi="Times New Roman" w:cs="Times New Roman"/>
            <w:color w:val="auto"/>
            <w:sz w:val="28"/>
            <w:szCs w:val="28"/>
            <w:u w:val="none"/>
            <w:lang w:val="kk-KZ"/>
          </w:rPr>
          <w:t xml:space="preserve"> </w:t>
        </w:r>
        <w:r w:rsidR="002B2637" w:rsidRPr="002B2637">
          <w:rPr>
            <w:rStyle w:val="a7"/>
            <w:rFonts w:ascii="Times New Roman" w:hAnsi="Times New Roman" w:cs="Times New Roman"/>
            <w:color w:val="auto"/>
            <w:sz w:val="28"/>
            <w:szCs w:val="28"/>
            <w:u w:val="none"/>
            <w:lang w:val="en-US"/>
          </w:rPr>
          <w:t>articles/university-rankings/</w:t>
        </w:r>
        <w:proofErr w:type="spellStart"/>
        <w:r w:rsidR="002B2637" w:rsidRPr="002B2637">
          <w:rPr>
            <w:rStyle w:val="a7"/>
            <w:rFonts w:ascii="Times New Roman" w:hAnsi="Times New Roman" w:cs="Times New Roman"/>
            <w:color w:val="auto"/>
            <w:sz w:val="28"/>
            <w:szCs w:val="28"/>
            <w:u w:val="none"/>
            <w:lang w:val="en-US"/>
          </w:rPr>
          <w:t>qs</w:t>
        </w:r>
        <w:proofErr w:type="spellEnd"/>
        <w:r w:rsidR="002B2637" w:rsidRPr="002B2637">
          <w:rPr>
            <w:rStyle w:val="a7"/>
            <w:rFonts w:ascii="Times New Roman" w:hAnsi="Times New Roman" w:cs="Times New Roman"/>
            <w:color w:val="auto"/>
            <w:sz w:val="28"/>
            <w:szCs w:val="28"/>
            <w:u w:val="none"/>
            <w:lang w:val="en-US"/>
          </w:rPr>
          <w:t>/</w:t>
        </w:r>
      </w:hyperlink>
      <w:r w:rsidR="00BB231E" w:rsidRPr="002B2637">
        <w:rPr>
          <w:rFonts w:ascii="Times New Roman" w:hAnsi="Times New Roman" w:cs="Times New Roman"/>
          <w:sz w:val="28"/>
          <w:szCs w:val="28"/>
          <w:lang w:val="kk-KZ"/>
        </w:rPr>
        <w:t xml:space="preserve"> 23.06.2024</w:t>
      </w:r>
    </w:p>
    <w:p w14:paraId="5AC491E0" w14:textId="73876EBB"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136 </w:t>
      </w:r>
      <w:r w:rsidR="00BB231E" w:rsidRPr="002B2637">
        <w:rPr>
          <w:rFonts w:ascii="Times New Roman" w:hAnsi="Times New Roman" w:cs="Times New Roman"/>
          <w:sz w:val="28"/>
          <w:szCs w:val="28"/>
        </w:rPr>
        <w:t xml:space="preserve">Рекордное количество казахстанских вузов вошло в мировой рейтинг вузов </w:t>
      </w:r>
      <w:r w:rsidR="00B815EB" w:rsidRPr="002B2637">
        <w:rPr>
          <w:rFonts w:ascii="Times New Roman" w:hAnsi="Times New Roman" w:cs="Times New Roman"/>
          <w:sz w:val="28"/>
          <w:szCs w:val="28"/>
          <w:lang w:val="en-US"/>
        </w:rPr>
        <w:t>QS</w:t>
      </w:r>
      <w:r w:rsidR="00BB231E" w:rsidRPr="002B2637">
        <w:rPr>
          <w:rFonts w:ascii="Times New Roman" w:hAnsi="Times New Roman" w:cs="Times New Roman"/>
          <w:sz w:val="28"/>
          <w:szCs w:val="28"/>
        </w:rPr>
        <w:t xml:space="preserve"> </w:t>
      </w:r>
      <w:r w:rsidR="00B815EB" w:rsidRPr="002B2637">
        <w:rPr>
          <w:rFonts w:ascii="Times New Roman" w:hAnsi="Times New Roman" w:cs="Times New Roman"/>
          <w:sz w:val="28"/>
          <w:szCs w:val="28"/>
          <w:lang w:val="en-US"/>
        </w:rPr>
        <w:t>WUR</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50" w:history="1">
        <w:r w:rsidR="00B815EB" w:rsidRPr="002B2637">
          <w:rPr>
            <w:rStyle w:val="a7"/>
            <w:rFonts w:ascii="Times New Roman" w:hAnsi="Times New Roman" w:cs="Times New Roman"/>
            <w:color w:val="auto"/>
            <w:sz w:val="28"/>
            <w:szCs w:val="28"/>
            <w:u w:val="none"/>
            <w:lang w:val="en-US"/>
          </w:rPr>
          <w:t>https</w:t>
        </w:r>
        <w:r w:rsidR="00B815EB" w:rsidRPr="002B2637">
          <w:rPr>
            <w:rStyle w:val="a7"/>
            <w:rFonts w:ascii="Times New Roman" w:hAnsi="Times New Roman" w:cs="Times New Roman"/>
            <w:color w:val="auto"/>
            <w:sz w:val="28"/>
            <w:szCs w:val="28"/>
            <w:u w:val="none"/>
          </w:rPr>
          <w:t>://</w:t>
        </w:r>
        <w:r w:rsidR="00B815EB" w:rsidRPr="002B2637">
          <w:rPr>
            <w:rStyle w:val="a7"/>
            <w:rFonts w:ascii="Times New Roman" w:hAnsi="Times New Roman" w:cs="Times New Roman"/>
            <w:color w:val="auto"/>
            <w:sz w:val="28"/>
            <w:szCs w:val="28"/>
            <w:u w:val="none"/>
            <w:lang w:val="en-US"/>
          </w:rPr>
          <w:t>www</w:t>
        </w:r>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gov</w:t>
        </w:r>
        <w:proofErr w:type="spellEnd"/>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kz</w:t>
        </w:r>
        <w:proofErr w:type="spellEnd"/>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memleket</w:t>
        </w:r>
        <w:proofErr w:type="spellEnd"/>
        <w:r w:rsidR="00B815EB" w:rsidRPr="002B2637">
          <w:rPr>
            <w:rStyle w:val="a7"/>
            <w:rFonts w:ascii="Times New Roman" w:hAnsi="Times New Roman" w:cs="Times New Roman"/>
            <w:color w:val="auto"/>
            <w:sz w:val="28"/>
            <w:szCs w:val="28"/>
            <w:u w:val="none"/>
          </w:rPr>
          <w:t>/</w:t>
        </w:r>
        <w:r w:rsidR="00B815EB" w:rsidRPr="002B2637">
          <w:rPr>
            <w:rStyle w:val="a7"/>
            <w:rFonts w:ascii="Times New Roman" w:hAnsi="Times New Roman" w:cs="Times New Roman"/>
            <w:color w:val="auto"/>
            <w:sz w:val="28"/>
            <w:szCs w:val="28"/>
            <w:u w:val="none"/>
            <w:lang w:val="en-US"/>
          </w:rPr>
          <w:t>entities</w:t>
        </w:r>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edu</w:t>
        </w:r>
        <w:proofErr w:type="spellEnd"/>
        <w:r w:rsidR="00B815EB" w:rsidRPr="002B2637">
          <w:rPr>
            <w:rStyle w:val="a7"/>
            <w:rFonts w:ascii="Times New Roman" w:hAnsi="Times New Roman" w:cs="Times New Roman"/>
            <w:color w:val="auto"/>
            <w:sz w:val="28"/>
            <w:szCs w:val="28"/>
            <w:u w:val="none"/>
          </w:rPr>
          <w:t>/</w:t>
        </w:r>
        <w:r w:rsidR="00B815EB" w:rsidRPr="002B2637">
          <w:rPr>
            <w:rStyle w:val="a7"/>
            <w:rFonts w:ascii="Times New Roman" w:hAnsi="Times New Roman" w:cs="Times New Roman"/>
            <w:color w:val="auto"/>
            <w:sz w:val="28"/>
            <w:szCs w:val="28"/>
            <w:u w:val="none"/>
            <w:lang w:val="en-US"/>
          </w:rPr>
          <w:t>press</w:t>
        </w:r>
        <w:r w:rsidR="00B815EB"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23.06.2024</w:t>
      </w:r>
      <w:r w:rsidR="00B815EB" w:rsidRPr="002B2637">
        <w:rPr>
          <w:rFonts w:ascii="Times New Roman" w:hAnsi="Times New Roman" w:cs="Times New Roman"/>
          <w:sz w:val="28"/>
          <w:szCs w:val="28"/>
          <w:lang w:val="kk-KZ"/>
        </w:rPr>
        <w:t>.</w:t>
      </w:r>
    </w:p>
    <w:p w14:paraId="728FB821" w14:textId="401724DF"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137 </w:t>
      </w:r>
      <w:r w:rsidR="00BB231E" w:rsidRPr="00FC3B3B">
        <w:rPr>
          <w:rFonts w:ascii="Times New Roman" w:hAnsi="Times New Roman" w:cs="Times New Roman"/>
          <w:sz w:val="28"/>
          <w:szCs w:val="28"/>
          <w:lang w:val="kk-KZ"/>
        </w:rPr>
        <w:t>Наука Казахстана за годы Независимости</w:t>
      </w:r>
      <w:r w:rsidR="00B815EB"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 xml:space="preserve">// </w:t>
      </w:r>
      <w:hyperlink r:id="rId151" w:history="1">
        <w:r w:rsidR="002B2637" w:rsidRPr="00FC3B3B">
          <w:rPr>
            <w:rStyle w:val="a7"/>
            <w:rFonts w:ascii="Times New Roman" w:hAnsi="Times New Roman" w:cs="Times New Roman"/>
            <w:color w:val="auto"/>
            <w:sz w:val="28"/>
            <w:szCs w:val="28"/>
            <w:u w:val="none"/>
            <w:lang w:val="kk-KZ"/>
          </w:rPr>
          <w:t>https://baraev.kz/</w:t>
        </w:r>
        <w:r w:rsidR="002B2637" w:rsidRPr="002B2637">
          <w:rPr>
            <w:rStyle w:val="a7"/>
            <w:rFonts w:ascii="Times New Roman" w:hAnsi="Times New Roman" w:cs="Times New Roman"/>
            <w:color w:val="auto"/>
            <w:sz w:val="28"/>
            <w:szCs w:val="28"/>
            <w:u w:val="none"/>
            <w:lang w:val="kk-KZ"/>
          </w:rPr>
          <w:t xml:space="preserve"> </w:t>
        </w:r>
        <w:r w:rsidR="002B2637" w:rsidRPr="00FC3B3B">
          <w:rPr>
            <w:rStyle w:val="a7"/>
            <w:rFonts w:ascii="Times New Roman" w:hAnsi="Times New Roman" w:cs="Times New Roman"/>
            <w:color w:val="auto"/>
            <w:sz w:val="28"/>
            <w:szCs w:val="28"/>
            <w:u w:val="none"/>
            <w:lang w:val="kk-KZ"/>
          </w:rPr>
          <w:t>novosti/2161-nauka-kazahstana-za-gody-nezavisimosti.</w:t>
        </w:r>
      </w:hyperlink>
      <w:r w:rsidR="00BB231E" w:rsidRPr="002B2637">
        <w:rPr>
          <w:rFonts w:ascii="Times New Roman" w:hAnsi="Times New Roman" w:cs="Times New Roman"/>
          <w:sz w:val="28"/>
          <w:szCs w:val="28"/>
          <w:lang w:val="kk-KZ"/>
        </w:rPr>
        <w:t xml:space="preserve"> 23.06.2024</w:t>
      </w:r>
      <w:r w:rsidR="00B815EB" w:rsidRPr="002B2637">
        <w:rPr>
          <w:rFonts w:ascii="Times New Roman" w:hAnsi="Times New Roman" w:cs="Times New Roman"/>
          <w:sz w:val="28"/>
          <w:szCs w:val="28"/>
          <w:lang w:val="kk-KZ"/>
        </w:rPr>
        <w:t>.</w:t>
      </w:r>
    </w:p>
    <w:p w14:paraId="0E97CDF1" w14:textId="522F4A7B"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 xml:space="preserve">138 </w:t>
      </w:r>
      <w:r w:rsidR="00B815EB" w:rsidRPr="00FC3B3B">
        <w:rPr>
          <w:rFonts w:ascii="Times New Roman" w:hAnsi="Times New Roman" w:cs="Times New Roman"/>
          <w:sz w:val="28"/>
          <w:szCs w:val="28"/>
          <w:lang w:val="kk-KZ"/>
        </w:rPr>
        <w:t>Қазақстан Республикасы</w:t>
      </w:r>
      <w:r w:rsidR="00B815EB" w:rsidRPr="002B2637">
        <w:rPr>
          <w:rFonts w:ascii="Times New Roman" w:hAnsi="Times New Roman" w:cs="Times New Roman"/>
          <w:sz w:val="28"/>
          <w:szCs w:val="28"/>
          <w:lang w:val="kk-KZ"/>
        </w:rPr>
        <w:t xml:space="preserve"> Президенттінің Жарлығы. </w:t>
      </w:r>
      <w:r w:rsidR="00BB231E" w:rsidRPr="002B2637">
        <w:rPr>
          <w:rFonts w:ascii="Times New Roman" w:hAnsi="Times New Roman" w:cs="Times New Roman"/>
          <w:sz w:val="28"/>
          <w:szCs w:val="28"/>
          <w:lang w:val="kk-KZ"/>
        </w:rPr>
        <w:t>Қазақстан Республикасының ғылымын дамытудың 2007-2012 жылдарға арналған мемлекеттік бағдарламасы туралы</w:t>
      </w:r>
      <w:r w:rsidR="00B815EB" w:rsidRPr="002B2637">
        <w:rPr>
          <w:rFonts w:ascii="Times New Roman" w:hAnsi="Times New Roman" w:cs="Times New Roman"/>
          <w:sz w:val="28"/>
          <w:szCs w:val="28"/>
          <w:lang w:val="kk-KZ"/>
        </w:rPr>
        <w:t xml:space="preserve">: 2007 жылдың 20 маусымда, №348 бекітілген </w:t>
      </w:r>
      <w:r w:rsidR="00BB231E" w:rsidRPr="002B2637">
        <w:rPr>
          <w:rFonts w:ascii="Times New Roman" w:hAnsi="Times New Roman" w:cs="Times New Roman"/>
          <w:sz w:val="28"/>
          <w:szCs w:val="28"/>
          <w:lang w:val="kk-KZ"/>
        </w:rPr>
        <w:t>//</w:t>
      </w:r>
      <w:r w:rsidR="00BB231E" w:rsidRPr="002B2637">
        <w:rPr>
          <w:sz w:val="28"/>
          <w:szCs w:val="28"/>
          <w:lang w:val="kk-KZ"/>
        </w:rPr>
        <w:t xml:space="preserve"> </w:t>
      </w:r>
      <w:hyperlink r:id="rId152" w:history="1">
        <w:r w:rsidR="00BB231E" w:rsidRPr="002B2637">
          <w:rPr>
            <w:rStyle w:val="a7"/>
            <w:rFonts w:ascii="Times New Roman" w:hAnsi="Times New Roman" w:cs="Times New Roman"/>
            <w:color w:val="auto"/>
            <w:sz w:val="28"/>
            <w:szCs w:val="28"/>
            <w:u w:val="none"/>
            <w:lang w:val="kk-KZ"/>
          </w:rPr>
          <w:t>https://adilet.zan.kz/kaz/docs/U070000348_</w:t>
        </w:r>
      </w:hyperlink>
      <w:r w:rsidR="00B815E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23.06.2024</w:t>
      </w:r>
      <w:r w:rsidR="00B815EB" w:rsidRPr="002B2637">
        <w:rPr>
          <w:rFonts w:ascii="Times New Roman" w:hAnsi="Times New Roman" w:cs="Times New Roman"/>
          <w:sz w:val="28"/>
          <w:szCs w:val="28"/>
          <w:lang w:val="kk-KZ"/>
        </w:rPr>
        <w:t>.</w:t>
      </w:r>
    </w:p>
    <w:p w14:paraId="70C44514" w14:textId="7B49454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139 </w:t>
      </w:r>
      <w:r w:rsidR="00BB231E" w:rsidRPr="002B2637">
        <w:rPr>
          <w:rFonts w:ascii="Times New Roman" w:hAnsi="Times New Roman" w:cs="Times New Roman"/>
          <w:sz w:val="28"/>
          <w:szCs w:val="28"/>
        </w:rPr>
        <w:t>Казахстанская наука в цифрах</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53" w:history="1">
        <w:r w:rsidR="00B815EB" w:rsidRPr="002B2637">
          <w:rPr>
            <w:rStyle w:val="a7"/>
            <w:rFonts w:ascii="Times New Roman" w:hAnsi="Times New Roman" w:cs="Times New Roman"/>
            <w:color w:val="auto"/>
            <w:sz w:val="28"/>
            <w:szCs w:val="28"/>
            <w:u w:val="none"/>
            <w:lang w:val="en-US"/>
          </w:rPr>
          <w:t>https</w:t>
        </w:r>
        <w:r w:rsidR="00B815EB" w:rsidRPr="002B2637">
          <w:rPr>
            <w:rStyle w:val="a7"/>
            <w:rFonts w:ascii="Times New Roman" w:hAnsi="Times New Roman" w:cs="Times New Roman"/>
            <w:color w:val="auto"/>
            <w:sz w:val="28"/>
            <w:szCs w:val="28"/>
            <w:u w:val="none"/>
          </w:rPr>
          <w:t>://</w:t>
        </w:r>
        <w:r w:rsidR="00B815EB" w:rsidRPr="002B2637">
          <w:rPr>
            <w:rStyle w:val="a7"/>
            <w:rFonts w:ascii="Times New Roman" w:hAnsi="Times New Roman" w:cs="Times New Roman"/>
            <w:color w:val="auto"/>
            <w:sz w:val="28"/>
            <w:szCs w:val="28"/>
            <w:u w:val="none"/>
            <w:lang w:val="en-US"/>
          </w:rPr>
          <w:t>www</w:t>
        </w:r>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gov</w:t>
        </w:r>
        <w:proofErr w:type="spellEnd"/>
        <w:r w:rsidR="00B815EB" w:rsidRPr="002B2637">
          <w:rPr>
            <w:rStyle w:val="a7"/>
            <w:rFonts w:ascii="Times New Roman" w:hAnsi="Times New Roman" w:cs="Times New Roman"/>
            <w:color w:val="auto"/>
            <w:sz w:val="28"/>
            <w:szCs w:val="28"/>
            <w:u w:val="none"/>
          </w:rPr>
          <w:t>.</w:t>
        </w:r>
        <w:proofErr w:type="spellStart"/>
        <w:r w:rsidR="00B815EB" w:rsidRPr="002B2637">
          <w:rPr>
            <w:rStyle w:val="a7"/>
            <w:rFonts w:ascii="Times New Roman" w:hAnsi="Times New Roman" w:cs="Times New Roman"/>
            <w:color w:val="auto"/>
            <w:sz w:val="28"/>
            <w:szCs w:val="28"/>
            <w:u w:val="none"/>
            <w:lang w:val="en-US"/>
          </w:rPr>
          <w:t>kz</w:t>
        </w:r>
        <w:proofErr w:type="spellEnd"/>
        <w:r w:rsidR="00B815EB"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23.06.2024</w:t>
      </w:r>
      <w:r w:rsidR="00B815EB" w:rsidRPr="002B2637">
        <w:rPr>
          <w:rFonts w:ascii="Times New Roman" w:hAnsi="Times New Roman" w:cs="Times New Roman"/>
          <w:sz w:val="28"/>
          <w:szCs w:val="28"/>
          <w:lang w:val="kk-KZ"/>
        </w:rPr>
        <w:t>.</w:t>
      </w:r>
    </w:p>
    <w:p w14:paraId="349B08C0" w14:textId="44F35A2F"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 xml:space="preserve">140 </w:t>
      </w:r>
      <w:r w:rsidR="00BB231E" w:rsidRPr="002B2637">
        <w:rPr>
          <w:rFonts w:ascii="Times New Roman" w:hAnsi="Times New Roman" w:cs="Times New Roman"/>
          <w:sz w:val="28"/>
          <w:szCs w:val="28"/>
        </w:rPr>
        <w:t>Национальный доклад по науке</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54" w:history="1">
        <w:r w:rsidR="00B815EB" w:rsidRPr="002B2637">
          <w:rPr>
            <w:rStyle w:val="a7"/>
            <w:rFonts w:ascii="Times New Roman" w:hAnsi="Times New Roman" w:cs="Times New Roman"/>
            <w:color w:val="auto"/>
            <w:sz w:val="28"/>
            <w:szCs w:val="28"/>
            <w:u w:val="none"/>
          </w:rPr>
          <w:t>https://www.gov.kz/</w:t>
        </w:r>
        <w:r w:rsidR="00B815EB"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23.06.2024</w:t>
      </w:r>
      <w:r w:rsidR="00B815EB" w:rsidRPr="002B2637">
        <w:rPr>
          <w:rFonts w:ascii="Times New Roman" w:hAnsi="Times New Roman" w:cs="Times New Roman"/>
          <w:sz w:val="28"/>
          <w:szCs w:val="28"/>
          <w:lang w:val="kk-KZ"/>
        </w:rPr>
        <w:t>.</w:t>
      </w:r>
    </w:p>
    <w:p w14:paraId="61F0785A" w14:textId="30602D5F"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Карова</w:t>
      </w:r>
      <w:proofErr w:type="spellEnd"/>
      <w:r w:rsidR="00BB231E" w:rsidRPr="002B2637">
        <w:rPr>
          <w:rFonts w:ascii="Times New Roman" w:hAnsi="Times New Roman" w:cs="Times New Roman"/>
          <w:sz w:val="28"/>
          <w:szCs w:val="28"/>
        </w:rPr>
        <w:t xml:space="preserve"> Е.А. Человеческий капитал как фактор экономического роста //</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Экономика и предпринимательство. – 2016. – №12</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ч.</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1(77</w:t>
      </w:r>
      <w:r w:rsidR="00B815E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1). – С. 165</w:t>
      </w:r>
      <w:r w:rsidR="00B815E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168.</w:t>
      </w:r>
    </w:p>
    <w:p w14:paraId="6146090F" w14:textId="0B3499CC"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2</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Иващенко М.А., Реутов Н.Н. Трудовой и интеллектуальный капитал как разновидность человеческого капитала // Современные научные исследования и инновации. – </w:t>
      </w:r>
      <w:r w:rsidR="00B815EB" w:rsidRPr="002B2637">
        <w:rPr>
          <w:rFonts w:ascii="Times New Roman" w:hAnsi="Times New Roman" w:cs="Times New Roman"/>
          <w:sz w:val="28"/>
          <w:szCs w:val="28"/>
        </w:rPr>
        <w:t>2018. – №</w:t>
      </w:r>
      <w:r w:rsidR="00BB231E" w:rsidRPr="002B2637">
        <w:rPr>
          <w:rFonts w:ascii="Times New Roman" w:hAnsi="Times New Roman" w:cs="Times New Roman"/>
          <w:sz w:val="28"/>
          <w:szCs w:val="28"/>
        </w:rPr>
        <w:t>1(81). – С. 55</w:t>
      </w:r>
      <w:r w:rsidR="00B815E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65</w:t>
      </w:r>
      <w:r w:rsidR="002B2637">
        <w:rPr>
          <w:rFonts w:ascii="Times New Roman" w:hAnsi="Times New Roman" w:cs="Times New Roman"/>
          <w:sz w:val="28"/>
          <w:szCs w:val="28"/>
          <w:lang w:val="kk-KZ"/>
        </w:rPr>
        <w:t>.</w:t>
      </w:r>
    </w:p>
    <w:p w14:paraId="56D661A9" w14:textId="3E3F9401"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Шишкина  С.В. Формы и причины интеллектуальной миграции // Вестник Костромского государственного университета им.  Н.А. Некрасова. </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2009. </w:t>
      </w:r>
      <w:r w:rsidR="00B815EB" w:rsidRPr="002B2637">
        <w:rPr>
          <w:rFonts w:ascii="Times New Roman" w:hAnsi="Times New Roman" w:cs="Times New Roman"/>
          <w:sz w:val="28"/>
          <w:szCs w:val="28"/>
          <w:lang w:val="kk-KZ"/>
        </w:rPr>
        <w:t xml:space="preserve">– Т. 15, </w:t>
      </w:r>
      <w:r w:rsidR="00B815EB" w:rsidRPr="002B2637">
        <w:rPr>
          <w:rFonts w:ascii="Times New Roman" w:hAnsi="Times New Roman" w:cs="Times New Roman"/>
          <w:sz w:val="28"/>
          <w:szCs w:val="28"/>
        </w:rPr>
        <w:t>№</w:t>
      </w:r>
      <w:r w:rsidR="00BB231E" w:rsidRPr="002B2637">
        <w:rPr>
          <w:rFonts w:ascii="Times New Roman" w:hAnsi="Times New Roman" w:cs="Times New Roman"/>
          <w:sz w:val="28"/>
          <w:szCs w:val="28"/>
        </w:rPr>
        <w:t xml:space="preserve">2. </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С. 181</w:t>
      </w:r>
      <w:r w:rsidR="00B815E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185.</w:t>
      </w:r>
    </w:p>
    <w:p w14:paraId="796D68BB" w14:textId="5C6CFD7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Боришполец</w:t>
      </w:r>
      <w:r w:rsidR="00B815EB" w:rsidRPr="002B2637">
        <w:rPr>
          <w:rFonts w:ascii="Times New Roman" w:hAnsi="Times New Roman" w:cs="Times New Roman"/>
          <w:sz w:val="28"/>
          <w:szCs w:val="28"/>
        </w:rPr>
        <w:t xml:space="preserve"> К.П.</w:t>
      </w:r>
      <w:r w:rsidR="00BB231E" w:rsidRPr="002B2637">
        <w:rPr>
          <w:rFonts w:ascii="Times New Roman" w:hAnsi="Times New Roman" w:cs="Times New Roman"/>
          <w:sz w:val="28"/>
          <w:szCs w:val="28"/>
        </w:rPr>
        <w:t xml:space="preserve"> Подходы к изучению интеллектуальной миграции</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r w:rsidR="00B815EB" w:rsidRPr="002B2637">
        <w:rPr>
          <w:rFonts w:ascii="Times New Roman" w:hAnsi="Times New Roman" w:cs="Times New Roman"/>
          <w:sz w:val="28"/>
          <w:szCs w:val="28"/>
          <w:lang w:val="kk-KZ"/>
        </w:rPr>
        <w:t xml:space="preserve">В кн.: </w:t>
      </w:r>
      <w:r w:rsidR="00BB231E" w:rsidRPr="002B2637">
        <w:rPr>
          <w:rFonts w:ascii="Times New Roman" w:hAnsi="Times New Roman" w:cs="Times New Roman"/>
          <w:sz w:val="28"/>
          <w:szCs w:val="28"/>
        </w:rPr>
        <w:t>Интеллектуальная миграция в современном мире. </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w:t>
      </w:r>
      <w:r w:rsidR="00B815EB"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М., 2014. </w:t>
      </w:r>
      <w:r w:rsidR="00B815EB" w:rsidRPr="002B2637">
        <w:rPr>
          <w:rFonts w:ascii="Times New Roman" w:hAnsi="Times New Roman" w:cs="Times New Roman"/>
          <w:sz w:val="28"/>
          <w:szCs w:val="28"/>
          <w:lang w:val="kk-KZ"/>
        </w:rPr>
        <w:t>– С. </w:t>
      </w:r>
      <w:r w:rsidR="00BB231E" w:rsidRPr="002B2637">
        <w:rPr>
          <w:rFonts w:ascii="Times New Roman" w:hAnsi="Times New Roman" w:cs="Times New Roman"/>
          <w:sz w:val="28"/>
          <w:szCs w:val="28"/>
        </w:rPr>
        <w:t>26-29.</w:t>
      </w:r>
    </w:p>
    <w:p w14:paraId="7557D40D" w14:textId="474CAFA0"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Барлық</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ағындар</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бойынша</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сыртқы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көші-қондағы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айырмашылық</w:t>
      </w:r>
      <w:proofErr w:type="spellEnd"/>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w:t>
      </w:r>
      <w:r w:rsidR="00B815EB" w:rsidRPr="002B2637">
        <w:rPr>
          <w:rFonts w:ascii="Times New Roman" w:hAnsi="Times New Roman" w:cs="Times New Roman"/>
          <w:sz w:val="28"/>
          <w:szCs w:val="28"/>
          <w:lang w:val="kk-KZ"/>
        </w:rPr>
        <w:t xml:space="preserve"> </w:t>
      </w:r>
      <w:hyperlink r:id="rId155" w:history="1">
        <w:r w:rsidR="00BB231E" w:rsidRPr="002B2637">
          <w:rPr>
            <w:rStyle w:val="a7"/>
            <w:rFonts w:ascii="Times New Roman" w:hAnsi="Times New Roman" w:cs="Times New Roman"/>
            <w:color w:val="auto"/>
            <w:sz w:val="28"/>
            <w:szCs w:val="28"/>
            <w:u w:val="none"/>
          </w:rPr>
          <w:t>https://taldau.stat.gov.kz/kk/NewIndex/GetIndex/2929754</w:t>
        </w:r>
      </w:hyperlink>
      <w:r w:rsidR="00B815E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10.07.2024</w:t>
      </w:r>
      <w:r w:rsidR="00B815EB" w:rsidRPr="002B2637">
        <w:rPr>
          <w:rFonts w:ascii="Times New Roman" w:hAnsi="Times New Roman" w:cs="Times New Roman"/>
          <w:sz w:val="28"/>
          <w:szCs w:val="28"/>
          <w:lang w:val="kk-KZ"/>
        </w:rPr>
        <w:t>.</w:t>
      </w:r>
    </w:p>
    <w:p w14:paraId="456EFC52" w14:textId="62FF857B" w:rsidR="00BB231E" w:rsidRPr="009F187E"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Білім деңгейі бойынша 15 жастан жоғары жастағы халықтың сыртқы көші-қоны – кетуі</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 xml:space="preserve">// </w:t>
      </w:r>
      <w:hyperlink r:id="rId156" w:history="1">
        <w:r w:rsidR="00B815EB" w:rsidRPr="002B2637">
          <w:rPr>
            <w:rStyle w:val="a7"/>
            <w:rFonts w:ascii="Times New Roman" w:hAnsi="Times New Roman" w:cs="Times New Roman"/>
            <w:color w:val="auto"/>
            <w:sz w:val="28"/>
            <w:szCs w:val="28"/>
            <w:u w:val="none"/>
            <w:lang w:val="kk-KZ"/>
          </w:rPr>
          <w:t>https://taldau.stat.gov.kz/kk/NewIndex.</w:t>
        </w:r>
      </w:hyperlink>
      <w:r w:rsidR="00B815EB" w:rsidRPr="002B2637">
        <w:rPr>
          <w:rStyle w:val="a7"/>
          <w:rFonts w:ascii="Times New Roman" w:hAnsi="Times New Roman" w:cs="Times New Roman"/>
          <w:color w:val="auto"/>
          <w:sz w:val="28"/>
          <w:szCs w:val="28"/>
          <w:u w:val="none"/>
          <w:lang w:val="kk-KZ"/>
        </w:rPr>
        <w:t xml:space="preserve"> 10.07.2024.</w:t>
      </w:r>
    </w:p>
    <w:p w14:paraId="4DD2AA88" w14:textId="474A6AE7"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BB231E" w:rsidRPr="009F187E">
        <w:rPr>
          <w:rFonts w:ascii="Times New Roman" w:hAnsi="Times New Roman" w:cs="Times New Roman"/>
          <w:sz w:val="28"/>
          <w:szCs w:val="28"/>
          <w:lang w:val="kk-KZ"/>
        </w:rPr>
        <w:t>Мамандығы бойынша 15 жастан жоғары жастағы халықтың сыртқы көші-қоны – кетуі</w:t>
      </w:r>
      <w:r w:rsidR="00B815EB" w:rsidRPr="002B2637">
        <w:rPr>
          <w:rFonts w:ascii="Times New Roman" w:hAnsi="Times New Roman" w:cs="Times New Roman"/>
          <w:sz w:val="28"/>
          <w:szCs w:val="28"/>
          <w:lang w:val="kk-KZ"/>
        </w:rPr>
        <w:t xml:space="preserve"> </w:t>
      </w:r>
      <w:r w:rsidR="00BB231E" w:rsidRPr="009F187E">
        <w:rPr>
          <w:rFonts w:ascii="Times New Roman" w:hAnsi="Times New Roman" w:cs="Times New Roman"/>
          <w:sz w:val="28"/>
          <w:szCs w:val="28"/>
          <w:lang w:val="kk-KZ"/>
        </w:rPr>
        <w:t xml:space="preserve">// </w:t>
      </w:r>
      <w:hyperlink r:id="rId157" w:history="1">
        <w:r w:rsidR="00B815EB" w:rsidRPr="009F187E">
          <w:rPr>
            <w:rStyle w:val="a7"/>
            <w:rFonts w:ascii="Times New Roman" w:hAnsi="Times New Roman" w:cs="Times New Roman"/>
            <w:color w:val="auto"/>
            <w:sz w:val="28"/>
            <w:szCs w:val="28"/>
            <w:u w:val="none"/>
            <w:lang w:val="kk-KZ"/>
          </w:rPr>
          <w:t>https://taldau.stat.gov.kz</w:t>
        </w:r>
        <w:r w:rsidR="00B815EB"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B815EB" w:rsidRPr="002B2637">
        <w:rPr>
          <w:rFonts w:ascii="Times New Roman" w:hAnsi="Times New Roman" w:cs="Times New Roman"/>
          <w:sz w:val="28"/>
          <w:szCs w:val="28"/>
          <w:lang w:val="kk-KZ"/>
        </w:rPr>
        <w:t>.</w:t>
      </w:r>
    </w:p>
    <w:p w14:paraId="25E50DF5" w14:textId="27DF7CAB"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14</w:t>
      </w:r>
      <w:r w:rsidR="009F187E">
        <w:rPr>
          <w:rFonts w:ascii="Times New Roman" w:hAnsi="Times New Roman" w:cs="Times New Roman"/>
          <w:sz w:val="28"/>
          <w:szCs w:val="28"/>
          <w:lang w:val="kk-KZ"/>
        </w:rPr>
        <w:t>8</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Сколько казахстанских студентов учится за рубежом? // </w:t>
      </w:r>
      <w:hyperlink r:id="rId158" w:history="1">
        <w:r w:rsidR="00BB231E" w:rsidRPr="002B2637">
          <w:rPr>
            <w:rStyle w:val="a7"/>
            <w:rFonts w:ascii="Times New Roman" w:hAnsi="Times New Roman" w:cs="Times New Roman"/>
            <w:color w:val="auto"/>
            <w:sz w:val="28"/>
            <w:szCs w:val="28"/>
            <w:u w:val="none"/>
          </w:rPr>
          <w:t>https://standard.kz/ru</w:t>
        </w:r>
      </w:hyperlink>
      <w:r w:rsidR="00B815E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10.07.2024</w:t>
      </w:r>
      <w:r w:rsidR="00B815EB" w:rsidRPr="002B2637">
        <w:rPr>
          <w:rFonts w:ascii="Times New Roman" w:hAnsi="Times New Roman" w:cs="Times New Roman"/>
          <w:sz w:val="28"/>
          <w:szCs w:val="28"/>
          <w:lang w:val="kk-KZ"/>
        </w:rPr>
        <w:t>.</w:t>
      </w:r>
    </w:p>
    <w:p w14:paraId="5F552EB8" w14:textId="5FCC85D3"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w:t>
      </w:r>
      <w:r w:rsidR="009F187E">
        <w:rPr>
          <w:rFonts w:ascii="Times New Roman" w:hAnsi="Times New Roman" w:cs="Times New Roman"/>
          <w:sz w:val="28"/>
          <w:szCs w:val="28"/>
          <w:lang w:val="kk-KZ"/>
        </w:rPr>
        <w:t>49</w:t>
      </w:r>
      <w:r w:rsidRPr="002B2637">
        <w:rPr>
          <w:rFonts w:ascii="Times New Roman" w:hAnsi="Times New Roman" w:cs="Times New Roman"/>
          <w:sz w:val="28"/>
          <w:szCs w:val="28"/>
          <w:lang w:val="kk-KZ"/>
        </w:rPr>
        <w:t xml:space="preserve"> </w:t>
      </w:r>
      <w:r w:rsidR="00B815EB" w:rsidRPr="002B2637">
        <w:rPr>
          <w:rFonts w:ascii="Times New Roman" w:hAnsi="Times New Roman" w:cs="Times New Roman"/>
          <w:sz w:val="28"/>
          <w:szCs w:val="28"/>
        </w:rPr>
        <w:t xml:space="preserve">Обучение </w:t>
      </w:r>
      <w:r w:rsidR="00BB231E" w:rsidRPr="002B2637">
        <w:rPr>
          <w:rFonts w:ascii="Times New Roman" w:hAnsi="Times New Roman" w:cs="Times New Roman"/>
          <w:sz w:val="28"/>
          <w:szCs w:val="28"/>
        </w:rPr>
        <w:t>зарубежом</w:t>
      </w:r>
      <w:r w:rsidR="00B815EB"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59" w:history="1">
        <w:r w:rsidR="00BB231E" w:rsidRPr="002B2637">
          <w:rPr>
            <w:rStyle w:val="a7"/>
            <w:rFonts w:ascii="Times New Roman" w:hAnsi="Times New Roman" w:cs="Times New Roman"/>
            <w:color w:val="auto"/>
            <w:sz w:val="28"/>
            <w:szCs w:val="28"/>
            <w:u w:val="none"/>
          </w:rPr>
          <w:t>https://standard.kz/ru</w:t>
        </w:r>
      </w:hyperlink>
      <w:r w:rsidR="00B815EB"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10.07.2024</w:t>
      </w:r>
      <w:r w:rsidR="00B815EB" w:rsidRPr="002B2637">
        <w:rPr>
          <w:rFonts w:ascii="Times New Roman" w:hAnsi="Times New Roman" w:cs="Times New Roman"/>
          <w:sz w:val="28"/>
          <w:szCs w:val="28"/>
          <w:lang w:val="kk-KZ"/>
        </w:rPr>
        <w:t>.</w:t>
      </w:r>
    </w:p>
    <w:p w14:paraId="61EE23F4" w14:textId="5FA9B9A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0</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Байгазина</w:t>
      </w:r>
      <w:proofErr w:type="spellEnd"/>
      <w:r w:rsidR="00B815EB" w:rsidRPr="002B2637">
        <w:rPr>
          <w:rFonts w:ascii="Times New Roman" w:hAnsi="Times New Roman" w:cs="Times New Roman"/>
          <w:sz w:val="28"/>
          <w:szCs w:val="28"/>
        </w:rPr>
        <w:t xml:space="preserve"> А</w:t>
      </w:r>
      <w:r w:rsidR="00BB231E" w:rsidRPr="002B2637">
        <w:rPr>
          <w:rFonts w:ascii="Times New Roman" w:hAnsi="Times New Roman" w:cs="Times New Roman"/>
          <w:sz w:val="28"/>
          <w:szCs w:val="28"/>
        </w:rPr>
        <w:t>. «Утечка мозгов»: почему казахстанцы с высшим образованием мигрируют?</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0" w:history="1">
        <w:r w:rsidR="00472118" w:rsidRPr="002B2637">
          <w:rPr>
            <w:rStyle w:val="a7"/>
            <w:rFonts w:ascii="Times New Roman" w:hAnsi="Times New Roman" w:cs="Times New Roman"/>
            <w:color w:val="auto"/>
            <w:sz w:val="28"/>
            <w:szCs w:val="28"/>
            <w:u w:val="none"/>
          </w:rPr>
          <w:t>https://inbusiness.kz/ru/last/utechka</w:t>
        </w:r>
        <w:r w:rsidR="00472118"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07E6430D" w14:textId="36808A5E"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Дарибай</w:t>
      </w:r>
      <w:proofErr w:type="spellEnd"/>
      <w:r w:rsidR="00472118" w:rsidRPr="002B2637">
        <w:rPr>
          <w:rFonts w:ascii="Times New Roman" w:hAnsi="Times New Roman" w:cs="Times New Roman"/>
          <w:sz w:val="28"/>
          <w:szCs w:val="28"/>
        </w:rPr>
        <w:t xml:space="preserve"> А</w:t>
      </w:r>
      <w:r w:rsidR="00BB231E" w:rsidRPr="002B2637">
        <w:rPr>
          <w:rFonts w:ascii="Times New Roman" w:hAnsi="Times New Roman" w:cs="Times New Roman"/>
          <w:sz w:val="28"/>
          <w:szCs w:val="28"/>
        </w:rPr>
        <w:t>. Какие страны выбирают казахстанцы по «Болашаку»</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1" w:history="1">
        <w:r w:rsidR="00472118" w:rsidRPr="002B2637">
          <w:rPr>
            <w:rStyle w:val="a7"/>
            <w:rFonts w:ascii="Times New Roman" w:hAnsi="Times New Roman" w:cs="Times New Roman"/>
            <w:color w:val="auto"/>
            <w:spacing w:val="-2"/>
            <w:sz w:val="28"/>
            <w:szCs w:val="28"/>
            <w:u w:val="none"/>
          </w:rPr>
          <w:t>https://tengrinews.kz/article/diplom-ne-garantiya-pochemu-iz-kazahstana</w:t>
        </w:r>
        <w:r w:rsidR="00472118" w:rsidRPr="002B2637">
          <w:rPr>
            <w:rStyle w:val="a7"/>
            <w:rFonts w:ascii="Times New Roman" w:hAnsi="Times New Roman" w:cs="Times New Roman"/>
            <w:color w:val="auto"/>
            <w:spacing w:val="-2"/>
            <w:sz w:val="28"/>
            <w:szCs w:val="28"/>
            <w:u w:val="none"/>
            <w:lang w:val="kk-KZ"/>
          </w:rPr>
          <w:t>.</w:t>
        </w:r>
      </w:hyperlink>
      <w:r w:rsidR="00472118" w:rsidRPr="002B2637">
        <w:rPr>
          <w:rStyle w:val="a7"/>
          <w:rFonts w:ascii="Times New Roman" w:hAnsi="Times New Roman" w:cs="Times New Roman"/>
          <w:color w:val="auto"/>
          <w:spacing w:val="-2"/>
          <w:sz w:val="28"/>
          <w:szCs w:val="28"/>
          <w:u w:val="none"/>
          <w:lang w:val="kk-KZ"/>
        </w:rPr>
        <w:t xml:space="preserve"> </w:t>
      </w:r>
      <w:r w:rsidR="00BB231E" w:rsidRPr="002B2637">
        <w:rPr>
          <w:rFonts w:ascii="Times New Roman" w:hAnsi="Times New Roman" w:cs="Times New Roman"/>
          <w:spacing w:val="-2"/>
          <w:sz w:val="28"/>
          <w:szCs w:val="28"/>
          <w:lang w:val="kk-KZ"/>
        </w:rPr>
        <w:t>10.07.2024</w:t>
      </w:r>
      <w:r w:rsidR="00472118" w:rsidRPr="002B2637">
        <w:rPr>
          <w:rFonts w:ascii="Times New Roman" w:hAnsi="Times New Roman" w:cs="Times New Roman"/>
          <w:spacing w:val="-2"/>
          <w:sz w:val="28"/>
          <w:szCs w:val="28"/>
          <w:lang w:val="kk-KZ"/>
        </w:rPr>
        <w:t>.</w:t>
      </w:r>
    </w:p>
    <w:p w14:paraId="27A7036B" w14:textId="19E9DC75"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2</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Куда утекают мозги</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2" w:history="1">
        <w:r w:rsidR="00472118" w:rsidRPr="002B2637">
          <w:rPr>
            <w:rStyle w:val="a7"/>
            <w:rFonts w:ascii="Times New Roman" w:hAnsi="Times New Roman" w:cs="Times New Roman"/>
            <w:color w:val="auto"/>
            <w:sz w:val="28"/>
            <w:szCs w:val="28"/>
            <w:u w:val="none"/>
          </w:rPr>
          <w:t>https://tengrinews.kz/article/diplom</w:t>
        </w:r>
        <w:r w:rsidR="00472118"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4D3AF477" w14:textId="11427E33"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«Диплом не гарантия». Почему из Казахстана утекают мозги</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3" w:history="1">
        <w:r w:rsidR="00472118" w:rsidRPr="002B2637">
          <w:rPr>
            <w:rStyle w:val="a7"/>
            <w:rFonts w:ascii="Times New Roman" w:hAnsi="Times New Roman" w:cs="Times New Roman"/>
            <w:color w:val="auto"/>
            <w:sz w:val="28"/>
            <w:szCs w:val="28"/>
            <w:u w:val="none"/>
          </w:rPr>
          <w:t>https://tengrinews.kz/article/diplom-ne-garantiya-pochemu-iz</w:t>
        </w:r>
        <w:r w:rsidR="00472118"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69C155D7" w14:textId="4E68917F"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Особенности высшего образования в ОАЭ</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4" w:history="1">
        <w:r w:rsidR="00472118" w:rsidRPr="002B2637">
          <w:rPr>
            <w:rStyle w:val="a7"/>
            <w:rFonts w:ascii="Times New Roman" w:hAnsi="Times New Roman" w:cs="Times New Roman"/>
            <w:color w:val="auto"/>
            <w:sz w:val="28"/>
            <w:szCs w:val="28"/>
            <w:u w:val="none"/>
          </w:rPr>
          <w:t>https://unistudy.kz</w:t>
        </w:r>
      </w:hyperlink>
      <w:r w:rsidR="00472118" w:rsidRPr="002B2637">
        <w:rPr>
          <w:rStyle w:val="a7"/>
          <w:rFonts w:ascii="Times New Roman" w:hAnsi="Times New Roman" w:cs="Times New Roman"/>
          <w:color w:val="auto"/>
          <w:sz w:val="28"/>
          <w:szCs w:val="28"/>
          <w:u w:val="none"/>
          <w:lang w:val="kk-KZ"/>
        </w:rPr>
        <w:t xml:space="preserve">. </w:t>
      </w:r>
      <w:r w:rsidR="00BB231E" w:rsidRPr="002B2637">
        <w:rPr>
          <w:rFonts w:ascii="Times New Roman" w:hAnsi="Times New Roman" w:cs="Times New Roman"/>
          <w:sz w:val="28"/>
          <w:szCs w:val="28"/>
          <w:lang w:val="kk-KZ"/>
        </w:rPr>
        <w:t>10.07.2024</w:t>
      </w:r>
      <w:r w:rsidR="00472118" w:rsidRPr="002B2637">
        <w:rPr>
          <w:rFonts w:ascii="Times New Roman" w:hAnsi="Times New Roman" w:cs="Times New Roman"/>
          <w:sz w:val="28"/>
          <w:szCs w:val="28"/>
          <w:lang w:val="kk-KZ"/>
        </w:rPr>
        <w:t>.</w:t>
      </w:r>
    </w:p>
    <w:p w14:paraId="3907066D" w14:textId="6839212A"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Решится ли проблема утечки мозгов в Казахстане?</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5" w:history="1">
        <w:r w:rsidR="00472118" w:rsidRPr="002B2637">
          <w:rPr>
            <w:rStyle w:val="a7"/>
            <w:rFonts w:ascii="Times New Roman" w:hAnsi="Times New Roman" w:cs="Times New Roman"/>
            <w:color w:val="auto"/>
            <w:sz w:val="28"/>
            <w:szCs w:val="28"/>
            <w:u w:val="none"/>
          </w:rPr>
          <w:t>https://tengrinews.kz/article/diplom-ne-garantiya-pochemu-iz</w:t>
        </w:r>
        <w:r w:rsidR="00472118"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5D8E5DF6" w14:textId="5BB5A458"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Преобразование технического и профессионального образования и подготовки для успешной и справедливой трансформации: </w:t>
      </w:r>
      <w:r w:rsidR="00472118" w:rsidRPr="002B2637">
        <w:rPr>
          <w:rFonts w:ascii="Times New Roman" w:hAnsi="Times New Roman" w:cs="Times New Roman"/>
          <w:sz w:val="28"/>
          <w:szCs w:val="28"/>
        </w:rPr>
        <w:t xml:space="preserve">стратегия </w:t>
      </w:r>
      <w:r w:rsidR="00BB231E" w:rsidRPr="002B2637">
        <w:rPr>
          <w:rFonts w:ascii="Times New Roman" w:hAnsi="Times New Roman" w:cs="Times New Roman"/>
          <w:sz w:val="28"/>
          <w:szCs w:val="28"/>
        </w:rPr>
        <w:t>ЮНЕСКО на 2022-2029 гг.</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6" w:history="1">
        <w:r w:rsidR="00472118" w:rsidRPr="002B2637">
          <w:rPr>
            <w:rStyle w:val="a7"/>
            <w:rFonts w:ascii="Times New Roman" w:hAnsi="Times New Roman" w:cs="Times New Roman"/>
            <w:color w:val="auto"/>
            <w:sz w:val="28"/>
            <w:szCs w:val="28"/>
            <w:u w:val="none"/>
          </w:rPr>
          <w:t>https://unesdoc.unesco.org/ark:/48223/pf</w:t>
        </w:r>
        <w:r w:rsidR="00472118"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39B78274" w14:textId="43290017"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15</w:t>
      </w:r>
      <w:r w:rsidR="009F187E">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К чему будут готовы выпускники при академической свободе</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https://informburo.kz/stati/vysshee-obrazovanie-v-kazahstane-chto-dast</w:t>
      </w:r>
      <w:r w:rsidR="00472118"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lang w:val="kk-KZ"/>
        </w:rPr>
        <w:t xml:space="preserve"> 10.07.2024</w:t>
      </w:r>
      <w:r w:rsidR="00472118" w:rsidRPr="002B2637">
        <w:rPr>
          <w:rFonts w:ascii="Times New Roman" w:hAnsi="Times New Roman" w:cs="Times New Roman"/>
          <w:sz w:val="28"/>
          <w:szCs w:val="28"/>
          <w:lang w:val="kk-KZ"/>
        </w:rPr>
        <w:t>.</w:t>
      </w:r>
    </w:p>
    <w:p w14:paraId="50147F0C" w14:textId="316A1A8D"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15</w:t>
      </w:r>
      <w:r w:rsidR="00F827C5">
        <w:rPr>
          <w:rFonts w:ascii="Times New Roman" w:hAnsi="Times New Roman" w:cs="Times New Roman"/>
          <w:sz w:val="28"/>
          <w:szCs w:val="28"/>
          <w:lang w:val="kk-KZ"/>
        </w:rPr>
        <w:t>8</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Қазақстан халықаралық кеңістікте: жоғары білім беруді интернационалдандыру қарқын алуда</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 xml:space="preserve">// </w:t>
      </w:r>
      <w:hyperlink r:id="rId167" w:history="1">
        <w:r w:rsidR="00472118" w:rsidRPr="002B2637">
          <w:rPr>
            <w:rStyle w:val="a7"/>
            <w:rFonts w:ascii="Times New Roman" w:hAnsi="Times New Roman" w:cs="Times New Roman"/>
            <w:color w:val="auto"/>
            <w:sz w:val="28"/>
            <w:szCs w:val="28"/>
            <w:u w:val="none"/>
            <w:lang w:val="kk-KZ"/>
          </w:rPr>
          <w:t>https://www.bilim.expert/.</w:t>
        </w:r>
      </w:hyperlink>
      <w:r w:rsidR="00472118" w:rsidRPr="002B2637">
        <w:rPr>
          <w:rStyle w:val="a7"/>
          <w:rFonts w:ascii="Times New Roman" w:hAnsi="Times New Roman" w:cs="Times New Roman"/>
          <w:color w:val="auto"/>
          <w:sz w:val="28"/>
          <w:szCs w:val="28"/>
          <w:u w:val="none"/>
          <w:lang w:val="kk-KZ"/>
        </w:rPr>
        <w:t xml:space="preserve"> </w:t>
      </w:r>
      <w:r w:rsidR="00BB231E" w:rsidRPr="002B2637">
        <w:rPr>
          <w:rFonts w:ascii="Times New Roman" w:hAnsi="Times New Roman" w:cs="Times New Roman"/>
          <w:sz w:val="28"/>
          <w:szCs w:val="28"/>
          <w:lang w:val="kk-KZ"/>
        </w:rPr>
        <w:t>10.07.2024</w:t>
      </w:r>
      <w:r w:rsidR="00472118" w:rsidRPr="002B2637">
        <w:rPr>
          <w:rFonts w:ascii="Times New Roman" w:hAnsi="Times New Roman" w:cs="Times New Roman"/>
          <w:sz w:val="28"/>
          <w:szCs w:val="28"/>
          <w:lang w:val="kk-KZ"/>
        </w:rPr>
        <w:t>.</w:t>
      </w:r>
    </w:p>
    <w:p w14:paraId="3D5AC035" w14:textId="51B99C41"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w:t>
      </w:r>
      <w:r w:rsidR="00F827C5">
        <w:rPr>
          <w:rFonts w:ascii="Times New Roman" w:hAnsi="Times New Roman" w:cs="Times New Roman"/>
          <w:sz w:val="28"/>
          <w:szCs w:val="28"/>
          <w:lang w:val="kk-KZ"/>
        </w:rPr>
        <w:t>59</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Сколько иностранцы платят за образование в Казахстане и какие </w:t>
      </w:r>
      <w:r w:rsidR="00BB231E" w:rsidRPr="002B2637">
        <w:rPr>
          <w:rFonts w:ascii="Times New Roman" w:hAnsi="Times New Roman" w:cs="Times New Roman"/>
          <w:spacing w:val="-2"/>
          <w:sz w:val="28"/>
          <w:szCs w:val="28"/>
        </w:rPr>
        <w:t>выгоды получает страна</w:t>
      </w:r>
      <w:r w:rsidR="00472118" w:rsidRPr="002B2637">
        <w:rPr>
          <w:rFonts w:ascii="Times New Roman" w:hAnsi="Times New Roman" w:cs="Times New Roman"/>
          <w:spacing w:val="-2"/>
          <w:sz w:val="28"/>
          <w:szCs w:val="28"/>
          <w:lang w:val="kk-KZ"/>
        </w:rPr>
        <w:t xml:space="preserve"> </w:t>
      </w:r>
      <w:r w:rsidR="00BB231E" w:rsidRPr="002B2637">
        <w:rPr>
          <w:rFonts w:ascii="Times New Roman" w:hAnsi="Times New Roman" w:cs="Times New Roman"/>
          <w:spacing w:val="-2"/>
          <w:sz w:val="28"/>
          <w:szCs w:val="28"/>
        </w:rPr>
        <w:t xml:space="preserve">// </w:t>
      </w:r>
      <w:hyperlink r:id="rId168" w:history="1">
        <w:r w:rsidR="00472118" w:rsidRPr="002B2637">
          <w:rPr>
            <w:rStyle w:val="a7"/>
            <w:rFonts w:ascii="Times New Roman" w:hAnsi="Times New Roman" w:cs="Times New Roman"/>
            <w:color w:val="auto"/>
            <w:spacing w:val="-2"/>
            <w:sz w:val="28"/>
            <w:szCs w:val="28"/>
            <w:u w:val="none"/>
          </w:rPr>
          <w:t>https://informburo.kz/stati/skolko-inostrancy</w:t>
        </w:r>
        <w:r w:rsidR="00472118" w:rsidRPr="002B2637">
          <w:rPr>
            <w:rStyle w:val="a7"/>
            <w:rFonts w:ascii="Times New Roman" w:hAnsi="Times New Roman" w:cs="Times New Roman"/>
            <w:color w:val="auto"/>
            <w:spacing w:val="-2"/>
            <w:sz w:val="28"/>
            <w:szCs w:val="28"/>
            <w:u w:val="none"/>
            <w:lang w:val="kk-KZ"/>
          </w:rPr>
          <w:t>.</w:t>
        </w:r>
      </w:hyperlink>
      <w:r w:rsidR="00BB231E" w:rsidRPr="002B2637">
        <w:rPr>
          <w:rFonts w:ascii="Times New Roman" w:hAnsi="Times New Roman" w:cs="Times New Roman"/>
          <w:spacing w:val="-2"/>
          <w:sz w:val="28"/>
          <w:szCs w:val="28"/>
          <w:lang w:val="kk-KZ"/>
        </w:rPr>
        <w:t xml:space="preserve"> 17.07.2024</w:t>
      </w:r>
      <w:r w:rsidR="00472118" w:rsidRPr="002B2637">
        <w:rPr>
          <w:rFonts w:ascii="Times New Roman" w:hAnsi="Times New Roman" w:cs="Times New Roman"/>
          <w:spacing w:val="-2"/>
          <w:sz w:val="28"/>
          <w:szCs w:val="28"/>
          <w:lang w:val="kk-KZ"/>
        </w:rPr>
        <w:t>.</w:t>
      </w:r>
    </w:p>
    <w:p w14:paraId="5D8C8AB8" w14:textId="6FBFF0B9" w:rsidR="00BB231E" w:rsidRPr="00546533"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0</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Петрухин</w:t>
      </w:r>
      <w:r w:rsidR="00472118" w:rsidRPr="002B2637">
        <w:rPr>
          <w:rFonts w:ascii="Times New Roman" w:hAnsi="Times New Roman" w:cs="Times New Roman"/>
          <w:sz w:val="28"/>
          <w:szCs w:val="28"/>
        </w:rPr>
        <w:t xml:space="preserve"> А</w:t>
      </w:r>
      <w:r w:rsidR="00BB231E" w:rsidRPr="002B2637">
        <w:rPr>
          <w:rFonts w:ascii="Times New Roman" w:hAnsi="Times New Roman" w:cs="Times New Roman"/>
          <w:sz w:val="28"/>
          <w:szCs w:val="28"/>
        </w:rPr>
        <w:t>. Казахстан в международном пространстве: интернационализация высшего образования набирает обороты</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69" w:history="1">
        <w:r w:rsidR="00BB231E" w:rsidRPr="002B2637">
          <w:rPr>
            <w:rStyle w:val="a7"/>
            <w:rFonts w:ascii="Times New Roman" w:hAnsi="Times New Roman" w:cs="Times New Roman"/>
            <w:color w:val="auto"/>
            <w:sz w:val="28"/>
            <w:szCs w:val="28"/>
            <w:u w:val="none"/>
          </w:rPr>
          <w:t>https://www.bilim.expert/post/%</w:t>
        </w:r>
      </w:hyperlink>
      <w:r w:rsidR="00472118"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17.07.2024</w:t>
      </w:r>
      <w:r w:rsidR="002B2637">
        <w:rPr>
          <w:rFonts w:ascii="Times New Roman" w:hAnsi="Times New Roman" w:cs="Times New Roman"/>
          <w:sz w:val="28"/>
          <w:szCs w:val="28"/>
          <w:lang w:val="kk-KZ"/>
        </w:rPr>
        <w:t>.</w:t>
      </w:r>
    </w:p>
    <w:p w14:paraId="73B28A09" w14:textId="25043B35" w:rsidR="00BB231E" w:rsidRPr="00546533"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577914">
        <w:rPr>
          <w:rFonts w:ascii="Times New Roman" w:hAnsi="Times New Roman" w:cs="Times New Roman"/>
          <w:sz w:val="28"/>
          <w:szCs w:val="28"/>
          <w:lang w:val="kk-KZ"/>
        </w:rPr>
        <w:t>16</w:t>
      </w:r>
      <w:r w:rsidR="00F827C5" w:rsidRPr="00577914">
        <w:rPr>
          <w:rFonts w:ascii="Times New Roman" w:hAnsi="Times New Roman" w:cs="Times New Roman"/>
          <w:sz w:val="28"/>
          <w:szCs w:val="28"/>
          <w:lang w:val="kk-KZ"/>
        </w:rPr>
        <w:t>1</w:t>
      </w:r>
      <w:r w:rsidRPr="00577914">
        <w:rPr>
          <w:rFonts w:ascii="Times New Roman" w:hAnsi="Times New Roman" w:cs="Times New Roman"/>
          <w:sz w:val="28"/>
          <w:szCs w:val="28"/>
          <w:lang w:val="kk-KZ"/>
        </w:rPr>
        <w:t xml:space="preserve"> </w:t>
      </w:r>
      <w:r w:rsidR="00577914">
        <w:rPr>
          <w:rFonts w:ascii="Times New Roman" w:hAnsi="Times New Roman" w:cs="Times New Roman"/>
          <w:sz w:val="28"/>
          <w:szCs w:val="28"/>
          <w:lang w:val="kk-KZ"/>
        </w:rPr>
        <w:t xml:space="preserve">Исаев </w:t>
      </w:r>
      <w:r w:rsidR="00BB231E" w:rsidRPr="00577914">
        <w:rPr>
          <w:rFonts w:ascii="Times New Roman" w:hAnsi="Times New Roman" w:cs="Times New Roman"/>
          <w:sz w:val="28"/>
          <w:szCs w:val="28"/>
          <w:lang w:val="kk-KZ"/>
        </w:rPr>
        <w:t>Н</w:t>
      </w:r>
      <w:r w:rsidR="00577914">
        <w:rPr>
          <w:rFonts w:ascii="Times New Roman" w:hAnsi="Times New Roman" w:cs="Times New Roman"/>
          <w:sz w:val="28"/>
          <w:szCs w:val="28"/>
          <w:lang w:val="kk-KZ"/>
        </w:rPr>
        <w:t>.М.</w:t>
      </w:r>
      <w:r w:rsidR="00546533">
        <w:rPr>
          <w:rFonts w:ascii="Times New Roman" w:hAnsi="Times New Roman" w:cs="Times New Roman"/>
          <w:sz w:val="28"/>
          <w:szCs w:val="28"/>
          <w:lang w:val="kk-KZ"/>
        </w:rPr>
        <w:t xml:space="preserve"> </w:t>
      </w:r>
      <w:r w:rsidR="00546533" w:rsidRPr="004F0FDC">
        <w:rPr>
          <w:rFonts w:ascii="Times New Roman" w:hAnsi="Times New Roman" w:cs="Times New Roman"/>
          <w:sz w:val="28"/>
          <w:szCs w:val="28"/>
          <w:lang w:val="kk-KZ"/>
        </w:rPr>
        <w:t>Қазақстандағы білім беру саласын цифрландыру жағдайына саясаттанулық талдау</w:t>
      </w:r>
      <w:r w:rsidR="00546533">
        <w:rPr>
          <w:rFonts w:ascii="Times New Roman" w:hAnsi="Times New Roman" w:cs="Times New Roman"/>
          <w:sz w:val="28"/>
          <w:szCs w:val="28"/>
          <w:lang w:val="kk-KZ"/>
        </w:rPr>
        <w:t xml:space="preserve"> // </w:t>
      </w:r>
      <w:r w:rsidR="00546533" w:rsidRPr="004F0FDC">
        <w:rPr>
          <w:rFonts w:ascii="Times New Roman" w:hAnsi="Times New Roman" w:cs="Times New Roman"/>
          <w:sz w:val="28"/>
          <w:szCs w:val="28"/>
          <w:lang w:val="kk-KZ"/>
        </w:rPr>
        <w:t>Қоғам және Дәуір</w:t>
      </w:r>
      <w:r w:rsidR="00546533">
        <w:rPr>
          <w:rFonts w:ascii="Times New Roman" w:hAnsi="Times New Roman" w:cs="Times New Roman"/>
          <w:sz w:val="28"/>
          <w:szCs w:val="28"/>
          <w:lang w:val="kk-KZ"/>
        </w:rPr>
        <w:t xml:space="preserve">. – 2024. – </w:t>
      </w:r>
      <w:r w:rsidR="00546533" w:rsidRPr="004F0FDC">
        <w:rPr>
          <w:rFonts w:ascii="Times New Roman" w:hAnsi="Times New Roman" w:cs="Times New Roman"/>
          <w:sz w:val="28"/>
          <w:szCs w:val="28"/>
          <w:lang w:val="kk-KZ"/>
        </w:rPr>
        <w:t>№4(84)</w:t>
      </w:r>
      <w:r w:rsidR="00546533">
        <w:rPr>
          <w:rFonts w:ascii="Times New Roman" w:hAnsi="Times New Roman" w:cs="Times New Roman"/>
          <w:sz w:val="28"/>
          <w:szCs w:val="28"/>
          <w:lang w:val="kk-KZ"/>
        </w:rPr>
        <w:t>. – Б</w:t>
      </w:r>
      <w:r w:rsidR="00546533" w:rsidRPr="004F0FDC">
        <w:rPr>
          <w:rFonts w:ascii="Times New Roman" w:hAnsi="Times New Roman" w:cs="Times New Roman"/>
          <w:sz w:val="28"/>
          <w:szCs w:val="28"/>
          <w:lang w:val="kk-KZ"/>
        </w:rPr>
        <w:t>. 65-75</w:t>
      </w:r>
      <w:r w:rsidR="00577914" w:rsidRPr="00546533">
        <w:rPr>
          <w:rFonts w:ascii="Times New Roman" w:hAnsi="Times New Roman" w:cs="Times New Roman"/>
          <w:sz w:val="28"/>
          <w:szCs w:val="28"/>
          <w:lang w:val="kk-KZ"/>
        </w:rPr>
        <w:t>.</w:t>
      </w:r>
    </w:p>
    <w:p w14:paraId="23666944" w14:textId="5DEE17B2"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2</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Погорельская</w:t>
      </w:r>
      <w:r w:rsidR="00472118" w:rsidRPr="002B2637">
        <w:rPr>
          <w:rFonts w:ascii="Times New Roman" w:hAnsi="Times New Roman" w:cs="Times New Roman"/>
          <w:sz w:val="28"/>
          <w:szCs w:val="28"/>
        </w:rPr>
        <w:t xml:space="preserve"> А.М.</w:t>
      </w:r>
      <w:r w:rsidR="00BB231E" w:rsidRPr="002B2637">
        <w:rPr>
          <w:rFonts w:ascii="Times New Roman" w:hAnsi="Times New Roman" w:cs="Times New Roman"/>
          <w:sz w:val="28"/>
          <w:szCs w:val="28"/>
        </w:rPr>
        <w:t xml:space="preserve"> Интернационализация системы высшего образования в Казахстане (2022</w:t>
      </w:r>
      <w:r w:rsidR="00472118"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2023 гг.): преемственность курса или смена ориентиров?</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Высшее образование в России. </w:t>
      </w:r>
      <w:r w:rsidR="00472118" w:rsidRPr="002B2637">
        <w:rPr>
          <w:rFonts w:ascii="Times New Roman" w:hAnsi="Times New Roman" w:cs="Times New Roman"/>
          <w:sz w:val="28"/>
          <w:szCs w:val="28"/>
          <w:lang w:val="kk-KZ"/>
        </w:rPr>
        <w:t xml:space="preserve">– 2024. – </w:t>
      </w:r>
      <w:r w:rsidR="00BB231E" w:rsidRPr="002B2637">
        <w:rPr>
          <w:rFonts w:ascii="Times New Roman" w:hAnsi="Times New Roman" w:cs="Times New Roman"/>
          <w:sz w:val="28"/>
          <w:szCs w:val="28"/>
        </w:rPr>
        <w:t>Т</w:t>
      </w:r>
      <w:r w:rsidR="00472118"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 xml:space="preserve"> 33, №1</w:t>
      </w:r>
      <w:r w:rsidR="00472118" w:rsidRPr="002B2637">
        <w:rPr>
          <w:rFonts w:ascii="Times New Roman" w:hAnsi="Times New Roman" w:cs="Times New Roman"/>
          <w:sz w:val="28"/>
          <w:szCs w:val="28"/>
          <w:lang w:val="kk-KZ"/>
        </w:rPr>
        <w:t>. – С. 68-86.</w:t>
      </w:r>
    </w:p>
    <w:p w14:paraId="2AE1220F" w14:textId="240538D2"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Количество обучающихся по </w:t>
      </w:r>
      <w:proofErr w:type="spellStart"/>
      <w:r w:rsidR="00BB231E" w:rsidRPr="002B2637">
        <w:rPr>
          <w:rFonts w:ascii="Times New Roman" w:hAnsi="Times New Roman" w:cs="Times New Roman"/>
          <w:sz w:val="28"/>
          <w:szCs w:val="28"/>
        </w:rPr>
        <w:t>двудипломным</w:t>
      </w:r>
      <w:proofErr w:type="spellEnd"/>
      <w:r w:rsidR="00BB231E" w:rsidRPr="002B2637">
        <w:rPr>
          <w:rFonts w:ascii="Times New Roman" w:hAnsi="Times New Roman" w:cs="Times New Roman"/>
          <w:sz w:val="28"/>
          <w:szCs w:val="28"/>
        </w:rPr>
        <w:t xml:space="preserve"> программам (2018</w:t>
      </w:r>
      <w:r w:rsidR="00472118" w:rsidRPr="002B2637">
        <w:rPr>
          <w:rFonts w:ascii="Times New Roman" w:hAnsi="Times New Roman" w:cs="Times New Roman"/>
          <w:sz w:val="28"/>
          <w:szCs w:val="28"/>
          <w:lang w:val="kk-KZ"/>
        </w:rPr>
        <w:t>-</w:t>
      </w:r>
      <w:r w:rsidR="00BB231E" w:rsidRPr="002B2637">
        <w:rPr>
          <w:rFonts w:ascii="Times New Roman" w:hAnsi="Times New Roman" w:cs="Times New Roman"/>
          <w:sz w:val="28"/>
          <w:szCs w:val="28"/>
        </w:rPr>
        <w:t>2023</w:t>
      </w:r>
      <w:r w:rsidR="00472118" w:rsidRPr="002B2637">
        <w:rPr>
          <w:rFonts w:ascii="Times New Roman" w:hAnsi="Times New Roman" w:cs="Times New Roman"/>
          <w:sz w:val="28"/>
          <w:szCs w:val="28"/>
          <w:lang w:val="kk-KZ"/>
        </w:rPr>
        <w:t> </w:t>
      </w:r>
      <w:r w:rsidR="00BB231E" w:rsidRPr="002B2637">
        <w:rPr>
          <w:rFonts w:ascii="Times New Roman" w:hAnsi="Times New Roman" w:cs="Times New Roman"/>
          <w:sz w:val="28"/>
          <w:szCs w:val="28"/>
        </w:rPr>
        <w:t>гг.)</w:t>
      </w:r>
      <w:r w:rsidR="00472118"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r w:rsidR="00472118" w:rsidRPr="002B2637">
        <w:rPr>
          <w:rFonts w:ascii="Times New Roman" w:hAnsi="Times New Roman" w:cs="Times New Roman"/>
          <w:sz w:val="28"/>
          <w:szCs w:val="28"/>
        </w:rPr>
        <w:t>https://enic-kazakhstan.edu.kz/</w:t>
      </w:r>
      <w:r w:rsidR="00472118" w:rsidRPr="002B2637">
        <w:rPr>
          <w:rFonts w:ascii="Times New Roman" w:hAnsi="Times New Roman" w:cs="Times New Roman"/>
          <w:sz w:val="28"/>
          <w:szCs w:val="28"/>
          <w:lang w:val="kk-KZ"/>
        </w:rPr>
        <w:t>.</w:t>
      </w:r>
      <w:r w:rsidR="00472118"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lang w:val="kk-KZ"/>
        </w:rPr>
        <w:t>17.07.2024</w:t>
      </w:r>
      <w:r w:rsidR="00472118" w:rsidRPr="002B2637">
        <w:rPr>
          <w:rFonts w:ascii="Times New Roman" w:hAnsi="Times New Roman" w:cs="Times New Roman"/>
          <w:sz w:val="28"/>
          <w:szCs w:val="28"/>
          <w:lang w:val="kk-KZ"/>
        </w:rPr>
        <w:t>.</w:t>
      </w:r>
    </w:p>
    <w:p w14:paraId="19E45073" w14:textId="6938ECA8"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Амантаев</w:t>
      </w:r>
      <w:proofErr w:type="spellEnd"/>
      <w:r w:rsidR="00472118" w:rsidRPr="002B2637">
        <w:rPr>
          <w:rFonts w:ascii="Times New Roman" w:hAnsi="Times New Roman" w:cs="Times New Roman"/>
          <w:sz w:val="28"/>
          <w:szCs w:val="28"/>
        </w:rPr>
        <w:t xml:space="preserve"> Е.Ә.</w:t>
      </w:r>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Қазақстандағы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беру </w:t>
      </w:r>
      <w:proofErr w:type="spellStart"/>
      <w:r w:rsidR="00BB231E" w:rsidRPr="002B2637">
        <w:rPr>
          <w:rFonts w:ascii="Times New Roman" w:hAnsi="Times New Roman" w:cs="Times New Roman"/>
          <w:sz w:val="28"/>
          <w:szCs w:val="28"/>
        </w:rPr>
        <w:t>саласын</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цифрландырудағы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мемлекеттік</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саясат</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қазіргі</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жағдайы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және</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келешегі</w:t>
      </w:r>
      <w:proofErr w:type="spellEnd"/>
      <w:r w:rsidR="00D6502F"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rPr>
        <w:t>8D03106</w:t>
      </w:r>
      <w:r w:rsidR="00D6502F"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rPr>
        <w:t>док</w:t>
      </w:r>
      <w:r w:rsidR="00D6502F" w:rsidRPr="002B2637">
        <w:rPr>
          <w:rFonts w:ascii="Times New Roman" w:hAnsi="Times New Roman" w:cs="Times New Roman"/>
          <w:sz w:val="28"/>
          <w:szCs w:val="28"/>
          <w:lang w:val="kk-KZ"/>
        </w:rPr>
        <w:t>.</w:t>
      </w:r>
      <w:r w:rsidR="00D6502F" w:rsidRPr="002B2637">
        <w:rPr>
          <w:rFonts w:ascii="Times New Roman" w:hAnsi="Times New Roman" w:cs="Times New Roman"/>
          <w:sz w:val="28"/>
          <w:szCs w:val="28"/>
        </w:rPr>
        <w:t xml:space="preserve"> </w:t>
      </w:r>
      <w:r w:rsidR="00D6502F" w:rsidRPr="002B2637">
        <w:rPr>
          <w:rFonts w:ascii="Times New Roman" w:hAnsi="Times New Roman" w:cs="Times New Roman"/>
          <w:sz w:val="28"/>
          <w:szCs w:val="28"/>
          <w:lang w:val="en-US"/>
        </w:rPr>
        <w:t>PhD</w:t>
      </w:r>
      <w:r w:rsidR="00D6502F" w:rsidRPr="002B2637">
        <w:rPr>
          <w:rFonts w:ascii="Times New Roman" w:hAnsi="Times New Roman" w:cs="Times New Roman"/>
          <w:sz w:val="28"/>
          <w:szCs w:val="28"/>
          <w:lang w:val="kk-KZ"/>
        </w:rPr>
        <w:t>.</w:t>
      </w:r>
      <w:r w:rsidR="00472118"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lang w:val="kk-KZ"/>
        </w:rPr>
        <w:t>... дис. – Астан, 2024. – 130 б.</w:t>
      </w:r>
    </w:p>
    <w:p w14:paraId="66EF0BB0" w14:textId="6A1AE02D" w:rsidR="00BB231E" w:rsidRPr="00FC3B3B" w:rsidRDefault="00BD55AA"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lang w:val="kk-KZ"/>
        </w:rPr>
        <w:t>Индекс развития электронного правительства Казахстан //</w:t>
      </w:r>
      <w:r w:rsidR="00D6502F" w:rsidRPr="002B2637">
        <w:t xml:space="preserve"> </w:t>
      </w:r>
      <w:hyperlink r:id="rId170" w:history="1">
        <w:r w:rsidR="00D6502F" w:rsidRPr="002B2637">
          <w:rPr>
            <w:rStyle w:val="a7"/>
            <w:rFonts w:ascii="Times New Roman" w:hAnsi="Times New Roman" w:cs="Times New Roman"/>
            <w:color w:val="auto"/>
            <w:sz w:val="28"/>
            <w:szCs w:val="28"/>
            <w:u w:val="none"/>
            <w:lang w:val="kk-KZ"/>
          </w:rPr>
          <w:t>https://statbase.ru/data/kaz-e-government-development-index/</w:t>
        </w:r>
      </w:hyperlink>
      <w:r w:rsidR="00BB231E" w:rsidRPr="002B2637">
        <w:rPr>
          <w:rFonts w:ascii="Times New Roman" w:hAnsi="Times New Roman" w:cs="Times New Roman"/>
          <w:sz w:val="28"/>
          <w:szCs w:val="28"/>
        </w:rPr>
        <w:t>.</w:t>
      </w:r>
      <w:r w:rsidR="00D6502F" w:rsidRPr="002B2637">
        <w:rPr>
          <w:rFonts w:ascii="Times New Roman" w:hAnsi="Times New Roman" w:cs="Times New Roman"/>
          <w:sz w:val="28"/>
          <w:szCs w:val="28"/>
          <w:lang w:val="kk-KZ"/>
        </w:rPr>
        <w:t xml:space="preserve"> 17.07.2024.</w:t>
      </w:r>
    </w:p>
    <w:p w14:paraId="7BA05CD0" w14:textId="5610060A"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6</w:t>
      </w:r>
      <w:r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Ашықтық, сенімділік және өзектілік: қазақстанда тарифтерді реттеу процесі жаңартылды</w:t>
      </w:r>
      <w:r w:rsidR="00D6502F" w:rsidRPr="002B2637">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 xml:space="preserve">// </w:t>
      </w:r>
      <w:hyperlink r:id="rId171" w:history="1">
        <w:r w:rsidR="00D6502F" w:rsidRPr="00FC3B3B">
          <w:rPr>
            <w:rStyle w:val="a7"/>
            <w:rFonts w:ascii="Times New Roman" w:hAnsi="Times New Roman" w:cs="Times New Roman"/>
            <w:color w:val="auto"/>
            <w:sz w:val="28"/>
            <w:szCs w:val="28"/>
            <w:u w:val="none"/>
            <w:lang w:val="kk-KZ"/>
          </w:rPr>
          <w:t>https://www.gov.kz/memleket/entitie</w:t>
        </w:r>
        <w:r w:rsidR="00D6502F"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17.07.2024</w:t>
      </w:r>
      <w:r w:rsidR="00D6502F" w:rsidRPr="002B2637">
        <w:rPr>
          <w:rFonts w:ascii="Times New Roman" w:hAnsi="Times New Roman" w:cs="Times New Roman"/>
          <w:sz w:val="28"/>
          <w:szCs w:val="28"/>
          <w:lang w:val="kk-KZ"/>
        </w:rPr>
        <w:t>.</w:t>
      </w:r>
    </w:p>
    <w:p w14:paraId="52159DC2" w14:textId="31247A93"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Глобальный индекс </w:t>
      </w:r>
      <w:proofErr w:type="spellStart"/>
      <w:r w:rsidR="00BB231E" w:rsidRPr="002B2637">
        <w:rPr>
          <w:rFonts w:ascii="Times New Roman" w:hAnsi="Times New Roman" w:cs="Times New Roman"/>
          <w:sz w:val="28"/>
          <w:szCs w:val="28"/>
        </w:rPr>
        <w:t>Speedtest</w:t>
      </w:r>
      <w:proofErr w:type="spellEnd"/>
      <w:r w:rsidR="00D6502F"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72" w:history="1">
        <w:r w:rsidR="00D6502F" w:rsidRPr="002B2637">
          <w:rPr>
            <w:rStyle w:val="a7"/>
            <w:rFonts w:ascii="Times New Roman" w:hAnsi="Times New Roman" w:cs="Times New Roman"/>
            <w:color w:val="auto"/>
            <w:sz w:val="28"/>
            <w:szCs w:val="28"/>
            <w:u w:val="none"/>
          </w:rPr>
          <w:t>https://www.speedtest.net</w:t>
        </w:r>
        <w:r w:rsidR="00D6502F" w:rsidRPr="002B2637">
          <w:rPr>
            <w:rStyle w:val="a7"/>
            <w:rFonts w:ascii="Times New Roman" w:hAnsi="Times New Roman" w:cs="Times New Roman"/>
            <w:color w:val="auto"/>
            <w:sz w:val="28"/>
            <w:szCs w:val="28"/>
            <w:u w:val="none"/>
            <w:lang w:val="kk-KZ"/>
          </w:rPr>
          <w:t>.</w:t>
        </w:r>
      </w:hyperlink>
      <w:r w:rsidR="00BB231E" w:rsidRPr="002B2637">
        <w:rPr>
          <w:rFonts w:ascii="Times New Roman" w:hAnsi="Times New Roman" w:cs="Times New Roman"/>
          <w:sz w:val="28"/>
          <w:szCs w:val="28"/>
          <w:lang w:val="kk-KZ"/>
        </w:rPr>
        <w:t xml:space="preserve"> 17.07.2024</w:t>
      </w:r>
      <w:r w:rsidR="00D6502F" w:rsidRPr="002B2637">
        <w:rPr>
          <w:rFonts w:ascii="Times New Roman" w:hAnsi="Times New Roman" w:cs="Times New Roman"/>
          <w:sz w:val="28"/>
          <w:szCs w:val="28"/>
          <w:lang w:val="kk-KZ"/>
        </w:rPr>
        <w:t>.</w:t>
      </w:r>
    </w:p>
    <w:p w14:paraId="2252019B" w14:textId="344B462F" w:rsidR="00BB231E" w:rsidRPr="002B2637" w:rsidRDefault="00BD55AA"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16</w:t>
      </w:r>
      <w:r w:rsidR="00F827C5">
        <w:rPr>
          <w:rFonts w:ascii="Times New Roman" w:hAnsi="Times New Roman" w:cs="Times New Roman"/>
          <w:sz w:val="28"/>
          <w:szCs w:val="28"/>
          <w:lang w:val="kk-KZ"/>
        </w:rPr>
        <w:t>8</w:t>
      </w:r>
      <w:r w:rsidRPr="002B2637">
        <w:rPr>
          <w:rFonts w:ascii="Times New Roman" w:hAnsi="Times New Roman" w:cs="Times New Roman"/>
          <w:sz w:val="28"/>
          <w:szCs w:val="28"/>
          <w:lang w:val="kk-KZ"/>
        </w:rPr>
        <w:t xml:space="preserve"> </w:t>
      </w:r>
      <w:proofErr w:type="spellStart"/>
      <w:r w:rsidR="00BB231E" w:rsidRPr="002B2637">
        <w:rPr>
          <w:rFonts w:ascii="Times New Roman" w:hAnsi="Times New Roman" w:cs="Times New Roman"/>
          <w:sz w:val="28"/>
          <w:szCs w:val="28"/>
        </w:rPr>
        <w:t>Қазақстан</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Республикасы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бойынша</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оқу</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процесінде</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пайдаланылатын</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компьютерлер</w:t>
      </w:r>
      <w:proofErr w:type="spellEnd"/>
      <w:r w:rsidR="00BB231E" w:rsidRPr="002B2637">
        <w:rPr>
          <w:rFonts w:ascii="Times New Roman" w:hAnsi="Times New Roman" w:cs="Times New Roman"/>
          <w:sz w:val="28"/>
          <w:szCs w:val="28"/>
        </w:rPr>
        <w:t xml:space="preserve"> саны</w:t>
      </w:r>
      <w:r w:rsidR="00D6502F"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73" w:history="1">
        <w:r w:rsidR="00D6502F" w:rsidRPr="002B2637">
          <w:rPr>
            <w:rStyle w:val="a7"/>
            <w:rFonts w:ascii="Times New Roman" w:hAnsi="Times New Roman" w:cs="Times New Roman"/>
            <w:color w:val="auto"/>
            <w:sz w:val="28"/>
            <w:szCs w:val="28"/>
            <w:u w:val="none"/>
          </w:rPr>
          <w:t>https://taldau.stat.gov.kz/kk</w:t>
        </w:r>
      </w:hyperlink>
      <w:r w:rsidR="00D6502F"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17.07.2024</w:t>
      </w:r>
      <w:r w:rsidR="00D6502F" w:rsidRPr="002B2637">
        <w:rPr>
          <w:rFonts w:ascii="Times New Roman" w:hAnsi="Times New Roman" w:cs="Times New Roman"/>
          <w:sz w:val="28"/>
          <w:szCs w:val="28"/>
          <w:lang w:val="kk-KZ"/>
        </w:rPr>
        <w:t>.</w:t>
      </w:r>
    </w:p>
    <w:p w14:paraId="3F1460E3" w14:textId="1A87E3DE" w:rsidR="00BB231E" w:rsidRPr="002B2637" w:rsidRDefault="00CF585D" w:rsidP="002B2637">
      <w:pPr>
        <w:tabs>
          <w:tab w:val="left" w:pos="1276"/>
        </w:tabs>
        <w:spacing w:after="0" w:line="240" w:lineRule="auto"/>
        <w:ind w:firstLine="709"/>
        <w:jc w:val="both"/>
        <w:rPr>
          <w:rStyle w:val="a7"/>
          <w:rFonts w:ascii="Times New Roman" w:hAnsi="Times New Roman" w:cs="Times New Roman"/>
          <w:color w:val="auto"/>
          <w:sz w:val="28"/>
          <w:szCs w:val="28"/>
          <w:u w:val="none"/>
        </w:rPr>
      </w:pPr>
      <w:r w:rsidRPr="002B2637">
        <w:rPr>
          <w:rFonts w:ascii="Times New Roman" w:hAnsi="Times New Roman" w:cs="Times New Roman"/>
          <w:sz w:val="28"/>
          <w:szCs w:val="28"/>
        </w:rPr>
        <w:t>1</w:t>
      </w:r>
      <w:r w:rsidR="00F827C5">
        <w:rPr>
          <w:rFonts w:ascii="Times New Roman" w:hAnsi="Times New Roman" w:cs="Times New Roman"/>
          <w:sz w:val="28"/>
          <w:szCs w:val="28"/>
          <w:lang w:val="kk-KZ"/>
        </w:rPr>
        <w:t>69</w:t>
      </w:r>
      <w:r w:rsidRPr="002B2637">
        <w:rPr>
          <w:rFonts w:ascii="Times New Roman" w:hAnsi="Times New Roman" w:cs="Times New Roman"/>
          <w:sz w:val="28"/>
          <w:szCs w:val="28"/>
        </w:rPr>
        <w:t xml:space="preserve"> </w:t>
      </w:r>
      <w:proofErr w:type="spellStart"/>
      <w:r w:rsidR="002B2637" w:rsidRPr="002B2637">
        <w:rPr>
          <w:rFonts w:ascii="Times New Roman" w:hAnsi="Times New Roman" w:cs="Times New Roman"/>
          <w:sz w:val="28"/>
          <w:szCs w:val="28"/>
        </w:rPr>
        <w:t>Біріңғай</w:t>
      </w:r>
      <w:proofErr w:type="spellEnd"/>
      <w:r w:rsidR="002B2637"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беру </w:t>
      </w:r>
      <w:proofErr w:type="spellStart"/>
      <w:r w:rsidR="00BB231E" w:rsidRPr="002B2637">
        <w:rPr>
          <w:rFonts w:ascii="Times New Roman" w:hAnsi="Times New Roman" w:cs="Times New Roman"/>
          <w:sz w:val="28"/>
          <w:szCs w:val="28"/>
        </w:rPr>
        <w:t>платформасы</w:t>
      </w:r>
      <w:proofErr w:type="spellEnd"/>
      <w:r w:rsidR="00D6502F"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rPr>
        <w:t xml:space="preserve">// </w:t>
      </w:r>
      <w:hyperlink r:id="rId174" w:history="1">
        <w:r w:rsidR="00BB231E" w:rsidRPr="002B2637">
          <w:rPr>
            <w:rStyle w:val="a7"/>
            <w:rFonts w:ascii="Times New Roman" w:hAnsi="Times New Roman" w:cs="Times New Roman"/>
            <w:color w:val="auto"/>
            <w:sz w:val="28"/>
            <w:szCs w:val="28"/>
            <w:u w:val="none"/>
          </w:rPr>
          <w:t>https://my.edu.kz/kz</w:t>
        </w:r>
      </w:hyperlink>
      <w:r w:rsidR="00D6502F" w:rsidRPr="002B2637">
        <w:rPr>
          <w:rStyle w:val="a7"/>
          <w:rFonts w:ascii="Times New Roman" w:hAnsi="Times New Roman" w:cs="Times New Roman"/>
          <w:color w:val="auto"/>
          <w:sz w:val="28"/>
          <w:szCs w:val="28"/>
          <w:u w:val="none"/>
          <w:lang w:val="kk-KZ"/>
        </w:rPr>
        <w:t>. 17.07.2024.</w:t>
      </w:r>
    </w:p>
    <w:p w14:paraId="0053132F" w14:textId="76F42620" w:rsidR="00CF585D" w:rsidRPr="002B2637" w:rsidRDefault="00CC026C" w:rsidP="002B2637">
      <w:pPr>
        <w:tabs>
          <w:tab w:val="left" w:pos="1276"/>
        </w:tabs>
        <w:spacing w:after="0" w:line="240" w:lineRule="auto"/>
        <w:ind w:firstLine="709"/>
        <w:jc w:val="both"/>
        <w:rPr>
          <w:rFonts w:ascii="Times New Roman" w:hAnsi="Times New Roman" w:cs="Times New Roman"/>
          <w:sz w:val="28"/>
          <w:szCs w:val="28"/>
          <w:lang w:val="en-US"/>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0</w:t>
      </w:r>
      <w:r w:rsidRPr="002B2637">
        <w:rPr>
          <w:rFonts w:ascii="Times New Roman" w:hAnsi="Times New Roman" w:cs="Times New Roman"/>
          <w:sz w:val="28"/>
          <w:szCs w:val="28"/>
          <w:lang w:val="kk-KZ"/>
        </w:rPr>
        <w:t xml:space="preserve"> </w:t>
      </w:r>
      <w:r w:rsidR="00CF585D" w:rsidRPr="002B2637">
        <w:rPr>
          <w:rFonts w:ascii="Times New Roman" w:hAnsi="Times New Roman" w:cs="Times New Roman"/>
          <w:sz w:val="28"/>
          <w:szCs w:val="28"/>
          <w:lang w:val="kk-KZ"/>
        </w:rPr>
        <w:t xml:space="preserve">BilimLand </w:t>
      </w:r>
      <w:r w:rsidR="00D6502F" w:rsidRPr="002B2637">
        <w:rPr>
          <w:rFonts w:ascii="Times New Roman" w:hAnsi="Times New Roman" w:cs="Times New Roman"/>
          <w:sz w:val="28"/>
          <w:szCs w:val="28"/>
          <w:lang w:val="kk-KZ"/>
        </w:rPr>
        <w:t xml:space="preserve">// </w:t>
      </w:r>
      <w:hyperlink r:id="rId175" w:history="1">
        <w:r w:rsidR="00CF585D" w:rsidRPr="002B2637">
          <w:rPr>
            <w:rStyle w:val="a7"/>
            <w:rFonts w:ascii="Times New Roman" w:hAnsi="Times New Roman" w:cs="Times New Roman"/>
            <w:color w:val="auto"/>
            <w:sz w:val="28"/>
            <w:szCs w:val="28"/>
            <w:u w:val="none"/>
            <w:lang w:val="en-US"/>
          </w:rPr>
          <w:t>https://bilimland.kz/kk</w:t>
        </w:r>
      </w:hyperlink>
      <w:r w:rsidR="00CF585D" w:rsidRPr="002B2637">
        <w:rPr>
          <w:rFonts w:ascii="Times New Roman" w:hAnsi="Times New Roman" w:cs="Times New Roman"/>
          <w:sz w:val="28"/>
          <w:szCs w:val="28"/>
          <w:lang w:val="kk-KZ"/>
        </w:rPr>
        <w:t>.</w:t>
      </w:r>
      <w:r w:rsidR="00D6502F" w:rsidRPr="002B2637">
        <w:rPr>
          <w:rFonts w:ascii="Times New Roman" w:hAnsi="Times New Roman" w:cs="Times New Roman"/>
          <w:sz w:val="28"/>
          <w:szCs w:val="28"/>
          <w:lang w:val="kk-KZ"/>
        </w:rPr>
        <w:t xml:space="preserve"> 17.07.2024.</w:t>
      </w:r>
    </w:p>
    <w:p w14:paraId="4C560355" w14:textId="10B3D7BD" w:rsidR="00CF585D" w:rsidRPr="002B2637"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1</w:t>
      </w:r>
      <w:r w:rsidRPr="002B2637">
        <w:rPr>
          <w:rFonts w:ascii="Times New Roman" w:hAnsi="Times New Roman" w:cs="Times New Roman"/>
          <w:sz w:val="28"/>
          <w:szCs w:val="28"/>
          <w:lang w:val="kk-KZ"/>
        </w:rPr>
        <w:t xml:space="preserve"> </w:t>
      </w:r>
      <w:r w:rsidR="00CF585D" w:rsidRPr="002B2637">
        <w:rPr>
          <w:rFonts w:ascii="Times New Roman" w:hAnsi="Times New Roman" w:cs="Times New Roman"/>
          <w:sz w:val="28"/>
          <w:szCs w:val="28"/>
          <w:lang w:val="kk-KZ"/>
        </w:rPr>
        <w:t>Kundelik</w:t>
      </w:r>
      <w:r w:rsidR="00D6502F" w:rsidRPr="002B2637">
        <w:rPr>
          <w:rFonts w:ascii="Times New Roman" w:hAnsi="Times New Roman" w:cs="Times New Roman"/>
          <w:sz w:val="28"/>
          <w:szCs w:val="28"/>
          <w:lang w:val="kk-KZ"/>
        </w:rPr>
        <w:t xml:space="preserve"> // </w:t>
      </w:r>
      <w:hyperlink r:id="rId176" w:history="1">
        <w:r w:rsidR="00CF585D" w:rsidRPr="002B2637">
          <w:rPr>
            <w:rStyle w:val="a7"/>
            <w:rFonts w:ascii="Times New Roman" w:hAnsi="Times New Roman" w:cs="Times New Roman"/>
            <w:color w:val="auto"/>
            <w:sz w:val="28"/>
            <w:szCs w:val="28"/>
            <w:u w:val="none"/>
            <w:lang w:val="kk-KZ"/>
          </w:rPr>
          <w:t>https://portal.kundelik.kz/</w:t>
        </w:r>
      </w:hyperlink>
      <w:r w:rsidR="00D6502F" w:rsidRPr="002B2637">
        <w:rPr>
          <w:rStyle w:val="a7"/>
          <w:rFonts w:ascii="Times New Roman" w:hAnsi="Times New Roman" w:cs="Times New Roman"/>
          <w:color w:val="auto"/>
          <w:sz w:val="28"/>
          <w:szCs w:val="28"/>
          <w:u w:val="none"/>
          <w:lang w:val="kk-KZ"/>
        </w:rPr>
        <w:t>. 17.07.2024.</w:t>
      </w:r>
    </w:p>
    <w:p w14:paraId="1ACAA913" w14:textId="5A08C1B1" w:rsidR="00CF585D" w:rsidRPr="009C4BA2"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17</w:t>
      </w:r>
      <w:r w:rsidR="00F827C5">
        <w:rPr>
          <w:rFonts w:ascii="Times New Roman" w:hAnsi="Times New Roman" w:cs="Times New Roman"/>
          <w:sz w:val="28"/>
          <w:szCs w:val="28"/>
          <w:lang w:val="kk-KZ"/>
        </w:rPr>
        <w:t>2</w:t>
      </w:r>
      <w:r w:rsidRPr="009C4BA2">
        <w:rPr>
          <w:rFonts w:ascii="Times New Roman" w:hAnsi="Times New Roman" w:cs="Times New Roman"/>
          <w:sz w:val="28"/>
          <w:szCs w:val="28"/>
          <w:lang w:val="kk-KZ"/>
        </w:rPr>
        <w:t xml:space="preserve"> </w:t>
      </w:r>
      <w:r w:rsidR="00CF585D" w:rsidRPr="009C4BA2">
        <w:rPr>
          <w:rFonts w:ascii="Times New Roman" w:hAnsi="Times New Roman" w:cs="Times New Roman"/>
          <w:sz w:val="28"/>
          <w:szCs w:val="28"/>
          <w:lang w:val="kk-KZ"/>
        </w:rPr>
        <w:t xml:space="preserve">OnlineMektep.org платформасы </w:t>
      </w:r>
      <w:r w:rsidR="00D6502F" w:rsidRPr="009C4BA2">
        <w:rPr>
          <w:rFonts w:ascii="Times New Roman" w:hAnsi="Times New Roman" w:cs="Times New Roman"/>
          <w:sz w:val="28"/>
          <w:szCs w:val="28"/>
          <w:lang w:val="kk-KZ"/>
        </w:rPr>
        <w:t xml:space="preserve">// </w:t>
      </w:r>
      <w:hyperlink r:id="rId177" w:history="1">
        <w:r w:rsidR="002B2637" w:rsidRPr="009C4BA2">
          <w:rPr>
            <w:rStyle w:val="a7"/>
            <w:rFonts w:ascii="Times New Roman" w:hAnsi="Times New Roman" w:cs="Times New Roman"/>
            <w:color w:val="auto"/>
            <w:sz w:val="28"/>
            <w:szCs w:val="28"/>
            <w:u w:val="none"/>
            <w:lang w:val="kk-KZ"/>
          </w:rPr>
          <w:t>https://onlinemektep.org</w:t>
        </w:r>
      </w:hyperlink>
      <w:r w:rsidR="00CF585D" w:rsidRPr="009C4BA2">
        <w:rPr>
          <w:rFonts w:ascii="Times New Roman" w:hAnsi="Times New Roman" w:cs="Times New Roman"/>
          <w:sz w:val="28"/>
          <w:szCs w:val="28"/>
          <w:lang w:val="kk-KZ"/>
        </w:rPr>
        <w:t>.</w:t>
      </w:r>
      <w:r w:rsidR="00D6502F" w:rsidRPr="009C4BA2">
        <w:rPr>
          <w:rFonts w:ascii="Times New Roman" w:hAnsi="Times New Roman" w:cs="Times New Roman"/>
          <w:sz w:val="28"/>
          <w:szCs w:val="28"/>
          <w:lang w:val="kk-KZ"/>
        </w:rPr>
        <w:t xml:space="preserve"> 17.07.2024.</w:t>
      </w:r>
    </w:p>
    <w:p w14:paraId="633797C1" w14:textId="76250972" w:rsidR="00CF585D" w:rsidRPr="002B2637" w:rsidRDefault="00CC026C" w:rsidP="002B2637">
      <w:pPr>
        <w:tabs>
          <w:tab w:val="left" w:pos="0"/>
          <w:tab w:val="left" w:pos="709"/>
          <w:tab w:val="left" w:pos="1276"/>
        </w:tabs>
        <w:spacing w:after="0"/>
        <w:ind w:firstLine="709"/>
        <w:jc w:val="both"/>
        <w:rPr>
          <w:rFonts w:ascii="Times New Roman" w:hAnsi="Times New Roman" w:cs="Times New Roman"/>
          <w:b/>
          <w:bCs/>
          <w:sz w:val="28"/>
          <w:szCs w:val="28"/>
          <w:lang w:val="kk-KZ"/>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3</w:t>
      </w:r>
      <w:r w:rsidRPr="002B2637">
        <w:rPr>
          <w:rFonts w:ascii="Times New Roman" w:hAnsi="Times New Roman" w:cs="Times New Roman"/>
          <w:sz w:val="28"/>
          <w:szCs w:val="28"/>
          <w:lang w:val="kk-KZ"/>
        </w:rPr>
        <w:t xml:space="preserve"> </w:t>
      </w:r>
      <w:r w:rsidR="002B2637" w:rsidRPr="002B2637">
        <w:rPr>
          <w:rFonts w:ascii="Times New Roman" w:hAnsi="Times New Roman" w:cs="Times New Roman"/>
          <w:sz w:val="28"/>
          <w:szCs w:val="28"/>
          <w:lang w:val="kk-KZ"/>
        </w:rPr>
        <w:t>Orleu</w:t>
      </w:r>
      <w:r w:rsidR="00CF585D" w:rsidRPr="002B2637">
        <w:rPr>
          <w:rFonts w:ascii="Times New Roman" w:hAnsi="Times New Roman" w:cs="Times New Roman"/>
          <w:sz w:val="28"/>
          <w:szCs w:val="28"/>
          <w:lang w:val="kk-KZ"/>
        </w:rPr>
        <w:t>.kz</w:t>
      </w:r>
      <w:r w:rsidR="00D6502F" w:rsidRPr="002B2637">
        <w:rPr>
          <w:rFonts w:ascii="Times New Roman" w:hAnsi="Times New Roman" w:cs="Times New Roman"/>
          <w:sz w:val="28"/>
          <w:szCs w:val="28"/>
          <w:lang w:val="kk-KZ"/>
        </w:rPr>
        <w:t xml:space="preserve"> // </w:t>
      </w:r>
      <w:r w:rsidR="00CF585D">
        <w:fldChar w:fldCharType="begin"/>
      </w:r>
      <w:r w:rsidR="00CF585D" w:rsidRPr="00E20D1D">
        <w:rPr>
          <w:lang w:val="kk-KZ"/>
        </w:rPr>
        <w:instrText>HYPERLINK "https://cit-orleu.kz/"</w:instrText>
      </w:r>
      <w:r w:rsidR="00CF585D">
        <w:fldChar w:fldCharType="separate"/>
      </w:r>
      <w:r w:rsidR="00CF585D" w:rsidRPr="002B2637">
        <w:rPr>
          <w:rStyle w:val="a7"/>
          <w:rFonts w:ascii="Times New Roman" w:hAnsi="Times New Roman" w:cs="Times New Roman"/>
          <w:color w:val="auto"/>
          <w:sz w:val="28"/>
          <w:szCs w:val="28"/>
          <w:u w:val="none"/>
          <w:lang w:val="kk-KZ"/>
        </w:rPr>
        <w:t>https://cit-orleu.kz/</w:t>
      </w:r>
      <w:r w:rsidR="00CF585D">
        <w:fldChar w:fldCharType="end"/>
      </w:r>
      <w:r w:rsidR="00D6502F" w:rsidRPr="002B2637">
        <w:rPr>
          <w:rStyle w:val="a7"/>
          <w:rFonts w:ascii="Times New Roman" w:hAnsi="Times New Roman" w:cs="Times New Roman"/>
          <w:color w:val="auto"/>
          <w:sz w:val="28"/>
          <w:szCs w:val="28"/>
          <w:u w:val="none"/>
          <w:lang w:val="kk-KZ"/>
        </w:rPr>
        <w:t>.</w:t>
      </w:r>
      <w:r w:rsidR="00CF585D"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lang w:val="kk-KZ"/>
        </w:rPr>
        <w:t>17.07.2024.</w:t>
      </w:r>
    </w:p>
    <w:p w14:paraId="33242981" w14:textId="3E2B4E19" w:rsidR="00CF585D" w:rsidRPr="002B2637"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4</w:t>
      </w:r>
      <w:r w:rsidRPr="002B2637">
        <w:rPr>
          <w:rFonts w:ascii="Times New Roman" w:hAnsi="Times New Roman" w:cs="Times New Roman"/>
          <w:sz w:val="28"/>
          <w:szCs w:val="28"/>
          <w:lang w:val="kk-KZ"/>
        </w:rPr>
        <w:t xml:space="preserve"> </w:t>
      </w:r>
      <w:r w:rsidR="00CF585D" w:rsidRPr="002B2637">
        <w:rPr>
          <w:rFonts w:ascii="Times New Roman" w:hAnsi="Times New Roman" w:cs="Times New Roman"/>
          <w:sz w:val="28"/>
          <w:szCs w:val="28"/>
          <w:lang w:val="kk-KZ"/>
        </w:rPr>
        <w:t>SmartNation</w:t>
      </w:r>
      <w:r w:rsidR="00D6502F" w:rsidRPr="002B2637">
        <w:rPr>
          <w:rFonts w:ascii="Times New Roman" w:hAnsi="Times New Roman" w:cs="Times New Roman"/>
          <w:sz w:val="28"/>
          <w:szCs w:val="28"/>
          <w:lang w:val="kk-KZ"/>
        </w:rPr>
        <w:t xml:space="preserve"> // </w:t>
      </w:r>
      <w:hyperlink r:id="rId178" w:history="1">
        <w:r w:rsidR="00CF585D" w:rsidRPr="002B2637">
          <w:rPr>
            <w:rStyle w:val="a7"/>
            <w:rFonts w:ascii="Times New Roman" w:hAnsi="Times New Roman" w:cs="Times New Roman"/>
            <w:color w:val="auto"/>
            <w:sz w:val="28"/>
            <w:szCs w:val="28"/>
            <w:u w:val="none"/>
            <w:lang w:val="kk-KZ"/>
          </w:rPr>
          <w:t>https://smartnation.kz/kz/tko</w:t>
        </w:r>
      </w:hyperlink>
      <w:r w:rsidR="00D6502F" w:rsidRPr="002B2637">
        <w:rPr>
          <w:rStyle w:val="a7"/>
          <w:rFonts w:ascii="Times New Roman" w:hAnsi="Times New Roman" w:cs="Times New Roman"/>
          <w:color w:val="auto"/>
          <w:sz w:val="28"/>
          <w:szCs w:val="28"/>
          <w:u w:val="none"/>
          <w:lang w:val="kk-KZ"/>
        </w:rPr>
        <w:t>. 17.07.2024.</w:t>
      </w:r>
    </w:p>
    <w:p w14:paraId="57339427" w14:textId="5E97A559" w:rsidR="00CF585D" w:rsidRPr="002B2637" w:rsidRDefault="00CC026C" w:rsidP="002B2637">
      <w:pPr>
        <w:tabs>
          <w:tab w:val="left" w:pos="0"/>
          <w:tab w:val="left" w:pos="709"/>
          <w:tab w:val="left" w:pos="1276"/>
        </w:tabs>
        <w:spacing w:after="0"/>
        <w:ind w:firstLine="709"/>
        <w:jc w:val="both"/>
        <w:rPr>
          <w:rFonts w:ascii="Times New Roman" w:hAnsi="Times New Roman" w:cs="Times New Roman"/>
          <w:b/>
          <w:bCs/>
          <w:sz w:val="28"/>
          <w:szCs w:val="28"/>
          <w:lang w:val="kk-KZ"/>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5</w:t>
      </w:r>
      <w:r w:rsidRPr="002B2637">
        <w:rPr>
          <w:rFonts w:ascii="Times New Roman" w:hAnsi="Times New Roman" w:cs="Times New Roman"/>
          <w:sz w:val="28"/>
          <w:szCs w:val="28"/>
          <w:lang w:val="kk-KZ"/>
        </w:rPr>
        <w:t xml:space="preserve"> </w:t>
      </w:r>
      <w:r w:rsidR="00CF585D" w:rsidRPr="002B2637">
        <w:rPr>
          <w:rFonts w:ascii="Times New Roman" w:hAnsi="Times New Roman" w:cs="Times New Roman"/>
          <w:sz w:val="28"/>
          <w:szCs w:val="28"/>
          <w:lang w:val="kk-KZ"/>
        </w:rPr>
        <w:t xml:space="preserve">EDUS IT платформасы </w:t>
      </w:r>
      <w:r w:rsidR="00D6502F" w:rsidRPr="002B2637">
        <w:rPr>
          <w:rFonts w:ascii="Times New Roman" w:hAnsi="Times New Roman" w:cs="Times New Roman"/>
          <w:sz w:val="28"/>
          <w:szCs w:val="28"/>
          <w:lang w:val="kk-KZ"/>
        </w:rPr>
        <w:t xml:space="preserve">// </w:t>
      </w:r>
      <w:hyperlink r:id="rId179" w:history="1">
        <w:r w:rsidR="00CF585D" w:rsidRPr="002B2637">
          <w:rPr>
            <w:rStyle w:val="a7"/>
            <w:rFonts w:ascii="Times New Roman" w:hAnsi="Times New Roman" w:cs="Times New Roman"/>
            <w:color w:val="auto"/>
            <w:sz w:val="28"/>
            <w:szCs w:val="28"/>
            <w:u w:val="none"/>
            <w:lang w:val="kk-KZ"/>
          </w:rPr>
          <w:t>https://edus.kz/</w:t>
        </w:r>
      </w:hyperlink>
      <w:r w:rsidR="00CF585D" w:rsidRPr="002B2637">
        <w:rPr>
          <w:rFonts w:ascii="Times New Roman" w:hAnsi="Times New Roman" w:cs="Times New Roman"/>
          <w:sz w:val="28"/>
          <w:szCs w:val="28"/>
          <w:lang w:val="kk-KZ"/>
        </w:rPr>
        <w:t xml:space="preserve">. </w:t>
      </w:r>
      <w:r w:rsidR="00D6502F" w:rsidRPr="002B2637">
        <w:rPr>
          <w:rFonts w:ascii="Times New Roman" w:hAnsi="Times New Roman" w:cs="Times New Roman"/>
          <w:sz w:val="28"/>
          <w:szCs w:val="28"/>
          <w:lang w:val="kk-KZ"/>
        </w:rPr>
        <w:t>17.07.2024.</w:t>
      </w:r>
    </w:p>
    <w:p w14:paraId="0BD5CC8B" w14:textId="3578B404" w:rsidR="00BB231E" w:rsidRPr="002B2637"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577914">
        <w:rPr>
          <w:rFonts w:ascii="Times New Roman" w:hAnsi="Times New Roman" w:cs="Times New Roman"/>
          <w:sz w:val="28"/>
          <w:szCs w:val="28"/>
          <w:lang w:val="kk-KZ"/>
        </w:rPr>
        <w:t>17</w:t>
      </w:r>
      <w:r w:rsidR="00F827C5" w:rsidRPr="00577914">
        <w:rPr>
          <w:rFonts w:ascii="Times New Roman" w:hAnsi="Times New Roman" w:cs="Times New Roman"/>
          <w:sz w:val="28"/>
          <w:szCs w:val="28"/>
          <w:lang w:val="kk-KZ"/>
        </w:rPr>
        <w:t>6</w:t>
      </w:r>
      <w:r w:rsidR="00CF585D" w:rsidRPr="00577914">
        <w:rPr>
          <w:rFonts w:ascii="Times New Roman" w:hAnsi="Times New Roman" w:cs="Times New Roman"/>
          <w:sz w:val="28"/>
          <w:szCs w:val="28"/>
          <w:lang w:val="kk-KZ"/>
        </w:rPr>
        <w:t xml:space="preserve"> </w:t>
      </w:r>
      <w:r w:rsidR="00577914" w:rsidRPr="00577914">
        <w:rPr>
          <w:rFonts w:ascii="Times New Roman" w:hAnsi="Times New Roman" w:cs="Times New Roman"/>
          <w:sz w:val="28"/>
          <w:szCs w:val="28"/>
          <w:lang w:val="kk-KZ"/>
        </w:rPr>
        <w:t>И</w:t>
      </w:r>
      <w:r w:rsidR="00577914">
        <w:rPr>
          <w:rFonts w:ascii="Times New Roman" w:hAnsi="Times New Roman" w:cs="Times New Roman"/>
          <w:sz w:val="28"/>
          <w:szCs w:val="28"/>
          <w:lang w:val="kk-KZ"/>
        </w:rPr>
        <w:t xml:space="preserve">саев </w:t>
      </w:r>
      <w:r w:rsidR="00577914" w:rsidRPr="00577914">
        <w:rPr>
          <w:rFonts w:ascii="Times New Roman" w:hAnsi="Times New Roman" w:cs="Times New Roman"/>
          <w:sz w:val="28"/>
          <w:szCs w:val="28"/>
          <w:lang w:val="kk-KZ"/>
        </w:rPr>
        <w:t>Н</w:t>
      </w:r>
      <w:r w:rsidR="00577914">
        <w:rPr>
          <w:rFonts w:ascii="Times New Roman" w:hAnsi="Times New Roman" w:cs="Times New Roman"/>
          <w:sz w:val="28"/>
          <w:szCs w:val="28"/>
          <w:lang w:val="kk-KZ"/>
        </w:rPr>
        <w:t xml:space="preserve">.М. </w:t>
      </w:r>
      <w:r w:rsidR="00546533" w:rsidRPr="00546533">
        <w:rPr>
          <w:rFonts w:ascii="Times New Roman" w:hAnsi="Times New Roman" w:cs="Times New Roman"/>
          <w:sz w:val="28"/>
          <w:szCs w:val="28"/>
          <w:lang w:val="kk-KZ"/>
        </w:rPr>
        <w:t>Жоғары білім жұмсақ күш құралы ретінде: Қазақстандық кейс // Вестник Евразийского национального университета имени Л.Н.</w:t>
      </w:r>
      <w:r w:rsidR="00546533">
        <w:rPr>
          <w:rFonts w:ascii="Times New Roman" w:hAnsi="Times New Roman" w:cs="Times New Roman"/>
          <w:sz w:val="28"/>
          <w:szCs w:val="28"/>
          <w:lang w:val="kk-KZ"/>
        </w:rPr>
        <w:t> </w:t>
      </w:r>
      <w:r w:rsidR="00546533" w:rsidRPr="00546533">
        <w:rPr>
          <w:rFonts w:ascii="Times New Roman" w:hAnsi="Times New Roman" w:cs="Times New Roman"/>
          <w:sz w:val="28"/>
          <w:szCs w:val="28"/>
          <w:lang w:val="kk-KZ"/>
        </w:rPr>
        <w:t xml:space="preserve">Гумилева. </w:t>
      </w:r>
      <w:r w:rsidR="00546533">
        <w:rPr>
          <w:rFonts w:ascii="Times New Roman" w:hAnsi="Times New Roman" w:cs="Times New Roman"/>
          <w:sz w:val="28"/>
          <w:szCs w:val="28"/>
          <w:lang w:val="kk-KZ"/>
        </w:rPr>
        <w:t xml:space="preserve">– 2024. – </w:t>
      </w:r>
      <w:r w:rsidR="00546533" w:rsidRPr="00546533">
        <w:rPr>
          <w:rFonts w:ascii="Times New Roman" w:hAnsi="Times New Roman" w:cs="Times New Roman"/>
          <w:sz w:val="28"/>
          <w:szCs w:val="28"/>
          <w:lang w:val="kk-KZ"/>
        </w:rPr>
        <w:t>№4</w:t>
      </w:r>
      <w:r w:rsidR="00546533">
        <w:rPr>
          <w:rFonts w:ascii="Times New Roman" w:hAnsi="Times New Roman" w:cs="Times New Roman"/>
          <w:sz w:val="28"/>
          <w:szCs w:val="28"/>
          <w:lang w:val="kk-KZ"/>
        </w:rPr>
        <w:t>(149). – С</w:t>
      </w:r>
      <w:r w:rsidR="00546533" w:rsidRPr="00546533">
        <w:rPr>
          <w:rFonts w:ascii="Times New Roman" w:hAnsi="Times New Roman" w:cs="Times New Roman"/>
          <w:sz w:val="28"/>
          <w:szCs w:val="28"/>
          <w:lang w:val="kk-KZ"/>
        </w:rPr>
        <w:t>.</w:t>
      </w:r>
      <w:r w:rsidR="00546533">
        <w:rPr>
          <w:rFonts w:ascii="Times New Roman" w:hAnsi="Times New Roman" w:cs="Times New Roman"/>
          <w:sz w:val="28"/>
          <w:szCs w:val="28"/>
          <w:lang w:val="kk-KZ"/>
        </w:rPr>
        <w:t xml:space="preserve"> </w:t>
      </w:r>
      <w:r w:rsidR="00546533" w:rsidRPr="00546533">
        <w:rPr>
          <w:rFonts w:ascii="Times New Roman" w:hAnsi="Times New Roman" w:cs="Times New Roman"/>
          <w:sz w:val="28"/>
          <w:szCs w:val="28"/>
          <w:lang w:val="kk-KZ"/>
        </w:rPr>
        <w:t>156-169</w:t>
      </w:r>
      <w:r w:rsidR="00546533">
        <w:rPr>
          <w:rFonts w:ascii="Times New Roman" w:hAnsi="Times New Roman" w:cs="Times New Roman"/>
          <w:sz w:val="28"/>
          <w:szCs w:val="28"/>
          <w:lang w:val="kk-KZ"/>
        </w:rPr>
        <w:t>.</w:t>
      </w:r>
    </w:p>
    <w:p w14:paraId="2414AF70" w14:textId="43E9009E" w:rsidR="00BB231E" w:rsidRPr="002B2637" w:rsidRDefault="00CF585D"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w:t>
      </w:r>
      <w:r w:rsidR="00CC026C" w:rsidRPr="002B2637">
        <w:rPr>
          <w:rFonts w:ascii="Times New Roman" w:hAnsi="Times New Roman" w:cs="Times New Roman"/>
          <w:sz w:val="28"/>
          <w:szCs w:val="28"/>
          <w:lang w:val="kk-KZ"/>
        </w:rPr>
        <w:t>7</w:t>
      </w:r>
      <w:r w:rsidR="00F827C5">
        <w:rPr>
          <w:rFonts w:ascii="Times New Roman" w:hAnsi="Times New Roman" w:cs="Times New Roman"/>
          <w:sz w:val="28"/>
          <w:szCs w:val="28"/>
          <w:lang w:val="kk-KZ"/>
        </w:rPr>
        <w:t>7</w:t>
      </w:r>
      <w:r w:rsidRPr="002B2637">
        <w:rPr>
          <w:rFonts w:ascii="Times New Roman" w:hAnsi="Times New Roman" w:cs="Times New Roman"/>
          <w:sz w:val="28"/>
          <w:szCs w:val="28"/>
          <w:lang w:val="kk-KZ"/>
        </w:rPr>
        <w:t xml:space="preserve"> </w:t>
      </w:r>
      <w:r w:rsidR="00BB231E" w:rsidRPr="002B2637">
        <w:rPr>
          <w:rFonts w:ascii="Times New Roman" w:hAnsi="Times New Roman" w:cs="Times New Roman"/>
          <w:sz w:val="28"/>
          <w:szCs w:val="28"/>
          <w:lang w:val="kk-KZ"/>
        </w:rPr>
        <w:t>Қазақстан Республ</w:t>
      </w:r>
      <w:r w:rsidR="00BB231E" w:rsidRPr="00E20D1D">
        <w:rPr>
          <w:rFonts w:ascii="Times New Roman" w:hAnsi="Times New Roman" w:cs="Times New Roman"/>
          <w:sz w:val="28"/>
          <w:szCs w:val="28"/>
          <w:lang w:val="kk-KZ"/>
        </w:rPr>
        <w:t xml:space="preserve">икасы Үкіметінің Қаулысы. Қазақстан Республикасында жоғары білімді және ғылымды дамытудың 2023-2029 жылдарға арналған тұжырымдамасын бекіту туралы: 2023 жылдың 28 наурызда, №248 бекітілген // </w:t>
      </w:r>
      <w:r w:rsidR="002B2637">
        <w:fldChar w:fldCharType="begin"/>
      </w:r>
      <w:r w:rsidR="002B2637" w:rsidRPr="00E20D1D">
        <w:rPr>
          <w:lang w:val="kk-KZ"/>
        </w:rPr>
        <w:instrText>HYPERLINK "https://adilet.zan.kz/kaz/docs."</w:instrText>
      </w:r>
      <w:r w:rsidR="002B2637">
        <w:fldChar w:fldCharType="separate"/>
      </w:r>
      <w:r w:rsidR="002B2637" w:rsidRPr="00E20D1D">
        <w:rPr>
          <w:rStyle w:val="a7"/>
          <w:rFonts w:ascii="Times New Roman" w:hAnsi="Times New Roman" w:cs="Times New Roman"/>
          <w:color w:val="auto"/>
          <w:sz w:val="28"/>
          <w:szCs w:val="28"/>
          <w:u w:val="none"/>
          <w:lang w:val="kk-KZ"/>
        </w:rPr>
        <w:t>https://adilet.zan.kz/kaz/docs</w:t>
      </w:r>
      <w:r w:rsidR="002B2637" w:rsidRPr="002B2637">
        <w:rPr>
          <w:rStyle w:val="a7"/>
          <w:rFonts w:ascii="Times New Roman" w:hAnsi="Times New Roman" w:cs="Times New Roman"/>
          <w:color w:val="auto"/>
          <w:sz w:val="28"/>
          <w:szCs w:val="28"/>
          <w:u w:val="none"/>
          <w:lang w:val="kk-KZ"/>
        </w:rPr>
        <w:t>.</w:t>
      </w:r>
      <w:r w:rsidR="002B2637">
        <w:fldChar w:fldCharType="end"/>
      </w:r>
      <w:r w:rsidR="00BB231E" w:rsidRPr="002B2637">
        <w:rPr>
          <w:rFonts w:ascii="Times New Roman" w:hAnsi="Times New Roman" w:cs="Times New Roman"/>
          <w:sz w:val="28"/>
          <w:szCs w:val="28"/>
          <w:lang w:val="kk-KZ"/>
        </w:rPr>
        <w:t xml:space="preserve"> 21.07.2024</w:t>
      </w:r>
      <w:r w:rsidR="00D6502F" w:rsidRPr="002B2637">
        <w:rPr>
          <w:rFonts w:ascii="Times New Roman" w:hAnsi="Times New Roman" w:cs="Times New Roman"/>
          <w:sz w:val="28"/>
          <w:szCs w:val="28"/>
          <w:lang w:val="kk-KZ"/>
        </w:rPr>
        <w:t>.</w:t>
      </w:r>
    </w:p>
    <w:p w14:paraId="489B2558" w14:textId="7B8B55F2" w:rsidR="00BB231E" w:rsidRPr="002B2637" w:rsidRDefault="00CC026C" w:rsidP="002B2637">
      <w:pPr>
        <w:tabs>
          <w:tab w:val="left" w:pos="1276"/>
        </w:tabs>
        <w:spacing w:after="0" w:line="240" w:lineRule="auto"/>
        <w:ind w:firstLine="709"/>
        <w:jc w:val="both"/>
        <w:rPr>
          <w:rFonts w:ascii="Times New Roman" w:hAnsi="Times New Roman" w:cs="Times New Roman"/>
          <w:sz w:val="28"/>
          <w:szCs w:val="28"/>
        </w:rPr>
      </w:pPr>
      <w:r w:rsidRPr="002B2637">
        <w:rPr>
          <w:rFonts w:ascii="Times New Roman" w:hAnsi="Times New Roman" w:cs="Times New Roman"/>
          <w:sz w:val="28"/>
          <w:szCs w:val="28"/>
          <w:lang w:val="kk-KZ"/>
        </w:rPr>
        <w:t>17</w:t>
      </w:r>
      <w:r w:rsidR="00F827C5">
        <w:rPr>
          <w:rFonts w:ascii="Times New Roman" w:hAnsi="Times New Roman" w:cs="Times New Roman"/>
          <w:sz w:val="28"/>
          <w:szCs w:val="28"/>
          <w:lang w:val="kk-KZ"/>
        </w:rPr>
        <w:t>8</w:t>
      </w:r>
      <w:r w:rsidR="00CF585D"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Білім</w:t>
      </w:r>
      <w:proofErr w:type="spellEnd"/>
      <w:r w:rsidR="00BB231E" w:rsidRPr="002B2637">
        <w:rPr>
          <w:rFonts w:ascii="Times New Roman" w:hAnsi="Times New Roman" w:cs="Times New Roman"/>
          <w:sz w:val="28"/>
          <w:szCs w:val="28"/>
        </w:rPr>
        <w:t xml:space="preserve"> беру </w:t>
      </w:r>
      <w:proofErr w:type="spellStart"/>
      <w:r w:rsidR="00BB231E" w:rsidRPr="002B2637">
        <w:rPr>
          <w:rFonts w:ascii="Times New Roman" w:hAnsi="Times New Roman" w:cs="Times New Roman"/>
          <w:sz w:val="28"/>
          <w:szCs w:val="28"/>
        </w:rPr>
        <w:t>саласындағы</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жаңа</w:t>
      </w:r>
      <w:proofErr w:type="spellEnd"/>
      <w:r w:rsidR="00BB231E" w:rsidRPr="002B2637">
        <w:rPr>
          <w:rFonts w:ascii="Times New Roman" w:hAnsi="Times New Roman" w:cs="Times New Roman"/>
          <w:sz w:val="28"/>
          <w:szCs w:val="28"/>
        </w:rPr>
        <w:t xml:space="preserve"> </w:t>
      </w:r>
      <w:proofErr w:type="spellStart"/>
      <w:r w:rsidR="00BB231E" w:rsidRPr="002B2637">
        <w:rPr>
          <w:rFonts w:ascii="Times New Roman" w:hAnsi="Times New Roman" w:cs="Times New Roman"/>
          <w:sz w:val="28"/>
          <w:szCs w:val="28"/>
        </w:rPr>
        <w:t>технологиялар</w:t>
      </w:r>
      <w:proofErr w:type="spellEnd"/>
      <w:r w:rsidR="00BB231E" w:rsidRPr="002B2637">
        <w:rPr>
          <w:rFonts w:ascii="Times New Roman" w:hAnsi="Times New Roman" w:cs="Times New Roman"/>
          <w:sz w:val="28"/>
          <w:szCs w:val="28"/>
        </w:rPr>
        <w:t xml:space="preserve"> // </w:t>
      </w:r>
      <w:hyperlink r:id="rId180" w:history="1">
        <w:r w:rsidR="00BB231E" w:rsidRPr="002B2637">
          <w:rPr>
            <w:rStyle w:val="a7"/>
            <w:rFonts w:ascii="Times New Roman" w:hAnsi="Times New Roman" w:cs="Times New Roman"/>
            <w:color w:val="auto"/>
            <w:sz w:val="28"/>
            <w:szCs w:val="28"/>
            <w:u w:val="none"/>
          </w:rPr>
          <w:t>https://egov.kz/cms/kk/education/projects</w:t>
        </w:r>
      </w:hyperlink>
      <w:r w:rsidR="00D6502F" w:rsidRPr="002B2637">
        <w:rPr>
          <w:rStyle w:val="a7"/>
          <w:rFonts w:ascii="Times New Roman" w:hAnsi="Times New Roman" w:cs="Times New Roman"/>
          <w:color w:val="auto"/>
          <w:sz w:val="28"/>
          <w:szCs w:val="28"/>
          <w:u w:val="none"/>
          <w:lang w:val="kk-KZ"/>
        </w:rPr>
        <w:t>.</w:t>
      </w:r>
      <w:r w:rsidR="00BB231E" w:rsidRPr="002B2637">
        <w:rPr>
          <w:rFonts w:ascii="Times New Roman" w:hAnsi="Times New Roman" w:cs="Times New Roman"/>
          <w:sz w:val="28"/>
          <w:szCs w:val="28"/>
          <w:lang w:val="kk-KZ"/>
        </w:rPr>
        <w:t xml:space="preserve"> 21.07.2024</w:t>
      </w:r>
      <w:r w:rsidR="00D6502F" w:rsidRPr="002B2637">
        <w:rPr>
          <w:rFonts w:ascii="Times New Roman" w:hAnsi="Times New Roman" w:cs="Times New Roman"/>
          <w:sz w:val="28"/>
          <w:szCs w:val="28"/>
          <w:lang w:val="kk-KZ"/>
        </w:rPr>
        <w:t>.</w:t>
      </w:r>
    </w:p>
    <w:p w14:paraId="7585E67C" w14:textId="44FF24D8"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lang w:val="kk-KZ"/>
        </w:rPr>
      </w:pPr>
      <w:r w:rsidRPr="002B2637">
        <w:rPr>
          <w:rFonts w:ascii="Times New Roman" w:hAnsi="Times New Roman" w:cs="Times New Roman"/>
          <w:sz w:val="28"/>
          <w:szCs w:val="28"/>
        </w:rPr>
        <w:t>1</w:t>
      </w:r>
      <w:r w:rsidR="00F827C5">
        <w:rPr>
          <w:rFonts w:ascii="Times New Roman" w:hAnsi="Times New Roman" w:cs="Times New Roman"/>
          <w:sz w:val="28"/>
          <w:szCs w:val="28"/>
          <w:lang w:val="kk-KZ"/>
        </w:rPr>
        <w:t>79</w:t>
      </w:r>
      <w:r w:rsidRPr="002B2637">
        <w:rPr>
          <w:rFonts w:ascii="Times New Roman" w:hAnsi="Times New Roman" w:cs="Times New Roman"/>
          <w:sz w:val="28"/>
          <w:szCs w:val="28"/>
        </w:rPr>
        <w:t xml:space="preserve"> </w:t>
      </w:r>
      <w:r w:rsidR="00BB231E" w:rsidRPr="002B2637">
        <w:rPr>
          <w:rFonts w:ascii="Times New Roman" w:hAnsi="Times New Roman" w:cs="Times New Roman"/>
          <w:sz w:val="28"/>
          <w:szCs w:val="28"/>
        </w:rPr>
        <w:t xml:space="preserve">Карту цифровой трансформации в сфере образования разработали в </w:t>
      </w:r>
      <w:r w:rsidR="00BB231E" w:rsidRPr="009C4BA2">
        <w:rPr>
          <w:rFonts w:ascii="Times New Roman" w:hAnsi="Times New Roman" w:cs="Times New Roman"/>
          <w:sz w:val="28"/>
          <w:szCs w:val="28"/>
        </w:rPr>
        <w:t>Казахстане</w:t>
      </w:r>
      <w:r w:rsidR="00D6502F"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1" w:history="1">
        <w:r w:rsidR="002B2637" w:rsidRPr="009C4BA2">
          <w:rPr>
            <w:rStyle w:val="a7"/>
            <w:rFonts w:ascii="Times New Roman" w:hAnsi="Times New Roman" w:cs="Times New Roman"/>
            <w:color w:val="auto"/>
            <w:sz w:val="28"/>
            <w:szCs w:val="28"/>
            <w:u w:val="none"/>
          </w:rPr>
          <w:t>https://mail.kz/ru/news/kz-news/kartu-cifrovoi</w:t>
        </w:r>
        <w:r w:rsidR="002B2637"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21.07.2024</w:t>
      </w:r>
      <w:r w:rsidR="002B2637" w:rsidRPr="009C4BA2">
        <w:rPr>
          <w:rFonts w:ascii="Times New Roman" w:hAnsi="Times New Roman" w:cs="Times New Roman"/>
          <w:sz w:val="28"/>
          <w:szCs w:val="28"/>
          <w:lang w:val="kk-KZ"/>
        </w:rPr>
        <w:t>.</w:t>
      </w:r>
    </w:p>
    <w:p w14:paraId="2CE81371" w14:textId="007C3ECD"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0</w:t>
      </w:r>
      <w:r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lang w:val="kk-KZ"/>
        </w:rPr>
        <w:t xml:space="preserve">Инклюзивті және арнайы білім беру // </w:t>
      </w:r>
      <w:r w:rsidR="002B2637">
        <w:fldChar w:fldCharType="begin"/>
      </w:r>
      <w:r w:rsidR="002B2637" w:rsidRPr="00E20D1D">
        <w:rPr>
          <w:lang w:val="kk-KZ"/>
        </w:rPr>
        <w:instrText>HYPERLINK "https://www.gov.kz/%20memleket/entities/edu/activities/54654?lang=kk"</w:instrText>
      </w:r>
      <w:r w:rsidR="002B2637">
        <w:fldChar w:fldCharType="separate"/>
      </w:r>
      <w:r w:rsidR="002B2637" w:rsidRPr="009C4BA2">
        <w:rPr>
          <w:rStyle w:val="a7"/>
          <w:rFonts w:ascii="Times New Roman" w:hAnsi="Times New Roman" w:cs="Times New Roman"/>
          <w:color w:val="auto"/>
          <w:sz w:val="28"/>
          <w:szCs w:val="28"/>
          <w:u w:val="none"/>
          <w:lang w:val="kk-KZ"/>
        </w:rPr>
        <w:t>https://www.gov.kz/ memleket/entities/edu/activities/54654?lang=kk</w:t>
      </w:r>
      <w:r w:rsidR="002B2637">
        <w:fldChar w:fldCharType="end"/>
      </w:r>
      <w:r w:rsidR="00D6502F" w:rsidRPr="009C4BA2">
        <w:rPr>
          <w:rStyle w:val="a7"/>
          <w:rFonts w:ascii="Times New Roman" w:hAnsi="Times New Roman" w:cs="Times New Roman"/>
          <w:color w:val="auto"/>
          <w:sz w:val="28"/>
          <w:szCs w:val="28"/>
          <w:u w:val="none"/>
          <w:lang w:val="kk-KZ"/>
        </w:rPr>
        <w:t>.</w:t>
      </w:r>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5E3EB249" w14:textId="34D2A0CE"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1</w:t>
      </w:r>
      <w:r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Закон Республики Казахстан</w:t>
      </w:r>
      <w:r w:rsidR="00D6502F" w:rsidRPr="009C4BA2">
        <w:rPr>
          <w:rFonts w:ascii="Times New Roman" w:hAnsi="Times New Roman" w:cs="Times New Roman"/>
          <w:sz w:val="28"/>
          <w:szCs w:val="28"/>
          <w:lang w:val="kk-KZ"/>
        </w:rPr>
        <w:t>.</w:t>
      </w:r>
      <w:r w:rsidR="00BB231E" w:rsidRPr="009C4BA2">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инклюзивного образования</w:t>
      </w:r>
      <w:r w:rsidR="00D6502F" w:rsidRPr="009C4BA2">
        <w:rPr>
          <w:rFonts w:ascii="Times New Roman" w:hAnsi="Times New Roman" w:cs="Times New Roman"/>
          <w:sz w:val="28"/>
          <w:szCs w:val="28"/>
          <w:lang w:val="kk-KZ"/>
        </w:rPr>
        <w:t>:</w:t>
      </w:r>
      <w:r w:rsidR="00D6502F" w:rsidRPr="009C4BA2">
        <w:rPr>
          <w:rFonts w:ascii="Times New Roman" w:hAnsi="Times New Roman" w:cs="Times New Roman"/>
          <w:sz w:val="28"/>
          <w:szCs w:val="28"/>
        </w:rPr>
        <w:t xml:space="preserve"> </w:t>
      </w:r>
      <w:r w:rsidR="00D6502F" w:rsidRPr="009C4BA2">
        <w:rPr>
          <w:rFonts w:ascii="Times New Roman" w:hAnsi="Times New Roman" w:cs="Times New Roman"/>
          <w:sz w:val="28"/>
          <w:szCs w:val="28"/>
          <w:lang w:val="kk-KZ"/>
        </w:rPr>
        <w:t>принят</w:t>
      </w:r>
      <w:r w:rsidR="00D6502F" w:rsidRPr="009C4BA2">
        <w:rPr>
          <w:rFonts w:ascii="Times New Roman" w:hAnsi="Times New Roman" w:cs="Times New Roman"/>
          <w:sz w:val="28"/>
          <w:szCs w:val="28"/>
        </w:rPr>
        <w:t xml:space="preserve"> 26 июня 2021 года</w:t>
      </w:r>
      <w:r w:rsidR="00D6502F" w:rsidRPr="009C4BA2">
        <w:rPr>
          <w:rFonts w:ascii="Times New Roman" w:hAnsi="Times New Roman" w:cs="Times New Roman"/>
          <w:sz w:val="28"/>
          <w:szCs w:val="28"/>
          <w:lang w:val="kk-KZ"/>
        </w:rPr>
        <w:t>,</w:t>
      </w:r>
      <w:r w:rsidR="00D6502F" w:rsidRPr="009C4BA2">
        <w:rPr>
          <w:rFonts w:ascii="Times New Roman" w:hAnsi="Times New Roman" w:cs="Times New Roman"/>
          <w:sz w:val="28"/>
          <w:szCs w:val="28"/>
        </w:rPr>
        <w:t xml:space="preserve"> №56-VII</w:t>
      </w:r>
      <w:r w:rsidR="00D6502F" w:rsidRPr="009C4BA2">
        <w:rPr>
          <w:rFonts w:ascii="Times New Roman" w:hAnsi="Times New Roman" w:cs="Times New Roman"/>
          <w:sz w:val="28"/>
          <w:szCs w:val="28"/>
          <w:lang w:val="kk-KZ"/>
        </w:rPr>
        <w:t xml:space="preserve"> // </w:t>
      </w:r>
      <w:r w:rsidR="00BD55AA">
        <w:fldChar w:fldCharType="begin"/>
      </w:r>
      <w:r w:rsidR="00BD55AA">
        <w:instrText>HYPERLINK "https://adilet.zan.kz/rus/docs/Z2100000056"</w:instrText>
      </w:r>
      <w:r w:rsidR="00BD55AA">
        <w:fldChar w:fldCharType="separate"/>
      </w:r>
      <w:r w:rsidR="00BD55AA" w:rsidRPr="009C4BA2">
        <w:rPr>
          <w:rStyle w:val="a7"/>
          <w:rFonts w:ascii="Times New Roman" w:hAnsi="Times New Roman" w:cs="Times New Roman"/>
          <w:color w:val="auto"/>
          <w:sz w:val="28"/>
          <w:szCs w:val="28"/>
          <w:u w:val="none"/>
        </w:rPr>
        <w:t>https://adilet.zan.kz/rus/docs/Z2100000056</w:t>
      </w:r>
      <w:r w:rsidR="00BD55AA">
        <w:fldChar w:fldCharType="end"/>
      </w:r>
      <w:r w:rsidR="00BD55AA" w:rsidRPr="009C4BA2">
        <w:rPr>
          <w:rFonts w:ascii="Times New Roman" w:hAnsi="Times New Roman" w:cs="Times New Roman"/>
          <w:sz w:val="28"/>
          <w:szCs w:val="28"/>
          <w:lang w:val="kk-KZ"/>
        </w:rPr>
        <w:t>. 21.07.2024.</w:t>
      </w:r>
    </w:p>
    <w:p w14:paraId="264A8B5D" w14:textId="65923A7B"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2</w:t>
      </w:r>
      <w:r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lang w:val="kk-KZ"/>
        </w:rPr>
        <w:t>Баймаханқызы</w:t>
      </w:r>
      <w:r w:rsidR="009C4BA2" w:rsidRPr="009C4BA2">
        <w:rPr>
          <w:rFonts w:ascii="Times New Roman" w:hAnsi="Times New Roman" w:cs="Times New Roman"/>
          <w:sz w:val="28"/>
          <w:szCs w:val="28"/>
          <w:lang w:val="kk-KZ"/>
        </w:rPr>
        <w:t xml:space="preserve"> Б.</w:t>
      </w:r>
      <w:r w:rsidR="00BB231E" w:rsidRPr="009C4BA2">
        <w:rPr>
          <w:rFonts w:ascii="Times New Roman" w:hAnsi="Times New Roman" w:cs="Times New Roman"/>
          <w:sz w:val="28"/>
          <w:szCs w:val="28"/>
          <w:lang w:val="kk-KZ"/>
        </w:rPr>
        <w:t xml:space="preserve"> Қазақстанда инклюзивті білім беру саласы қалай дамып жатыр? // </w:t>
      </w:r>
      <w:r w:rsidR="002B2637">
        <w:fldChar w:fldCharType="begin"/>
      </w:r>
      <w:r w:rsidR="002B2637" w:rsidRPr="00E20D1D">
        <w:rPr>
          <w:lang w:val="kk-KZ"/>
        </w:rPr>
        <w:instrText>HYPERLINK "https://inbusiness.kz/kz/news/kazakstanda-inklyuzivti."</w:instrText>
      </w:r>
      <w:r w:rsidR="002B2637">
        <w:fldChar w:fldCharType="separate"/>
      </w:r>
      <w:r w:rsidR="002B2637" w:rsidRPr="009C4BA2">
        <w:rPr>
          <w:rStyle w:val="a7"/>
          <w:rFonts w:ascii="Times New Roman" w:hAnsi="Times New Roman" w:cs="Times New Roman"/>
          <w:color w:val="auto"/>
          <w:sz w:val="28"/>
          <w:szCs w:val="28"/>
          <w:u w:val="none"/>
          <w:lang w:val="kk-KZ"/>
        </w:rPr>
        <w:t>https://inbusiness.kz/kz/news/kazakstanda-inklyuzivti.</w:t>
      </w:r>
      <w:r w:rsidR="002B2637">
        <w:fldChar w:fldCharType="end"/>
      </w:r>
      <w:r w:rsidR="00BB231E" w:rsidRPr="009C4BA2">
        <w:rPr>
          <w:rFonts w:ascii="Times New Roman" w:hAnsi="Times New Roman" w:cs="Times New Roman"/>
          <w:sz w:val="28"/>
          <w:szCs w:val="28"/>
          <w:lang w:val="kk-KZ"/>
        </w:rPr>
        <w:t xml:space="preserve"> 21.07.2024</w:t>
      </w:r>
      <w:r w:rsidR="002B2637" w:rsidRPr="009C4BA2">
        <w:rPr>
          <w:rFonts w:ascii="Times New Roman" w:hAnsi="Times New Roman" w:cs="Times New Roman"/>
          <w:sz w:val="28"/>
          <w:szCs w:val="28"/>
          <w:lang w:val="kk-KZ"/>
        </w:rPr>
        <w:t>.</w:t>
      </w:r>
    </w:p>
    <w:p w14:paraId="14D13765" w14:textId="28076D9E"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3</w:t>
      </w:r>
      <w:r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lang w:val="kk-KZ"/>
        </w:rPr>
        <w:t>Қазақстан Республикасында білім беруді және ғылымды дамытудың 2020-2025 жылдарға арналған мемлекеттік бағдарламасы</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lang w:val="kk-KZ"/>
        </w:rPr>
        <w:t xml:space="preserve">// </w:t>
      </w:r>
      <w:hyperlink r:id="rId182" w:history="1">
        <w:r w:rsidR="002B2637" w:rsidRPr="009C4BA2">
          <w:rPr>
            <w:rStyle w:val="a7"/>
            <w:rFonts w:ascii="Times New Roman" w:hAnsi="Times New Roman" w:cs="Times New Roman"/>
            <w:color w:val="auto"/>
            <w:sz w:val="28"/>
            <w:szCs w:val="28"/>
            <w:u w:val="none"/>
            <w:lang w:val="kk-KZ"/>
          </w:rPr>
          <w:t>https://www.gov.kz/memleket/entities/edu/press/article/details.</w:t>
        </w:r>
      </w:hyperlink>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3946D18B" w14:textId="726DFE23"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4</w:t>
      </w:r>
      <w:r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Обзор национальной политики в области образования</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3" w:history="1">
        <w:r w:rsidR="00BB231E" w:rsidRPr="009C4BA2">
          <w:rPr>
            <w:rStyle w:val="a7"/>
            <w:rFonts w:ascii="Times New Roman" w:hAnsi="Times New Roman" w:cs="Times New Roman"/>
            <w:color w:val="auto"/>
            <w:sz w:val="28"/>
            <w:szCs w:val="28"/>
            <w:u w:val="none"/>
          </w:rPr>
          <w:t>https://www.oecd.org/en/regions/eurasia-region.html</w:t>
        </w:r>
      </w:hyperlink>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6CE18FA5" w14:textId="7A0DDA77"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5</w:t>
      </w:r>
      <w:r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Инклюзивное образование в Казахстане: особенности и перспективы развития</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4" w:history="1">
        <w:r w:rsidR="002B2637" w:rsidRPr="009C4BA2">
          <w:rPr>
            <w:rStyle w:val="a7"/>
            <w:rFonts w:ascii="Times New Roman" w:hAnsi="Times New Roman" w:cs="Times New Roman"/>
            <w:color w:val="auto"/>
            <w:sz w:val="28"/>
            <w:szCs w:val="28"/>
            <w:u w:val="none"/>
          </w:rPr>
          <w:t>https://www.nur.kz/family/school/1715660-inkluzivnoe</w:t>
        </w:r>
        <w:r w:rsidR="002B2637"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24509817" w14:textId="0E9EF15B" w:rsidR="00BB231E" w:rsidRPr="009C4BA2" w:rsidRDefault="00CF585D"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rPr>
        <w:t>1</w:t>
      </w:r>
      <w:r w:rsidR="00CC026C" w:rsidRPr="009C4BA2">
        <w:rPr>
          <w:rFonts w:ascii="Times New Roman" w:hAnsi="Times New Roman" w:cs="Times New Roman"/>
          <w:sz w:val="28"/>
          <w:szCs w:val="28"/>
          <w:lang w:val="kk-KZ"/>
        </w:rPr>
        <w:t>8</w:t>
      </w:r>
      <w:r w:rsidR="00A85AC8">
        <w:rPr>
          <w:rFonts w:ascii="Times New Roman" w:hAnsi="Times New Roman" w:cs="Times New Roman"/>
          <w:sz w:val="28"/>
          <w:szCs w:val="28"/>
          <w:lang w:val="kk-KZ"/>
        </w:rPr>
        <w:t>6</w:t>
      </w:r>
      <w:r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Инклюзивное образование в Великобритании</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5" w:history="1">
        <w:r w:rsidR="00BB231E" w:rsidRPr="009C4BA2">
          <w:rPr>
            <w:rStyle w:val="a7"/>
            <w:rFonts w:ascii="Times New Roman" w:hAnsi="Times New Roman" w:cs="Times New Roman"/>
            <w:color w:val="auto"/>
            <w:sz w:val="28"/>
            <w:szCs w:val="28"/>
            <w:u w:val="none"/>
          </w:rPr>
          <w:t>https://heritageschool.ru/blog/inklyuzivnoe-obrazovanie-v-velikobritanii</w:t>
        </w:r>
      </w:hyperlink>
      <w:r w:rsidR="002B2637" w:rsidRPr="009C4BA2">
        <w:rPr>
          <w:rStyle w:val="a7"/>
          <w:rFonts w:ascii="Times New Roman" w:hAnsi="Times New Roman" w:cs="Times New Roman"/>
          <w:color w:val="auto"/>
          <w:sz w:val="28"/>
          <w:szCs w:val="28"/>
          <w:u w:val="none"/>
          <w:lang w:val="kk-KZ"/>
        </w:rPr>
        <w:t>.</w:t>
      </w:r>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42E77A9B" w14:textId="29FFB1E7" w:rsidR="00BB231E" w:rsidRPr="009C4BA2"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18</w:t>
      </w:r>
      <w:r w:rsidR="00A85AC8">
        <w:rPr>
          <w:rFonts w:ascii="Times New Roman" w:hAnsi="Times New Roman" w:cs="Times New Roman"/>
          <w:sz w:val="28"/>
          <w:szCs w:val="28"/>
          <w:lang w:val="kk-KZ"/>
        </w:rPr>
        <w:t>7</w:t>
      </w:r>
      <w:r w:rsidR="00CF585D"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Особенности инклюзивного образования, его реализация в РК</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w:t>
      </w:r>
      <w:r w:rsidR="00BD55AA" w:rsidRPr="009C4BA2">
        <w:rPr>
          <w:rFonts w:ascii="Times New Roman" w:hAnsi="Times New Roman" w:cs="Times New Roman"/>
          <w:sz w:val="28"/>
          <w:szCs w:val="28"/>
          <w:lang w:val="kk-KZ"/>
        </w:rPr>
        <w:t xml:space="preserve"> </w:t>
      </w:r>
      <w:hyperlink r:id="rId186" w:history="1">
        <w:r w:rsidR="002B2637" w:rsidRPr="009C4BA2">
          <w:rPr>
            <w:rStyle w:val="a7"/>
            <w:rFonts w:ascii="Times New Roman" w:hAnsi="Times New Roman" w:cs="Times New Roman"/>
            <w:color w:val="auto"/>
            <w:sz w:val="28"/>
            <w:szCs w:val="28"/>
            <w:u w:val="none"/>
          </w:rPr>
          <w:t>https://www.nur.kz/family/school/1715660-inkluzivnoe-obrazovanie</w:t>
        </w:r>
      </w:hyperlink>
      <w:r w:rsidR="002B2637" w:rsidRPr="009C4BA2">
        <w:rPr>
          <w:rFonts w:ascii="Times New Roman" w:hAnsi="Times New Roman" w:cs="Times New Roman"/>
          <w:sz w:val="28"/>
          <w:szCs w:val="28"/>
          <w:lang w:val="kk-KZ"/>
        </w:rPr>
        <w:t>. 21.07.2024.</w:t>
      </w:r>
    </w:p>
    <w:p w14:paraId="45575464" w14:textId="7250BE19" w:rsidR="00BB231E" w:rsidRPr="009C4BA2" w:rsidRDefault="00CC026C"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lang w:val="kk-KZ"/>
        </w:rPr>
        <w:t>18</w:t>
      </w:r>
      <w:r w:rsidR="00A85AC8">
        <w:rPr>
          <w:rFonts w:ascii="Times New Roman" w:hAnsi="Times New Roman" w:cs="Times New Roman"/>
          <w:sz w:val="28"/>
          <w:szCs w:val="28"/>
          <w:lang w:val="kk-KZ"/>
        </w:rPr>
        <w:t>8</w:t>
      </w:r>
      <w:r w:rsidR="00CF585D"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 xml:space="preserve">Необходимо расширить понятие инклюзивного образования в РК – ученый </w:t>
      </w:r>
      <w:r w:rsidR="00BD55AA" w:rsidRPr="009C4BA2">
        <w:rPr>
          <w:rFonts w:ascii="Times New Roman" w:hAnsi="Times New Roman" w:cs="Times New Roman"/>
          <w:sz w:val="28"/>
          <w:szCs w:val="28"/>
          <w:lang w:val="kk-KZ"/>
        </w:rPr>
        <w:t xml:space="preserve">// </w:t>
      </w:r>
      <w:r w:rsidR="002B2637">
        <w:fldChar w:fldCharType="begin"/>
      </w:r>
      <w:r w:rsidR="002B2637">
        <w:instrText>HYPERLINK "https://www.inform.kz/ru/neobhodimo-rasshirit-ponyatie."</w:instrText>
      </w:r>
      <w:r w:rsidR="002B2637">
        <w:fldChar w:fldCharType="separate"/>
      </w:r>
      <w:r w:rsidR="002B2637" w:rsidRPr="009C4BA2">
        <w:rPr>
          <w:rStyle w:val="a7"/>
          <w:rFonts w:ascii="Times New Roman" w:hAnsi="Times New Roman" w:cs="Times New Roman"/>
          <w:color w:val="auto"/>
          <w:sz w:val="28"/>
          <w:szCs w:val="28"/>
          <w:u w:val="none"/>
        </w:rPr>
        <w:t>https://www.inform.kz/ru/neobhodimo-rasshirit-ponyatie</w:t>
      </w:r>
      <w:r w:rsidR="002B2637" w:rsidRPr="009C4BA2">
        <w:rPr>
          <w:rStyle w:val="a7"/>
          <w:rFonts w:ascii="Times New Roman" w:hAnsi="Times New Roman" w:cs="Times New Roman"/>
          <w:color w:val="auto"/>
          <w:sz w:val="28"/>
          <w:szCs w:val="28"/>
          <w:u w:val="none"/>
          <w:lang w:val="kk-KZ"/>
        </w:rPr>
        <w:t>.</w:t>
      </w:r>
      <w:r w:rsidR="002B2637">
        <w:fldChar w:fldCharType="end"/>
      </w:r>
      <w:r w:rsidR="00BB231E" w:rsidRPr="009C4BA2">
        <w:rPr>
          <w:rFonts w:ascii="Times New Roman" w:hAnsi="Times New Roman" w:cs="Times New Roman"/>
          <w:sz w:val="28"/>
          <w:szCs w:val="28"/>
          <w:lang w:val="kk-KZ"/>
        </w:rPr>
        <w:t xml:space="preserve"> 21.07.2024</w:t>
      </w:r>
      <w:r w:rsidR="002B2637" w:rsidRPr="009C4BA2">
        <w:rPr>
          <w:rFonts w:ascii="Times New Roman" w:hAnsi="Times New Roman" w:cs="Times New Roman"/>
          <w:sz w:val="28"/>
          <w:szCs w:val="28"/>
          <w:lang w:val="kk-KZ"/>
        </w:rPr>
        <w:t>.</w:t>
      </w:r>
    </w:p>
    <w:p w14:paraId="424D5020" w14:textId="088F8E11" w:rsidR="00BB231E" w:rsidRPr="009C4BA2" w:rsidRDefault="00CC026C"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lang w:val="kk-KZ"/>
        </w:rPr>
        <w:t>1</w:t>
      </w:r>
      <w:r w:rsidR="00A85AC8">
        <w:rPr>
          <w:rFonts w:ascii="Times New Roman" w:hAnsi="Times New Roman" w:cs="Times New Roman"/>
          <w:sz w:val="28"/>
          <w:szCs w:val="28"/>
          <w:lang w:val="kk-KZ"/>
        </w:rPr>
        <w:t>8</w:t>
      </w:r>
      <w:r w:rsidRPr="009C4BA2">
        <w:rPr>
          <w:rFonts w:ascii="Times New Roman" w:hAnsi="Times New Roman" w:cs="Times New Roman"/>
          <w:sz w:val="28"/>
          <w:szCs w:val="28"/>
          <w:lang w:val="kk-KZ"/>
        </w:rPr>
        <w:t>9</w:t>
      </w:r>
      <w:r w:rsidR="00CF585D"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Как обеспечивается инклюзивное образование в Казахстане</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7" w:history="1">
        <w:r w:rsidR="002B2637" w:rsidRPr="009C4BA2">
          <w:rPr>
            <w:rStyle w:val="a7"/>
            <w:rFonts w:ascii="Times New Roman" w:hAnsi="Times New Roman" w:cs="Times New Roman"/>
            <w:color w:val="auto"/>
            <w:sz w:val="28"/>
            <w:szCs w:val="28"/>
            <w:u w:val="none"/>
          </w:rPr>
          <w:t>https://inbusiness.kz/ru/news/kak-obespechivaetsya-inklyuzivnoe</w:t>
        </w:r>
        <w:r w:rsidR="002B2637"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21.07.2024</w:t>
      </w:r>
      <w:r w:rsidR="002B2637" w:rsidRPr="009C4BA2">
        <w:rPr>
          <w:rFonts w:ascii="Times New Roman" w:hAnsi="Times New Roman" w:cs="Times New Roman"/>
          <w:sz w:val="28"/>
          <w:szCs w:val="28"/>
          <w:lang w:val="kk-KZ"/>
        </w:rPr>
        <w:t>.</w:t>
      </w:r>
    </w:p>
    <w:p w14:paraId="2B07C6A0" w14:textId="769AA11E" w:rsidR="00BB231E" w:rsidRPr="00A85AC8"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19</w:t>
      </w:r>
      <w:r w:rsidR="00A85AC8">
        <w:rPr>
          <w:rFonts w:ascii="Times New Roman" w:hAnsi="Times New Roman" w:cs="Times New Roman"/>
          <w:sz w:val="28"/>
          <w:szCs w:val="28"/>
          <w:lang w:val="kk-KZ"/>
        </w:rPr>
        <w:t>0</w:t>
      </w:r>
      <w:r w:rsidR="00CF585D"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Сулейменова</w:t>
      </w:r>
      <w:r w:rsidR="00BD55AA" w:rsidRPr="009C4BA2">
        <w:rPr>
          <w:rFonts w:ascii="Times New Roman" w:hAnsi="Times New Roman" w:cs="Times New Roman"/>
          <w:sz w:val="28"/>
          <w:szCs w:val="28"/>
        </w:rPr>
        <w:t xml:space="preserve"> Р.А.</w:t>
      </w:r>
      <w:r w:rsidR="00BB231E" w:rsidRPr="009C4BA2">
        <w:rPr>
          <w:rFonts w:ascii="Times New Roman" w:hAnsi="Times New Roman" w:cs="Times New Roman"/>
          <w:sz w:val="28"/>
          <w:szCs w:val="28"/>
        </w:rPr>
        <w:t xml:space="preserve"> Инклюзивное образование в Казахстане: эволюция и перспективы развития</w:t>
      </w:r>
      <w:r w:rsidR="00BD55AA"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88" w:history="1">
        <w:r w:rsidR="00BD55AA" w:rsidRPr="009C4BA2">
          <w:rPr>
            <w:rStyle w:val="a7"/>
            <w:rFonts w:ascii="Times New Roman" w:hAnsi="Times New Roman" w:cs="Times New Roman"/>
            <w:color w:val="auto"/>
            <w:sz w:val="28"/>
            <w:szCs w:val="28"/>
            <w:u w:val="none"/>
          </w:rPr>
          <w:t>https://kaznpu.kz/docs/novosti/2_sul_rus.</w:t>
        </w:r>
      </w:hyperlink>
      <w:r w:rsidR="00BB231E" w:rsidRPr="009C4BA2">
        <w:rPr>
          <w:rFonts w:ascii="Times New Roman" w:hAnsi="Times New Roman" w:cs="Times New Roman"/>
          <w:sz w:val="28"/>
          <w:szCs w:val="28"/>
          <w:lang w:val="kk-KZ"/>
        </w:rPr>
        <w:t xml:space="preserve"> 21.07.2024</w:t>
      </w:r>
      <w:r w:rsidR="00BD55AA" w:rsidRPr="009C4BA2">
        <w:rPr>
          <w:rFonts w:ascii="Times New Roman" w:hAnsi="Times New Roman" w:cs="Times New Roman"/>
          <w:sz w:val="28"/>
          <w:szCs w:val="28"/>
          <w:lang w:val="kk-KZ"/>
        </w:rPr>
        <w:t>.</w:t>
      </w:r>
    </w:p>
    <w:p w14:paraId="645BAA49" w14:textId="4F50F9F8" w:rsidR="00BB231E" w:rsidRPr="009C4BA2" w:rsidRDefault="00CC026C" w:rsidP="002B2637">
      <w:pPr>
        <w:tabs>
          <w:tab w:val="left" w:pos="1276"/>
        </w:tabs>
        <w:spacing w:after="0" w:line="240" w:lineRule="auto"/>
        <w:ind w:firstLine="709"/>
        <w:jc w:val="both"/>
        <w:rPr>
          <w:rFonts w:ascii="Times New Roman" w:hAnsi="Times New Roman" w:cs="Times New Roman"/>
          <w:sz w:val="28"/>
          <w:szCs w:val="28"/>
        </w:rPr>
      </w:pPr>
      <w:r w:rsidRPr="009C4BA2">
        <w:rPr>
          <w:rFonts w:ascii="Times New Roman" w:hAnsi="Times New Roman" w:cs="Times New Roman"/>
          <w:sz w:val="28"/>
          <w:szCs w:val="28"/>
          <w:lang w:val="kk-KZ"/>
        </w:rPr>
        <w:t>19</w:t>
      </w:r>
      <w:r w:rsidR="00A85AC8">
        <w:rPr>
          <w:rFonts w:ascii="Times New Roman" w:hAnsi="Times New Roman" w:cs="Times New Roman"/>
          <w:sz w:val="28"/>
          <w:szCs w:val="28"/>
          <w:lang w:val="kk-KZ"/>
        </w:rPr>
        <w:t>1</w:t>
      </w:r>
      <w:r w:rsidR="00CF585D" w:rsidRPr="00A85AC8">
        <w:rPr>
          <w:rFonts w:ascii="Times New Roman" w:hAnsi="Times New Roman" w:cs="Times New Roman"/>
          <w:sz w:val="28"/>
          <w:szCs w:val="28"/>
          <w:lang w:val="kk-KZ"/>
        </w:rPr>
        <w:t xml:space="preserve"> </w:t>
      </w:r>
      <w:r w:rsidR="00BB231E" w:rsidRPr="00A85AC8">
        <w:rPr>
          <w:rFonts w:ascii="Times New Roman" w:hAnsi="Times New Roman" w:cs="Times New Roman"/>
          <w:sz w:val="28"/>
          <w:szCs w:val="28"/>
          <w:lang w:val="kk-KZ"/>
        </w:rPr>
        <w:t>Инклюзивті білім беру</w:t>
      </w:r>
      <w:r w:rsidR="00BD55AA" w:rsidRPr="009C4BA2">
        <w:rPr>
          <w:rFonts w:ascii="Times New Roman" w:hAnsi="Times New Roman" w:cs="Times New Roman"/>
          <w:sz w:val="28"/>
          <w:szCs w:val="28"/>
          <w:lang w:val="kk-KZ"/>
        </w:rPr>
        <w:t xml:space="preserve"> / </w:t>
      </w:r>
      <w:r w:rsidR="00BD55AA" w:rsidRPr="00A85AC8">
        <w:rPr>
          <w:rFonts w:ascii="Times New Roman" w:hAnsi="Times New Roman" w:cs="Times New Roman"/>
          <w:sz w:val="28"/>
          <w:szCs w:val="28"/>
          <w:lang w:val="kk-KZ"/>
        </w:rPr>
        <w:t xml:space="preserve">Алматы қаласы білім басқармасы </w:t>
      </w:r>
      <w:r w:rsidR="00BB231E" w:rsidRPr="00A85AC8">
        <w:rPr>
          <w:rFonts w:ascii="Times New Roman" w:hAnsi="Times New Roman" w:cs="Times New Roman"/>
          <w:sz w:val="28"/>
          <w:szCs w:val="28"/>
          <w:lang w:val="kk-KZ"/>
        </w:rPr>
        <w:t xml:space="preserve">// </w:t>
      </w:r>
      <w:hyperlink r:id="rId189" w:history="1">
        <w:r w:rsidR="009C4BA2" w:rsidRPr="00A85AC8">
          <w:rPr>
            <w:rStyle w:val="a7"/>
            <w:rFonts w:ascii="Times New Roman" w:hAnsi="Times New Roman" w:cs="Times New Roman"/>
            <w:color w:val="auto"/>
            <w:sz w:val="28"/>
            <w:szCs w:val="28"/>
            <w:u w:val="none"/>
            <w:lang w:val="kk-KZ"/>
          </w:rPr>
          <w:t>https://www.gov.kz/memleket/entities/almaty-edu/activities/7541?</w:t>
        </w:r>
        <w:r w:rsidR="009C4BA2"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11.09.2024</w:t>
      </w:r>
      <w:r w:rsidR="00BD55AA" w:rsidRPr="009C4BA2">
        <w:rPr>
          <w:rFonts w:ascii="Times New Roman" w:hAnsi="Times New Roman" w:cs="Times New Roman"/>
          <w:sz w:val="28"/>
          <w:szCs w:val="28"/>
          <w:lang w:val="kk-KZ"/>
        </w:rPr>
        <w:t>.</w:t>
      </w:r>
    </w:p>
    <w:p w14:paraId="2BA09B45" w14:textId="734E51CF" w:rsidR="00BB231E" w:rsidRPr="00FC3B3B" w:rsidRDefault="00A85AC8" w:rsidP="002B2637">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192</w:t>
      </w:r>
      <w:r w:rsidR="00CF585D" w:rsidRPr="009C4BA2">
        <w:rPr>
          <w:rFonts w:ascii="Times New Roman" w:hAnsi="Times New Roman" w:cs="Times New Roman"/>
          <w:sz w:val="28"/>
          <w:szCs w:val="28"/>
        </w:rPr>
        <w:t xml:space="preserve"> </w:t>
      </w:r>
      <w:r w:rsidR="00BB231E" w:rsidRPr="009C4BA2">
        <w:rPr>
          <w:rFonts w:ascii="Times New Roman" w:hAnsi="Times New Roman" w:cs="Times New Roman"/>
          <w:sz w:val="28"/>
          <w:szCs w:val="28"/>
        </w:rPr>
        <w:t>Системе образования необходимы большие реформы,</w:t>
      </w:r>
      <w:r w:rsidR="00BB231E"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эксперт об изменениях в школах Казахстана</w:t>
      </w:r>
      <w:r w:rsidR="009C4BA2" w:rsidRPr="009C4BA2">
        <w:rPr>
          <w:rFonts w:ascii="Times New Roman" w:hAnsi="Times New Roman" w:cs="Times New Roman"/>
          <w:sz w:val="28"/>
          <w:szCs w:val="28"/>
          <w:lang w:val="kk-KZ"/>
        </w:rPr>
        <w:t xml:space="preserve"> </w:t>
      </w:r>
      <w:r w:rsidR="00BB231E" w:rsidRPr="009C4BA2">
        <w:rPr>
          <w:rFonts w:ascii="Times New Roman" w:hAnsi="Times New Roman" w:cs="Times New Roman"/>
          <w:sz w:val="28"/>
          <w:szCs w:val="28"/>
        </w:rPr>
        <w:t xml:space="preserve">// </w:t>
      </w:r>
      <w:hyperlink r:id="rId190" w:history="1">
        <w:r w:rsidR="00BB231E" w:rsidRPr="009C4BA2">
          <w:rPr>
            <w:rStyle w:val="a7"/>
            <w:rFonts w:ascii="Times New Roman" w:hAnsi="Times New Roman" w:cs="Times New Roman"/>
            <w:color w:val="auto"/>
            <w:sz w:val="28"/>
            <w:szCs w:val="28"/>
            <w:u w:val="none"/>
          </w:rPr>
          <w:t>https://weproject.media/articles</w:t>
        </w:r>
        <w:r w:rsidR="009C4BA2"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11.09.2024</w:t>
      </w:r>
      <w:r w:rsidR="00BD55AA" w:rsidRPr="009C4BA2">
        <w:rPr>
          <w:rFonts w:ascii="Times New Roman" w:hAnsi="Times New Roman" w:cs="Times New Roman"/>
          <w:sz w:val="28"/>
          <w:szCs w:val="28"/>
          <w:lang w:val="kk-KZ"/>
        </w:rPr>
        <w:t>.</w:t>
      </w:r>
    </w:p>
    <w:p w14:paraId="4B717D5C" w14:textId="4E84C657" w:rsidR="00BB231E" w:rsidRPr="00FC3B3B" w:rsidRDefault="00CC026C" w:rsidP="002B2637">
      <w:pPr>
        <w:tabs>
          <w:tab w:val="left" w:pos="1276"/>
        </w:tabs>
        <w:spacing w:after="0" w:line="240" w:lineRule="auto"/>
        <w:ind w:firstLine="709"/>
        <w:jc w:val="both"/>
        <w:rPr>
          <w:rFonts w:ascii="Times New Roman" w:hAnsi="Times New Roman" w:cs="Times New Roman"/>
          <w:sz w:val="28"/>
          <w:szCs w:val="28"/>
          <w:lang w:val="kk-KZ"/>
        </w:rPr>
      </w:pPr>
      <w:r w:rsidRPr="009C4BA2">
        <w:rPr>
          <w:rFonts w:ascii="Times New Roman" w:hAnsi="Times New Roman" w:cs="Times New Roman"/>
          <w:sz w:val="28"/>
          <w:szCs w:val="28"/>
          <w:lang w:val="kk-KZ"/>
        </w:rPr>
        <w:t>19</w:t>
      </w:r>
      <w:r w:rsidR="00A85AC8">
        <w:rPr>
          <w:rFonts w:ascii="Times New Roman" w:hAnsi="Times New Roman" w:cs="Times New Roman"/>
          <w:sz w:val="28"/>
          <w:szCs w:val="28"/>
          <w:lang w:val="kk-KZ"/>
        </w:rPr>
        <w:t>3</w:t>
      </w:r>
      <w:r w:rsidR="00CF585D" w:rsidRPr="00FC3B3B">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Досыбаев</w:t>
      </w:r>
      <w:r w:rsidR="00BD55AA" w:rsidRPr="00FC3B3B">
        <w:rPr>
          <w:rFonts w:ascii="Times New Roman" w:hAnsi="Times New Roman" w:cs="Times New Roman"/>
          <w:sz w:val="28"/>
          <w:szCs w:val="28"/>
          <w:lang w:val="kk-KZ"/>
        </w:rPr>
        <w:t xml:space="preserve"> Н.</w:t>
      </w:r>
      <w:r w:rsidR="00BB231E" w:rsidRPr="00FC3B3B">
        <w:rPr>
          <w:rFonts w:ascii="Times New Roman" w:hAnsi="Times New Roman" w:cs="Times New Roman"/>
          <w:sz w:val="28"/>
          <w:szCs w:val="28"/>
          <w:lang w:val="kk-KZ"/>
        </w:rPr>
        <w:t xml:space="preserve"> Об образовании будущего</w:t>
      </w:r>
      <w:r w:rsidR="00BD55AA" w:rsidRPr="009C4BA2">
        <w:rPr>
          <w:rFonts w:ascii="Times New Roman" w:hAnsi="Times New Roman" w:cs="Times New Roman"/>
          <w:sz w:val="28"/>
          <w:szCs w:val="28"/>
          <w:lang w:val="kk-KZ"/>
        </w:rPr>
        <w:t xml:space="preserve"> </w:t>
      </w:r>
      <w:r w:rsidR="00BB231E" w:rsidRPr="00FC3B3B">
        <w:rPr>
          <w:rFonts w:ascii="Times New Roman" w:hAnsi="Times New Roman" w:cs="Times New Roman"/>
          <w:sz w:val="28"/>
          <w:szCs w:val="28"/>
          <w:lang w:val="kk-KZ"/>
        </w:rPr>
        <w:t xml:space="preserve">// </w:t>
      </w:r>
      <w:hyperlink r:id="rId191" w:history="1">
        <w:r w:rsidR="009C4BA2" w:rsidRPr="00FC3B3B">
          <w:rPr>
            <w:rStyle w:val="a7"/>
            <w:rFonts w:ascii="Times New Roman" w:hAnsi="Times New Roman" w:cs="Times New Roman"/>
            <w:color w:val="auto"/>
            <w:sz w:val="28"/>
            <w:szCs w:val="28"/>
            <w:u w:val="none"/>
            <w:lang w:val="kk-KZ"/>
          </w:rPr>
          <w:t>https://weproject.media/</w:t>
        </w:r>
        <w:r w:rsidR="009C4BA2" w:rsidRPr="009C4BA2">
          <w:rPr>
            <w:rStyle w:val="a7"/>
            <w:rFonts w:ascii="Times New Roman" w:hAnsi="Times New Roman" w:cs="Times New Roman"/>
            <w:color w:val="auto"/>
            <w:sz w:val="28"/>
            <w:szCs w:val="28"/>
            <w:u w:val="none"/>
            <w:lang w:val="kk-KZ"/>
          </w:rPr>
          <w:t xml:space="preserve"> </w:t>
        </w:r>
        <w:r w:rsidR="009C4BA2" w:rsidRPr="00FC3B3B">
          <w:rPr>
            <w:rStyle w:val="a7"/>
            <w:rFonts w:ascii="Times New Roman" w:hAnsi="Times New Roman" w:cs="Times New Roman"/>
            <w:color w:val="auto"/>
            <w:sz w:val="28"/>
            <w:szCs w:val="28"/>
            <w:u w:val="none"/>
            <w:lang w:val="kk-KZ"/>
          </w:rPr>
          <w:t>articles/detail/sisteme-obrazovaniya</w:t>
        </w:r>
        <w:r w:rsidR="009C4BA2" w:rsidRPr="009C4BA2">
          <w:rPr>
            <w:rStyle w:val="a7"/>
            <w:rFonts w:ascii="Times New Roman" w:hAnsi="Times New Roman" w:cs="Times New Roman"/>
            <w:color w:val="auto"/>
            <w:sz w:val="28"/>
            <w:szCs w:val="28"/>
            <w:u w:val="none"/>
            <w:lang w:val="kk-KZ"/>
          </w:rPr>
          <w:t>.</w:t>
        </w:r>
      </w:hyperlink>
      <w:r w:rsidR="00BB231E" w:rsidRPr="009C4BA2">
        <w:rPr>
          <w:rFonts w:ascii="Times New Roman" w:hAnsi="Times New Roman" w:cs="Times New Roman"/>
          <w:sz w:val="28"/>
          <w:szCs w:val="28"/>
          <w:lang w:val="kk-KZ"/>
        </w:rPr>
        <w:t xml:space="preserve"> 11.09.2024</w:t>
      </w:r>
      <w:r w:rsidR="00BD55AA" w:rsidRPr="009C4BA2">
        <w:rPr>
          <w:rFonts w:ascii="Times New Roman" w:hAnsi="Times New Roman" w:cs="Times New Roman"/>
          <w:sz w:val="28"/>
          <w:szCs w:val="28"/>
          <w:lang w:val="kk-KZ"/>
        </w:rPr>
        <w:t>.</w:t>
      </w:r>
    </w:p>
    <w:p w14:paraId="5BE2FD59" w14:textId="77777777" w:rsidR="00BB231E" w:rsidRPr="00FC3B3B" w:rsidRDefault="00BB231E" w:rsidP="002B2637">
      <w:pPr>
        <w:pStyle w:val="a3"/>
        <w:tabs>
          <w:tab w:val="left" w:pos="1134"/>
        </w:tabs>
        <w:spacing w:after="0" w:line="240" w:lineRule="auto"/>
        <w:ind w:left="709" w:firstLine="709"/>
        <w:jc w:val="both"/>
        <w:rPr>
          <w:rFonts w:ascii="Times New Roman" w:hAnsi="Times New Roman" w:cs="Times New Roman"/>
          <w:sz w:val="28"/>
          <w:szCs w:val="28"/>
          <w:lang w:val="kk-KZ"/>
        </w:rPr>
      </w:pPr>
    </w:p>
    <w:p w14:paraId="2E1E31C0" w14:textId="77777777" w:rsidR="00BB231E" w:rsidRPr="00FC3B3B"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5767543C" w14:textId="77777777" w:rsidR="00BD1A44" w:rsidRPr="009C4BA2" w:rsidRDefault="00BD1A4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217788F" w14:textId="77777777" w:rsidR="004B6829" w:rsidRPr="002F059E" w:rsidRDefault="00AD1930"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2F059E">
        <w:rPr>
          <w:rFonts w:ascii="Times New Roman" w:hAnsi="Times New Roman" w:cs="Times New Roman"/>
          <w:sz w:val="28"/>
          <w:szCs w:val="28"/>
          <w:lang w:val="kk-KZ"/>
        </w:rPr>
        <w:tab/>
      </w:r>
    </w:p>
    <w:p w14:paraId="4978DBF7"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C9B80A7"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4A34C0D"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77A97034"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A4260CB"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1F8826C9"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4544BB18"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78CA6BE5"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89A2AC7"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1D67CE11"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2591760"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1EE2965E"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75AF5B7A"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63555486"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5B988699"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5708755"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490482FF"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4D22568A" w14:textId="77777777" w:rsidR="00BB231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543D68DA" w14:textId="77777777" w:rsidR="00D11564"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52EC55E0" w14:textId="77777777" w:rsidR="00D11564"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4FA754AE" w14:textId="77777777" w:rsidR="00D11564"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61687D09" w14:textId="77777777" w:rsidR="00D11564"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091BCB5" w14:textId="77777777" w:rsidR="00D11564"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72011796" w14:textId="77777777" w:rsidR="00D11564" w:rsidRPr="002F059E" w:rsidRDefault="00D11564"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95EC72C" w14:textId="77777777" w:rsidR="00BB231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17B1318F" w14:textId="77777777" w:rsidR="009C4BA2" w:rsidRDefault="009C4BA2"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3C6E6F0" w14:textId="77777777" w:rsidR="009C4BA2" w:rsidRDefault="009C4BA2"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0962A35" w14:textId="77777777" w:rsidR="009C4BA2" w:rsidRDefault="009C4BA2"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3E99758" w14:textId="632F982E" w:rsidR="00BB231E" w:rsidRPr="002F059E" w:rsidRDefault="00BB231E" w:rsidP="00D11564">
      <w:pPr>
        <w:pStyle w:val="a3"/>
        <w:tabs>
          <w:tab w:val="left" w:pos="0"/>
          <w:tab w:val="left" w:pos="709"/>
          <w:tab w:val="left" w:pos="851"/>
          <w:tab w:val="left" w:pos="993"/>
          <w:tab w:val="left" w:pos="1134"/>
          <w:tab w:val="center" w:pos="5032"/>
          <w:tab w:val="left" w:pos="6734"/>
        </w:tabs>
        <w:spacing w:after="0" w:line="240" w:lineRule="auto"/>
        <w:ind w:left="0"/>
        <w:jc w:val="center"/>
        <w:rPr>
          <w:rFonts w:ascii="Times New Roman" w:hAnsi="Times New Roman" w:cs="Times New Roman"/>
          <w:b/>
          <w:sz w:val="28"/>
          <w:szCs w:val="28"/>
          <w:lang w:val="kk-KZ"/>
        </w:rPr>
      </w:pPr>
      <w:r w:rsidRPr="002F059E">
        <w:rPr>
          <w:rFonts w:ascii="Times New Roman" w:hAnsi="Times New Roman" w:cs="Times New Roman"/>
          <w:b/>
          <w:sz w:val="28"/>
          <w:szCs w:val="28"/>
          <w:lang w:val="kk-KZ"/>
        </w:rPr>
        <w:t xml:space="preserve">ҚОСЫМША </w:t>
      </w:r>
      <w:r w:rsidR="00546533">
        <w:rPr>
          <w:rFonts w:ascii="Times New Roman" w:hAnsi="Times New Roman" w:cs="Times New Roman"/>
          <w:b/>
          <w:sz w:val="28"/>
          <w:szCs w:val="28"/>
          <w:lang w:val="kk-KZ"/>
        </w:rPr>
        <w:t>А</w:t>
      </w:r>
      <w:r w:rsidR="00E25B1A">
        <w:rPr>
          <w:rFonts w:ascii="Times New Roman" w:hAnsi="Times New Roman" w:cs="Times New Roman"/>
          <w:b/>
          <w:sz w:val="28"/>
          <w:szCs w:val="28"/>
          <w:lang w:val="kk-KZ"/>
        </w:rPr>
        <w:t xml:space="preserve"> </w:t>
      </w:r>
    </w:p>
    <w:p w14:paraId="335FC1F8" w14:textId="77777777" w:rsidR="00BB231E" w:rsidRPr="002F059E" w:rsidRDefault="00BB231E" w:rsidP="00BB231E">
      <w:pPr>
        <w:pStyle w:val="a3"/>
        <w:tabs>
          <w:tab w:val="left" w:pos="0"/>
          <w:tab w:val="left" w:pos="709"/>
          <w:tab w:val="left" w:pos="851"/>
          <w:tab w:val="left" w:pos="993"/>
          <w:tab w:val="left" w:pos="1134"/>
          <w:tab w:val="center" w:pos="5032"/>
          <w:tab w:val="left" w:pos="6734"/>
        </w:tabs>
        <w:spacing w:after="0" w:line="240" w:lineRule="auto"/>
        <w:ind w:left="0" w:firstLine="709"/>
        <w:rPr>
          <w:rFonts w:ascii="Times New Roman" w:hAnsi="Times New Roman" w:cs="Times New Roman"/>
          <w:b/>
          <w:sz w:val="28"/>
          <w:szCs w:val="28"/>
          <w:lang w:val="kk-KZ"/>
        </w:rPr>
      </w:pPr>
    </w:p>
    <w:p w14:paraId="7BA10701" w14:textId="72AADD2B" w:rsidR="00BB231E" w:rsidRDefault="00D11564" w:rsidP="00D1156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w:t>
      </w:r>
      <w:r w:rsidR="00546533">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 xml:space="preserve">.1 – </w:t>
      </w:r>
      <w:r w:rsidR="00BB231E" w:rsidRPr="00D11564">
        <w:rPr>
          <w:rFonts w:ascii="Times New Roman" w:eastAsia="Calibri" w:hAnsi="Times New Roman" w:cs="Times New Roman"/>
          <w:sz w:val="28"/>
          <w:szCs w:val="28"/>
          <w:lang w:val="kk-KZ"/>
        </w:rPr>
        <w:t>«ҚР мектепке дейінгі, орта, техникалық және кәсіптік білім беруді дамытудың 2023</w:t>
      </w:r>
      <w:r>
        <w:rPr>
          <w:rFonts w:ascii="Times New Roman" w:eastAsia="Calibri" w:hAnsi="Times New Roman" w:cs="Times New Roman"/>
          <w:sz w:val="28"/>
          <w:szCs w:val="28"/>
          <w:lang w:val="kk-KZ"/>
        </w:rPr>
        <w:t>-</w:t>
      </w:r>
      <w:r w:rsidR="00BB231E" w:rsidRPr="00D11564">
        <w:rPr>
          <w:rFonts w:ascii="Times New Roman" w:eastAsia="Calibri" w:hAnsi="Times New Roman" w:cs="Times New Roman"/>
          <w:sz w:val="28"/>
          <w:szCs w:val="28"/>
          <w:lang w:val="kk-KZ"/>
        </w:rPr>
        <w:t>2029 жылдарға арналған тұжырымдамасы», «ҚР жоғары білімді және ғылымды дамытудың 2023</w:t>
      </w:r>
      <w:r>
        <w:rPr>
          <w:rFonts w:ascii="Times New Roman" w:eastAsia="Calibri" w:hAnsi="Times New Roman" w:cs="Times New Roman"/>
          <w:sz w:val="28"/>
          <w:szCs w:val="28"/>
          <w:lang w:val="kk-KZ"/>
        </w:rPr>
        <w:t>-</w:t>
      </w:r>
      <w:r w:rsidR="00BB231E" w:rsidRPr="00D11564">
        <w:rPr>
          <w:rFonts w:ascii="Times New Roman" w:eastAsia="Calibri" w:hAnsi="Times New Roman" w:cs="Times New Roman"/>
          <w:sz w:val="28"/>
          <w:szCs w:val="28"/>
          <w:lang w:val="kk-KZ"/>
        </w:rPr>
        <w:t>2029 жылдарға арналған тұжырымдамасы» бойынша нысаналы индикаторлар</w:t>
      </w:r>
    </w:p>
    <w:p w14:paraId="78383942" w14:textId="77777777" w:rsidR="00782D6A" w:rsidRPr="00782D6A" w:rsidRDefault="00782D6A" w:rsidP="00D11564">
      <w:pPr>
        <w:spacing w:after="0" w:line="240" w:lineRule="auto"/>
        <w:jc w:val="both"/>
        <w:rPr>
          <w:rFonts w:ascii="Times New Roman" w:eastAsia="Calibri" w:hAnsi="Times New Roman" w:cs="Times New Roman"/>
          <w:sz w:val="16"/>
          <w:szCs w:val="16"/>
          <w:lang w:val="kk-KZ"/>
        </w:rPr>
      </w:pPr>
    </w:p>
    <w:tbl>
      <w:tblPr>
        <w:tblStyle w:val="a4"/>
        <w:tblpPr w:leftFromText="180" w:rightFromText="180" w:vertAnchor="page" w:horzAnchor="margin" w:tblpXSpec="center" w:tblpY="3311"/>
        <w:tblW w:w="0" w:type="auto"/>
        <w:jc w:val="center"/>
        <w:tblLook w:val="04A0" w:firstRow="1" w:lastRow="0" w:firstColumn="1" w:lastColumn="0" w:noHBand="0" w:noVBand="1"/>
      </w:tblPr>
      <w:tblGrid>
        <w:gridCol w:w="5353"/>
        <w:gridCol w:w="4218"/>
      </w:tblGrid>
      <w:tr w:rsidR="00782D6A" w:rsidRPr="006757C8" w14:paraId="5FDECFF4" w14:textId="77777777" w:rsidTr="00782D6A">
        <w:trPr>
          <w:jc w:val="center"/>
        </w:trPr>
        <w:tc>
          <w:tcPr>
            <w:tcW w:w="9571" w:type="dxa"/>
            <w:gridSpan w:val="2"/>
          </w:tcPr>
          <w:p w14:paraId="0726357E" w14:textId="0B00851A" w:rsidR="00782D6A" w:rsidRPr="009C4BA2" w:rsidRDefault="009C4BA2" w:rsidP="00782D6A">
            <w:pPr>
              <w:shd w:val="clear" w:color="auto" w:fill="FFFFFF"/>
              <w:jc w:val="center"/>
              <w:textAlignment w:val="baseline"/>
              <w:rPr>
                <w:rFonts w:ascii="Times New Roman" w:eastAsia="Times New Roman" w:hAnsi="Times New Roman" w:cs="Times New Roman"/>
                <w:spacing w:val="2"/>
                <w:sz w:val="24"/>
                <w:szCs w:val="24"/>
                <w:lang w:val="kk-KZ" w:eastAsia="ru-RU"/>
              </w:rPr>
            </w:pPr>
            <w:r w:rsidRPr="009C4BA2">
              <w:rPr>
                <w:rFonts w:ascii="Times New Roman" w:eastAsia="Calibri" w:hAnsi="Times New Roman" w:cs="Times New Roman"/>
                <w:sz w:val="24"/>
                <w:szCs w:val="24"/>
                <w:lang w:val="kk-KZ"/>
              </w:rPr>
              <w:t>Нысаналы индикаторлар</w:t>
            </w:r>
          </w:p>
        </w:tc>
      </w:tr>
      <w:tr w:rsidR="00782D6A" w:rsidRPr="006757C8" w14:paraId="65637666" w14:textId="77777777" w:rsidTr="00782D6A">
        <w:trPr>
          <w:jc w:val="center"/>
        </w:trPr>
        <w:tc>
          <w:tcPr>
            <w:tcW w:w="9571" w:type="dxa"/>
            <w:gridSpan w:val="2"/>
          </w:tcPr>
          <w:p w14:paraId="48AE64F2" w14:textId="177DFD64" w:rsidR="00782D6A" w:rsidRPr="002F059E" w:rsidRDefault="00782D6A" w:rsidP="00782D6A">
            <w:pPr>
              <w:shd w:val="clear" w:color="auto" w:fill="FFFFFF"/>
              <w:jc w:val="center"/>
              <w:textAlignment w:val="baseline"/>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1</w:t>
            </w:r>
          </w:p>
        </w:tc>
      </w:tr>
      <w:tr w:rsidR="00782D6A" w:rsidRPr="00E20D1D" w14:paraId="2D99FB16" w14:textId="77777777" w:rsidTr="00782D6A">
        <w:trPr>
          <w:jc w:val="center"/>
        </w:trPr>
        <w:tc>
          <w:tcPr>
            <w:tcW w:w="5353" w:type="dxa"/>
          </w:tcPr>
          <w:p w14:paraId="6A462FDF" w14:textId="0B97BED5"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 2 жастан 6 жасқа дейінгі балаларды сапалы мектепке дейінгі тәрбиемен және оқытумен қамту (2023 жыл – 90,2%, 2024 жыл – 92,5%, 2025 жыл – 95%, 2026 жыл – 97,5 %, 2027 жыл – 99 %, 2028</w:t>
            </w:r>
            <w:r>
              <w:rPr>
                <w:rFonts w:ascii="Times New Roman" w:eastAsia="Times New Roman" w:hAnsi="Times New Roman" w:cs="Times New Roman"/>
                <w:spacing w:val="2"/>
                <w:sz w:val="24"/>
                <w:szCs w:val="24"/>
                <w:lang w:val="kk-KZ" w:eastAsia="ru-RU"/>
              </w:rPr>
              <w:t xml:space="preserve"> жыл – 100%, 2029 жыл – 100 %)</w:t>
            </w:r>
          </w:p>
        </w:tc>
        <w:tc>
          <w:tcPr>
            <w:tcW w:w="4218" w:type="dxa"/>
          </w:tcPr>
          <w:p w14:paraId="21A76352" w14:textId="2AECE61E"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 Халықты жоғары біліммен қамту (2023 ж. – 63%, 2024 ж. – 64%, 2025</w:t>
            </w:r>
            <w:r>
              <w:rPr>
                <w:rFonts w:ascii="Times New Roman" w:eastAsia="Times New Roman" w:hAnsi="Times New Roman" w:cs="Times New Roman"/>
                <w:spacing w:val="2"/>
                <w:sz w:val="24"/>
                <w:szCs w:val="24"/>
                <w:lang w:val="kk-KZ" w:eastAsia="ru-RU"/>
              </w:rPr>
              <w:t> </w:t>
            </w:r>
            <w:r w:rsidRPr="002F059E">
              <w:rPr>
                <w:rFonts w:ascii="Times New Roman" w:eastAsia="Times New Roman" w:hAnsi="Times New Roman" w:cs="Times New Roman"/>
                <w:spacing w:val="2"/>
                <w:sz w:val="24"/>
                <w:szCs w:val="24"/>
                <w:lang w:val="kk-KZ" w:eastAsia="ru-RU"/>
              </w:rPr>
              <w:t>ж. – 66%, 2026 ж. – 68%, 2027 ж. – 71%,</w:t>
            </w:r>
            <w:r>
              <w:rPr>
                <w:rFonts w:ascii="Times New Roman" w:eastAsia="Times New Roman" w:hAnsi="Times New Roman" w:cs="Times New Roman"/>
                <w:spacing w:val="2"/>
                <w:sz w:val="24"/>
                <w:szCs w:val="24"/>
                <w:lang w:val="kk-KZ" w:eastAsia="ru-RU"/>
              </w:rPr>
              <w:t xml:space="preserve"> 2028 ж. – 73%, 2029 ж. – 75%)</w:t>
            </w:r>
          </w:p>
        </w:tc>
      </w:tr>
      <w:tr w:rsidR="00782D6A" w:rsidRPr="00E20D1D" w14:paraId="3130A362" w14:textId="77777777" w:rsidTr="00782D6A">
        <w:trPr>
          <w:jc w:val="center"/>
        </w:trPr>
        <w:tc>
          <w:tcPr>
            <w:tcW w:w="5353" w:type="dxa"/>
          </w:tcPr>
          <w:p w14:paraId="07423A9C" w14:textId="30919F72"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 меншік нысанына қарамастан тәрбие мен оқыту сапасын бағалау өлшемшарттарына сәйкес келетін мектепке дейінгі ұйымдардың үлесі (2023 жыл – 20 %, 2024 жыл – 50 %, 2025 жыл – 75 %, 2026 жыл – 100 %, 2027 жыл – 100 %, 2028</w:t>
            </w:r>
            <w:r>
              <w:rPr>
                <w:rFonts w:ascii="Times New Roman" w:eastAsia="Times New Roman" w:hAnsi="Times New Roman" w:cs="Times New Roman"/>
                <w:spacing w:val="2"/>
                <w:sz w:val="24"/>
                <w:szCs w:val="24"/>
                <w:lang w:val="kk-KZ" w:eastAsia="ru-RU"/>
              </w:rPr>
              <w:t xml:space="preserve"> жыл – 100 %, 2029 жыл – 100%)</w:t>
            </w:r>
          </w:p>
        </w:tc>
        <w:tc>
          <w:tcPr>
            <w:tcW w:w="4218" w:type="dxa"/>
          </w:tcPr>
          <w:p w14:paraId="12CF2E51" w14:textId="7777777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 Инклюзивті білім беру үшін жағдай жас</w:t>
            </w:r>
            <w:r>
              <w:rPr>
                <w:rFonts w:ascii="Times New Roman" w:eastAsia="Times New Roman" w:hAnsi="Times New Roman" w:cs="Times New Roman"/>
                <w:spacing w:val="2"/>
                <w:sz w:val="24"/>
                <w:szCs w:val="24"/>
                <w:lang w:val="kk-KZ" w:eastAsia="ru-RU"/>
              </w:rPr>
              <w:t>аған ЖЖОКБҰ үлесі (2023 ж. – 60</w:t>
            </w:r>
            <w:r w:rsidRPr="002F059E">
              <w:rPr>
                <w:rFonts w:ascii="Times New Roman" w:eastAsia="Times New Roman" w:hAnsi="Times New Roman" w:cs="Times New Roman"/>
                <w:spacing w:val="2"/>
                <w:sz w:val="24"/>
                <w:szCs w:val="24"/>
                <w:lang w:val="kk-KZ" w:eastAsia="ru-RU"/>
              </w:rPr>
              <w:t>%, 2024 ж. – 70 %</w:t>
            </w:r>
            <w:r>
              <w:rPr>
                <w:rFonts w:ascii="Times New Roman" w:eastAsia="Times New Roman" w:hAnsi="Times New Roman" w:cs="Times New Roman"/>
                <w:spacing w:val="2"/>
                <w:sz w:val="24"/>
                <w:szCs w:val="24"/>
                <w:lang w:val="kk-KZ" w:eastAsia="ru-RU"/>
              </w:rPr>
              <w:t>, 2025 ж. – 80%, 2026 ж. – 100%)</w:t>
            </w:r>
          </w:p>
        </w:tc>
      </w:tr>
      <w:tr w:rsidR="00782D6A" w:rsidRPr="00E20D1D" w14:paraId="0E0770F2" w14:textId="77777777" w:rsidTr="00782D6A">
        <w:trPr>
          <w:jc w:val="center"/>
        </w:trPr>
        <w:tc>
          <w:tcPr>
            <w:tcW w:w="5353" w:type="dxa"/>
          </w:tcPr>
          <w:p w14:paraId="31F8A4CB" w14:textId="42A71AB3"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3) ауыз судың базалық көздерімен, бөлек ең аз жабдықталған дәретханалармен және қол жууға арналған базалық құралдармен қамтамасыз етілген мектепке дейінгі ұйымдардың үлесі (2023 жыл – 83,5 %, 2024 жыл – 94 %, 2025 жыл – 97 %, 2026 жыл – 100 %, 2027 жыл – 100 %, 2028</w:t>
            </w:r>
            <w:r>
              <w:rPr>
                <w:rFonts w:ascii="Times New Roman" w:eastAsia="Times New Roman" w:hAnsi="Times New Roman" w:cs="Times New Roman"/>
                <w:spacing w:val="2"/>
                <w:sz w:val="24"/>
                <w:szCs w:val="24"/>
                <w:lang w:val="kk-KZ" w:eastAsia="ru-RU"/>
              </w:rPr>
              <w:t xml:space="preserve"> жыл – 100 %, 2029 жыл – 100 %)</w:t>
            </w:r>
          </w:p>
        </w:tc>
        <w:tc>
          <w:tcPr>
            <w:tcW w:w="4218" w:type="dxa"/>
          </w:tcPr>
          <w:p w14:paraId="2AD6D072" w14:textId="7777777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 xml:space="preserve">3. ЖЖОКБҰ-ны аяқтаған соң бірінші жылы жұмысқа орналастырылған түлектердің үлесі (2023 ж. – 72%, 2024 ж. – 74%, 2025 ж. – 75%, 2026 ж. – 76%, 2027 ж. – 77%, </w:t>
            </w:r>
            <w:r>
              <w:rPr>
                <w:rFonts w:ascii="Times New Roman" w:eastAsia="Times New Roman" w:hAnsi="Times New Roman" w:cs="Times New Roman"/>
                <w:spacing w:val="2"/>
                <w:sz w:val="24"/>
                <w:szCs w:val="24"/>
                <w:lang w:val="kk-KZ" w:eastAsia="ru-RU"/>
              </w:rPr>
              <w:t>2028 ж. – 78 %, 2029 ж. – 79%)</w:t>
            </w:r>
          </w:p>
        </w:tc>
      </w:tr>
      <w:tr w:rsidR="00782D6A" w:rsidRPr="00E20D1D" w14:paraId="7060A923" w14:textId="77777777" w:rsidTr="00782D6A">
        <w:trPr>
          <w:jc w:val="center"/>
        </w:trPr>
        <w:tc>
          <w:tcPr>
            <w:tcW w:w="5353" w:type="dxa"/>
          </w:tcPr>
          <w:p w14:paraId="4E84AAFC" w14:textId="7777777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 4) PISA тестілеу нәтижелері бойынша мектептегі білім сапасын бағалау (математика бойынша орташа балл: PISA-2022 – 430 (2-деңгей), PISA-2025 – 435 (2-деңгей), PISA-2029 – 445 (2-деңгей); оқылым бойынша орташа балл: PISA-2022 – 392 (1а деңгейі), PISA-2025 – 396 (1а деңгейі), PISA-2029 – 406 (1а деңгейі); жаратылыстану бойынша орташа балл: PISA-2022 – 402 (1а деңгейі), PISA-2025 – 433 (2-деңг</w:t>
            </w:r>
            <w:r>
              <w:rPr>
                <w:rFonts w:ascii="Times New Roman" w:eastAsia="Times New Roman" w:hAnsi="Times New Roman" w:cs="Times New Roman"/>
                <w:spacing w:val="2"/>
                <w:sz w:val="24"/>
                <w:szCs w:val="24"/>
                <w:lang w:val="kk-KZ" w:eastAsia="ru-RU"/>
              </w:rPr>
              <w:t>ей), PISA-2029 – 443 (2-деңгей)</w:t>
            </w:r>
          </w:p>
        </w:tc>
        <w:tc>
          <w:tcPr>
            <w:tcW w:w="4218" w:type="dxa"/>
          </w:tcPr>
          <w:p w14:paraId="52A072CB" w14:textId="7777777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4. Жатақханаларда енгізілген төсек-орындарының саны (2023 ж. – 10 000 орын, 2024 ж. – 10 000 орын, 2025 ж. – 10 000 орын, 2026 ж. – 10 000 орын, 2027 ж. – 10 000 орын, 2028 ж. – 10 0</w:t>
            </w:r>
            <w:r>
              <w:rPr>
                <w:rFonts w:ascii="Times New Roman" w:eastAsia="Times New Roman" w:hAnsi="Times New Roman" w:cs="Times New Roman"/>
                <w:spacing w:val="2"/>
                <w:sz w:val="24"/>
                <w:szCs w:val="24"/>
                <w:lang w:val="kk-KZ" w:eastAsia="ru-RU"/>
              </w:rPr>
              <w:t>00 орын, 2029 ж. – 10 000 орын)</w:t>
            </w:r>
          </w:p>
        </w:tc>
      </w:tr>
      <w:tr w:rsidR="00782D6A" w:rsidRPr="00E20D1D" w14:paraId="363CE818" w14:textId="77777777" w:rsidTr="009C4BA2">
        <w:trPr>
          <w:jc w:val="center"/>
        </w:trPr>
        <w:tc>
          <w:tcPr>
            <w:tcW w:w="5353" w:type="dxa"/>
            <w:tcBorders>
              <w:bottom w:val="single" w:sz="4" w:space="0" w:color="auto"/>
            </w:tcBorders>
          </w:tcPr>
          <w:p w14:paraId="4745AA49" w14:textId="5543FE1B"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5) PISA халықаралық зерттеуі нәтижелері бойынша функционалдық сауаттылықтың шекті деңгейінен өткен ауылдық білім алушылардың үлесі (PISA-2025: математика – 45 %, оқылым – 25 %, жаратылыстану – 47%; PISA-2029: математика – 46%, оқылы</w:t>
            </w:r>
            <w:r>
              <w:rPr>
                <w:rFonts w:ascii="Times New Roman" w:eastAsia="Times New Roman" w:hAnsi="Times New Roman" w:cs="Times New Roman"/>
                <w:spacing w:val="2"/>
                <w:sz w:val="24"/>
                <w:szCs w:val="24"/>
                <w:lang w:val="kk-KZ" w:eastAsia="ru-RU"/>
              </w:rPr>
              <w:t>м – 26%, жаратылыстану – 48%)</w:t>
            </w:r>
          </w:p>
        </w:tc>
        <w:tc>
          <w:tcPr>
            <w:tcW w:w="4218" w:type="dxa"/>
            <w:tcBorders>
              <w:bottom w:val="single" w:sz="4" w:space="0" w:color="auto"/>
            </w:tcBorders>
          </w:tcPr>
          <w:p w14:paraId="56A2950D" w14:textId="7777777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5. Әлемдік цифрлық кітапханаларға жазылым саны (2023 ж. – 1 бірлік, 2024 ж. – 1 бірлік, 2025 ж. – 1 бірлік, 2026 ж. – 2 бірлік, 2027 ж. – 2 бірлік, 2028 ж. – 3 бірлік, 2029ж. – 3 бірл</w:t>
            </w:r>
            <w:r>
              <w:rPr>
                <w:rFonts w:ascii="Times New Roman" w:eastAsia="Times New Roman" w:hAnsi="Times New Roman" w:cs="Times New Roman"/>
                <w:spacing w:val="2"/>
                <w:sz w:val="24"/>
                <w:szCs w:val="24"/>
                <w:lang w:val="kk-KZ" w:eastAsia="ru-RU"/>
              </w:rPr>
              <w:t>ік)</w:t>
            </w:r>
          </w:p>
        </w:tc>
      </w:tr>
      <w:tr w:rsidR="00782D6A" w:rsidRPr="00E20D1D" w14:paraId="1BE3809D" w14:textId="77777777" w:rsidTr="009C4BA2">
        <w:trPr>
          <w:jc w:val="center"/>
        </w:trPr>
        <w:tc>
          <w:tcPr>
            <w:tcW w:w="5353" w:type="dxa"/>
            <w:tcBorders>
              <w:bottom w:val="nil"/>
            </w:tcBorders>
          </w:tcPr>
          <w:p w14:paraId="59A0A86D" w14:textId="1CC447B9"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6) PISA халықаралық зерттеуі нәтижелері бойынша функционалдық сауаттылықтың шекті деңгейінен өткен білім алушылардың үлесі (PISA-2025: математика – 54 %, оқылым – 38 %, жаратылыстану – 5</w:t>
            </w:r>
            <w:r>
              <w:rPr>
                <w:rFonts w:ascii="Times New Roman" w:eastAsia="Times New Roman" w:hAnsi="Times New Roman" w:cs="Times New Roman"/>
                <w:spacing w:val="2"/>
                <w:sz w:val="24"/>
                <w:szCs w:val="24"/>
                <w:lang w:val="kk-KZ" w:eastAsia="ru-RU"/>
              </w:rPr>
              <w:t>6%; PISA-2029: математика – 57</w:t>
            </w:r>
            <w:r w:rsidRPr="002F059E">
              <w:rPr>
                <w:rFonts w:ascii="Times New Roman" w:eastAsia="Times New Roman" w:hAnsi="Times New Roman" w:cs="Times New Roman"/>
                <w:spacing w:val="2"/>
                <w:sz w:val="24"/>
                <w:szCs w:val="24"/>
                <w:lang w:val="kk-KZ" w:eastAsia="ru-RU"/>
              </w:rPr>
              <w:t xml:space="preserve">%, оқылым – 40%, жаратылыстану </w:t>
            </w:r>
            <w:r>
              <w:rPr>
                <w:rFonts w:ascii="Times New Roman" w:eastAsia="Times New Roman" w:hAnsi="Times New Roman" w:cs="Times New Roman"/>
                <w:spacing w:val="2"/>
                <w:sz w:val="24"/>
                <w:szCs w:val="24"/>
                <w:lang w:val="kk-KZ" w:eastAsia="ru-RU"/>
              </w:rPr>
              <w:t>– 57%)</w:t>
            </w:r>
          </w:p>
        </w:tc>
        <w:tc>
          <w:tcPr>
            <w:tcW w:w="4218" w:type="dxa"/>
            <w:tcBorders>
              <w:bottom w:val="nil"/>
            </w:tcBorders>
          </w:tcPr>
          <w:p w14:paraId="036A30EC" w14:textId="6CEAA167" w:rsidR="00782D6A" w:rsidRPr="002F059E" w:rsidRDefault="00782D6A" w:rsidP="00782D6A">
            <w:pPr>
              <w:shd w:val="clear" w:color="auto" w:fill="FFFFFF"/>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6. Халықаралық білім беру бағдарла</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 xml:space="preserve">маларын, шетелдік әріптестермен академиялық алмасуларды іске асыратын ЖЖОКБҰ үлесі (2023 ж. – 40%, 2024 ж. – 45%, 2025 ж. – 50%, 2026 ж. – 55%, 2027 ж. – 60%, </w:t>
            </w:r>
            <w:r>
              <w:rPr>
                <w:rFonts w:ascii="Times New Roman" w:eastAsia="Times New Roman" w:hAnsi="Times New Roman" w:cs="Times New Roman"/>
                <w:spacing w:val="2"/>
                <w:sz w:val="24"/>
                <w:szCs w:val="24"/>
                <w:lang w:val="kk-KZ" w:eastAsia="ru-RU"/>
              </w:rPr>
              <w:t>2028 ж. – 65%, 2029 ж. – 70%)</w:t>
            </w:r>
          </w:p>
        </w:tc>
      </w:tr>
    </w:tbl>
    <w:tbl>
      <w:tblPr>
        <w:tblStyle w:val="a4"/>
        <w:tblpPr w:leftFromText="180" w:rightFromText="180" w:vertAnchor="page" w:horzAnchor="margin" w:tblpY="1141"/>
        <w:tblW w:w="0" w:type="auto"/>
        <w:tblLook w:val="04A0" w:firstRow="1" w:lastRow="0" w:firstColumn="1" w:lastColumn="0" w:noHBand="0" w:noVBand="1"/>
      </w:tblPr>
      <w:tblGrid>
        <w:gridCol w:w="4928"/>
        <w:gridCol w:w="4643"/>
      </w:tblGrid>
      <w:tr w:rsidR="00782D6A" w:rsidRPr="006757C8" w14:paraId="67071DD3" w14:textId="77777777" w:rsidTr="009C4BA2">
        <w:tc>
          <w:tcPr>
            <w:tcW w:w="9571" w:type="dxa"/>
            <w:gridSpan w:val="2"/>
            <w:tcBorders>
              <w:top w:val="nil"/>
              <w:left w:val="nil"/>
              <w:right w:val="nil"/>
            </w:tcBorders>
          </w:tcPr>
          <w:p w14:paraId="7DD10C9A" w14:textId="7B38872F" w:rsidR="00782D6A" w:rsidRDefault="00546533" w:rsidP="00782D6A">
            <w:pPr>
              <w:shd w:val="clear" w:color="auto" w:fill="FFFFFF"/>
              <w:ind w:hanging="98"/>
              <w:jc w:val="both"/>
              <w:textAlignment w:val="baseline"/>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782D6A" w:rsidRPr="00782D6A">
              <w:rPr>
                <w:rFonts w:ascii="Times New Roman" w:eastAsia="Calibri" w:hAnsi="Times New Roman" w:cs="Times New Roman"/>
                <w:sz w:val="28"/>
                <w:szCs w:val="28"/>
                <w:lang w:val="kk-KZ"/>
              </w:rPr>
              <w:t>.1-кестенің жалғасы</w:t>
            </w:r>
          </w:p>
          <w:p w14:paraId="57DD7CBC" w14:textId="77777777" w:rsidR="00782D6A" w:rsidRPr="00782D6A" w:rsidRDefault="00782D6A" w:rsidP="00782D6A">
            <w:pPr>
              <w:shd w:val="clear" w:color="auto" w:fill="FFFFFF"/>
              <w:ind w:hanging="98"/>
              <w:jc w:val="both"/>
              <w:textAlignment w:val="baseline"/>
              <w:rPr>
                <w:rFonts w:ascii="Times New Roman" w:eastAsia="Times New Roman" w:hAnsi="Times New Roman" w:cs="Times New Roman"/>
                <w:spacing w:val="2"/>
                <w:sz w:val="16"/>
                <w:szCs w:val="16"/>
                <w:lang w:val="kk-KZ" w:eastAsia="ru-RU"/>
              </w:rPr>
            </w:pPr>
          </w:p>
        </w:tc>
      </w:tr>
      <w:tr w:rsidR="00782D6A" w:rsidRPr="006757C8" w14:paraId="5CCB284C" w14:textId="77777777" w:rsidTr="00782D6A">
        <w:tc>
          <w:tcPr>
            <w:tcW w:w="9571" w:type="dxa"/>
            <w:gridSpan w:val="2"/>
          </w:tcPr>
          <w:p w14:paraId="17100637" w14:textId="77777777" w:rsidR="00782D6A" w:rsidRPr="002F059E" w:rsidRDefault="00782D6A" w:rsidP="00782D6A">
            <w:pPr>
              <w:shd w:val="clear" w:color="auto" w:fill="FFFFFF"/>
              <w:jc w:val="center"/>
              <w:textAlignment w:val="baseline"/>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1</w:t>
            </w:r>
          </w:p>
        </w:tc>
      </w:tr>
      <w:tr w:rsidR="00782D6A" w:rsidRPr="00E20D1D" w14:paraId="455438E3" w14:textId="77777777" w:rsidTr="00782D6A">
        <w:tc>
          <w:tcPr>
            <w:tcW w:w="4928" w:type="dxa"/>
          </w:tcPr>
          <w:p w14:paraId="78D5CDEA" w14:textId="545573C0"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7) толық жинақты мектептердің жалпы са</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нынан жан басына шаққандағы қаржылан</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дыруға көшкен мемлекеттік күндізгі жалпы білім беретін мектептердің үлесі (2023 жыл – 38%, 2024 жыл – 40,5%, 2025 жыл – 45,9%, 2026 жыл – 94,2%, 2027 жыл – 96,2%, 2028 жыл – 96,2%, 2029 жыл –</w:t>
            </w:r>
            <w:r>
              <w:rPr>
                <w:rFonts w:ascii="Times New Roman" w:eastAsia="Times New Roman" w:hAnsi="Times New Roman" w:cs="Times New Roman"/>
                <w:spacing w:val="2"/>
                <w:sz w:val="24"/>
                <w:szCs w:val="24"/>
                <w:lang w:val="kk-KZ" w:eastAsia="ru-RU"/>
              </w:rPr>
              <w:t xml:space="preserve"> 96,2%)</w:t>
            </w:r>
          </w:p>
        </w:tc>
        <w:tc>
          <w:tcPr>
            <w:tcW w:w="4643" w:type="dxa"/>
          </w:tcPr>
          <w:p w14:paraId="3D496FD6" w14:textId="67E11E93"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7. Студенттердің жалпы санынан жоғары білім беру жүйесіндегі шетелдік сту</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денттердің үлесі (2023 ж. – 7,1%, 2024 ж. – 7,5%, 2025 ж. – 8%, 2026 ж. – 8,2%, 2027 ж. – 8,5%, 2028 ж. – 9%, 2029 ж. – 10%);</w:t>
            </w:r>
          </w:p>
        </w:tc>
      </w:tr>
      <w:tr w:rsidR="00782D6A" w:rsidRPr="00E20D1D" w14:paraId="17DE0D1A" w14:textId="77777777" w:rsidTr="00782D6A">
        <w:tc>
          <w:tcPr>
            <w:tcW w:w="4928" w:type="dxa"/>
          </w:tcPr>
          <w:p w14:paraId="4B1735A1" w14:textId="3C2E04BC"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8) даму мүмкіндіктері шектеулі балаларды арнайы психология-педагогикалық қолдаумен және ерте түзетумен қамту (2023 жыл – 73%, 2024 жыл – 85 %, 2025 жыл – 100%, 2026 жыл – 100 %, 2027 жыл – 100%,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5471412C" w14:textId="679AF05D"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8. Азаматтық және патриотизм деңгейін арттыру мақсатында ұйымдастырылған қоғамдық қызметке, оның ішінде студент</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тік өзін-өзі басқару және дебат қозғалысы арқылы тартылған білім алушылардың үлес</w:t>
            </w:r>
            <w:r w:rsidR="002E1277">
              <w:rPr>
                <w:rFonts w:ascii="Times New Roman" w:eastAsia="Times New Roman" w:hAnsi="Times New Roman" w:cs="Times New Roman"/>
                <w:spacing w:val="2"/>
                <w:sz w:val="24"/>
                <w:szCs w:val="24"/>
                <w:lang w:val="kk-KZ" w:eastAsia="ru-RU"/>
              </w:rPr>
              <w:t>і (2023 ж. – 35%, 2024 ж. – 40%, 2025 ж. – 45%, 2026 ж. – 50</w:t>
            </w:r>
            <w:r>
              <w:rPr>
                <w:rFonts w:ascii="Times New Roman" w:eastAsia="Times New Roman" w:hAnsi="Times New Roman" w:cs="Times New Roman"/>
                <w:spacing w:val="2"/>
                <w:sz w:val="24"/>
                <w:szCs w:val="24"/>
                <w:lang w:val="kk-KZ" w:eastAsia="ru-RU"/>
              </w:rPr>
              <w:t>%, 2027 ж. – 55</w:t>
            </w:r>
            <w:r w:rsidRPr="002F059E">
              <w:rPr>
                <w:rFonts w:ascii="Times New Roman" w:eastAsia="Times New Roman" w:hAnsi="Times New Roman" w:cs="Times New Roman"/>
                <w:spacing w:val="2"/>
                <w:sz w:val="24"/>
                <w:szCs w:val="24"/>
                <w:lang w:val="kk-KZ" w:eastAsia="ru-RU"/>
              </w:rPr>
              <w:t xml:space="preserve">%, </w:t>
            </w:r>
            <w:r>
              <w:rPr>
                <w:rFonts w:ascii="Times New Roman" w:eastAsia="Times New Roman" w:hAnsi="Times New Roman" w:cs="Times New Roman"/>
                <w:spacing w:val="2"/>
                <w:sz w:val="24"/>
                <w:szCs w:val="24"/>
                <w:lang w:val="kk-KZ" w:eastAsia="ru-RU"/>
              </w:rPr>
              <w:t>2028 ж. – 60%, 2029 ж. – 65%)</w:t>
            </w:r>
          </w:p>
        </w:tc>
      </w:tr>
      <w:tr w:rsidR="00782D6A" w:rsidRPr="00E20D1D" w14:paraId="1926290F" w14:textId="77777777" w:rsidTr="00782D6A">
        <w:tc>
          <w:tcPr>
            <w:tcW w:w="4928" w:type="dxa"/>
          </w:tcPr>
          <w:p w14:paraId="3CA9694D" w14:textId="4C7876C4" w:rsidR="00782D6A" w:rsidRPr="002F059E" w:rsidRDefault="00782D6A" w:rsidP="002E1277">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9) инклюзивті білім беру үшін жағдай жасаған білім беру ұйымдарының үлесі (мектепке д</w:t>
            </w:r>
            <w:r w:rsidR="002E1277">
              <w:rPr>
                <w:rFonts w:ascii="Times New Roman" w:eastAsia="Times New Roman" w:hAnsi="Times New Roman" w:cs="Times New Roman"/>
                <w:spacing w:val="2"/>
                <w:sz w:val="24"/>
                <w:szCs w:val="24"/>
                <w:lang w:val="kk-KZ" w:eastAsia="ru-RU"/>
              </w:rPr>
              <w:t>ейінгі ұйымдарда: 2023 жыл – 40%, 2024 жыл – 60</w:t>
            </w:r>
            <w:r w:rsidRPr="002F059E">
              <w:rPr>
                <w:rFonts w:ascii="Times New Roman" w:eastAsia="Times New Roman" w:hAnsi="Times New Roman" w:cs="Times New Roman"/>
                <w:spacing w:val="2"/>
                <w:sz w:val="24"/>
                <w:szCs w:val="24"/>
                <w:lang w:val="kk-KZ" w:eastAsia="ru-RU"/>
              </w:rPr>
              <w:t xml:space="preserve">%, </w:t>
            </w:r>
            <w:r w:rsidR="002E1277">
              <w:rPr>
                <w:rFonts w:ascii="Times New Roman" w:eastAsia="Times New Roman" w:hAnsi="Times New Roman" w:cs="Times New Roman"/>
                <w:spacing w:val="2"/>
                <w:sz w:val="24"/>
                <w:szCs w:val="24"/>
                <w:lang w:val="kk-KZ" w:eastAsia="ru-RU"/>
              </w:rPr>
              <w:t>2025 жыл – 80 %, 2026 жыл – 100</w:t>
            </w:r>
            <w:r w:rsidRPr="002F059E">
              <w:rPr>
                <w:rFonts w:ascii="Times New Roman" w:eastAsia="Times New Roman" w:hAnsi="Times New Roman" w:cs="Times New Roman"/>
                <w:spacing w:val="2"/>
                <w:sz w:val="24"/>
                <w:szCs w:val="24"/>
                <w:lang w:val="kk-KZ" w:eastAsia="ru-RU"/>
              </w:rPr>
              <w:t>%, 2</w:t>
            </w:r>
            <w:r w:rsidR="002E1277">
              <w:rPr>
                <w:rFonts w:ascii="Times New Roman" w:eastAsia="Times New Roman" w:hAnsi="Times New Roman" w:cs="Times New Roman"/>
                <w:spacing w:val="2"/>
                <w:sz w:val="24"/>
                <w:szCs w:val="24"/>
                <w:lang w:val="kk-KZ" w:eastAsia="ru-RU"/>
              </w:rPr>
              <w:t>027 жыл – 100 %, 2028 жыл – 100%, 2029 жыл – 100</w:t>
            </w:r>
            <w:r w:rsidRPr="002F059E">
              <w:rPr>
                <w:rFonts w:ascii="Times New Roman" w:eastAsia="Times New Roman" w:hAnsi="Times New Roman" w:cs="Times New Roman"/>
                <w:spacing w:val="2"/>
                <w:sz w:val="24"/>
                <w:szCs w:val="24"/>
                <w:lang w:val="kk-KZ" w:eastAsia="ru-RU"/>
              </w:rPr>
              <w:t xml:space="preserve">%, орта білім беру ұйымдарында: 2023 жыл – 80 %, 2024 жыл – 90 %, </w:t>
            </w:r>
            <w:r w:rsidR="002E1277">
              <w:rPr>
                <w:rFonts w:ascii="Times New Roman" w:eastAsia="Times New Roman" w:hAnsi="Times New Roman" w:cs="Times New Roman"/>
                <w:spacing w:val="2"/>
                <w:sz w:val="24"/>
                <w:szCs w:val="24"/>
                <w:lang w:val="kk-KZ" w:eastAsia="ru-RU"/>
              </w:rPr>
              <w:t>2025 жыл – 95 %, 2026 жыл – 100</w:t>
            </w:r>
            <w:r w:rsidRPr="002F059E">
              <w:rPr>
                <w:rFonts w:ascii="Times New Roman" w:eastAsia="Times New Roman" w:hAnsi="Times New Roman" w:cs="Times New Roman"/>
                <w:spacing w:val="2"/>
                <w:sz w:val="24"/>
                <w:szCs w:val="24"/>
                <w:lang w:val="kk-KZ" w:eastAsia="ru-RU"/>
              </w:rPr>
              <w:t>%, 2</w:t>
            </w:r>
            <w:r w:rsidR="002E1277">
              <w:rPr>
                <w:rFonts w:ascii="Times New Roman" w:eastAsia="Times New Roman" w:hAnsi="Times New Roman" w:cs="Times New Roman"/>
                <w:spacing w:val="2"/>
                <w:sz w:val="24"/>
                <w:szCs w:val="24"/>
                <w:lang w:val="kk-KZ" w:eastAsia="ru-RU"/>
              </w:rPr>
              <w:t>027 жыл – 100 %, 2028 жыл – 100</w:t>
            </w:r>
            <w:r w:rsidRPr="002F059E">
              <w:rPr>
                <w:rFonts w:ascii="Times New Roman" w:eastAsia="Times New Roman" w:hAnsi="Times New Roman" w:cs="Times New Roman"/>
                <w:spacing w:val="2"/>
                <w:sz w:val="24"/>
                <w:szCs w:val="24"/>
                <w:lang w:val="kk-KZ" w:eastAsia="ru-RU"/>
              </w:rPr>
              <w:t xml:space="preserve">%, 2029 жыл – 100 %, ТжКБ ұйымдарында: 2023 жыл – 70 %, 2024 жыл – 80 %, </w:t>
            </w:r>
            <w:r w:rsidR="002E1277">
              <w:rPr>
                <w:rFonts w:ascii="Times New Roman" w:eastAsia="Times New Roman" w:hAnsi="Times New Roman" w:cs="Times New Roman"/>
                <w:spacing w:val="2"/>
                <w:sz w:val="24"/>
                <w:szCs w:val="24"/>
                <w:lang w:val="kk-KZ" w:eastAsia="ru-RU"/>
              </w:rPr>
              <w:t>2025 жыл – 90%, 2026 жыл – 100</w:t>
            </w:r>
            <w:r w:rsidRPr="002F059E">
              <w:rPr>
                <w:rFonts w:ascii="Times New Roman" w:eastAsia="Times New Roman" w:hAnsi="Times New Roman" w:cs="Times New Roman"/>
                <w:spacing w:val="2"/>
                <w:sz w:val="24"/>
                <w:szCs w:val="24"/>
                <w:lang w:val="kk-KZ" w:eastAsia="ru-RU"/>
              </w:rPr>
              <w:t>%, 2</w:t>
            </w:r>
            <w:r w:rsidR="002E1277">
              <w:rPr>
                <w:rFonts w:ascii="Times New Roman" w:eastAsia="Times New Roman" w:hAnsi="Times New Roman" w:cs="Times New Roman"/>
                <w:spacing w:val="2"/>
                <w:sz w:val="24"/>
                <w:szCs w:val="24"/>
                <w:lang w:val="kk-KZ" w:eastAsia="ru-RU"/>
              </w:rPr>
              <w:t>027 жыл – 100%, 2028 жыл – 100</w:t>
            </w:r>
            <w:r w:rsidRPr="002F059E">
              <w:rPr>
                <w:rFonts w:ascii="Times New Roman" w:eastAsia="Times New Roman" w:hAnsi="Times New Roman" w:cs="Times New Roman"/>
                <w:spacing w:val="2"/>
                <w:sz w:val="24"/>
                <w:szCs w:val="24"/>
                <w:lang w:val="kk-KZ" w:eastAsia="ru-RU"/>
              </w:rPr>
              <w:t>%, 2029 жыл – 100%)</w:t>
            </w:r>
          </w:p>
        </w:tc>
        <w:tc>
          <w:tcPr>
            <w:tcW w:w="4643" w:type="dxa"/>
          </w:tcPr>
          <w:p w14:paraId="4A39740E" w14:textId="77777777"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9. "Күміс университеттерді" құрған ЖЖОКБҰ-ның үлесі (үздіксіз білім беру институттарының тұрақты желісін құру) (2023 ж. – 25 %, 2024 ж. – 30 %, 2025 ж. – 35 %, 2026 ж. – 40 %, 2027 ж. – 45%,</w:t>
            </w:r>
            <w:r>
              <w:rPr>
                <w:rFonts w:ascii="Times New Roman" w:eastAsia="Times New Roman" w:hAnsi="Times New Roman" w:cs="Times New Roman"/>
                <w:spacing w:val="2"/>
                <w:sz w:val="24"/>
                <w:szCs w:val="24"/>
                <w:lang w:val="kk-KZ" w:eastAsia="ru-RU"/>
              </w:rPr>
              <w:t xml:space="preserve"> 2028 ж. – 50%, 2029 ж. – 60 %)</w:t>
            </w:r>
          </w:p>
        </w:tc>
      </w:tr>
      <w:tr w:rsidR="00782D6A" w:rsidRPr="00E20D1D" w14:paraId="354FA74D" w14:textId="77777777" w:rsidTr="00782D6A">
        <w:tc>
          <w:tcPr>
            <w:tcW w:w="4928" w:type="dxa"/>
          </w:tcPr>
          <w:p w14:paraId="6801F478" w14:textId="53F9FE88" w:rsidR="00782D6A" w:rsidRPr="002F059E" w:rsidRDefault="00782D6A" w:rsidP="002E1277">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10) жоғары жылдамдықты Интернетпен қамтамасыз етілген мектептердің үлесі (2023 жыл – 55%, 2024 жыл – 80%, 2025 жыл – 90%, 2</w:t>
            </w:r>
            <w:r>
              <w:rPr>
                <w:rFonts w:ascii="Times New Roman" w:eastAsia="Times New Roman" w:hAnsi="Times New Roman" w:cs="Times New Roman"/>
                <w:spacing w:val="2"/>
                <w:sz w:val="24"/>
                <w:szCs w:val="24"/>
                <w:lang w:val="kk-KZ" w:eastAsia="ru-RU"/>
              </w:rPr>
              <w:t>026 жыл – 100%, 2027 жыл – 100</w:t>
            </w:r>
            <w:r w:rsidRPr="002F059E">
              <w:rPr>
                <w:rFonts w:ascii="Times New Roman" w:eastAsia="Times New Roman" w:hAnsi="Times New Roman" w:cs="Times New Roman"/>
                <w:spacing w:val="2"/>
                <w:sz w:val="24"/>
                <w:szCs w:val="24"/>
                <w:lang w:val="kk-KZ" w:eastAsia="ru-RU"/>
              </w:rPr>
              <w:t>%,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2E0C9F7F" w14:textId="19026127"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10. Еңбекке қабілетті халықты формалды емес біліммен қамту (2023 ж. – 30%, 2024</w:t>
            </w:r>
            <w:r w:rsidR="002E1277">
              <w:rPr>
                <w:rFonts w:ascii="Times New Roman" w:eastAsia="Times New Roman" w:hAnsi="Times New Roman" w:cs="Times New Roman"/>
                <w:spacing w:val="2"/>
                <w:sz w:val="24"/>
                <w:szCs w:val="24"/>
                <w:lang w:val="kk-KZ" w:eastAsia="ru-RU"/>
              </w:rPr>
              <w:t> </w:t>
            </w:r>
            <w:r w:rsidRPr="002F059E">
              <w:rPr>
                <w:rFonts w:ascii="Times New Roman" w:eastAsia="Times New Roman" w:hAnsi="Times New Roman" w:cs="Times New Roman"/>
                <w:spacing w:val="2"/>
                <w:sz w:val="24"/>
                <w:szCs w:val="24"/>
                <w:lang w:val="kk-KZ" w:eastAsia="ru-RU"/>
              </w:rPr>
              <w:t xml:space="preserve">ж. – 35%, 2025 ж. – 40%, 2026 ж. – 42%, 2027 ж. – 45%, </w:t>
            </w:r>
            <w:r>
              <w:rPr>
                <w:rFonts w:ascii="Times New Roman" w:eastAsia="Times New Roman" w:hAnsi="Times New Roman" w:cs="Times New Roman"/>
                <w:spacing w:val="2"/>
                <w:sz w:val="24"/>
                <w:szCs w:val="24"/>
                <w:lang w:val="kk-KZ" w:eastAsia="ru-RU"/>
              </w:rPr>
              <w:t>2028 ж. – 48%, 2029</w:t>
            </w:r>
            <w:r w:rsidR="002E1277">
              <w:rPr>
                <w:rFonts w:ascii="Times New Roman" w:eastAsia="Times New Roman" w:hAnsi="Times New Roman" w:cs="Times New Roman"/>
                <w:spacing w:val="2"/>
                <w:sz w:val="24"/>
                <w:szCs w:val="24"/>
                <w:lang w:val="kk-KZ" w:eastAsia="ru-RU"/>
              </w:rPr>
              <w:t> </w:t>
            </w:r>
            <w:r>
              <w:rPr>
                <w:rFonts w:ascii="Times New Roman" w:eastAsia="Times New Roman" w:hAnsi="Times New Roman" w:cs="Times New Roman"/>
                <w:spacing w:val="2"/>
                <w:sz w:val="24"/>
                <w:szCs w:val="24"/>
                <w:lang w:val="kk-KZ" w:eastAsia="ru-RU"/>
              </w:rPr>
              <w:t>ж. – 50%)</w:t>
            </w:r>
          </w:p>
        </w:tc>
      </w:tr>
      <w:tr w:rsidR="00782D6A" w:rsidRPr="00E20D1D" w14:paraId="31EA7AC5" w14:textId="77777777" w:rsidTr="00782D6A">
        <w:tc>
          <w:tcPr>
            <w:tcW w:w="4928" w:type="dxa"/>
          </w:tcPr>
          <w:p w14:paraId="4BD1F87C" w14:textId="77777777"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11) пайдалануға берілген жаңа оқушы орындарының саны (2023 жыл – 137000, 2024 жыл – 535000, 2025 жыл – 329000; 2026 жыл – 160000, 2027 жыл – 160000, 2028 жыл – 160000, 2</w:t>
            </w:r>
            <w:r>
              <w:rPr>
                <w:rFonts w:ascii="Times New Roman" w:eastAsia="Times New Roman" w:hAnsi="Times New Roman" w:cs="Times New Roman"/>
                <w:spacing w:val="2"/>
                <w:sz w:val="24"/>
                <w:szCs w:val="24"/>
                <w:lang w:val="kk-KZ" w:eastAsia="ru-RU"/>
              </w:rPr>
              <w:t>029 жыл – 160000)</w:t>
            </w:r>
          </w:p>
        </w:tc>
        <w:tc>
          <w:tcPr>
            <w:tcW w:w="4643" w:type="dxa"/>
          </w:tcPr>
          <w:p w14:paraId="513679C6" w14:textId="59C8E2B8"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11. 6-74 жас аралығындағы халықтың цифрлық сауаттылық деңгейі (2023ж. – 85,5%, 2024 ж. – 86%, 2025 ж. – 86,5%, 2026 ж. – 87%, 2027 ж. – 87,5%, 2</w:t>
            </w:r>
            <w:r>
              <w:rPr>
                <w:rFonts w:ascii="Times New Roman" w:eastAsia="Times New Roman" w:hAnsi="Times New Roman" w:cs="Times New Roman"/>
                <w:spacing w:val="2"/>
                <w:sz w:val="24"/>
                <w:szCs w:val="24"/>
                <w:lang w:val="kk-KZ" w:eastAsia="ru-RU"/>
              </w:rPr>
              <w:t>028 ж. – 88%, 2029 ж. – 88,5%)</w:t>
            </w:r>
          </w:p>
        </w:tc>
      </w:tr>
      <w:tr w:rsidR="00782D6A" w:rsidRPr="00E20D1D" w14:paraId="6C0A8972" w14:textId="77777777" w:rsidTr="00782D6A">
        <w:tc>
          <w:tcPr>
            <w:tcW w:w="4928" w:type="dxa"/>
          </w:tcPr>
          <w:p w14:paraId="0B74A93E" w14:textId="51524510"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12) физика, химия, биология, робототехника, STEM пәндік кабинеттерімен қамтамасыз етілген негізгі және орта мектептердің үлесі (2023 жыл – 75 %, 2024 жыл – 80%, 2025 жыл – 90%, 2026 жыл – 93%, 2027 жыл – 95%, 202</w:t>
            </w:r>
            <w:r>
              <w:rPr>
                <w:rFonts w:ascii="Times New Roman" w:eastAsia="Times New Roman" w:hAnsi="Times New Roman" w:cs="Times New Roman"/>
                <w:spacing w:val="2"/>
                <w:sz w:val="24"/>
                <w:szCs w:val="24"/>
                <w:lang w:val="kk-KZ" w:eastAsia="ru-RU"/>
              </w:rPr>
              <w:t>8 жыл – 97%, 2029 жыл – 100%)</w:t>
            </w:r>
          </w:p>
        </w:tc>
        <w:tc>
          <w:tcPr>
            <w:tcW w:w="4643" w:type="dxa"/>
          </w:tcPr>
          <w:p w14:paraId="158D628D" w14:textId="4674A447"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12. Ғылымды мемлекеттік әкімшіленді</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руге ғылыми қоғамдастықтың, бизнестің және басқа да стейкхолдерлердің қанағаттану дәрежесі (әлеуметтік сауалнама) (2023</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 xml:space="preserve">ж. – 55%, 2024 ж. – 57%, 2025 ж. – 59%, 2026 ж. – 62%, 2027 ж. – 65%, </w:t>
            </w:r>
            <w:r>
              <w:rPr>
                <w:rFonts w:ascii="Times New Roman" w:eastAsia="Times New Roman" w:hAnsi="Times New Roman" w:cs="Times New Roman"/>
                <w:spacing w:val="2"/>
                <w:sz w:val="24"/>
                <w:szCs w:val="24"/>
                <w:lang w:val="kk-KZ" w:eastAsia="ru-RU"/>
              </w:rPr>
              <w:t>2028 ж. – 68%, 2029 ж. – 70%)</w:t>
            </w:r>
          </w:p>
        </w:tc>
      </w:tr>
      <w:tr w:rsidR="00782D6A" w:rsidRPr="00E20D1D" w14:paraId="53D4F56E" w14:textId="77777777" w:rsidTr="009C4BA2">
        <w:tc>
          <w:tcPr>
            <w:tcW w:w="4928" w:type="dxa"/>
            <w:tcBorders>
              <w:bottom w:val="nil"/>
            </w:tcBorders>
          </w:tcPr>
          <w:p w14:paraId="6B47CC87" w14:textId="77777777"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13) базалық ауыз су көздерімен, ең аз жабдықталған бөлек дәретханалармен және қол жууға арналған базалық құралдармен қамтамасыз етілген мектептердің үлесі (2023 жыл – 92,5 %, 2024 жыл – 96 %, 2025 жыл – 100 %, 2026 жыл – 100 %, 2027 жыл – 100 %, 2028</w:t>
            </w:r>
            <w:r>
              <w:rPr>
                <w:rFonts w:ascii="Times New Roman" w:eastAsia="Times New Roman" w:hAnsi="Times New Roman" w:cs="Times New Roman"/>
                <w:spacing w:val="2"/>
                <w:sz w:val="24"/>
                <w:szCs w:val="24"/>
                <w:lang w:val="kk-KZ" w:eastAsia="ru-RU"/>
              </w:rPr>
              <w:t xml:space="preserve"> жыл – 100 %, 2029 жыл – 100 %)</w:t>
            </w:r>
          </w:p>
        </w:tc>
        <w:tc>
          <w:tcPr>
            <w:tcW w:w="4643" w:type="dxa"/>
            <w:tcBorders>
              <w:bottom w:val="nil"/>
            </w:tcBorders>
          </w:tcPr>
          <w:p w14:paraId="3C7E4976" w14:textId="550CD02B" w:rsidR="00782D6A" w:rsidRPr="002F059E" w:rsidRDefault="00782D6A" w:rsidP="002E127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13. Индекстелетін ғылыми журналдар</w:t>
            </w:r>
            <w:r w:rsidR="002E127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дағы мақалалардың жалпы саны бойынша Қазақстанның InСites елдік рейтингіндегі позициясының өсуі (2023 ж. – 73 орын, 2024 ж. – 72 орын, 2025 ж. – 71 орын, 2026 ж. – 70 орын, 2027 ж. – 69 орын, 2028 ж</w:t>
            </w:r>
            <w:r>
              <w:rPr>
                <w:rFonts w:ascii="Times New Roman" w:eastAsia="Times New Roman" w:hAnsi="Times New Roman" w:cs="Times New Roman"/>
                <w:spacing w:val="2"/>
                <w:sz w:val="24"/>
                <w:szCs w:val="24"/>
                <w:lang w:val="kk-KZ" w:eastAsia="ru-RU"/>
              </w:rPr>
              <w:t>. – 67 орын, 2029 ж. – 65 орын)</w:t>
            </w:r>
          </w:p>
        </w:tc>
      </w:tr>
      <w:tr w:rsidR="009C4BA2" w:rsidRPr="00542BC7" w14:paraId="269328FA" w14:textId="77777777" w:rsidTr="009C4BA2">
        <w:tc>
          <w:tcPr>
            <w:tcW w:w="9571" w:type="dxa"/>
            <w:gridSpan w:val="2"/>
            <w:tcBorders>
              <w:top w:val="nil"/>
              <w:left w:val="nil"/>
            </w:tcBorders>
          </w:tcPr>
          <w:p w14:paraId="4B55994A" w14:textId="565B50A6" w:rsidR="009C4BA2" w:rsidRDefault="00546533" w:rsidP="009C4BA2">
            <w:pPr>
              <w:shd w:val="clear" w:color="auto" w:fill="FFFFFF"/>
              <w:ind w:hanging="98"/>
              <w:jc w:val="both"/>
              <w:textAlignment w:val="baseline"/>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9C4BA2" w:rsidRPr="00782D6A">
              <w:rPr>
                <w:rFonts w:ascii="Times New Roman" w:eastAsia="Calibri" w:hAnsi="Times New Roman" w:cs="Times New Roman"/>
                <w:sz w:val="28"/>
                <w:szCs w:val="28"/>
                <w:lang w:val="kk-KZ"/>
              </w:rPr>
              <w:t>.1-кестенің жалғасы</w:t>
            </w:r>
          </w:p>
          <w:p w14:paraId="5E16AA61" w14:textId="77777777" w:rsidR="009C4BA2" w:rsidRPr="009C4BA2" w:rsidRDefault="009C4BA2" w:rsidP="002E1277">
            <w:pPr>
              <w:shd w:val="clear" w:color="auto" w:fill="FFFFFF"/>
              <w:spacing w:line="228" w:lineRule="auto"/>
              <w:textAlignment w:val="baseline"/>
              <w:rPr>
                <w:rFonts w:ascii="Times New Roman" w:eastAsia="Times New Roman" w:hAnsi="Times New Roman" w:cs="Times New Roman"/>
                <w:spacing w:val="2"/>
                <w:sz w:val="16"/>
                <w:szCs w:val="16"/>
                <w:lang w:val="kk-KZ" w:eastAsia="ru-RU"/>
              </w:rPr>
            </w:pPr>
          </w:p>
        </w:tc>
      </w:tr>
      <w:tr w:rsidR="009C4BA2" w:rsidRPr="00542BC7" w14:paraId="35393F6F" w14:textId="77777777" w:rsidTr="00577914">
        <w:tc>
          <w:tcPr>
            <w:tcW w:w="9571" w:type="dxa"/>
            <w:gridSpan w:val="2"/>
          </w:tcPr>
          <w:p w14:paraId="0D73F98D" w14:textId="110339C8" w:rsidR="009C4BA2" w:rsidRPr="002F059E" w:rsidRDefault="009C4BA2" w:rsidP="009C4BA2">
            <w:pPr>
              <w:shd w:val="clear" w:color="auto" w:fill="FFFFFF"/>
              <w:spacing w:line="228" w:lineRule="auto"/>
              <w:jc w:val="center"/>
              <w:textAlignment w:val="baseline"/>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1</w:t>
            </w:r>
          </w:p>
        </w:tc>
      </w:tr>
      <w:tr w:rsidR="002E1277" w:rsidRPr="00E20D1D" w14:paraId="0174D58B" w14:textId="77777777" w:rsidTr="00782D6A">
        <w:tc>
          <w:tcPr>
            <w:tcW w:w="4928" w:type="dxa"/>
          </w:tcPr>
          <w:p w14:paraId="00919852" w14:textId="71513606" w:rsidR="002E1277" w:rsidRPr="002F059E" w:rsidRDefault="002E127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14) ТжКБ оқу орындарын бітіргеннен кейінгі бірінші жылы жұмысқа орналасқан түлектердің үлесі (2023 жыл – 70%, 2024 жыл – 79%, 2025 жыл – 81%, 2026 жыл – 83%, 2027 жыл – 85%, 20</w:t>
            </w:r>
            <w:r>
              <w:rPr>
                <w:rFonts w:ascii="Times New Roman" w:eastAsia="Times New Roman" w:hAnsi="Times New Roman" w:cs="Times New Roman"/>
                <w:spacing w:val="2"/>
                <w:sz w:val="24"/>
                <w:szCs w:val="24"/>
                <w:lang w:val="kk-KZ" w:eastAsia="ru-RU"/>
              </w:rPr>
              <w:t>28 жыл – 87%, 2029 жыл – 89%)</w:t>
            </w:r>
          </w:p>
        </w:tc>
        <w:tc>
          <w:tcPr>
            <w:tcW w:w="4643" w:type="dxa"/>
          </w:tcPr>
          <w:p w14:paraId="6C8D3D48" w14:textId="707572BD" w:rsidR="002E1277" w:rsidRPr="002F059E" w:rsidRDefault="002E127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13-1. Web of Science негізгі индекстерін</w:t>
            </w:r>
            <w:r w:rsidR="006D750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дегі журналдардағы мақалалар мен шолу</w:t>
            </w:r>
            <w:r w:rsidR="006D7507">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лар санының Scopus журналдарындағы мақалалар мен шолула</w:t>
            </w:r>
            <w:r w:rsidR="006D7507">
              <w:rPr>
                <w:rFonts w:ascii="Times New Roman" w:eastAsia="Times New Roman" w:hAnsi="Times New Roman" w:cs="Times New Roman"/>
                <w:spacing w:val="2"/>
                <w:sz w:val="24"/>
                <w:szCs w:val="24"/>
                <w:lang w:val="kk-KZ" w:eastAsia="ru-RU"/>
              </w:rPr>
              <w:t>р санына қатынасы (2023 ж. – 44%, 2024 ж. – 47%, 2025 ж. – 50</w:t>
            </w:r>
            <w:r w:rsidRPr="002F059E">
              <w:rPr>
                <w:rFonts w:ascii="Times New Roman" w:eastAsia="Times New Roman" w:hAnsi="Times New Roman" w:cs="Times New Roman"/>
                <w:spacing w:val="2"/>
                <w:sz w:val="24"/>
                <w:szCs w:val="24"/>
                <w:lang w:val="kk-KZ" w:eastAsia="ru-RU"/>
              </w:rPr>
              <w:t>%</w:t>
            </w:r>
            <w:r w:rsidR="006D7507">
              <w:rPr>
                <w:rFonts w:ascii="Times New Roman" w:eastAsia="Times New Roman" w:hAnsi="Times New Roman" w:cs="Times New Roman"/>
                <w:spacing w:val="2"/>
                <w:sz w:val="24"/>
                <w:szCs w:val="24"/>
                <w:lang w:val="kk-KZ" w:eastAsia="ru-RU"/>
              </w:rPr>
              <w:t>, 2026 ж. – 54%, 2027 ж. – 58</w:t>
            </w:r>
            <w:r w:rsidRPr="002F059E">
              <w:rPr>
                <w:rFonts w:ascii="Times New Roman" w:eastAsia="Times New Roman" w:hAnsi="Times New Roman" w:cs="Times New Roman"/>
                <w:spacing w:val="2"/>
                <w:sz w:val="24"/>
                <w:szCs w:val="24"/>
                <w:lang w:val="kk-KZ" w:eastAsia="ru-RU"/>
              </w:rPr>
              <w:t xml:space="preserve">%, </w:t>
            </w:r>
            <w:r>
              <w:rPr>
                <w:rFonts w:ascii="Times New Roman" w:eastAsia="Times New Roman" w:hAnsi="Times New Roman" w:cs="Times New Roman"/>
                <w:spacing w:val="2"/>
                <w:sz w:val="24"/>
                <w:szCs w:val="24"/>
                <w:lang w:val="kk-KZ" w:eastAsia="ru-RU"/>
              </w:rPr>
              <w:t>2028</w:t>
            </w:r>
            <w:r w:rsidR="006D7507">
              <w:rPr>
                <w:rFonts w:ascii="Times New Roman" w:eastAsia="Times New Roman" w:hAnsi="Times New Roman" w:cs="Times New Roman"/>
                <w:spacing w:val="2"/>
                <w:sz w:val="24"/>
                <w:szCs w:val="24"/>
                <w:lang w:val="kk-KZ" w:eastAsia="ru-RU"/>
              </w:rPr>
              <w:t> ж. – 62%, 2029 ж. – 67</w:t>
            </w:r>
            <w:r>
              <w:rPr>
                <w:rFonts w:ascii="Times New Roman" w:eastAsia="Times New Roman" w:hAnsi="Times New Roman" w:cs="Times New Roman"/>
                <w:spacing w:val="2"/>
                <w:sz w:val="24"/>
                <w:szCs w:val="24"/>
                <w:lang w:val="kk-KZ" w:eastAsia="ru-RU"/>
              </w:rPr>
              <w:t>%)</w:t>
            </w:r>
          </w:p>
        </w:tc>
      </w:tr>
      <w:tr w:rsidR="002E1277" w:rsidRPr="00E20D1D" w14:paraId="453FF219" w14:textId="77777777" w:rsidTr="00782D6A">
        <w:tc>
          <w:tcPr>
            <w:tcW w:w="4928" w:type="dxa"/>
          </w:tcPr>
          <w:p w14:paraId="1FDC6D96" w14:textId="3D248636" w:rsidR="002E127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15) жастарды талап етілетін мамандықтар бойынша колледждерде тегін оқытумен қамту (9-сынып бітірушілері) (2023 жыл – 80%, 2024 жыл – 90%, 2025 жыл – 100%, 2026 жыл – 100%, 2027 жыл – 100%,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6664D4AE" w14:textId="060C6026" w:rsidR="002E127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14. 2021 жылы (21,6 мың) зерттеушілер</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дің жалпы санынан зерттеушілер саны</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 xml:space="preserve">ның өсуі (2023 ж. – 3%, 2024 ж. – 5%, 2025 ж. – 7%, 2026 ж. – 10%, 2027 ж. – 15%, </w:t>
            </w:r>
            <w:r>
              <w:rPr>
                <w:rFonts w:ascii="Times New Roman" w:eastAsia="Times New Roman" w:hAnsi="Times New Roman" w:cs="Times New Roman"/>
                <w:spacing w:val="2"/>
                <w:sz w:val="24"/>
                <w:szCs w:val="24"/>
                <w:lang w:val="kk-KZ" w:eastAsia="ru-RU"/>
              </w:rPr>
              <w:t>2028 ж. – 23%, 2029 ж. – 30%)</w:t>
            </w:r>
          </w:p>
        </w:tc>
      </w:tr>
      <w:tr w:rsidR="002E1277" w:rsidRPr="00E20D1D" w14:paraId="080152BC" w14:textId="77777777" w:rsidTr="00782D6A">
        <w:tc>
          <w:tcPr>
            <w:tcW w:w="4928" w:type="dxa"/>
          </w:tcPr>
          <w:p w14:paraId="1CA27BB2" w14:textId="234FEDFB" w:rsidR="002E127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16) уальды оқытумен қамтылған, мемлекеттік тапсырыс бойынша білім алатын техникалық және кәсіптік білім беру студенттерінің үлесі (2023 жыл – 25%, 2024 жыл – 28%, 2025 жыл – 35%, 2026 жыл – 38%, 2027 жыл – 39%, 2028</w:t>
            </w:r>
            <w:r>
              <w:rPr>
                <w:rFonts w:ascii="Times New Roman" w:eastAsia="Times New Roman" w:hAnsi="Times New Roman" w:cs="Times New Roman"/>
                <w:spacing w:val="2"/>
                <w:sz w:val="24"/>
                <w:szCs w:val="24"/>
                <w:lang w:val="kk-KZ" w:eastAsia="ru-RU"/>
              </w:rPr>
              <w:t xml:space="preserve"> жыл – 39,5%, 2029 жыл – 40%)</w:t>
            </w:r>
          </w:p>
        </w:tc>
        <w:tc>
          <w:tcPr>
            <w:tcW w:w="4643" w:type="dxa"/>
          </w:tcPr>
          <w:p w14:paraId="20701C7B" w14:textId="3F4CC952" w:rsidR="002E127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15. ҒЗТКЖ жүзеге асыратын ғалымдар мен зерттеушілердің жалпы санынан жас ғалымдардың үлесін арттыру (2023 ж. – 36%, 2024 ж. – 38%, 2025 ж. – 40%, 2026 ж. – 43%, 2027 ж. – 45%, 2028 ж. – 47%, 2029 ж. – 50%)</w:t>
            </w:r>
          </w:p>
        </w:tc>
      </w:tr>
      <w:tr w:rsidR="006D7507" w:rsidRPr="00E20D1D" w14:paraId="18A3CAD1" w14:textId="77777777" w:rsidTr="00782D6A">
        <w:tc>
          <w:tcPr>
            <w:tcW w:w="4928" w:type="dxa"/>
          </w:tcPr>
          <w:p w14:paraId="727BC8A7" w14:textId="165D260D" w:rsidR="006D750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17) ТжКБ ұйымдарының оқу процесіне WorldSkills бағалау жүйесін енгізген колледждердің үлесі (2023 жыл – 60%, 2024 жыл – 80%, 2025 жыл – 100%, 2026 жыл – 100%, 2027 жыл – 100%,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11CDA0F0" w14:textId="128AF4AF" w:rsidR="006D750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16. Зертханалардың ғылыми ұйымдар мен университеттердің жаңартылған жабдық</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тарының үлесі (2023 ж. – 16%, 2024 ж. - 18%, 2025 ж. – 20%, 2026 ж. – 25%, 2027</w:t>
            </w:r>
            <w:r>
              <w:rPr>
                <w:rFonts w:ascii="Times New Roman" w:eastAsia="Times New Roman" w:hAnsi="Times New Roman" w:cs="Times New Roman"/>
                <w:spacing w:val="2"/>
                <w:sz w:val="24"/>
                <w:szCs w:val="24"/>
                <w:lang w:val="kk-KZ" w:eastAsia="ru-RU"/>
              </w:rPr>
              <w:t> </w:t>
            </w:r>
            <w:r w:rsidRPr="002F059E">
              <w:rPr>
                <w:rFonts w:ascii="Times New Roman" w:eastAsia="Times New Roman" w:hAnsi="Times New Roman" w:cs="Times New Roman"/>
                <w:spacing w:val="2"/>
                <w:sz w:val="24"/>
                <w:szCs w:val="24"/>
                <w:lang w:val="kk-KZ" w:eastAsia="ru-RU"/>
              </w:rPr>
              <w:t>ж. – 30%</w:t>
            </w:r>
            <w:r>
              <w:rPr>
                <w:rFonts w:ascii="Times New Roman" w:eastAsia="Times New Roman" w:hAnsi="Times New Roman" w:cs="Times New Roman"/>
                <w:spacing w:val="2"/>
                <w:sz w:val="24"/>
                <w:szCs w:val="24"/>
                <w:lang w:val="kk-KZ" w:eastAsia="ru-RU"/>
              </w:rPr>
              <w:t>, 2028 ж. – 35%, 2029 ж. – 40%)</w:t>
            </w:r>
          </w:p>
        </w:tc>
      </w:tr>
      <w:tr w:rsidR="006D7507" w:rsidRPr="00E20D1D" w14:paraId="702BF233" w14:textId="77777777" w:rsidTr="00782D6A">
        <w:tc>
          <w:tcPr>
            <w:tcW w:w="4928" w:type="dxa"/>
          </w:tcPr>
          <w:p w14:paraId="506BA153" w14:textId="2B56C686"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18) халықаралық салалық талаптарға (стандарттарға) сәйкес құрылған құзыреттер орталықтарының саны (2024 жыл – 8 бірлік, 2025 жыл –</w:t>
            </w:r>
            <w:r>
              <w:rPr>
                <w:rFonts w:ascii="Times New Roman" w:eastAsia="Times New Roman" w:hAnsi="Times New Roman" w:cs="Times New Roman"/>
                <w:spacing w:val="2"/>
                <w:sz w:val="24"/>
                <w:szCs w:val="24"/>
                <w:lang w:val="kk-KZ" w:eastAsia="ru-RU"/>
              </w:rPr>
              <w:t xml:space="preserve"> 9 бірлік, 2026 жыл – 8 бірлік)</w:t>
            </w:r>
          </w:p>
        </w:tc>
        <w:tc>
          <w:tcPr>
            <w:tcW w:w="4643" w:type="dxa"/>
          </w:tcPr>
          <w:p w14:paraId="4C18D839" w14:textId="4B4C250E"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 xml:space="preserve">17. "ҒЗТКЖ саласындағы университеттер мен өнеркәсіп арасындағы ынтымақтастық" көрсеткіші бойынша GII рейтингінде Қазақстанның позициясы (2023 ж. – 115 орын, 2024 ж. – 113 орын, 2025 ж. – 110 орын, 2026 ж. – 108 орын, 2027 ж. – 106 орын, 2028 ж. </w:t>
            </w:r>
            <w:r>
              <w:rPr>
                <w:rFonts w:ascii="Times New Roman" w:eastAsia="Times New Roman" w:hAnsi="Times New Roman" w:cs="Times New Roman"/>
                <w:spacing w:val="2"/>
                <w:sz w:val="24"/>
                <w:szCs w:val="24"/>
                <w:lang w:val="kk-KZ" w:eastAsia="ru-RU"/>
              </w:rPr>
              <w:t>– 104 орын, 2029 ж. – 100 орын)</w:t>
            </w:r>
          </w:p>
        </w:tc>
      </w:tr>
      <w:tr w:rsidR="006D7507" w:rsidRPr="00E20D1D" w14:paraId="6035BA8B" w14:textId="77777777" w:rsidTr="00782D6A">
        <w:tc>
          <w:tcPr>
            <w:tcW w:w="4928" w:type="dxa"/>
          </w:tcPr>
          <w:p w14:paraId="3DC803A2" w14:textId="0798F671"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19) балалардың құқықтық қорғалу деңгейі (2023 жыл – 87 %, 2024 жыл – 89 %, 2025 жыл – 91 %, 2026 жыл – 93 %, 2027 жыл – 94 %, 20</w:t>
            </w:r>
            <w:r>
              <w:rPr>
                <w:rFonts w:ascii="Times New Roman" w:eastAsia="Times New Roman" w:hAnsi="Times New Roman" w:cs="Times New Roman"/>
                <w:spacing w:val="2"/>
                <w:sz w:val="24"/>
                <w:szCs w:val="24"/>
                <w:lang w:val="kk-KZ" w:eastAsia="ru-RU"/>
              </w:rPr>
              <w:t>28 жыл – 95 %, 2029 жыл – 96 %)</w:t>
            </w:r>
          </w:p>
        </w:tc>
        <w:tc>
          <w:tcPr>
            <w:tcW w:w="4643" w:type="dxa"/>
          </w:tcPr>
          <w:p w14:paraId="3D4020C3" w14:textId="242C9AFA"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 xml:space="preserve">18. Аяқталған қолданбалы ғылыми-зерттеу жұмыстарының жалпы санынан коммерцияланатын жобалардың үлесі (2023 ж. – 28 %, 2024 ж. – 29 %, 2025 ж. – 35 %, 2026 ж. – 36 %, 2027 ж. – 40 %, 2028 </w:t>
            </w:r>
            <w:r>
              <w:rPr>
                <w:rFonts w:ascii="Times New Roman" w:eastAsia="Times New Roman" w:hAnsi="Times New Roman" w:cs="Times New Roman"/>
                <w:spacing w:val="2"/>
                <w:sz w:val="24"/>
                <w:szCs w:val="24"/>
                <w:lang w:val="kk-KZ" w:eastAsia="ru-RU"/>
              </w:rPr>
              <w:t>ж. – 45 %, 2029 ж. – 50%)</w:t>
            </w:r>
          </w:p>
        </w:tc>
      </w:tr>
      <w:tr w:rsidR="006D7507" w:rsidRPr="00E20D1D" w14:paraId="30827937" w14:textId="77777777" w:rsidTr="00782D6A">
        <w:tc>
          <w:tcPr>
            <w:tcW w:w="4928" w:type="dxa"/>
          </w:tcPr>
          <w:p w14:paraId="72888E49" w14:textId="1395B240"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20) жетім балалар мен ата-анасының қамқор</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лығынсыз қалған балаларға арналған ұйым</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дар тәрбиеленушілерінің аталған санаттағы балалардың жалпы санындағы үлесі (2023 жыл – 16,4%, 2024 жыл – 17,0%, 2025 жыл – 16,5%, 2026 жыл – 16,0%, 2027 жыл – 15,5%, 2028 ж</w:t>
            </w:r>
            <w:r>
              <w:rPr>
                <w:rFonts w:ascii="Times New Roman" w:eastAsia="Times New Roman" w:hAnsi="Times New Roman" w:cs="Times New Roman"/>
                <w:spacing w:val="2"/>
                <w:sz w:val="24"/>
                <w:szCs w:val="24"/>
                <w:lang w:val="kk-KZ" w:eastAsia="ru-RU"/>
              </w:rPr>
              <w:t>ыл – 15,0%, 2029 жыл – 14,5%)</w:t>
            </w:r>
          </w:p>
        </w:tc>
        <w:tc>
          <w:tcPr>
            <w:tcW w:w="4643" w:type="dxa"/>
          </w:tcPr>
          <w:p w14:paraId="7BC78692" w14:textId="38447E8D"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18-1. "ҒҒТҚН-ды коммерцияландыру жо</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баларынан ғылымды қажетсінетін өнімді сату көлемі" (2024 ж. – 5 млрд</w:t>
            </w:r>
            <w:r>
              <w:rPr>
                <w:rFonts w:ascii="Times New Roman" w:eastAsia="Times New Roman" w:hAnsi="Times New Roman" w:cs="Times New Roman"/>
                <w:spacing w:val="2"/>
                <w:sz w:val="24"/>
                <w:szCs w:val="24"/>
                <w:lang w:val="kk-KZ" w:eastAsia="ru-RU"/>
              </w:rPr>
              <w:t>.</w:t>
            </w:r>
            <w:r w:rsidRPr="002F059E">
              <w:rPr>
                <w:rFonts w:ascii="Times New Roman" w:eastAsia="Times New Roman" w:hAnsi="Times New Roman" w:cs="Times New Roman"/>
                <w:spacing w:val="2"/>
                <w:sz w:val="24"/>
                <w:szCs w:val="24"/>
                <w:lang w:val="kk-KZ" w:eastAsia="ru-RU"/>
              </w:rPr>
              <w:t xml:space="preserve"> теңге, 2025 ж. – 6 млрд теңге, 2026 ж. – 7 млрд</w:t>
            </w:r>
            <w:r>
              <w:rPr>
                <w:rFonts w:ascii="Times New Roman" w:eastAsia="Times New Roman" w:hAnsi="Times New Roman" w:cs="Times New Roman"/>
                <w:spacing w:val="2"/>
                <w:sz w:val="24"/>
                <w:szCs w:val="24"/>
                <w:lang w:val="kk-KZ" w:eastAsia="ru-RU"/>
              </w:rPr>
              <w:t>.</w:t>
            </w:r>
            <w:r w:rsidRPr="002F059E">
              <w:rPr>
                <w:rFonts w:ascii="Times New Roman" w:eastAsia="Times New Roman" w:hAnsi="Times New Roman" w:cs="Times New Roman"/>
                <w:spacing w:val="2"/>
                <w:sz w:val="24"/>
                <w:szCs w:val="24"/>
                <w:lang w:val="kk-KZ" w:eastAsia="ru-RU"/>
              </w:rPr>
              <w:t xml:space="preserve"> теңге, 2027 ж. – 9 млрд теңге, 2028 ж. – 11</w:t>
            </w:r>
            <w:r>
              <w:rPr>
                <w:rFonts w:ascii="Times New Roman" w:eastAsia="Times New Roman" w:hAnsi="Times New Roman" w:cs="Times New Roman"/>
                <w:spacing w:val="2"/>
                <w:sz w:val="24"/>
                <w:szCs w:val="24"/>
                <w:lang w:val="kk-KZ" w:eastAsia="ru-RU"/>
              </w:rPr>
              <w:t> </w:t>
            </w:r>
            <w:r w:rsidRPr="002F059E">
              <w:rPr>
                <w:rFonts w:ascii="Times New Roman" w:eastAsia="Times New Roman" w:hAnsi="Times New Roman" w:cs="Times New Roman"/>
                <w:spacing w:val="2"/>
                <w:sz w:val="24"/>
                <w:szCs w:val="24"/>
                <w:lang w:val="kk-KZ" w:eastAsia="ru-RU"/>
              </w:rPr>
              <w:t xml:space="preserve">млрд </w:t>
            </w:r>
            <w:r>
              <w:rPr>
                <w:rFonts w:ascii="Times New Roman" w:eastAsia="Times New Roman" w:hAnsi="Times New Roman" w:cs="Times New Roman"/>
                <w:spacing w:val="2"/>
                <w:sz w:val="24"/>
                <w:szCs w:val="24"/>
                <w:lang w:val="kk-KZ" w:eastAsia="ru-RU"/>
              </w:rPr>
              <w:t>теңге, 2029 ж. – 12 млрд. теңге)</w:t>
            </w:r>
          </w:p>
        </w:tc>
      </w:tr>
      <w:tr w:rsidR="006D7507" w:rsidRPr="00E20D1D" w14:paraId="5A9253CB" w14:textId="77777777" w:rsidTr="009C4BA2">
        <w:tc>
          <w:tcPr>
            <w:tcW w:w="4928" w:type="dxa"/>
            <w:tcBorders>
              <w:bottom w:val="nil"/>
            </w:tcBorders>
          </w:tcPr>
          <w:p w14:paraId="21B76DD6" w14:textId="2BD47978"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21) терроризмге қарсы қауіпсіздік талаптарына сәйкес балаларды кешенді қорғауды қамтамасыз еткен білім беру ұйымдарының үлесі (2023 жыл – 90%, 2024 жыл – 100%, 2025 жыл – 100%, 2026 жыл –</w:t>
            </w:r>
          </w:p>
        </w:tc>
        <w:tc>
          <w:tcPr>
            <w:tcW w:w="4643" w:type="dxa"/>
            <w:tcBorders>
              <w:bottom w:val="nil"/>
            </w:tcBorders>
          </w:tcPr>
          <w:p w14:paraId="14FD7586" w14:textId="1689F8DB"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Calibri" w:hAnsi="Times New Roman" w:cs="Times New Roman"/>
                <w:sz w:val="24"/>
                <w:szCs w:val="24"/>
                <w:lang w:val="kk-KZ"/>
              </w:rPr>
              <w:t>19. ҒЗТКЖ-ға ішкі шығындардың жалпы көлемінен кәсіпкерлік сектор шығыстарын</w:t>
            </w:r>
            <w:r>
              <w:rPr>
                <w:rFonts w:ascii="Times New Roman" w:eastAsia="Calibri" w:hAnsi="Times New Roman" w:cs="Times New Roman"/>
                <w:sz w:val="24"/>
                <w:szCs w:val="24"/>
                <w:lang w:val="kk-KZ"/>
              </w:rPr>
              <w:t xml:space="preserve"> </w:t>
            </w:r>
            <w:r w:rsidRPr="002F059E">
              <w:rPr>
                <w:rFonts w:ascii="Times New Roman" w:eastAsia="Calibri" w:hAnsi="Times New Roman" w:cs="Times New Roman"/>
                <w:sz w:val="24"/>
                <w:szCs w:val="24"/>
                <w:lang w:val="kk-KZ"/>
              </w:rPr>
              <w:t>ың үлесі (2024 ж. – 25%, 2025 ж. – 28%, 2026 ж. – 32%, 2027</w:t>
            </w:r>
            <w:r>
              <w:rPr>
                <w:rFonts w:ascii="Times New Roman" w:eastAsia="Calibri" w:hAnsi="Times New Roman" w:cs="Times New Roman"/>
                <w:sz w:val="24"/>
                <w:szCs w:val="24"/>
                <w:lang w:val="kk-KZ"/>
              </w:rPr>
              <w:t xml:space="preserve"> </w:t>
            </w:r>
            <w:r w:rsidRPr="002F059E">
              <w:rPr>
                <w:rFonts w:ascii="Times New Roman" w:eastAsia="Calibri" w:hAnsi="Times New Roman" w:cs="Times New Roman"/>
                <w:sz w:val="24"/>
                <w:szCs w:val="24"/>
                <w:lang w:val="kk-KZ"/>
              </w:rPr>
              <w:t>ж. – 38%,</w:t>
            </w:r>
            <w:r>
              <w:rPr>
                <w:rFonts w:ascii="Times New Roman" w:eastAsia="Calibri" w:hAnsi="Times New Roman" w:cs="Times New Roman"/>
                <w:sz w:val="24"/>
                <w:szCs w:val="24"/>
                <w:lang w:val="kk-KZ"/>
              </w:rPr>
              <w:t xml:space="preserve"> 2028 ж. – 43%, 2029 ж. – 50%)</w:t>
            </w:r>
          </w:p>
        </w:tc>
      </w:tr>
      <w:tr w:rsidR="009C4BA2" w:rsidRPr="00542BC7" w14:paraId="4BA572F2" w14:textId="77777777" w:rsidTr="009C4BA2">
        <w:tc>
          <w:tcPr>
            <w:tcW w:w="9571" w:type="dxa"/>
            <w:gridSpan w:val="2"/>
            <w:tcBorders>
              <w:top w:val="nil"/>
              <w:left w:val="nil"/>
              <w:right w:val="nil"/>
            </w:tcBorders>
          </w:tcPr>
          <w:p w14:paraId="71E20506" w14:textId="13273E55" w:rsidR="009C4BA2" w:rsidRDefault="00E25B1A" w:rsidP="009C4BA2">
            <w:pPr>
              <w:shd w:val="clear" w:color="auto" w:fill="FFFFFF"/>
              <w:spacing w:line="228" w:lineRule="auto"/>
              <w:ind w:hanging="84"/>
              <w:textAlignment w:val="baseline"/>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9C4BA2" w:rsidRPr="00782D6A">
              <w:rPr>
                <w:rFonts w:ascii="Times New Roman" w:eastAsia="Calibri" w:hAnsi="Times New Roman" w:cs="Times New Roman"/>
                <w:sz w:val="28"/>
                <w:szCs w:val="28"/>
                <w:lang w:val="kk-KZ"/>
              </w:rPr>
              <w:t>.1-кестенің жалғасы</w:t>
            </w:r>
          </w:p>
          <w:p w14:paraId="01EF1280" w14:textId="4B721024" w:rsidR="009C4BA2" w:rsidRPr="009C4BA2" w:rsidRDefault="009C4BA2" w:rsidP="009C4BA2">
            <w:pPr>
              <w:shd w:val="clear" w:color="auto" w:fill="FFFFFF"/>
              <w:spacing w:line="228" w:lineRule="auto"/>
              <w:ind w:hanging="84"/>
              <w:textAlignment w:val="baseline"/>
              <w:rPr>
                <w:rFonts w:ascii="Times New Roman" w:eastAsia="Calibri" w:hAnsi="Times New Roman" w:cs="Times New Roman"/>
                <w:sz w:val="16"/>
                <w:szCs w:val="16"/>
                <w:lang w:val="kk-KZ"/>
              </w:rPr>
            </w:pPr>
          </w:p>
        </w:tc>
      </w:tr>
      <w:tr w:rsidR="009C4BA2" w:rsidRPr="00542BC7" w14:paraId="00630014" w14:textId="77777777" w:rsidTr="00577914">
        <w:tc>
          <w:tcPr>
            <w:tcW w:w="9571" w:type="dxa"/>
            <w:gridSpan w:val="2"/>
          </w:tcPr>
          <w:p w14:paraId="03F2458E" w14:textId="3ABC7784" w:rsidR="009C4BA2" w:rsidRPr="002F059E" w:rsidRDefault="009C4BA2" w:rsidP="009C4BA2">
            <w:pPr>
              <w:shd w:val="clear" w:color="auto" w:fill="FFFFFF"/>
              <w:spacing w:line="228" w:lineRule="auto"/>
              <w:jc w:val="center"/>
              <w:textAlignment w:val="baselin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6D7507" w:rsidRPr="006757C8" w14:paraId="23D0D0BB" w14:textId="77777777" w:rsidTr="00782D6A">
        <w:tc>
          <w:tcPr>
            <w:tcW w:w="4928" w:type="dxa"/>
          </w:tcPr>
          <w:p w14:paraId="2A4F25F7" w14:textId="128002E1"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100%, 2027 жыл – 100%,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397049ED"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3F690FE7" w14:textId="77777777" w:rsidTr="00782D6A">
        <w:tc>
          <w:tcPr>
            <w:tcW w:w="4928" w:type="dxa"/>
          </w:tcPr>
          <w:p w14:paraId="5B06E5C8" w14:textId="01F581A3" w:rsidR="006D7507" w:rsidRPr="002F059E" w:rsidRDefault="006D7507" w:rsidP="006D7507">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22) азаматтық және патриоттық деңгейін арт</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тыру мақсатында ұйымдастырылған қоғам</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дық қызметке, оның ішінде білім алушылар</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дың өзін-өзі басқаруы және дебаттық қозға</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лыс арқылы тартылған білім алушылардың үлесі (2023 жыл – 35%, 2024 жыл – 40%, 2025 жыл – 45%, 2026 жыл – 50%, 2027 жыл – 55%, 20</w:t>
            </w:r>
            <w:r>
              <w:rPr>
                <w:rFonts w:ascii="Times New Roman" w:eastAsia="Times New Roman" w:hAnsi="Times New Roman" w:cs="Times New Roman"/>
                <w:spacing w:val="2"/>
                <w:sz w:val="24"/>
                <w:szCs w:val="24"/>
                <w:lang w:val="kk-KZ" w:eastAsia="ru-RU"/>
              </w:rPr>
              <w:t>28 жыл – 60%, 2029 жыл – 65%)</w:t>
            </w:r>
          </w:p>
        </w:tc>
        <w:tc>
          <w:tcPr>
            <w:tcW w:w="4643" w:type="dxa"/>
          </w:tcPr>
          <w:p w14:paraId="32AA0405"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4F3F2440" w14:textId="77777777" w:rsidTr="00782D6A">
        <w:tc>
          <w:tcPr>
            <w:tcW w:w="4928" w:type="dxa"/>
          </w:tcPr>
          <w:p w14:paraId="5CF115D7" w14:textId="653D337A" w:rsidR="006D7507" w:rsidRPr="002F059E" w:rsidRDefault="006D7507" w:rsidP="006D7507">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23) балаларды қосымша білім берумен қамту (2023 жыл – 81,1%, 2024 жыл – 86,3%, 2025 жыл – 90%, 2026 жыл – 95%, 2027 жыл – 100%, 2028</w:t>
            </w:r>
            <w:r>
              <w:rPr>
                <w:rFonts w:ascii="Times New Roman" w:eastAsia="Times New Roman" w:hAnsi="Times New Roman" w:cs="Times New Roman"/>
                <w:spacing w:val="2"/>
                <w:sz w:val="24"/>
                <w:szCs w:val="24"/>
                <w:lang w:val="kk-KZ" w:eastAsia="ru-RU"/>
              </w:rPr>
              <w:t xml:space="preserve"> жыл – 100%, 2029 жыл – 100%)</w:t>
            </w:r>
          </w:p>
        </w:tc>
        <w:tc>
          <w:tcPr>
            <w:tcW w:w="4643" w:type="dxa"/>
          </w:tcPr>
          <w:p w14:paraId="27DFC96D"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23394CFA" w14:textId="77777777" w:rsidTr="00782D6A">
        <w:tc>
          <w:tcPr>
            <w:tcW w:w="4928" w:type="dxa"/>
          </w:tcPr>
          <w:p w14:paraId="734D15FD" w14:textId="3A5CCF37"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 xml:space="preserve">24) спортпен айналысу үшін жағдай (спорт залдары және спорттық мүкәммалдар) жасаған ЖАО-ға ведомстволық бағынысты күндізгі мемлекеттік жалпы білім беретін орта білім беру ұйымдарының үлесі (2023 жыл – 92%, 2024 жыл – 95%, 2025 жыл – 97%, 2026 жыл – 100%, 2027 жыл – 100%, 2028 жыл – 100%, 2029 жыл </w:t>
            </w:r>
            <w:r>
              <w:rPr>
                <w:rFonts w:ascii="Times New Roman" w:eastAsia="Times New Roman" w:hAnsi="Times New Roman" w:cs="Times New Roman"/>
                <w:spacing w:val="2"/>
                <w:sz w:val="24"/>
                <w:szCs w:val="24"/>
                <w:lang w:val="kk-KZ" w:eastAsia="ru-RU"/>
              </w:rPr>
              <w:t>– 100%)</w:t>
            </w:r>
          </w:p>
        </w:tc>
        <w:tc>
          <w:tcPr>
            <w:tcW w:w="4643" w:type="dxa"/>
          </w:tcPr>
          <w:p w14:paraId="6F51766E"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30D2B189" w14:textId="77777777" w:rsidTr="00782D6A">
        <w:tc>
          <w:tcPr>
            <w:tcW w:w="4928" w:type="dxa"/>
          </w:tcPr>
          <w:p w14:paraId="1AEA777F" w14:textId="00AA51A8" w:rsidR="006D7507" w:rsidRPr="002F059E" w:rsidRDefault="006D7507" w:rsidP="006D7507">
            <w:pPr>
              <w:shd w:val="clear" w:color="auto" w:fill="FFFFFF"/>
              <w:spacing w:line="228"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25) мектепке дейінгі ұйымдардың басшыла</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ры, әдіскерлері, тәрбиешілерінің жалпы сан</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ынан бейінді білімі бар педагогтердің үлесі (2023 жыл – 78%, 2024 жыл – 81%, 2025 жыл – 84%, 2026 жыл – 87%, 2027 жыл – 88,2%, 2028 жыл – 90%, 2029 жыл – 92</w:t>
            </w:r>
            <w:r>
              <w:rPr>
                <w:rFonts w:ascii="Times New Roman" w:eastAsia="Times New Roman" w:hAnsi="Times New Roman" w:cs="Times New Roman"/>
                <w:spacing w:val="2"/>
                <w:sz w:val="24"/>
                <w:szCs w:val="24"/>
                <w:lang w:val="kk-KZ" w:eastAsia="ru-RU"/>
              </w:rPr>
              <w:t>%)</w:t>
            </w:r>
          </w:p>
        </w:tc>
        <w:tc>
          <w:tcPr>
            <w:tcW w:w="4643" w:type="dxa"/>
          </w:tcPr>
          <w:p w14:paraId="2FF6F99C"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41421B7A" w14:textId="77777777" w:rsidTr="00782D6A">
        <w:tc>
          <w:tcPr>
            <w:tcW w:w="4928" w:type="dxa"/>
          </w:tcPr>
          <w:p w14:paraId="3D534045" w14:textId="43CE4271" w:rsidR="006D750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26) орта білім беру ұйымдары педагогтері</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нің жалпы санынан педагог-шебердің, педа</w:t>
            </w:r>
            <w:r>
              <w:rPr>
                <w:rFonts w:ascii="Times New Roman" w:eastAsia="Times New Roman" w:hAnsi="Times New Roman" w:cs="Times New Roman"/>
                <w:spacing w:val="2"/>
                <w:sz w:val="24"/>
                <w:szCs w:val="24"/>
                <w:lang w:val="kk-KZ" w:eastAsia="ru-RU"/>
              </w:rPr>
              <w:t xml:space="preserve"> </w:t>
            </w:r>
            <w:r w:rsidRPr="002F059E">
              <w:rPr>
                <w:rFonts w:ascii="Times New Roman" w:eastAsia="Times New Roman" w:hAnsi="Times New Roman" w:cs="Times New Roman"/>
                <w:spacing w:val="2"/>
                <w:sz w:val="24"/>
                <w:szCs w:val="24"/>
                <w:lang w:val="kk-KZ" w:eastAsia="ru-RU"/>
              </w:rPr>
              <w:t>гог-зерттеушінің, педагог-сарапшының және педагог-модератордың біліктілік деңгейі бар педагогтердің үлесі (2023 жыл – 65%, 2024 жыл – 70%, 2025 жыл – 75%, 2026 жыл – 80%, 2027 жыл – 84%, 2028 жыл – 87%, 2029 жыл – 90%)</w:t>
            </w:r>
          </w:p>
        </w:tc>
        <w:tc>
          <w:tcPr>
            <w:tcW w:w="4643" w:type="dxa"/>
          </w:tcPr>
          <w:p w14:paraId="3DD576FA"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776A82D0" w14:textId="77777777" w:rsidTr="00782D6A">
        <w:tc>
          <w:tcPr>
            <w:tcW w:w="4928" w:type="dxa"/>
          </w:tcPr>
          <w:p w14:paraId="1694B225" w14:textId="090F083C" w:rsidR="006D750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Calibri" w:hAnsi="Times New Roman" w:cs="Times New Roman"/>
                <w:sz w:val="24"/>
                <w:szCs w:val="24"/>
                <w:bdr w:val="none" w:sz="0" w:space="0" w:color="auto" w:frame="1"/>
                <w:shd w:val="clear" w:color="auto" w:fill="FFFFFF"/>
                <w:lang w:val="kk-KZ"/>
              </w:rPr>
              <w:t>27) алып тасталды - ҚР Үкіметінің 13.06.2024</w:t>
            </w:r>
            <w:r>
              <w:rPr>
                <w:rFonts w:ascii="Times New Roman" w:eastAsia="Calibri" w:hAnsi="Times New Roman" w:cs="Times New Roman"/>
                <w:sz w:val="24"/>
                <w:szCs w:val="24"/>
                <w:bdr w:val="none" w:sz="0" w:space="0" w:color="auto" w:frame="1"/>
                <w:shd w:val="clear" w:color="auto" w:fill="FFFFFF"/>
                <w:lang w:val="kk-KZ"/>
              </w:rPr>
              <w:t xml:space="preserve"> </w:t>
            </w:r>
            <w:hyperlink r:id="rId192" w:anchor="z279" w:history="1">
              <w:r w:rsidRPr="00D11564">
                <w:rPr>
                  <w:rFonts w:ascii="Times New Roman" w:eastAsia="Calibri" w:hAnsi="Times New Roman" w:cs="Times New Roman"/>
                  <w:i/>
                  <w:sz w:val="24"/>
                  <w:szCs w:val="24"/>
                  <w:shd w:val="clear" w:color="auto" w:fill="FFFFFF"/>
                  <w:lang w:val="kk-KZ"/>
                </w:rPr>
                <w:t>№465</w:t>
              </w:r>
            </w:hyperlink>
            <w:r>
              <w:rPr>
                <w:rFonts w:ascii="Times New Roman" w:eastAsia="Calibri" w:hAnsi="Times New Roman" w:cs="Times New Roman"/>
                <w:i/>
                <w:sz w:val="24"/>
                <w:szCs w:val="24"/>
                <w:shd w:val="clear" w:color="auto" w:fill="FFFFFF"/>
                <w:lang w:val="kk-KZ"/>
              </w:rPr>
              <w:t xml:space="preserve"> </w:t>
            </w:r>
            <w:r>
              <w:rPr>
                <w:rFonts w:ascii="Times New Roman" w:eastAsia="Calibri" w:hAnsi="Times New Roman" w:cs="Times New Roman"/>
                <w:sz w:val="24"/>
                <w:szCs w:val="24"/>
                <w:bdr w:val="none" w:sz="0" w:space="0" w:color="auto" w:frame="1"/>
                <w:shd w:val="clear" w:color="auto" w:fill="FFFFFF"/>
                <w:lang w:val="kk-KZ"/>
              </w:rPr>
              <w:t>қаулысымен</w:t>
            </w:r>
          </w:p>
        </w:tc>
        <w:tc>
          <w:tcPr>
            <w:tcW w:w="4643" w:type="dxa"/>
          </w:tcPr>
          <w:p w14:paraId="6182F128"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7731A351" w14:textId="77777777" w:rsidTr="00782D6A">
        <w:tc>
          <w:tcPr>
            <w:tcW w:w="4928" w:type="dxa"/>
          </w:tcPr>
          <w:p w14:paraId="2AB6F937" w14:textId="50B76FC8" w:rsidR="006D7507" w:rsidRPr="002F059E" w:rsidRDefault="006D7507" w:rsidP="009C4BA2">
            <w:pPr>
              <w:shd w:val="clear" w:color="auto" w:fill="FFFFFF"/>
              <w:spacing w:line="216" w:lineRule="auto"/>
              <w:textAlignment w:val="baseline"/>
              <w:rPr>
                <w:rFonts w:ascii="Times New Roman" w:eastAsia="Calibri" w:hAnsi="Times New Roman" w:cs="Times New Roman"/>
                <w:sz w:val="24"/>
                <w:szCs w:val="24"/>
                <w:bdr w:val="none" w:sz="0" w:space="0" w:color="auto" w:frame="1"/>
                <w:shd w:val="clear" w:color="auto" w:fill="FFFFFF"/>
                <w:lang w:val="kk-KZ"/>
              </w:rPr>
            </w:pPr>
            <w:r w:rsidRPr="002F059E">
              <w:rPr>
                <w:rFonts w:ascii="Times New Roman" w:eastAsia="Times New Roman" w:hAnsi="Times New Roman" w:cs="Times New Roman"/>
                <w:spacing w:val="2"/>
                <w:sz w:val="24"/>
                <w:szCs w:val="24"/>
                <w:lang w:val="kk-KZ" w:eastAsia="ru-RU"/>
              </w:rPr>
              <w:t>28) мемлекеттік ТжКБ ұйымдарының арнайы пәндер оқытушылары мен өндірістік оқыту шеберлерінің жалпы санынан өндірістен тартылған мамандардың үлесі (2023 жыл – 8,5%, 2024 жыл – 10%, 2025 жыл – 11,4%, 2026 жыл – 12%, 2027 жыл – 13%, 2028 жыл – 14%, 2029 жыл – 15%)</w:t>
            </w:r>
          </w:p>
        </w:tc>
        <w:tc>
          <w:tcPr>
            <w:tcW w:w="4643" w:type="dxa"/>
          </w:tcPr>
          <w:p w14:paraId="48837BD0"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r w:rsidR="006D7507" w:rsidRPr="006757C8" w14:paraId="1A69DBC8" w14:textId="77777777" w:rsidTr="00782D6A">
        <w:tc>
          <w:tcPr>
            <w:tcW w:w="4928" w:type="dxa"/>
          </w:tcPr>
          <w:p w14:paraId="46B55A36" w14:textId="1E431B4D" w:rsidR="006D7507" w:rsidRPr="002F059E" w:rsidRDefault="006D7507" w:rsidP="009C4BA2">
            <w:pPr>
              <w:shd w:val="clear" w:color="auto" w:fill="FFFFFF"/>
              <w:spacing w:line="216" w:lineRule="auto"/>
              <w:textAlignment w:val="baseline"/>
              <w:rPr>
                <w:rFonts w:ascii="Times New Roman" w:eastAsia="Times New Roman" w:hAnsi="Times New Roman" w:cs="Times New Roman"/>
                <w:spacing w:val="2"/>
                <w:sz w:val="24"/>
                <w:szCs w:val="24"/>
                <w:lang w:val="kk-KZ" w:eastAsia="ru-RU"/>
              </w:rPr>
            </w:pPr>
            <w:r w:rsidRPr="002F059E">
              <w:rPr>
                <w:rFonts w:ascii="Times New Roman" w:eastAsia="Times New Roman" w:hAnsi="Times New Roman" w:cs="Times New Roman"/>
                <w:spacing w:val="2"/>
                <w:sz w:val="24"/>
                <w:szCs w:val="24"/>
                <w:lang w:val="kk-KZ" w:eastAsia="ru-RU"/>
              </w:rPr>
              <w:t>29) аттестаттауға жататын білім беру ұйымдарының санынан мемлекеттік аттестаттау рәсімінен өткен білім беру ұ</w:t>
            </w:r>
            <w:r>
              <w:rPr>
                <w:rFonts w:ascii="Times New Roman" w:eastAsia="Times New Roman" w:hAnsi="Times New Roman" w:cs="Times New Roman"/>
                <w:spacing w:val="2"/>
                <w:sz w:val="24"/>
                <w:szCs w:val="24"/>
                <w:lang w:val="kk-KZ" w:eastAsia="ru-RU"/>
              </w:rPr>
              <w:t>йымдарының үлесі (2023 жыл – 35</w:t>
            </w:r>
            <w:r w:rsidRPr="002F059E">
              <w:rPr>
                <w:rFonts w:ascii="Times New Roman" w:eastAsia="Times New Roman" w:hAnsi="Times New Roman" w:cs="Times New Roman"/>
                <w:spacing w:val="2"/>
                <w:sz w:val="24"/>
                <w:szCs w:val="24"/>
                <w:lang w:val="kk-KZ" w:eastAsia="ru-RU"/>
              </w:rPr>
              <w:t>%,</w:t>
            </w:r>
            <w:r>
              <w:rPr>
                <w:rFonts w:ascii="Times New Roman" w:eastAsia="Times New Roman" w:hAnsi="Times New Roman" w:cs="Times New Roman"/>
                <w:spacing w:val="2"/>
                <w:sz w:val="24"/>
                <w:szCs w:val="24"/>
                <w:lang w:val="kk-KZ" w:eastAsia="ru-RU"/>
              </w:rPr>
              <w:t xml:space="preserve"> 2024 жыл – 65%, 2025 жыл – 85</w:t>
            </w:r>
            <w:r w:rsidRPr="002F059E">
              <w:rPr>
                <w:rFonts w:ascii="Times New Roman" w:eastAsia="Times New Roman" w:hAnsi="Times New Roman" w:cs="Times New Roman"/>
                <w:spacing w:val="2"/>
                <w:sz w:val="24"/>
                <w:szCs w:val="24"/>
                <w:lang w:val="kk-KZ" w:eastAsia="ru-RU"/>
              </w:rPr>
              <w:t xml:space="preserve">%, </w:t>
            </w:r>
            <w:r>
              <w:rPr>
                <w:rFonts w:ascii="Times New Roman" w:eastAsia="Times New Roman" w:hAnsi="Times New Roman" w:cs="Times New Roman"/>
                <w:spacing w:val="2"/>
                <w:sz w:val="24"/>
                <w:szCs w:val="24"/>
                <w:lang w:val="kk-KZ" w:eastAsia="ru-RU"/>
              </w:rPr>
              <w:t>2026 жыл – 100%, 2027 жыл – 20</w:t>
            </w:r>
            <w:r w:rsidRPr="002F059E">
              <w:rPr>
                <w:rFonts w:ascii="Times New Roman" w:eastAsia="Times New Roman" w:hAnsi="Times New Roman" w:cs="Times New Roman"/>
                <w:spacing w:val="2"/>
                <w:sz w:val="24"/>
                <w:szCs w:val="24"/>
                <w:lang w:val="kk-KZ" w:eastAsia="ru-RU"/>
              </w:rPr>
              <w:t>%, 20</w:t>
            </w:r>
            <w:r>
              <w:rPr>
                <w:rFonts w:ascii="Times New Roman" w:eastAsia="Times New Roman" w:hAnsi="Times New Roman" w:cs="Times New Roman"/>
                <w:spacing w:val="2"/>
                <w:sz w:val="24"/>
                <w:szCs w:val="24"/>
                <w:lang w:val="kk-KZ" w:eastAsia="ru-RU"/>
              </w:rPr>
              <w:t>28 жыл – 40%, 2029 жыл – 60%)</w:t>
            </w:r>
          </w:p>
        </w:tc>
        <w:tc>
          <w:tcPr>
            <w:tcW w:w="4643" w:type="dxa"/>
          </w:tcPr>
          <w:p w14:paraId="36529D50" w14:textId="77777777" w:rsidR="006D7507" w:rsidRPr="002F059E" w:rsidRDefault="006D7507" w:rsidP="006D7507">
            <w:pPr>
              <w:shd w:val="clear" w:color="auto" w:fill="FFFFFF"/>
              <w:spacing w:line="228" w:lineRule="auto"/>
              <w:textAlignment w:val="baseline"/>
              <w:rPr>
                <w:rFonts w:ascii="Times New Roman" w:eastAsia="Calibri" w:hAnsi="Times New Roman" w:cs="Times New Roman"/>
                <w:sz w:val="24"/>
                <w:szCs w:val="24"/>
                <w:lang w:val="kk-KZ"/>
              </w:rPr>
            </w:pPr>
          </w:p>
        </w:tc>
      </w:tr>
    </w:tbl>
    <w:p w14:paraId="4F2D6FAD" w14:textId="77777777" w:rsidR="00546533" w:rsidRPr="002F059E" w:rsidRDefault="00546533" w:rsidP="00546533">
      <w:pPr>
        <w:pStyle w:val="a3"/>
        <w:tabs>
          <w:tab w:val="left" w:pos="0"/>
          <w:tab w:val="left" w:pos="709"/>
          <w:tab w:val="left" w:pos="851"/>
          <w:tab w:val="left" w:pos="993"/>
          <w:tab w:val="left" w:pos="1134"/>
        </w:tabs>
        <w:spacing w:after="0" w:line="240" w:lineRule="auto"/>
        <w:ind w:left="0" w:firstLine="709"/>
        <w:jc w:val="center"/>
        <w:rPr>
          <w:rFonts w:ascii="Times New Roman" w:hAnsi="Times New Roman" w:cs="Times New Roman"/>
          <w:b/>
          <w:sz w:val="28"/>
          <w:szCs w:val="28"/>
          <w:lang w:val="kk-KZ"/>
        </w:rPr>
      </w:pPr>
      <w:r w:rsidRPr="002F059E">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Ә</w:t>
      </w:r>
    </w:p>
    <w:p w14:paraId="1D223197" w14:textId="77777777" w:rsidR="00546533" w:rsidRPr="002F059E" w:rsidRDefault="00546533" w:rsidP="00546533">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43D53D5B" w14:textId="77777777" w:rsidR="00546533" w:rsidRDefault="00546533" w:rsidP="00546533">
      <w:pPr>
        <w:tabs>
          <w:tab w:val="left" w:pos="0"/>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Ә.1 – </w:t>
      </w:r>
      <w:r w:rsidRPr="002F059E">
        <w:rPr>
          <w:rFonts w:ascii="Times New Roman" w:eastAsia="Calibri" w:hAnsi="Times New Roman" w:cs="Times New Roman"/>
          <w:sz w:val="28"/>
          <w:szCs w:val="28"/>
          <w:lang w:val="kk-KZ"/>
        </w:rPr>
        <w:t>Білім беруге жұмсалған шығын деңгейі бойынша әлем елдерінің ретингі</w:t>
      </w:r>
    </w:p>
    <w:p w14:paraId="669F9B2E" w14:textId="77777777" w:rsidR="00546533" w:rsidRPr="00D11564" w:rsidRDefault="00546533" w:rsidP="00546533">
      <w:pPr>
        <w:tabs>
          <w:tab w:val="left" w:pos="0"/>
          <w:tab w:val="left" w:pos="1134"/>
        </w:tabs>
        <w:spacing w:after="0" w:line="240" w:lineRule="auto"/>
        <w:ind w:firstLine="709"/>
        <w:contextualSpacing/>
        <w:jc w:val="both"/>
        <w:rPr>
          <w:rFonts w:ascii="Times New Roman" w:eastAsia="Calibri" w:hAnsi="Times New Roman" w:cs="Times New Roman"/>
          <w:sz w:val="16"/>
          <w:szCs w:val="16"/>
          <w:lang w:val="kk-KZ"/>
        </w:rPr>
      </w:pPr>
    </w:p>
    <w:tbl>
      <w:tblPr>
        <w:tblStyle w:val="a4"/>
        <w:tblW w:w="0" w:type="auto"/>
        <w:jc w:val="center"/>
        <w:tblLook w:val="04A0" w:firstRow="1" w:lastRow="0" w:firstColumn="1" w:lastColumn="0" w:noHBand="0" w:noVBand="1"/>
      </w:tblPr>
      <w:tblGrid>
        <w:gridCol w:w="1515"/>
        <w:gridCol w:w="1800"/>
        <w:gridCol w:w="1469"/>
        <w:gridCol w:w="2861"/>
        <w:gridCol w:w="1798"/>
      </w:tblGrid>
      <w:tr w:rsidR="00546533" w:rsidRPr="002F059E" w14:paraId="0E622F83" w14:textId="77777777" w:rsidTr="008779B5">
        <w:trPr>
          <w:jc w:val="center"/>
        </w:trPr>
        <w:tc>
          <w:tcPr>
            <w:tcW w:w="1515" w:type="dxa"/>
            <w:vAlign w:val="center"/>
          </w:tcPr>
          <w:p w14:paraId="14112CB9" w14:textId="77777777" w:rsidR="00546533" w:rsidRPr="002F059E" w:rsidRDefault="00546533" w:rsidP="008779B5">
            <w:pPr>
              <w:tabs>
                <w:tab w:val="left" w:pos="0"/>
                <w:tab w:val="left" w:pos="1134"/>
              </w:tabs>
              <w:jc w:val="center"/>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ЕО мүшелері</w:t>
            </w:r>
          </w:p>
        </w:tc>
        <w:tc>
          <w:tcPr>
            <w:tcW w:w="1800" w:type="dxa"/>
            <w:vAlign w:val="center"/>
          </w:tcPr>
          <w:p w14:paraId="71ED7618" w14:textId="77777777" w:rsidR="00546533" w:rsidRPr="002F059E" w:rsidRDefault="00546533" w:rsidP="008779B5">
            <w:pPr>
              <w:tabs>
                <w:tab w:val="left" w:pos="0"/>
                <w:tab w:val="left" w:pos="1134"/>
              </w:tabs>
              <w:jc w:val="center"/>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Білімге жұмсалған шығындар, ЖІӨ-ге қатынасы</w:t>
            </w:r>
          </w:p>
        </w:tc>
        <w:tc>
          <w:tcPr>
            <w:tcW w:w="1469" w:type="dxa"/>
            <w:vAlign w:val="center"/>
          </w:tcPr>
          <w:p w14:paraId="3DD85C19" w14:textId="77777777" w:rsidR="00546533" w:rsidRPr="002F059E" w:rsidRDefault="00546533" w:rsidP="008779B5">
            <w:pPr>
              <w:tabs>
                <w:tab w:val="left" w:pos="0"/>
                <w:tab w:val="left" w:pos="1134"/>
              </w:tabs>
              <w:jc w:val="center"/>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Білімге жұмсалған мемлекеттік шығындар %</w:t>
            </w:r>
          </w:p>
        </w:tc>
        <w:tc>
          <w:tcPr>
            <w:tcW w:w="2861" w:type="dxa"/>
            <w:vAlign w:val="center"/>
          </w:tcPr>
          <w:p w14:paraId="3051FBC8" w14:textId="77777777" w:rsidR="00546533" w:rsidRPr="002F059E" w:rsidRDefault="00546533" w:rsidP="008779B5">
            <w:pPr>
              <w:tabs>
                <w:tab w:val="left" w:pos="0"/>
                <w:tab w:val="left" w:pos="1134"/>
              </w:tabs>
              <w:jc w:val="center"/>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Адам потенциялын дамыту көрсеткіші</w:t>
            </w:r>
          </w:p>
        </w:tc>
        <w:tc>
          <w:tcPr>
            <w:tcW w:w="1798" w:type="dxa"/>
            <w:vAlign w:val="center"/>
          </w:tcPr>
          <w:p w14:paraId="5434F32F" w14:textId="77777777" w:rsidR="00546533" w:rsidRPr="002F059E" w:rsidRDefault="00546533" w:rsidP="008779B5">
            <w:pPr>
              <w:tabs>
                <w:tab w:val="left" w:pos="0"/>
                <w:tab w:val="left" w:pos="1134"/>
              </w:tabs>
              <w:jc w:val="center"/>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Соңғы мәлімет. Жылы</w:t>
            </w:r>
          </w:p>
        </w:tc>
      </w:tr>
      <w:tr w:rsidR="00546533" w:rsidRPr="002F059E" w14:paraId="338D7983" w14:textId="77777777" w:rsidTr="008779B5">
        <w:trPr>
          <w:jc w:val="center"/>
        </w:trPr>
        <w:tc>
          <w:tcPr>
            <w:tcW w:w="1515" w:type="dxa"/>
          </w:tcPr>
          <w:p w14:paraId="67C57B7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Австрия</w:t>
            </w:r>
          </w:p>
        </w:tc>
        <w:tc>
          <w:tcPr>
            <w:tcW w:w="1800" w:type="dxa"/>
          </w:tcPr>
          <w:p w14:paraId="1E1EA45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shd w:val="clear" w:color="auto" w:fill="FFFFFF"/>
              </w:rPr>
              <w:t>4.99</w:t>
            </w:r>
          </w:p>
        </w:tc>
        <w:tc>
          <w:tcPr>
            <w:tcW w:w="1469" w:type="dxa"/>
          </w:tcPr>
          <w:p w14:paraId="1893F0E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8.85</w:t>
            </w:r>
          </w:p>
        </w:tc>
        <w:tc>
          <w:tcPr>
            <w:tcW w:w="2861" w:type="dxa"/>
          </w:tcPr>
          <w:p w14:paraId="7E8DB07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0.916</w:t>
            </w:r>
          </w:p>
        </w:tc>
        <w:tc>
          <w:tcPr>
            <w:tcW w:w="1798" w:type="dxa"/>
          </w:tcPr>
          <w:p w14:paraId="1CB7002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2021</w:t>
            </w:r>
          </w:p>
        </w:tc>
      </w:tr>
      <w:tr w:rsidR="00546533" w:rsidRPr="002F059E" w14:paraId="653715FA" w14:textId="77777777" w:rsidTr="008779B5">
        <w:trPr>
          <w:jc w:val="center"/>
        </w:trPr>
        <w:tc>
          <w:tcPr>
            <w:tcW w:w="1515" w:type="dxa"/>
          </w:tcPr>
          <w:p w14:paraId="557B69E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Бельгия</w:t>
            </w:r>
          </w:p>
        </w:tc>
        <w:tc>
          <w:tcPr>
            <w:tcW w:w="1800" w:type="dxa"/>
          </w:tcPr>
          <w:p w14:paraId="7A9AE8E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6.23</w:t>
            </w:r>
          </w:p>
        </w:tc>
        <w:tc>
          <w:tcPr>
            <w:tcW w:w="1469" w:type="dxa"/>
          </w:tcPr>
          <w:p w14:paraId="23E50CC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11.32</w:t>
            </w:r>
          </w:p>
        </w:tc>
        <w:tc>
          <w:tcPr>
            <w:tcW w:w="2861" w:type="dxa"/>
          </w:tcPr>
          <w:p w14:paraId="25271C1C"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0.937</w:t>
            </w:r>
          </w:p>
        </w:tc>
        <w:tc>
          <w:tcPr>
            <w:tcW w:w="1798" w:type="dxa"/>
          </w:tcPr>
          <w:p w14:paraId="686E296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2021</w:t>
            </w:r>
          </w:p>
        </w:tc>
      </w:tr>
      <w:tr w:rsidR="00546533" w:rsidRPr="002F059E" w14:paraId="3DD5DA85" w14:textId="77777777" w:rsidTr="008779B5">
        <w:trPr>
          <w:jc w:val="center"/>
        </w:trPr>
        <w:tc>
          <w:tcPr>
            <w:tcW w:w="1515" w:type="dxa"/>
          </w:tcPr>
          <w:p w14:paraId="0D53158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Болгария</w:t>
            </w:r>
          </w:p>
        </w:tc>
        <w:tc>
          <w:tcPr>
            <w:tcW w:w="1800" w:type="dxa"/>
          </w:tcPr>
          <w:p w14:paraId="476E941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4.49</w:t>
            </w:r>
          </w:p>
        </w:tc>
        <w:tc>
          <w:tcPr>
            <w:tcW w:w="1469" w:type="dxa"/>
          </w:tcPr>
          <w:p w14:paraId="7835313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10.36</w:t>
            </w:r>
          </w:p>
        </w:tc>
        <w:tc>
          <w:tcPr>
            <w:tcW w:w="2861" w:type="dxa"/>
          </w:tcPr>
          <w:p w14:paraId="2BAD0D0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0.795</w:t>
            </w:r>
          </w:p>
        </w:tc>
        <w:tc>
          <w:tcPr>
            <w:tcW w:w="1798" w:type="dxa"/>
          </w:tcPr>
          <w:p w14:paraId="28D9927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2021</w:t>
            </w:r>
          </w:p>
        </w:tc>
      </w:tr>
      <w:tr w:rsidR="00546533" w:rsidRPr="002F059E" w14:paraId="50714FAC" w14:textId="77777777" w:rsidTr="008779B5">
        <w:trPr>
          <w:jc w:val="center"/>
        </w:trPr>
        <w:tc>
          <w:tcPr>
            <w:tcW w:w="1515" w:type="dxa"/>
          </w:tcPr>
          <w:p w14:paraId="502CE5A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Венгрия</w:t>
            </w:r>
          </w:p>
        </w:tc>
        <w:tc>
          <w:tcPr>
            <w:tcW w:w="1800" w:type="dxa"/>
          </w:tcPr>
          <w:p w14:paraId="657205A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5.00</w:t>
            </w:r>
          </w:p>
        </w:tc>
        <w:tc>
          <w:tcPr>
            <w:tcW w:w="1469" w:type="dxa"/>
          </w:tcPr>
          <w:p w14:paraId="624F283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10.36</w:t>
            </w:r>
          </w:p>
        </w:tc>
        <w:tc>
          <w:tcPr>
            <w:tcW w:w="2861" w:type="dxa"/>
          </w:tcPr>
          <w:p w14:paraId="11C786D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0.846</w:t>
            </w:r>
          </w:p>
        </w:tc>
        <w:tc>
          <w:tcPr>
            <w:tcW w:w="1798" w:type="dxa"/>
          </w:tcPr>
          <w:p w14:paraId="2E8C1E4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05DA5418" w14:textId="77777777" w:rsidTr="008779B5">
        <w:trPr>
          <w:jc w:val="center"/>
        </w:trPr>
        <w:tc>
          <w:tcPr>
            <w:tcW w:w="1515" w:type="dxa"/>
          </w:tcPr>
          <w:p w14:paraId="260A4BD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Германия</w:t>
            </w:r>
          </w:p>
        </w:tc>
        <w:tc>
          <w:tcPr>
            <w:tcW w:w="1800" w:type="dxa"/>
          </w:tcPr>
          <w:p w14:paraId="740BF5C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4.53</w:t>
            </w:r>
          </w:p>
        </w:tc>
        <w:tc>
          <w:tcPr>
            <w:tcW w:w="1469" w:type="dxa"/>
          </w:tcPr>
          <w:p w14:paraId="09DFE2F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8.85</w:t>
            </w:r>
          </w:p>
        </w:tc>
        <w:tc>
          <w:tcPr>
            <w:tcW w:w="2861" w:type="dxa"/>
          </w:tcPr>
          <w:p w14:paraId="6D13600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0.942</w:t>
            </w:r>
          </w:p>
        </w:tc>
        <w:tc>
          <w:tcPr>
            <w:tcW w:w="1798" w:type="dxa"/>
          </w:tcPr>
          <w:p w14:paraId="1B57796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7178F96A" w14:textId="77777777" w:rsidTr="008779B5">
        <w:trPr>
          <w:jc w:val="center"/>
        </w:trPr>
        <w:tc>
          <w:tcPr>
            <w:tcW w:w="1515" w:type="dxa"/>
          </w:tcPr>
          <w:p w14:paraId="23D8DC1C"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Греция</w:t>
            </w:r>
          </w:p>
        </w:tc>
        <w:tc>
          <w:tcPr>
            <w:tcW w:w="1800" w:type="dxa"/>
          </w:tcPr>
          <w:p w14:paraId="5180EB4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4.06</w:t>
            </w:r>
          </w:p>
        </w:tc>
        <w:tc>
          <w:tcPr>
            <w:tcW w:w="1469" w:type="dxa"/>
          </w:tcPr>
          <w:p w14:paraId="59CEB2B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7.11</w:t>
            </w:r>
          </w:p>
        </w:tc>
        <w:tc>
          <w:tcPr>
            <w:tcW w:w="2861" w:type="dxa"/>
          </w:tcPr>
          <w:p w14:paraId="69AC2CD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0.887</w:t>
            </w:r>
          </w:p>
        </w:tc>
        <w:tc>
          <w:tcPr>
            <w:tcW w:w="1798" w:type="dxa"/>
          </w:tcPr>
          <w:p w14:paraId="0D40293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4A5A1E6" w14:textId="77777777" w:rsidTr="008779B5">
        <w:trPr>
          <w:jc w:val="center"/>
        </w:trPr>
        <w:tc>
          <w:tcPr>
            <w:tcW w:w="1515" w:type="dxa"/>
          </w:tcPr>
          <w:p w14:paraId="490555B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Дания</w:t>
            </w:r>
          </w:p>
        </w:tc>
        <w:tc>
          <w:tcPr>
            <w:tcW w:w="1800" w:type="dxa"/>
          </w:tcPr>
          <w:p w14:paraId="6CB5164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6.04</w:t>
            </w:r>
          </w:p>
        </w:tc>
        <w:tc>
          <w:tcPr>
            <w:tcW w:w="1469" w:type="dxa"/>
          </w:tcPr>
          <w:p w14:paraId="7A249DB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11.89</w:t>
            </w:r>
          </w:p>
        </w:tc>
        <w:tc>
          <w:tcPr>
            <w:tcW w:w="2861" w:type="dxa"/>
          </w:tcPr>
          <w:p w14:paraId="69C3ACA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0.948</w:t>
            </w:r>
          </w:p>
        </w:tc>
        <w:tc>
          <w:tcPr>
            <w:tcW w:w="1798" w:type="dxa"/>
          </w:tcPr>
          <w:p w14:paraId="12C46D6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D84FC04" w14:textId="77777777" w:rsidTr="008779B5">
        <w:trPr>
          <w:jc w:val="center"/>
        </w:trPr>
        <w:tc>
          <w:tcPr>
            <w:tcW w:w="1515" w:type="dxa"/>
          </w:tcPr>
          <w:p w14:paraId="31409EB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Ирландия</w:t>
            </w:r>
          </w:p>
        </w:tc>
        <w:tc>
          <w:tcPr>
            <w:tcW w:w="1800" w:type="dxa"/>
          </w:tcPr>
          <w:p w14:paraId="17169C9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2.98</w:t>
            </w:r>
          </w:p>
        </w:tc>
        <w:tc>
          <w:tcPr>
            <w:tcW w:w="1469" w:type="dxa"/>
          </w:tcPr>
          <w:p w14:paraId="598318B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12.02</w:t>
            </w:r>
          </w:p>
        </w:tc>
        <w:tc>
          <w:tcPr>
            <w:tcW w:w="2861" w:type="dxa"/>
          </w:tcPr>
          <w:p w14:paraId="1557EA9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0.945</w:t>
            </w:r>
          </w:p>
        </w:tc>
        <w:tc>
          <w:tcPr>
            <w:tcW w:w="1798" w:type="dxa"/>
          </w:tcPr>
          <w:p w14:paraId="68D0637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6A08D12A" w14:textId="77777777" w:rsidTr="008779B5">
        <w:trPr>
          <w:jc w:val="center"/>
        </w:trPr>
        <w:tc>
          <w:tcPr>
            <w:tcW w:w="1515" w:type="dxa"/>
          </w:tcPr>
          <w:p w14:paraId="11C4DDE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Испания</w:t>
            </w:r>
          </w:p>
        </w:tc>
        <w:tc>
          <w:tcPr>
            <w:tcW w:w="1800" w:type="dxa"/>
          </w:tcPr>
          <w:p w14:paraId="4880AB9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4.59</w:t>
            </w:r>
          </w:p>
        </w:tc>
        <w:tc>
          <w:tcPr>
            <w:tcW w:w="1469" w:type="dxa"/>
          </w:tcPr>
          <w:p w14:paraId="0B43E28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9.18</w:t>
            </w:r>
          </w:p>
        </w:tc>
        <w:tc>
          <w:tcPr>
            <w:tcW w:w="2861" w:type="dxa"/>
          </w:tcPr>
          <w:p w14:paraId="465615A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0.905</w:t>
            </w:r>
          </w:p>
        </w:tc>
        <w:tc>
          <w:tcPr>
            <w:tcW w:w="1798" w:type="dxa"/>
          </w:tcPr>
          <w:p w14:paraId="6F88B15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685AD894" w14:textId="77777777" w:rsidTr="008779B5">
        <w:trPr>
          <w:jc w:val="center"/>
        </w:trPr>
        <w:tc>
          <w:tcPr>
            <w:tcW w:w="1515" w:type="dxa"/>
          </w:tcPr>
          <w:p w14:paraId="6F4D21A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Италия</w:t>
            </w:r>
          </w:p>
        </w:tc>
        <w:tc>
          <w:tcPr>
            <w:tcW w:w="1800" w:type="dxa"/>
          </w:tcPr>
          <w:p w14:paraId="7D11FFD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4.13</w:t>
            </w:r>
          </w:p>
        </w:tc>
        <w:tc>
          <w:tcPr>
            <w:tcW w:w="1469" w:type="dxa"/>
          </w:tcPr>
          <w:p w14:paraId="369140C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7.44</w:t>
            </w:r>
          </w:p>
        </w:tc>
        <w:tc>
          <w:tcPr>
            <w:tcW w:w="2861" w:type="dxa"/>
          </w:tcPr>
          <w:p w14:paraId="7D6E485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0.895</w:t>
            </w:r>
          </w:p>
        </w:tc>
        <w:tc>
          <w:tcPr>
            <w:tcW w:w="1798" w:type="dxa"/>
          </w:tcPr>
          <w:p w14:paraId="0ADA00BC"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49691EC3" w14:textId="77777777" w:rsidTr="008779B5">
        <w:trPr>
          <w:jc w:val="center"/>
        </w:trPr>
        <w:tc>
          <w:tcPr>
            <w:tcW w:w="1515" w:type="dxa"/>
          </w:tcPr>
          <w:p w14:paraId="00338D0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Кипр</w:t>
            </w:r>
          </w:p>
        </w:tc>
        <w:tc>
          <w:tcPr>
            <w:tcW w:w="1800" w:type="dxa"/>
          </w:tcPr>
          <w:p w14:paraId="54B5B7D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5.62</w:t>
            </w:r>
          </w:p>
        </w:tc>
        <w:tc>
          <w:tcPr>
            <w:tcW w:w="1469" w:type="dxa"/>
          </w:tcPr>
          <w:p w14:paraId="5A5A370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12.74</w:t>
            </w:r>
          </w:p>
        </w:tc>
        <w:tc>
          <w:tcPr>
            <w:tcW w:w="2861" w:type="dxa"/>
          </w:tcPr>
          <w:p w14:paraId="51FCF44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0.896</w:t>
            </w:r>
          </w:p>
        </w:tc>
        <w:tc>
          <w:tcPr>
            <w:tcW w:w="1798" w:type="dxa"/>
          </w:tcPr>
          <w:p w14:paraId="7035577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A304DB6" w14:textId="77777777" w:rsidTr="008779B5">
        <w:trPr>
          <w:jc w:val="center"/>
        </w:trPr>
        <w:tc>
          <w:tcPr>
            <w:tcW w:w="1515" w:type="dxa"/>
          </w:tcPr>
          <w:p w14:paraId="60CDF10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Латвия</w:t>
            </w:r>
          </w:p>
        </w:tc>
        <w:tc>
          <w:tcPr>
            <w:tcW w:w="1800" w:type="dxa"/>
          </w:tcPr>
          <w:p w14:paraId="57A4CA1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5.70</w:t>
            </w:r>
          </w:p>
        </w:tc>
        <w:tc>
          <w:tcPr>
            <w:tcW w:w="1469" w:type="dxa"/>
          </w:tcPr>
          <w:p w14:paraId="67E912A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12.65</w:t>
            </w:r>
          </w:p>
        </w:tc>
        <w:tc>
          <w:tcPr>
            <w:tcW w:w="2861" w:type="dxa"/>
          </w:tcPr>
          <w:p w14:paraId="737D125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0.863</w:t>
            </w:r>
          </w:p>
        </w:tc>
        <w:tc>
          <w:tcPr>
            <w:tcW w:w="1798" w:type="dxa"/>
          </w:tcPr>
          <w:p w14:paraId="2034871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EF5883D" w14:textId="77777777" w:rsidTr="008779B5">
        <w:trPr>
          <w:jc w:val="center"/>
        </w:trPr>
        <w:tc>
          <w:tcPr>
            <w:tcW w:w="1515" w:type="dxa"/>
          </w:tcPr>
          <w:p w14:paraId="4A22015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Литва</w:t>
            </w:r>
          </w:p>
        </w:tc>
        <w:tc>
          <w:tcPr>
            <w:tcW w:w="1800" w:type="dxa"/>
          </w:tcPr>
          <w:p w14:paraId="159AC96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4.84</w:t>
            </w:r>
          </w:p>
        </w:tc>
        <w:tc>
          <w:tcPr>
            <w:tcW w:w="1469" w:type="dxa"/>
          </w:tcPr>
          <w:p w14:paraId="6E2DBAA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12.74</w:t>
            </w:r>
          </w:p>
        </w:tc>
        <w:tc>
          <w:tcPr>
            <w:tcW w:w="2861" w:type="dxa"/>
          </w:tcPr>
          <w:p w14:paraId="6B5F708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0.875</w:t>
            </w:r>
          </w:p>
        </w:tc>
        <w:tc>
          <w:tcPr>
            <w:tcW w:w="1798" w:type="dxa"/>
          </w:tcPr>
          <w:p w14:paraId="476C408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68FEBE7" w14:textId="77777777" w:rsidTr="008779B5">
        <w:trPr>
          <w:jc w:val="center"/>
        </w:trPr>
        <w:tc>
          <w:tcPr>
            <w:tcW w:w="1515" w:type="dxa"/>
          </w:tcPr>
          <w:p w14:paraId="4C78614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Люксембург</w:t>
            </w:r>
          </w:p>
        </w:tc>
        <w:tc>
          <w:tcPr>
            <w:tcW w:w="1800" w:type="dxa"/>
          </w:tcPr>
          <w:p w14:paraId="4138C7D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4.64</w:t>
            </w:r>
          </w:p>
        </w:tc>
        <w:tc>
          <w:tcPr>
            <w:tcW w:w="1469" w:type="dxa"/>
          </w:tcPr>
          <w:p w14:paraId="3A5693C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10.99</w:t>
            </w:r>
          </w:p>
        </w:tc>
        <w:tc>
          <w:tcPr>
            <w:tcW w:w="2861" w:type="dxa"/>
          </w:tcPr>
          <w:p w14:paraId="266F7CD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0.930</w:t>
            </w:r>
          </w:p>
        </w:tc>
        <w:tc>
          <w:tcPr>
            <w:tcW w:w="1798" w:type="dxa"/>
          </w:tcPr>
          <w:p w14:paraId="1E14947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078CCE5E" w14:textId="77777777" w:rsidTr="008779B5">
        <w:trPr>
          <w:jc w:val="center"/>
        </w:trPr>
        <w:tc>
          <w:tcPr>
            <w:tcW w:w="1515" w:type="dxa"/>
          </w:tcPr>
          <w:p w14:paraId="2A59B48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Мальта</w:t>
            </w:r>
          </w:p>
        </w:tc>
        <w:tc>
          <w:tcPr>
            <w:tcW w:w="1800" w:type="dxa"/>
          </w:tcPr>
          <w:p w14:paraId="4E6EFD4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5.63</w:t>
            </w:r>
          </w:p>
        </w:tc>
        <w:tc>
          <w:tcPr>
            <w:tcW w:w="1469" w:type="dxa"/>
          </w:tcPr>
          <w:p w14:paraId="12F65D2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12.67</w:t>
            </w:r>
          </w:p>
        </w:tc>
        <w:tc>
          <w:tcPr>
            <w:tcW w:w="2861" w:type="dxa"/>
          </w:tcPr>
          <w:p w14:paraId="1060D0B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0.918</w:t>
            </w:r>
          </w:p>
        </w:tc>
        <w:tc>
          <w:tcPr>
            <w:tcW w:w="1798" w:type="dxa"/>
          </w:tcPr>
          <w:p w14:paraId="6D34397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4D77A863" w14:textId="77777777" w:rsidTr="008779B5">
        <w:trPr>
          <w:jc w:val="center"/>
        </w:trPr>
        <w:tc>
          <w:tcPr>
            <w:tcW w:w="1515" w:type="dxa"/>
          </w:tcPr>
          <w:p w14:paraId="3FD59AA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Нидерланды</w:t>
            </w:r>
          </w:p>
        </w:tc>
        <w:tc>
          <w:tcPr>
            <w:tcW w:w="1800" w:type="dxa"/>
          </w:tcPr>
          <w:p w14:paraId="009BD75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5.14</w:t>
            </w:r>
          </w:p>
        </w:tc>
        <w:tc>
          <w:tcPr>
            <w:tcW w:w="1469" w:type="dxa"/>
          </w:tcPr>
          <w:p w14:paraId="75A0B4B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11.02</w:t>
            </w:r>
          </w:p>
        </w:tc>
        <w:tc>
          <w:tcPr>
            <w:tcW w:w="2861" w:type="dxa"/>
          </w:tcPr>
          <w:p w14:paraId="3141AC5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0.941</w:t>
            </w:r>
          </w:p>
        </w:tc>
        <w:tc>
          <w:tcPr>
            <w:tcW w:w="1798" w:type="dxa"/>
          </w:tcPr>
          <w:p w14:paraId="3F7D858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6C395120" w14:textId="77777777" w:rsidTr="008779B5">
        <w:trPr>
          <w:jc w:val="center"/>
        </w:trPr>
        <w:tc>
          <w:tcPr>
            <w:tcW w:w="1515" w:type="dxa"/>
          </w:tcPr>
          <w:p w14:paraId="0283C7D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Польша</w:t>
            </w:r>
          </w:p>
        </w:tc>
        <w:tc>
          <w:tcPr>
            <w:tcW w:w="1800" w:type="dxa"/>
          </w:tcPr>
          <w:p w14:paraId="14964FD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4.94</w:t>
            </w:r>
          </w:p>
        </w:tc>
        <w:tc>
          <w:tcPr>
            <w:tcW w:w="1469" w:type="dxa"/>
          </w:tcPr>
          <w:p w14:paraId="6581783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11.17</w:t>
            </w:r>
          </w:p>
        </w:tc>
        <w:tc>
          <w:tcPr>
            <w:tcW w:w="2861" w:type="dxa"/>
          </w:tcPr>
          <w:p w14:paraId="32EDE50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0.876</w:t>
            </w:r>
          </w:p>
        </w:tc>
        <w:tc>
          <w:tcPr>
            <w:tcW w:w="1798" w:type="dxa"/>
          </w:tcPr>
          <w:p w14:paraId="6B77C12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73DA466E" w14:textId="77777777" w:rsidTr="008779B5">
        <w:trPr>
          <w:jc w:val="center"/>
        </w:trPr>
        <w:tc>
          <w:tcPr>
            <w:tcW w:w="1515" w:type="dxa"/>
          </w:tcPr>
          <w:p w14:paraId="6DEA2AB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Португалия</w:t>
            </w:r>
          </w:p>
        </w:tc>
        <w:tc>
          <w:tcPr>
            <w:tcW w:w="1800" w:type="dxa"/>
          </w:tcPr>
          <w:p w14:paraId="4B76871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4.71</w:t>
            </w:r>
          </w:p>
        </w:tc>
        <w:tc>
          <w:tcPr>
            <w:tcW w:w="1469" w:type="dxa"/>
          </w:tcPr>
          <w:p w14:paraId="1D28CBD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9.71</w:t>
            </w:r>
          </w:p>
        </w:tc>
        <w:tc>
          <w:tcPr>
            <w:tcW w:w="2861" w:type="dxa"/>
          </w:tcPr>
          <w:p w14:paraId="41205B6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0.866</w:t>
            </w:r>
          </w:p>
        </w:tc>
        <w:tc>
          <w:tcPr>
            <w:tcW w:w="1798" w:type="dxa"/>
          </w:tcPr>
          <w:p w14:paraId="115E908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3B63AB11" w14:textId="77777777" w:rsidTr="008779B5">
        <w:trPr>
          <w:jc w:val="center"/>
        </w:trPr>
        <w:tc>
          <w:tcPr>
            <w:tcW w:w="1515" w:type="dxa"/>
          </w:tcPr>
          <w:p w14:paraId="17CCD23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Румыния</w:t>
            </w:r>
          </w:p>
        </w:tc>
        <w:tc>
          <w:tcPr>
            <w:tcW w:w="1800" w:type="dxa"/>
          </w:tcPr>
          <w:p w14:paraId="27A8486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3.25</w:t>
            </w:r>
          </w:p>
        </w:tc>
        <w:tc>
          <w:tcPr>
            <w:tcW w:w="1469" w:type="dxa"/>
          </w:tcPr>
          <w:p w14:paraId="7DEDECB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8.14</w:t>
            </w:r>
          </w:p>
        </w:tc>
        <w:tc>
          <w:tcPr>
            <w:tcW w:w="2861" w:type="dxa"/>
          </w:tcPr>
          <w:p w14:paraId="2B9EC76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0.821</w:t>
            </w:r>
          </w:p>
        </w:tc>
        <w:tc>
          <w:tcPr>
            <w:tcW w:w="1798" w:type="dxa"/>
          </w:tcPr>
          <w:p w14:paraId="05557B3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415889D3" w14:textId="77777777" w:rsidTr="008779B5">
        <w:trPr>
          <w:jc w:val="center"/>
        </w:trPr>
        <w:tc>
          <w:tcPr>
            <w:tcW w:w="1515" w:type="dxa"/>
          </w:tcPr>
          <w:p w14:paraId="79A681B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Словакия</w:t>
            </w:r>
          </w:p>
        </w:tc>
        <w:tc>
          <w:tcPr>
            <w:tcW w:w="1800" w:type="dxa"/>
          </w:tcPr>
          <w:p w14:paraId="03CB41D2"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4.40</w:t>
            </w:r>
          </w:p>
        </w:tc>
        <w:tc>
          <w:tcPr>
            <w:tcW w:w="1469" w:type="dxa"/>
          </w:tcPr>
          <w:p w14:paraId="27A8BDD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9.35</w:t>
            </w:r>
          </w:p>
        </w:tc>
        <w:tc>
          <w:tcPr>
            <w:tcW w:w="2861" w:type="dxa"/>
          </w:tcPr>
          <w:p w14:paraId="0F872BC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0.848</w:t>
            </w:r>
          </w:p>
        </w:tc>
        <w:tc>
          <w:tcPr>
            <w:tcW w:w="1798" w:type="dxa"/>
          </w:tcPr>
          <w:p w14:paraId="4FA67EB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151768BC" w14:textId="77777777" w:rsidTr="008779B5">
        <w:trPr>
          <w:jc w:val="center"/>
        </w:trPr>
        <w:tc>
          <w:tcPr>
            <w:tcW w:w="1515" w:type="dxa"/>
          </w:tcPr>
          <w:p w14:paraId="7CAC3ED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Словения</w:t>
            </w:r>
          </w:p>
        </w:tc>
        <w:tc>
          <w:tcPr>
            <w:tcW w:w="1800" w:type="dxa"/>
          </w:tcPr>
          <w:p w14:paraId="76F39A1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5.67</w:t>
            </w:r>
          </w:p>
        </w:tc>
        <w:tc>
          <w:tcPr>
            <w:tcW w:w="1469" w:type="dxa"/>
          </w:tcPr>
          <w:p w14:paraId="7A6C4CD5"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11.50</w:t>
            </w:r>
          </w:p>
        </w:tc>
        <w:tc>
          <w:tcPr>
            <w:tcW w:w="2861" w:type="dxa"/>
          </w:tcPr>
          <w:p w14:paraId="27CC82CA"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0.918</w:t>
            </w:r>
          </w:p>
        </w:tc>
        <w:tc>
          <w:tcPr>
            <w:tcW w:w="1798" w:type="dxa"/>
          </w:tcPr>
          <w:p w14:paraId="6BC2392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57FB64E2" w14:textId="77777777" w:rsidTr="008779B5">
        <w:trPr>
          <w:jc w:val="center"/>
        </w:trPr>
        <w:tc>
          <w:tcPr>
            <w:tcW w:w="1515" w:type="dxa"/>
          </w:tcPr>
          <w:p w14:paraId="3E19A66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Финляндия</w:t>
            </w:r>
          </w:p>
        </w:tc>
        <w:tc>
          <w:tcPr>
            <w:tcW w:w="1800" w:type="dxa"/>
          </w:tcPr>
          <w:p w14:paraId="79126AE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5.69</w:t>
            </w:r>
          </w:p>
        </w:tc>
        <w:tc>
          <w:tcPr>
            <w:tcW w:w="1469" w:type="dxa"/>
          </w:tcPr>
          <w:p w14:paraId="529D034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10.23</w:t>
            </w:r>
          </w:p>
        </w:tc>
        <w:tc>
          <w:tcPr>
            <w:tcW w:w="2861" w:type="dxa"/>
          </w:tcPr>
          <w:p w14:paraId="6C948EE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0.940</w:t>
            </w:r>
          </w:p>
        </w:tc>
        <w:tc>
          <w:tcPr>
            <w:tcW w:w="1798" w:type="dxa"/>
          </w:tcPr>
          <w:p w14:paraId="1A3AAC9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629C1E84" w14:textId="77777777" w:rsidTr="008779B5">
        <w:trPr>
          <w:jc w:val="center"/>
        </w:trPr>
        <w:tc>
          <w:tcPr>
            <w:tcW w:w="1515" w:type="dxa"/>
          </w:tcPr>
          <w:p w14:paraId="625A180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Франция</w:t>
            </w:r>
          </w:p>
        </w:tc>
        <w:tc>
          <w:tcPr>
            <w:tcW w:w="1800" w:type="dxa"/>
          </w:tcPr>
          <w:p w14:paraId="3557B96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5.25</w:t>
            </w:r>
          </w:p>
        </w:tc>
        <w:tc>
          <w:tcPr>
            <w:tcW w:w="1469" w:type="dxa"/>
          </w:tcPr>
          <w:p w14:paraId="0170727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8.88</w:t>
            </w:r>
          </w:p>
        </w:tc>
        <w:tc>
          <w:tcPr>
            <w:tcW w:w="2861" w:type="dxa"/>
          </w:tcPr>
          <w:p w14:paraId="51E52FF4"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0.903</w:t>
            </w:r>
          </w:p>
        </w:tc>
        <w:tc>
          <w:tcPr>
            <w:tcW w:w="1798" w:type="dxa"/>
          </w:tcPr>
          <w:p w14:paraId="606D77DC"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0EF39BE6" w14:textId="77777777" w:rsidTr="008779B5">
        <w:trPr>
          <w:jc w:val="center"/>
        </w:trPr>
        <w:tc>
          <w:tcPr>
            <w:tcW w:w="1515" w:type="dxa"/>
          </w:tcPr>
          <w:p w14:paraId="1A4BA7D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Хорватия</w:t>
            </w:r>
          </w:p>
        </w:tc>
        <w:tc>
          <w:tcPr>
            <w:tcW w:w="1800" w:type="dxa"/>
          </w:tcPr>
          <w:p w14:paraId="63739111"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5.20</w:t>
            </w:r>
          </w:p>
        </w:tc>
        <w:tc>
          <w:tcPr>
            <w:tcW w:w="1469" w:type="dxa"/>
          </w:tcPr>
          <w:p w14:paraId="6391137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10.72</w:t>
            </w:r>
          </w:p>
        </w:tc>
        <w:tc>
          <w:tcPr>
            <w:tcW w:w="2861" w:type="dxa"/>
          </w:tcPr>
          <w:p w14:paraId="4FA49159"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0.858</w:t>
            </w:r>
          </w:p>
        </w:tc>
        <w:tc>
          <w:tcPr>
            <w:tcW w:w="1798" w:type="dxa"/>
          </w:tcPr>
          <w:p w14:paraId="7768EA5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3E91C87B" w14:textId="77777777" w:rsidTr="008779B5">
        <w:trPr>
          <w:jc w:val="center"/>
        </w:trPr>
        <w:tc>
          <w:tcPr>
            <w:tcW w:w="1515" w:type="dxa"/>
          </w:tcPr>
          <w:p w14:paraId="32B07D2E"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Чехия</w:t>
            </w:r>
          </w:p>
        </w:tc>
        <w:tc>
          <w:tcPr>
            <w:tcW w:w="1800" w:type="dxa"/>
          </w:tcPr>
          <w:p w14:paraId="37BF112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5.05</w:t>
            </w:r>
          </w:p>
        </w:tc>
        <w:tc>
          <w:tcPr>
            <w:tcW w:w="1469" w:type="dxa"/>
          </w:tcPr>
          <w:p w14:paraId="3801A49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10.88</w:t>
            </w:r>
          </w:p>
        </w:tc>
        <w:tc>
          <w:tcPr>
            <w:tcW w:w="2861" w:type="dxa"/>
          </w:tcPr>
          <w:p w14:paraId="3213064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0.889</w:t>
            </w:r>
          </w:p>
        </w:tc>
        <w:tc>
          <w:tcPr>
            <w:tcW w:w="1798" w:type="dxa"/>
          </w:tcPr>
          <w:p w14:paraId="1EE47CBB"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2A5465D5" w14:textId="77777777" w:rsidTr="008779B5">
        <w:trPr>
          <w:jc w:val="center"/>
        </w:trPr>
        <w:tc>
          <w:tcPr>
            <w:tcW w:w="1515" w:type="dxa"/>
          </w:tcPr>
          <w:p w14:paraId="79C4F983"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Швеция</w:t>
            </w:r>
          </w:p>
        </w:tc>
        <w:tc>
          <w:tcPr>
            <w:tcW w:w="1800" w:type="dxa"/>
          </w:tcPr>
          <w:p w14:paraId="14A506D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6.68</w:t>
            </w:r>
          </w:p>
        </w:tc>
        <w:tc>
          <w:tcPr>
            <w:tcW w:w="1469" w:type="dxa"/>
          </w:tcPr>
          <w:p w14:paraId="1A03F6F8"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13.50</w:t>
            </w:r>
          </w:p>
        </w:tc>
        <w:tc>
          <w:tcPr>
            <w:tcW w:w="2861" w:type="dxa"/>
          </w:tcPr>
          <w:p w14:paraId="2526368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0.947</w:t>
            </w:r>
          </w:p>
        </w:tc>
        <w:tc>
          <w:tcPr>
            <w:tcW w:w="1798" w:type="dxa"/>
          </w:tcPr>
          <w:p w14:paraId="46078A6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r w:rsidR="00546533" w:rsidRPr="002F059E" w14:paraId="485A3293" w14:textId="77777777" w:rsidTr="008779B5">
        <w:trPr>
          <w:jc w:val="center"/>
        </w:trPr>
        <w:tc>
          <w:tcPr>
            <w:tcW w:w="1515" w:type="dxa"/>
          </w:tcPr>
          <w:p w14:paraId="02D377DF"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Эстония</w:t>
            </w:r>
          </w:p>
        </w:tc>
        <w:tc>
          <w:tcPr>
            <w:tcW w:w="1800" w:type="dxa"/>
          </w:tcPr>
          <w:p w14:paraId="05AA512D"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5.91</w:t>
            </w:r>
          </w:p>
        </w:tc>
        <w:tc>
          <w:tcPr>
            <w:tcW w:w="1469" w:type="dxa"/>
          </w:tcPr>
          <w:p w14:paraId="71F8D070"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14.25</w:t>
            </w:r>
          </w:p>
        </w:tc>
        <w:tc>
          <w:tcPr>
            <w:tcW w:w="2861" w:type="dxa"/>
          </w:tcPr>
          <w:p w14:paraId="71614626"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r w:rsidRPr="002F059E">
              <w:rPr>
                <w:rFonts w:ascii="Times New Roman" w:eastAsia="Calibri" w:hAnsi="Times New Roman" w:cs="Times New Roman"/>
                <w:sz w:val="24"/>
                <w:szCs w:val="24"/>
                <w:lang w:val="kk-KZ"/>
              </w:rPr>
              <w:t>0.890</w:t>
            </w:r>
          </w:p>
        </w:tc>
        <w:tc>
          <w:tcPr>
            <w:tcW w:w="1798" w:type="dxa"/>
          </w:tcPr>
          <w:p w14:paraId="3BCD26E7" w14:textId="77777777" w:rsidR="00546533" w:rsidRPr="002F059E" w:rsidRDefault="00546533" w:rsidP="008779B5">
            <w:pPr>
              <w:tabs>
                <w:tab w:val="left" w:pos="0"/>
                <w:tab w:val="left" w:pos="1134"/>
              </w:tabs>
              <w:jc w:val="both"/>
              <w:rPr>
                <w:rFonts w:ascii="Times New Roman" w:eastAsia="Calibri" w:hAnsi="Times New Roman" w:cs="Times New Roman"/>
                <w:sz w:val="24"/>
                <w:szCs w:val="24"/>
                <w:lang w:val="kk-KZ"/>
              </w:rPr>
            </w:pPr>
          </w:p>
        </w:tc>
      </w:tr>
    </w:tbl>
    <w:p w14:paraId="47531641" w14:textId="77777777" w:rsidR="00546533" w:rsidRPr="002F059E" w:rsidRDefault="00546533" w:rsidP="00546533">
      <w:pPr>
        <w:spacing w:after="200" w:line="276" w:lineRule="auto"/>
        <w:rPr>
          <w:rFonts w:ascii="Calibri" w:eastAsia="Calibri" w:hAnsi="Calibri" w:cs="Times New Roman"/>
        </w:rPr>
      </w:pPr>
    </w:p>
    <w:p w14:paraId="28A0C942"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3B55A213"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5F37761D"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6DBB0DC0"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3C0B6913"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1CCACE27"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2B537640"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3BEC450D"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4FA47C84"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27A716F8" w14:textId="77777777" w:rsidR="00546533" w:rsidRDefault="00546533"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p>
    <w:p w14:paraId="63BA22CB" w14:textId="77777777" w:rsidR="00BB231E" w:rsidRDefault="00BB231E" w:rsidP="00D11564">
      <w:pPr>
        <w:pStyle w:val="a3"/>
        <w:tabs>
          <w:tab w:val="left" w:pos="0"/>
          <w:tab w:val="left" w:pos="709"/>
          <w:tab w:val="left" w:pos="2069"/>
        </w:tabs>
        <w:spacing w:after="0" w:line="240" w:lineRule="auto"/>
        <w:ind w:left="0"/>
        <w:jc w:val="center"/>
        <w:rPr>
          <w:rFonts w:ascii="Times New Roman" w:hAnsi="Times New Roman" w:cs="Times New Roman"/>
          <w:b/>
          <w:sz w:val="28"/>
          <w:szCs w:val="28"/>
          <w:lang w:val="kk-KZ"/>
        </w:rPr>
      </w:pPr>
      <w:r w:rsidRPr="002F059E">
        <w:rPr>
          <w:rFonts w:ascii="Times New Roman" w:hAnsi="Times New Roman" w:cs="Times New Roman"/>
          <w:b/>
          <w:sz w:val="28"/>
          <w:szCs w:val="28"/>
          <w:lang w:val="kk-KZ"/>
        </w:rPr>
        <w:t>ҚОСЫМША Б</w:t>
      </w:r>
    </w:p>
    <w:p w14:paraId="76D5B8AF" w14:textId="77777777" w:rsidR="003515A5" w:rsidRPr="002F059E" w:rsidRDefault="003515A5" w:rsidP="00BB231E">
      <w:pPr>
        <w:pStyle w:val="a3"/>
        <w:tabs>
          <w:tab w:val="left" w:pos="0"/>
          <w:tab w:val="left" w:pos="709"/>
          <w:tab w:val="left" w:pos="2069"/>
        </w:tabs>
        <w:spacing w:after="0" w:line="240" w:lineRule="auto"/>
        <w:ind w:left="0" w:firstLine="709"/>
        <w:jc w:val="center"/>
        <w:rPr>
          <w:rFonts w:ascii="Times New Roman" w:hAnsi="Times New Roman" w:cs="Times New Roman"/>
          <w:b/>
          <w:sz w:val="28"/>
          <w:szCs w:val="28"/>
          <w:lang w:val="kk-KZ"/>
        </w:rPr>
      </w:pPr>
    </w:p>
    <w:p w14:paraId="001B03D8" w14:textId="03D1CD78" w:rsidR="002F059E" w:rsidRPr="00D11564" w:rsidRDefault="002F059E" w:rsidP="00D11564">
      <w:pPr>
        <w:spacing w:after="0" w:line="240" w:lineRule="auto"/>
        <w:jc w:val="center"/>
        <w:rPr>
          <w:rFonts w:ascii="Times New Roman" w:eastAsia="Calibri" w:hAnsi="Times New Roman" w:cs="Times New Roman"/>
          <w:sz w:val="28"/>
          <w:szCs w:val="28"/>
          <w:lang w:val="kk-KZ"/>
        </w:rPr>
      </w:pPr>
      <w:r w:rsidRPr="00D11564">
        <w:rPr>
          <w:rFonts w:ascii="Times New Roman" w:eastAsia="Calibri" w:hAnsi="Times New Roman" w:cs="Times New Roman"/>
          <w:sz w:val="28"/>
          <w:szCs w:val="28"/>
          <w:lang w:val="kk-KZ"/>
        </w:rPr>
        <w:t>Диссертация тақырыбын зерттеуге арналған эксперттік сұхбат есебі</w:t>
      </w:r>
    </w:p>
    <w:p w14:paraId="276F2919" w14:textId="77777777" w:rsidR="003515A5" w:rsidRPr="002F059E" w:rsidRDefault="003515A5" w:rsidP="002F059E">
      <w:pPr>
        <w:spacing w:after="0" w:line="240" w:lineRule="auto"/>
        <w:ind w:firstLine="709"/>
        <w:jc w:val="both"/>
        <w:rPr>
          <w:rFonts w:ascii="Times New Roman" w:eastAsia="Calibri" w:hAnsi="Times New Roman" w:cs="Times New Roman"/>
          <w:b/>
          <w:sz w:val="28"/>
          <w:szCs w:val="28"/>
          <w:lang w:val="kk-KZ"/>
        </w:rPr>
      </w:pPr>
    </w:p>
    <w:p w14:paraId="6E885D54"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Кіріспе. Білім беру саласындағы мемлекеттік саясат адами капиталды дамыту бойынша маңызды қадамдар жасалды. Оны дамыту үшін осы бағыттағы реформаларды одан әрі мақсатты түрде жалғастыруға қажеттілік бар. </w:t>
      </w:r>
    </w:p>
    <w:p w14:paraId="00713F0E"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Диссертациялық жұмыстың практикалық бөлімінің негізгі ғылыми гипотезасын тексеру мақсатында білім беру саласы мәселесін зерттеумен айналысып жүрген эксперттер, саясаттанушылар, үкіметтік емес ұйым өкілдерімен тереңдетілген сұхбат алу арқылы Қазақстан Республикасындағы білім беру жүйесінің қазіргі ахуалы, проблемалары және келешегін талдау маңызды болды. Сонымен бірге, осы мәселені тереңірек білетін мамандардың пікірлері осы тақырыпты ашуға көмектесті. </w:t>
      </w:r>
    </w:p>
    <w:p w14:paraId="138C9FFB"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Мақсаты – Білім беру саласының қазіргі ахуалын, оның дамуына кедергі болатын проблемаларды және даму келешегіне байланысты мамандар пікірін зерттеу. </w:t>
      </w:r>
    </w:p>
    <w:p w14:paraId="14E213E3"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Міндеттері: </w:t>
      </w:r>
    </w:p>
    <w:p w14:paraId="4021B72E" w14:textId="5B787E3E" w:rsidR="002F059E" w:rsidRPr="002F059E" w:rsidRDefault="00D11564" w:rsidP="006D5EE5">
      <w:pPr>
        <w:pStyle w:val="a3"/>
        <w:numPr>
          <w:ilvl w:val="2"/>
          <w:numId w:val="40"/>
        </w:numPr>
        <w:tabs>
          <w:tab w:val="left" w:pos="993"/>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б</w:t>
      </w:r>
      <w:r w:rsidR="002F059E" w:rsidRPr="002F059E">
        <w:rPr>
          <w:rFonts w:ascii="Times New Roman" w:eastAsia="Calibri" w:hAnsi="Times New Roman" w:cs="Times New Roman"/>
          <w:sz w:val="28"/>
          <w:szCs w:val="28"/>
          <w:lang w:val="kk-KZ"/>
        </w:rPr>
        <w:t xml:space="preserve">ілім беру саласының қазіргі ахуалы туралы ақпарат алу; </w:t>
      </w:r>
    </w:p>
    <w:p w14:paraId="687D3B62" w14:textId="77777777" w:rsidR="002F059E" w:rsidRPr="002F059E" w:rsidRDefault="002F059E" w:rsidP="006D5EE5">
      <w:pPr>
        <w:pStyle w:val="a3"/>
        <w:numPr>
          <w:ilvl w:val="2"/>
          <w:numId w:val="40"/>
        </w:numPr>
        <w:tabs>
          <w:tab w:val="left" w:pos="993"/>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сарапшылардың пікірін зерттеу арқылы Білім беру саласының даму барысындағы өзекті проблемаларды анықтау; </w:t>
      </w:r>
    </w:p>
    <w:p w14:paraId="275C14B1" w14:textId="77777777" w:rsidR="002F059E" w:rsidRPr="002F059E" w:rsidRDefault="002F059E" w:rsidP="006D5EE5">
      <w:pPr>
        <w:pStyle w:val="a3"/>
        <w:numPr>
          <w:ilvl w:val="2"/>
          <w:numId w:val="40"/>
        </w:numPr>
        <w:tabs>
          <w:tab w:val="left" w:pos="993"/>
        </w:tabs>
        <w:spacing w:after="0" w:line="240" w:lineRule="auto"/>
        <w:ind w:left="0"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еліміздегі Білім беру жүйесінің адами капиталды дамыту бойынша оның келешегі туралы сарапшылар пікірін зерттеу. </w:t>
      </w:r>
    </w:p>
    <w:p w14:paraId="129287F8"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lang w:val="kk-KZ"/>
        </w:rPr>
      </w:pPr>
      <w:r w:rsidRPr="002F059E">
        <w:rPr>
          <w:rFonts w:ascii="Times New Roman" w:eastAsia="Calibri" w:hAnsi="Times New Roman" w:cs="Times New Roman"/>
          <w:sz w:val="28"/>
          <w:szCs w:val="28"/>
          <w:lang w:val="kk-KZ"/>
        </w:rPr>
        <w:t xml:space="preserve">Зерттеу объектісі – білім беру саласы мәселесін зерттеумен айналысатын сарапшылар, білім беру саласы басқару органдарының қызметкерлері. </w:t>
      </w:r>
    </w:p>
    <w:p w14:paraId="1A76FB61"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Зерттеу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пәні</w:t>
      </w:r>
      <w:proofErr w:type="spellEnd"/>
      <w:r w:rsidRPr="002F059E">
        <w:rPr>
          <w:rFonts w:ascii="Times New Roman" w:eastAsia="Calibri" w:hAnsi="Times New Roman" w:cs="Times New Roman"/>
          <w:sz w:val="28"/>
          <w:szCs w:val="28"/>
        </w:rPr>
        <w:t xml:space="preserve"> – </w:t>
      </w:r>
      <w:proofErr w:type="spellStart"/>
      <w:r w:rsidRPr="002F059E">
        <w:rPr>
          <w:rFonts w:ascii="Times New Roman" w:eastAsia="Calibri" w:hAnsi="Times New Roman" w:cs="Times New Roman"/>
          <w:sz w:val="28"/>
          <w:szCs w:val="28"/>
        </w:rPr>
        <w:t>Қазақстан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Республикасындағы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саласы</w:t>
      </w:r>
      <w:proofErr w:type="spellEnd"/>
      <w:r w:rsidRPr="002F059E">
        <w:rPr>
          <w:rFonts w:ascii="Times New Roman" w:eastAsia="Calibri" w:hAnsi="Times New Roman" w:cs="Times New Roman"/>
          <w:sz w:val="28"/>
          <w:szCs w:val="28"/>
        </w:rPr>
        <w:t xml:space="preserve">. </w:t>
      </w:r>
    </w:p>
    <w:p w14:paraId="61967A40"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Гипотезасы</w:t>
      </w:r>
      <w:proofErr w:type="spellEnd"/>
      <w:r w:rsidRPr="002F059E">
        <w:rPr>
          <w:rFonts w:ascii="Times New Roman" w:eastAsia="Calibri" w:hAnsi="Times New Roman" w:cs="Times New Roman"/>
          <w:sz w:val="28"/>
          <w:szCs w:val="28"/>
        </w:rPr>
        <w:t xml:space="preserve"> –</w:t>
      </w:r>
      <w:r w:rsidRPr="002F059E">
        <w:rPr>
          <w:rFonts w:ascii="Times New Roman" w:eastAsia="Calibri" w:hAnsi="Times New Roman" w:cs="Times New Roman"/>
          <w:sz w:val="28"/>
          <w:szCs w:val="28"/>
          <w:lang w:val="kk-KZ"/>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жүйесі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адами</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капиталды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дамыту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әлеуеті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елдегі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саяси</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әлеуметтік-экономикалық</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реформалардың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нәтижелілігіне</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мемлекеттік</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биліктің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ашық</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жауапкершілікті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қызметіне</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тікелей</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байланысты</w:t>
      </w:r>
      <w:proofErr w:type="spellEnd"/>
      <w:r w:rsidRPr="002F059E">
        <w:rPr>
          <w:rFonts w:ascii="Times New Roman" w:eastAsia="Calibri" w:hAnsi="Times New Roman" w:cs="Times New Roman"/>
          <w:sz w:val="28"/>
          <w:szCs w:val="28"/>
        </w:rPr>
        <w:t xml:space="preserve">. </w:t>
      </w:r>
    </w:p>
    <w:p w14:paraId="64DCC410"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Жүргізілу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әдістемесі</w:t>
      </w:r>
      <w:proofErr w:type="spellEnd"/>
      <w:r w:rsidRPr="002F059E">
        <w:rPr>
          <w:rFonts w:ascii="Times New Roman" w:eastAsia="Calibri" w:hAnsi="Times New Roman" w:cs="Times New Roman"/>
          <w:sz w:val="28"/>
          <w:szCs w:val="28"/>
        </w:rPr>
        <w:t xml:space="preserve">. Телефон, диктофон, </w:t>
      </w:r>
      <w:proofErr w:type="spellStart"/>
      <w:r w:rsidRPr="002F059E">
        <w:rPr>
          <w:rFonts w:ascii="Times New Roman" w:eastAsia="Calibri" w:hAnsi="Times New Roman" w:cs="Times New Roman"/>
          <w:sz w:val="28"/>
          <w:szCs w:val="28"/>
        </w:rPr>
        <w:t>Zoom</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бағдарламасы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арқылы</w:t>
      </w:r>
      <w:proofErr w:type="spellEnd"/>
      <w:r w:rsidRPr="002F059E">
        <w:rPr>
          <w:rFonts w:ascii="Times New Roman" w:eastAsia="Calibri" w:hAnsi="Times New Roman" w:cs="Times New Roman"/>
          <w:sz w:val="28"/>
          <w:szCs w:val="28"/>
        </w:rPr>
        <w:t xml:space="preserve"> аудио </w:t>
      </w:r>
      <w:proofErr w:type="spellStart"/>
      <w:r w:rsidRPr="002F059E">
        <w:rPr>
          <w:rFonts w:ascii="Times New Roman" w:eastAsia="Calibri" w:hAnsi="Times New Roman" w:cs="Times New Roman"/>
          <w:sz w:val="28"/>
          <w:szCs w:val="28"/>
        </w:rPr>
        <w:t>жазбалар</w:t>
      </w:r>
      <w:proofErr w:type="spellEnd"/>
      <w:r w:rsidRPr="002F059E">
        <w:rPr>
          <w:rFonts w:ascii="Times New Roman" w:eastAsia="Calibri" w:hAnsi="Times New Roman" w:cs="Times New Roman"/>
          <w:sz w:val="28"/>
          <w:szCs w:val="28"/>
        </w:rPr>
        <w:t xml:space="preserve">. </w:t>
      </w:r>
    </w:p>
    <w:p w14:paraId="045A795A" w14:textId="73C27F90"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proofErr w:type="spellStart"/>
      <w:r w:rsidRPr="002F059E">
        <w:rPr>
          <w:rFonts w:ascii="Times New Roman" w:eastAsia="Calibri" w:hAnsi="Times New Roman" w:cs="Times New Roman"/>
          <w:sz w:val="28"/>
          <w:szCs w:val="28"/>
        </w:rPr>
        <w:t>Іріктеме</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саласы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мәселесін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зерттеумен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айналысатын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сарапшылар</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орындарының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қызметкерлері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үкіметтік</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ұйым</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өкілдері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саласын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басқару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органдарының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қызметкерлері</w:t>
      </w:r>
      <w:proofErr w:type="spellEnd"/>
      <w:r w:rsidRPr="002F059E">
        <w:rPr>
          <w:rFonts w:ascii="Times New Roman" w:eastAsia="Calibri" w:hAnsi="Times New Roman" w:cs="Times New Roman"/>
          <w:sz w:val="28"/>
          <w:szCs w:val="28"/>
        </w:rPr>
        <w:t>. 2</w:t>
      </w:r>
      <w:r w:rsidRPr="002F059E">
        <w:rPr>
          <w:rFonts w:ascii="Times New Roman" w:eastAsia="Calibri" w:hAnsi="Times New Roman" w:cs="Times New Roman"/>
          <w:sz w:val="28"/>
          <w:szCs w:val="28"/>
          <w:lang w:val="kk-KZ"/>
        </w:rPr>
        <w:t>3</w:t>
      </w:r>
      <w:r w:rsidRPr="002F059E">
        <w:rPr>
          <w:rFonts w:ascii="Times New Roman" w:eastAsia="Calibri" w:hAnsi="Times New Roman" w:cs="Times New Roman"/>
          <w:sz w:val="28"/>
          <w:szCs w:val="28"/>
        </w:rPr>
        <w:t xml:space="preserve"> эксперт</w:t>
      </w:r>
      <w:r w:rsidR="00D11564">
        <w:rPr>
          <w:rFonts w:ascii="Times New Roman" w:eastAsia="Calibri" w:hAnsi="Times New Roman" w:cs="Times New Roman"/>
          <w:sz w:val="28"/>
          <w:szCs w:val="28"/>
          <w:lang w:val="kk-KZ"/>
        </w:rPr>
        <w:t>:</w:t>
      </w:r>
    </w:p>
    <w:p w14:paraId="1DEE1583" w14:textId="7449C04C"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№1.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орыны</w:t>
      </w:r>
      <w:proofErr w:type="spellEnd"/>
      <w:r w:rsidRPr="002F059E">
        <w:rPr>
          <w:rFonts w:ascii="Times New Roman" w:eastAsia="Calibri" w:hAnsi="Times New Roman" w:cs="Times New Roman"/>
          <w:sz w:val="28"/>
          <w:szCs w:val="28"/>
        </w:rPr>
        <w:t>. Професс</w:t>
      </w:r>
      <w:r w:rsidR="00D11564">
        <w:rPr>
          <w:rFonts w:ascii="Times New Roman" w:eastAsia="Calibri" w:hAnsi="Times New Roman" w:cs="Times New Roman"/>
          <w:sz w:val="28"/>
          <w:szCs w:val="28"/>
        </w:rPr>
        <w:t xml:space="preserve">ор. </w:t>
      </w:r>
      <w:proofErr w:type="spellStart"/>
      <w:r w:rsidR="00D11564">
        <w:rPr>
          <w:rFonts w:ascii="Times New Roman" w:eastAsia="Calibri" w:hAnsi="Times New Roman" w:cs="Times New Roman"/>
          <w:sz w:val="28"/>
          <w:szCs w:val="28"/>
        </w:rPr>
        <w:t>Жоғары</w:t>
      </w:r>
      <w:proofErr w:type="spellEnd"/>
      <w:r w:rsidR="00D11564">
        <w:rPr>
          <w:rFonts w:ascii="Times New Roman" w:eastAsia="Calibri" w:hAnsi="Times New Roman" w:cs="Times New Roman"/>
          <w:sz w:val="28"/>
          <w:szCs w:val="28"/>
        </w:rPr>
        <w:t xml:space="preserve"> </w:t>
      </w:r>
      <w:proofErr w:type="spellStart"/>
      <w:r w:rsidR="00D11564">
        <w:rPr>
          <w:rFonts w:ascii="Times New Roman" w:eastAsia="Calibri" w:hAnsi="Times New Roman" w:cs="Times New Roman"/>
          <w:sz w:val="28"/>
          <w:szCs w:val="28"/>
        </w:rPr>
        <w:t>білім</w:t>
      </w:r>
      <w:proofErr w:type="spellEnd"/>
      <w:r w:rsidR="00D11564">
        <w:rPr>
          <w:rFonts w:ascii="Times New Roman" w:eastAsia="Calibri" w:hAnsi="Times New Roman" w:cs="Times New Roman"/>
          <w:sz w:val="28"/>
          <w:szCs w:val="28"/>
        </w:rPr>
        <w:t xml:space="preserve"> беру </w:t>
      </w:r>
      <w:proofErr w:type="spellStart"/>
      <w:r w:rsidR="00D11564">
        <w:rPr>
          <w:rFonts w:ascii="Times New Roman" w:eastAsia="Calibri" w:hAnsi="Times New Roman" w:cs="Times New Roman"/>
          <w:sz w:val="28"/>
          <w:szCs w:val="28"/>
        </w:rPr>
        <w:t>саласында</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r w:rsidRPr="002F059E">
        <w:rPr>
          <w:rFonts w:ascii="Times New Roman" w:eastAsia="Calibri" w:hAnsi="Times New Roman" w:cs="Times New Roman"/>
          <w:sz w:val="28"/>
          <w:szCs w:val="28"/>
        </w:rPr>
        <w:t xml:space="preserve"> – 20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Pr="002F059E">
        <w:rPr>
          <w:rFonts w:ascii="Times New Roman" w:eastAsia="Calibri" w:hAnsi="Times New Roman" w:cs="Times New Roman"/>
          <w:sz w:val="28"/>
          <w:szCs w:val="28"/>
        </w:rPr>
        <w:t>. Л.Н.</w:t>
      </w:r>
      <w:r w:rsidR="00546533">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rPr>
        <w:t xml:space="preserve">Гумилев </w:t>
      </w:r>
      <w:proofErr w:type="spellStart"/>
      <w:r w:rsidRPr="002F059E">
        <w:rPr>
          <w:rFonts w:ascii="Times New Roman" w:eastAsia="Calibri" w:hAnsi="Times New Roman" w:cs="Times New Roman"/>
          <w:sz w:val="28"/>
          <w:szCs w:val="28"/>
        </w:rPr>
        <w:t>атындағы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Еуразия</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ұлттық</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университеті</w:t>
      </w:r>
      <w:proofErr w:type="spellEnd"/>
      <w:r w:rsidR="00D11564">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rPr>
        <w:t xml:space="preserve"> </w:t>
      </w:r>
    </w:p>
    <w:p w14:paraId="51BC15AF" w14:textId="4C631679"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№2.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орыны</w:t>
      </w:r>
      <w:proofErr w:type="spellEnd"/>
      <w:r w:rsidRPr="002F059E">
        <w:rPr>
          <w:rFonts w:ascii="Times New Roman" w:eastAsia="Calibri" w:hAnsi="Times New Roman" w:cs="Times New Roman"/>
          <w:sz w:val="28"/>
          <w:szCs w:val="28"/>
        </w:rPr>
        <w:t>. Профессо</w:t>
      </w:r>
      <w:r w:rsidR="00D11564">
        <w:rPr>
          <w:rFonts w:ascii="Times New Roman" w:eastAsia="Calibri" w:hAnsi="Times New Roman" w:cs="Times New Roman"/>
          <w:sz w:val="28"/>
          <w:szCs w:val="28"/>
        </w:rPr>
        <w:t xml:space="preserve">р. </w:t>
      </w:r>
      <w:proofErr w:type="spellStart"/>
      <w:r w:rsidR="00D11564">
        <w:rPr>
          <w:rFonts w:ascii="Times New Roman" w:eastAsia="Calibri" w:hAnsi="Times New Roman" w:cs="Times New Roman"/>
          <w:sz w:val="28"/>
          <w:szCs w:val="28"/>
        </w:rPr>
        <w:t>Жоғары</w:t>
      </w:r>
      <w:proofErr w:type="spellEnd"/>
      <w:r w:rsidR="00D11564">
        <w:rPr>
          <w:rFonts w:ascii="Times New Roman" w:eastAsia="Calibri" w:hAnsi="Times New Roman" w:cs="Times New Roman"/>
          <w:sz w:val="28"/>
          <w:szCs w:val="28"/>
        </w:rPr>
        <w:t xml:space="preserve"> </w:t>
      </w:r>
      <w:proofErr w:type="spellStart"/>
      <w:r w:rsidR="00D11564">
        <w:rPr>
          <w:rFonts w:ascii="Times New Roman" w:eastAsia="Calibri" w:hAnsi="Times New Roman" w:cs="Times New Roman"/>
          <w:sz w:val="28"/>
          <w:szCs w:val="28"/>
        </w:rPr>
        <w:t>білім</w:t>
      </w:r>
      <w:proofErr w:type="spellEnd"/>
      <w:r w:rsidR="00D11564">
        <w:rPr>
          <w:rFonts w:ascii="Times New Roman" w:eastAsia="Calibri" w:hAnsi="Times New Roman" w:cs="Times New Roman"/>
          <w:sz w:val="28"/>
          <w:szCs w:val="28"/>
        </w:rPr>
        <w:t xml:space="preserve"> беру </w:t>
      </w:r>
      <w:proofErr w:type="spellStart"/>
      <w:r w:rsidR="00D11564">
        <w:rPr>
          <w:rFonts w:ascii="Times New Roman" w:eastAsia="Calibri" w:hAnsi="Times New Roman" w:cs="Times New Roman"/>
          <w:sz w:val="28"/>
          <w:szCs w:val="28"/>
        </w:rPr>
        <w:t>саласында</w:t>
      </w:r>
      <w:proofErr w:type="spellEnd"/>
      <w:r w:rsidR="00D11564">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r w:rsidRPr="002F059E">
        <w:rPr>
          <w:rFonts w:ascii="Times New Roman" w:eastAsia="Calibri" w:hAnsi="Times New Roman" w:cs="Times New Roman"/>
          <w:sz w:val="28"/>
          <w:szCs w:val="28"/>
        </w:rPr>
        <w:t xml:space="preserve"> – 20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Pr="002F059E">
        <w:rPr>
          <w:rFonts w:ascii="Times New Roman" w:eastAsia="Calibri" w:hAnsi="Times New Roman" w:cs="Times New Roman"/>
          <w:sz w:val="28"/>
          <w:szCs w:val="28"/>
        </w:rPr>
        <w:t>. Л.Н.</w:t>
      </w:r>
      <w:r w:rsidR="00546533">
        <w:rPr>
          <w:rFonts w:ascii="Times New Roman" w:eastAsia="Calibri" w:hAnsi="Times New Roman" w:cs="Times New Roman"/>
          <w:sz w:val="28"/>
          <w:szCs w:val="28"/>
          <w:lang w:val="kk-KZ"/>
        </w:rPr>
        <w:t xml:space="preserve"> </w:t>
      </w:r>
      <w:r w:rsidRPr="002F059E">
        <w:rPr>
          <w:rFonts w:ascii="Times New Roman" w:eastAsia="Calibri" w:hAnsi="Times New Roman" w:cs="Times New Roman"/>
          <w:sz w:val="28"/>
          <w:szCs w:val="28"/>
        </w:rPr>
        <w:t xml:space="preserve">Гумилев </w:t>
      </w:r>
      <w:proofErr w:type="spellStart"/>
      <w:r w:rsidRPr="002F059E">
        <w:rPr>
          <w:rFonts w:ascii="Times New Roman" w:eastAsia="Calibri" w:hAnsi="Times New Roman" w:cs="Times New Roman"/>
          <w:sz w:val="28"/>
          <w:szCs w:val="28"/>
        </w:rPr>
        <w:t>атындағы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Еуразия</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ұлттық</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университеті</w:t>
      </w:r>
      <w:proofErr w:type="spellEnd"/>
      <w:r w:rsidR="00D11564">
        <w:rPr>
          <w:rFonts w:ascii="Times New Roman" w:eastAsia="Calibri" w:hAnsi="Times New Roman" w:cs="Times New Roman"/>
          <w:sz w:val="28"/>
          <w:szCs w:val="28"/>
          <w:lang w:val="kk-KZ"/>
        </w:rPr>
        <w:t>.</w:t>
      </w:r>
    </w:p>
    <w:p w14:paraId="3798C546" w14:textId="2D23EEC4"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№3.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орыны</w:t>
      </w:r>
      <w:proofErr w:type="spellEnd"/>
      <w:r w:rsidRPr="002F059E">
        <w:rPr>
          <w:rFonts w:ascii="Times New Roman" w:eastAsia="Calibri" w:hAnsi="Times New Roman" w:cs="Times New Roman"/>
          <w:sz w:val="28"/>
          <w:szCs w:val="28"/>
        </w:rPr>
        <w:t xml:space="preserve">. Доцент, </w:t>
      </w:r>
      <w:proofErr w:type="spellStart"/>
      <w:r w:rsidRPr="002F059E">
        <w:rPr>
          <w:rFonts w:ascii="Times New Roman" w:eastAsia="Calibri" w:hAnsi="Times New Roman" w:cs="Times New Roman"/>
          <w:sz w:val="28"/>
          <w:szCs w:val="28"/>
        </w:rPr>
        <w:t>с.ғ.д</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proofErr w:type="gramStart"/>
      <w:r w:rsidRPr="002F059E">
        <w:rPr>
          <w:rFonts w:ascii="Times New Roman" w:eastAsia="Calibri" w:hAnsi="Times New Roman" w:cs="Times New Roman"/>
          <w:sz w:val="28"/>
          <w:szCs w:val="28"/>
        </w:rPr>
        <w:t>саласында</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proofErr w:type="gramEnd"/>
      <w:r w:rsidRPr="002F059E">
        <w:rPr>
          <w:rFonts w:ascii="Times New Roman" w:eastAsia="Calibri" w:hAnsi="Times New Roman" w:cs="Times New Roman"/>
          <w:sz w:val="28"/>
          <w:szCs w:val="28"/>
        </w:rPr>
        <w:t xml:space="preserve"> – 27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Pr="002F059E">
        <w:rPr>
          <w:rFonts w:ascii="Times New Roman" w:eastAsia="Calibri" w:hAnsi="Times New Roman" w:cs="Times New Roman"/>
          <w:sz w:val="28"/>
          <w:szCs w:val="28"/>
        </w:rPr>
        <w:t xml:space="preserve">. Абай </w:t>
      </w:r>
      <w:proofErr w:type="spellStart"/>
      <w:r w:rsidRPr="002F059E">
        <w:rPr>
          <w:rFonts w:ascii="Times New Roman" w:eastAsia="Calibri" w:hAnsi="Times New Roman" w:cs="Times New Roman"/>
          <w:sz w:val="28"/>
          <w:szCs w:val="28"/>
        </w:rPr>
        <w:t>атындағы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ҚазҰПУ</w:t>
      </w:r>
      <w:proofErr w:type="spellEnd"/>
      <w:r w:rsidR="00D11564">
        <w:rPr>
          <w:rFonts w:ascii="Times New Roman" w:eastAsia="Calibri" w:hAnsi="Times New Roman" w:cs="Times New Roman"/>
          <w:sz w:val="28"/>
          <w:szCs w:val="28"/>
          <w:lang w:val="kk-KZ"/>
        </w:rPr>
        <w:t>.</w:t>
      </w:r>
    </w:p>
    <w:p w14:paraId="7AD4DB14" w14:textId="47DB29C3"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№4.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оқу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орнының</w:t>
      </w:r>
      <w:proofErr w:type="spellEnd"/>
      <w:r w:rsidRPr="002F059E">
        <w:rPr>
          <w:rFonts w:ascii="Times New Roman" w:eastAsia="Calibri" w:hAnsi="Times New Roman" w:cs="Times New Roman"/>
          <w:sz w:val="28"/>
          <w:szCs w:val="28"/>
        </w:rPr>
        <w:t xml:space="preserve"> профессоры,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proofErr w:type="gramStart"/>
      <w:r w:rsidRPr="002F059E">
        <w:rPr>
          <w:rFonts w:ascii="Times New Roman" w:eastAsia="Calibri" w:hAnsi="Times New Roman" w:cs="Times New Roman"/>
          <w:sz w:val="28"/>
          <w:szCs w:val="28"/>
        </w:rPr>
        <w:t>саласында</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proofErr w:type="gramEnd"/>
      <w:r w:rsidRPr="002F059E">
        <w:rPr>
          <w:rFonts w:ascii="Times New Roman" w:eastAsia="Calibri" w:hAnsi="Times New Roman" w:cs="Times New Roman"/>
          <w:sz w:val="28"/>
          <w:szCs w:val="28"/>
        </w:rPr>
        <w:t xml:space="preserve"> – 30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Pr="002F059E">
        <w:rPr>
          <w:rFonts w:ascii="Times New Roman" w:eastAsia="Calibri" w:hAnsi="Times New Roman" w:cs="Times New Roman"/>
          <w:sz w:val="28"/>
          <w:szCs w:val="28"/>
        </w:rPr>
        <w:t xml:space="preserve">, Абай </w:t>
      </w:r>
      <w:proofErr w:type="spellStart"/>
      <w:r w:rsidRPr="002F059E">
        <w:rPr>
          <w:rFonts w:ascii="Times New Roman" w:eastAsia="Calibri" w:hAnsi="Times New Roman" w:cs="Times New Roman"/>
          <w:sz w:val="28"/>
          <w:szCs w:val="28"/>
        </w:rPr>
        <w:t>атындағы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ҚазҰПУ</w:t>
      </w:r>
      <w:proofErr w:type="spellEnd"/>
      <w:r w:rsidR="00D11564">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rPr>
        <w:t xml:space="preserve"> </w:t>
      </w:r>
    </w:p>
    <w:p w14:paraId="52E58780" w14:textId="08CF703D" w:rsidR="002F059E" w:rsidRPr="002F059E" w:rsidRDefault="002F059E" w:rsidP="00D11564">
      <w:pPr>
        <w:spacing w:after="0" w:line="240" w:lineRule="auto"/>
        <w:ind w:firstLine="709"/>
        <w:jc w:val="both"/>
        <w:rPr>
          <w:rFonts w:ascii="Times New Roman" w:eastAsia="Calibri" w:hAnsi="Times New Roman" w:cs="Times New Roman"/>
          <w:sz w:val="28"/>
          <w:szCs w:val="28"/>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№5. </w:t>
      </w:r>
      <w:proofErr w:type="spellStart"/>
      <w:r w:rsidRPr="002F059E">
        <w:rPr>
          <w:rFonts w:ascii="Times New Roman" w:eastAsia="Calibri" w:hAnsi="Times New Roman" w:cs="Times New Roman"/>
          <w:sz w:val="28"/>
          <w:szCs w:val="28"/>
        </w:rPr>
        <w:t>Үкіметтік</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емес</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ұйым</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өкілі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жергілікті</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саласы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мәселесін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зерттеумен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айналысу</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r w:rsidRPr="002F059E">
        <w:rPr>
          <w:rFonts w:ascii="Times New Roman" w:eastAsia="Calibri" w:hAnsi="Times New Roman" w:cs="Times New Roman"/>
          <w:sz w:val="28"/>
          <w:szCs w:val="28"/>
        </w:rPr>
        <w:t xml:space="preserve"> – 25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Pr="002F059E">
        <w:rPr>
          <w:rFonts w:ascii="Times New Roman" w:eastAsia="Calibri" w:hAnsi="Times New Roman" w:cs="Times New Roman"/>
          <w:sz w:val="28"/>
          <w:szCs w:val="28"/>
        </w:rPr>
        <w:t xml:space="preserve">, ҚР </w:t>
      </w:r>
      <w:proofErr w:type="spellStart"/>
      <w:r w:rsidRPr="002F059E">
        <w:rPr>
          <w:rFonts w:ascii="Times New Roman" w:eastAsia="Calibri" w:hAnsi="Times New Roman" w:cs="Times New Roman"/>
          <w:sz w:val="28"/>
          <w:szCs w:val="28"/>
        </w:rPr>
        <w:t>жоғары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және</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ғылым</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министрлігінің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жұмыс</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тобының</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мүшесі</w:t>
      </w:r>
      <w:proofErr w:type="spellEnd"/>
      <w:r w:rsidR="00D11564">
        <w:rPr>
          <w:rFonts w:ascii="Times New Roman" w:eastAsia="Calibri" w:hAnsi="Times New Roman" w:cs="Times New Roman"/>
          <w:sz w:val="28"/>
          <w:szCs w:val="28"/>
          <w:lang w:val="kk-KZ"/>
        </w:rPr>
        <w:t>.</w:t>
      </w:r>
      <w:r w:rsidRPr="002F059E">
        <w:rPr>
          <w:rFonts w:ascii="Times New Roman" w:eastAsia="Calibri" w:hAnsi="Times New Roman" w:cs="Times New Roman"/>
          <w:sz w:val="28"/>
          <w:szCs w:val="28"/>
        </w:rPr>
        <w:t xml:space="preserve"> </w:t>
      </w:r>
    </w:p>
    <w:p w14:paraId="4A8C0F71" w14:textId="507EEA88"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proofErr w:type="spellStart"/>
      <w:r w:rsidRPr="002F059E">
        <w:rPr>
          <w:rFonts w:ascii="Times New Roman" w:eastAsia="Calibri" w:hAnsi="Times New Roman" w:cs="Times New Roman"/>
          <w:sz w:val="28"/>
          <w:szCs w:val="28"/>
        </w:rPr>
        <w:t>Сарапшы</w:t>
      </w:r>
      <w:proofErr w:type="spellEnd"/>
      <w:r w:rsidRPr="002F059E">
        <w:rPr>
          <w:rFonts w:ascii="Times New Roman" w:eastAsia="Calibri" w:hAnsi="Times New Roman" w:cs="Times New Roman"/>
          <w:sz w:val="28"/>
          <w:szCs w:val="28"/>
        </w:rPr>
        <w:t xml:space="preserve"> №6. Орта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r w:rsidRPr="002F059E">
        <w:rPr>
          <w:rFonts w:ascii="Times New Roman" w:eastAsia="Calibri" w:hAnsi="Times New Roman" w:cs="Times New Roman"/>
          <w:sz w:val="28"/>
          <w:szCs w:val="28"/>
        </w:rPr>
        <w:t>орыны</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мұғалім</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білім</w:t>
      </w:r>
      <w:proofErr w:type="spellEnd"/>
      <w:r w:rsidRPr="002F059E">
        <w:rPr>
          <w:rFonts w:ascii="Times New Roman" w:eastAsia="Calibri" w:hAnsi="Times New Roman" w:cs="Times New Roman"/>
          <w:sz w:val="28"/>
          <w:szCs w:val="28"/>
        </w:rPr>
        <w:t xml:space="preserve"> беру </w:t>
      </w:r>
      <w:proofErr w:type="spellStart"/>
      <w:proofErr w:type="gramStart"/>
      <w:r w:rsidRPr="002F059E">
        <w:rPr>
          <w:rFonts w:ascii="Times New Roman" w:eastAsia="Calibri" w:hAnsi="Times New Roman" w:cs="Times New Roman"/>
          <w:sz w:val="28"/>
          <w:szCs w:val="28"/>
        </w:rPr>
        <w:t>саласында</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тәжірибесі</w:t>
      </w:r>
      <w:proofErr w:type="spellEnd"/>
      <w:proofErr w:type="gramEnd"/>
      <w:r w:rsidRPr="002F059E">
        <w:rPr>
          <w:rFonts w:ascii="Times New Roman" w:eastAsia="Calibri" w:hAnsi="Times New Roman" w:cs="Times New Roman"/>
          <w:sz w:val="28"/>
          <w:szCs w:val="28"/>
        </w:rPr>
        <w:t xml:space="preserve"> – 27 </w:t>
      </w:r>
      <w:proofErr w:type="spellStart"/>
      <w:r w:rsidRPr="002F059E">
        <w:rPr>
          <w:rFonts w:ascii="Times New Roman" w:eastAsia="Calibri" w:hAnsi="Times New Roman" w:cs="Times New Roman"/>
          <w:sz w:val="28"/>
          <w:szCs w:val="28"/>
        </w:rPr>
        <w:t>жылдан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астам</w:t>
      </w:r>
      <w:proofErr w:type="spellEnd"/>
      <w:r w:rsidR="00D11564">
        <w:rPr>
          <w:rFonts w:ascii="Times New Roman" w:eastAsia="Calibri" w:hAnsi="Times New Roman" w:cs="Times New Roman"/>
          <w:sz w:val="28"/>
          <w:szCs w:val="28"/>
          <w:lang w:val="kk-KZ"/>
        </w:rPr>
        <w:t>.</w:t>
      </w:r>
    </w:p>
    <w:p w14:paraId="7A394900" w14:textId="6457A8C5"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№7. Ғылыми-зерттеу мекемесінің қызметкері, білім беру мәселесін зерттеумен айналысу тәжірибесі – 15 жылдан астам, ҚР жоғары білім және ғылым министрлігінің жұмыс тобының мүшесі, саясаттанушы</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02B274DF" w14:textId="1BFCEC61"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№8. Мемлекет тарихы институты басшысы, саясаттанушы, PhD, мемлекеттік қызметтегі еңбек тәжірибесі – 15 жыл</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133A49D5" w14:textId="466D3A29"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№9., Жоғары оқу орнының қызметкері, білім беру мәселесін зерттеумен айналысу тәжірибесі – 15 жылдан астам, саясаттанушы, PhD</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3E2F3A69" w14:textId="7A2C58E3"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№10. Жоғары оқу орнының қызметкері, білім беру мәселесін зерттеумен айналысу тәжірибесі – 25 жылдан астам, саяси ғылымдар кандидаты</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34E0AA4F" w14:textId="449C8053"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№11. Жоғары оқу орнының қызметкері, білім беру мәселесін қызметтегі тәжірибесі – 13 жыл</w:t>
      </w:r>
      <w:r w:rsidR="00D11564">
        <w:rPr>
          <w:rFonts w:ascii="Times New Roman" w:eastAsia="Calibri" w:hAnsi="Times New Roman" w:cs="Times New Roman"/>
          <w:sz w:val="28"/>
          <w:szCs w:val="28"/>
          <w:lang w:val="kk-KZ"/>
        </w:rPr>
        <w:t>.</w:t>
      </w:r>
    </w:p>
    <w:p w14:paraId="29F25C36" w14:textId="1BB31CCE"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№12. Орта білім беру орнының қызметкері, білім беру мәселесін қызметтегі тәжірибесі – 9 жыл</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51C85058" w14:textId="51B7AB4B"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№13. Ғылыми зерттеу институты, білім беру мәселесін зерттеу тәжірибесі – 13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0CBF19D0" w14:textId="5E8651F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№14. Жоғары оқу орнының профессоры, жергілікті өзін-өзі басқару мәселесін зерттеумен айналысу тәжірибесі – 25 жылдан астам, саяси ғылымдарының кандидаты</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1A4DEBE0" w14:textId="32EBF93D"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№15. Ғылыми зерттеу институты, білім беру мәселесін зерттеу тәжірибесі – 13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3A5EA367" w14:textId="2D66C95B"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№16. Ғылыми зерттеу институты, білім беру мәселесін зерттеу тәжірибесі – 15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5BAF74A4" w14:textId="606C1071"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№17. Ғылыми зерттеу институты, білім беру мәселесін зерттеу тәжірибесі – 13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751AA9B1" w14:textId="5013B513"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№18. Жоғары оқу орнының қызметкері, білім беру мәселесін зерттеумен айналысу тәжірибесі – 10 жылдан астам</w:t>
      </w:r>
      <w:r w:rsidR="00D11564">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 xml:space="preserve"> </w:t>
      </w:r>
    </w:p>
    <w:p w14:paraId="1AECDDA5"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Сарапшы №19. Орта білімі беру орыны қызметкері, білім беру мәселесін зерттеумен айналысу тәжірибесі – 15 жылдан астам. </w:t>
      </w:r>
    </w:p>
    <w:p w14:paraId="0BFFBD9D" w14:textId="3AB97953"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№20. Ғылыми зерттеу институты, білім беру мәселесін зерттеу тәжірибесі – 6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6D19EC20" w14:textId="070D725A"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№21. Ғылыми зерттеу институты, білім беру мәселесін зерттеу тәжірибесі – 10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16847B64" w14:textId="5BBA184B"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№22. Ғылыми зерттеу институты, білім беру мәселесін зерттеу тәжірибесі – 15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737E773A" w14:textId="582EC3BB" w:rsidR="002F059E" w:rsidRPr="00D11564"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Сарапшы №23. Ғылыми зерттеу институты, білім беру мәселесін зерттеу тәжірибесі – 15 жыл, ҚР жоғары білім және ғылым министрлігінің жұмыс тобының мүшесі</w:t>
      </w:r>
      <w:r w:rsidR="00D11564">
        <w:rPr>
          <w:rFonts w:ascii="Times New Roman" w:eastAsia="Calibri" w:hAnsi="Times New Roman" w:cs="Times New Roman"/>
          <w:sz w:val="28"/>
          <w:szCs w:val="28"/>
          <w:lang w:val="kk-KZ"/>
        </w:rPr>
        <w:t>.</w:t>
      </w:r>
    </w:p>
    <w:p w14:paraId="55B0EC59"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Сарапшылармен өткізілген тереңдетілген сұхбаттың құрылымы </w:t>
      </w:r>
    </w:p>
    <w:p w14:paraId="7F67EAF8"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Кіріспе. Құрметті сарапшы, біз </w:t>
      </w:r>
      <w:r w:rsidRPr="002F059E">
        <w:rPr>
          <w:rFonts w:ascii="Times New Roman" w:eastAsia="Calibri" w:hAnsi="Times New Roman" w:cs="Times New Roman"/>
          <w:sz w:val="28"/>
          <w:szCs w:val="28"/>
          <w:lang w:val="kk-KZ"/>
        </w:rPr>
        <w:t>б</w:t>
      </w:r>
      <w:r w:rsidRPr="00542BC7">
        <w:rPr>
          <w:rFonts w:ascii="Times New Roman" w:eastAsia="Calibri" w:hAnsi="Times New Roman" w:cs="Times New Roman"/>
          <w:sz w:val="28"/>
          <w:szCs w:val="28"/>
          <w:lang w:val="kk-KZ"/>
        </w:rPr>
        <w:t xml:space="preserve">ілім беру саласындағы мемлекеттік саясат адами капиталды дамытудың шарты ретінде мәселесіне байланысты зерттеу жүргізудеміз. Осы тақырыпты зерттеуге байланысты сұхбат беруге келіскеніңіз үшін алғысымызды білдіреміз. Сіздің пікіріңіз біз үшін құнды! Біздің жазбамыз сіз қарсы болмасаңыз, таспаға жазылады. Бұл ақпаратты толық өңдеуге мүмкіндік береді. Зерттеу қолданбалы сипатта, алынған нәтижелер жалпылама түрде қолданылатын болады. </w:t>
      </w:r>
    </w:p>
    <w:p w14:paraId="50AE27BA"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Танысу (2 мин). </w:t>
      </w:r>
    </w:p>
    <w:p w14:paraId="4436D952"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Өзіңіз туралы айтып беруді сұраймыз. Кәсібіңіз қандай, қандай салада жұмыс істейсіз? </w:t>
      </w:r>
    </w:p>
    <w:p w14:paraId="073BF4F6"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Негізгі бөлім Сұрақтар </w:t>
      </w:r>
    </w:p>
    <w:p w14:paraId="22313080"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1 блок. Білім беру саясатының қазіргі ахуалы </w:t>
      </w:r>
    </w:p>
    <w:p w14:paraId="541E5BA4"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Сіздің пікіріңізше, Қазақстандағы қазіргі білім беру жүйесінің даму ахуалы қандай? </w:t>
      </w:r>
    </w:p>
    <w:p w14:paraId="2BAE84D0"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Білім беру жүйесін дамыту бойынша жасалып жатқан реформалар тиімділігі қандай дәрежеде?</w:t>
      </w:r>
    </w:p>
    <w:p w14:paraId="6129D80F"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w:t>
      </w:r>
      <w:r w:rsidRPr="00542BC7">
        <w:rPr>
          <w:rFonts w:ascii="Times New Roman" w:eastAsia="Calibri" w:hAnsi="Times New Roman" w:cs="Times New Roman"/>
          <w:sz w:val="28"/>
          <w:szCs w:val="28"/>
          <w:lang w:val="kk-KZ"/>
        </w:rPr>
        <w:tab/>
        <w:t>ҚР Білім министрлігінің ҚР Оқу-ағарту министрлігі және ҚР Ғылым және жоғары білім министрлігі болып бөлінуі қаншалықты тиімді деп ойлайсыз?</w:t>
      </w:r>
    </w:p>
    <w:p w14:paraId="1D528FA4"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 «ҚР мектепке дейінгі, орта, техникалық және кәсіптік білім беруді дамытудың 2023 – 2029 жылдарға арналған тұжырымдамасы»,  «ҚР жоғары білімді және ғылымды дамытудың 2023 – 2029 жылдарға арналған тұжырымдамасы» осы саланы дамытуға қаншалықты ықпал етуде? </w:t>
      </w:r>
    </w:p>
    <w:p w14:paraId="035D5867"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–мемлекеттік билік адам капиталын дамыту бойынша білім беру саласына қатысты қаншалықты көңіл бөлуде?</w:t>
      </w:r>
    </w:p>
    <w:p w14:paraId="2F152862"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2 блок. білім беру жүйесінің проблемалары </w:t>
      </w:r>
    </w:p>
    <w:p w14:paraId="59BAFD95"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Сіздің пікіріңізше, Қазақстандағы қазіргі білім беру жүйесінде қандай проблемалар бар? </w:t>
      </w:r>
    </w:p>
    <w:p w14:paraId="759F2FFE"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 білім беру жүйесінің жұмыс істеуіне адами капиталды дамыту үшін саяси және заңнамалық тұрғыда қандай проблемалар бар? </w:t>
      </w:r>
    </w:p>
    <w:p w14:paraId="77010E91"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 білім беру жүйесінің салалық (мектепке дейінгі, орта, техникалық және кәсіптік білім беру, жоғары білім және ғылым) проблемаларды шешуде қандай қиындықтар туындайды? </w:t>
      </w:r>
    </w:p>
    <w:p w14:paraId="7E98D512"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мектепке дейінгі және орта мектептердегі адам капиталын дамытуға қатысты қызметінің жағымды және жағымсыз тұстарын айтып, соған қатысты реттеудің қандай жолдарын ұсынасыз?</w:t>
      </w:r>
    </w:p>
    <w:p w14:paraId="4833123E"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 Болон жүейсі енгізілгеннен кейінгі жоғары білім саласындағы артықшылықтар мен кемшіліктерді қалай бағалайсыз оның адами капиталды дамытуға қатысты дәрежесі қандай? </w:t>
      </w:r>
    </w:p>
    <w:p w14:paraId="6A4FB45B"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 Қалалық, аймақтық елді мекендердегі білім беру жүйесінде қандай қиындықтар бар? </w:t>
      </w:r>
    </w:p>
    <w:p w14:paraId="0EC6ED1D"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3 блок. Білім беру жүйесі жүйесінің даму келешегі</w:t>
      </w:r>
    </w:p>
    <w:p w14:paraId="00833427"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Қазақстандағы адами капиталды дамытуда қазіргі білім беру жүйесін басқарудың даму келешегіне байланысты сіздің пікіріңіз қандай?</w:t>
      </w:r>
    </w:p>
    <w:p w14:paraId="44745BA3"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2029 жылға қарай білім беру жүйесінің даму мүмкіндіктерін қалай бағалайсыз?</w:t>
      </w:r>
    </w:p>
    <w:p w14:paraId="3EEC6125"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xml:space="preserve">–адами капиталды дамыту мен интеллектуалды құндылықты сақтап қалуға қатысты </w:t>
      </w:r>
      <w:r w:rsidRPr="002F059E">
        <w:rPr>
          <w:rFonts w:ascii="Times New Roman" w:eastAsia="Calibri" w:hAnsi="Times New Roman" w:cs="Times New Roman"/>
          <w:sz w:val="28"/>
          <w:szCs w:val="28"/>
          <w:lang w:val="kk-KZ"/>
        </w:rPr>
        <w:t>арнайы</w:t>
      </w:r>
      <w:r w:rsidRPr="00542BC7">
        <w:rPr>
          <w:rFonts w:ascii="Times New Roman" w:eastAsia="Calibri" w:hAnsi="Times New Roman" w:cs="Times New Roman"/>
          <w:sz w:val="28"/>
          <w:szCs w:val="28"/>
          <w:lang w:val="kk-KZ"/>
        </w:rPr>
        <w:t xml:space="preserve"> мемлекеттік тұжырымдама немесе бағдарлама қажет деп ойлайсыз ба?</w:t>
      </w:r>
    </w:p>
    <w:p w14:paraId="0D57A116"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білім беру жүйесін дамыту арқылы бәсекеге қабілетті,  адами капиталдың сапасын арттырудың «оңды» сценариі қандай болуы мүмкін?</w:t>
      </w:r>
    </w:p>
    <w:p w14:paraId="75CB77E5"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білім беру жүйесін дамыту арқылы адами капиталдың сапасын арттырудың «оң» сценариі қандай болуы мүмкін?</w:t>
      </w:r>
    </w:p>
    <w:p w14:paraId="19C38128"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Білім берудің адами капиталды дамытудағы қызметі бойынша  қандай шетелдік тәжірибені ұсынар едіңіз?</w:t>
      </w:r>
    </w:p>
    <w:p w14:paraId="7C3EA3D5"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 Білім беру жүйесінің тиімділігін арттыру үшін қандай қадамдар жасау қажет? Мектепке дейінгі, орта, орта техникалық, жоғары білім, ғылым салалары бойынша нақты ұсыныстар жасар едіңіз?</w:t>
      </w:r>
    </w:p>
    <w:p w14:paraId="0A202D73" w14:textId="77777777" w:rsidR="002F059E" w:rsidRPr="00542BC7" w:rsidRDefault="002F059E" w:rsidP="00D11564">
      <w:pPr>
        <w:spacing w:after="0" w:line="240" w:lineRule="auto"/>
        <w:ind w:firstLine="709"/>
        <w:jc w:val="both"/>
        <w:rPr>
          <w:rFonts w:ascii="Times New Roman" w:eastAsia="Calibri" w:hAnsi="Times New Roman" w:cs="Times New Roman"/>
          <w:sz w:val="28"/>
          <w:szCs w:val="28"/>
          <w:lang w:val="kk-KZ"/>
        </w:rPr>
      </w:pPr>
      <w:r w:rsidRPr="00542BC7">
        <w:rPr>
          <w:rFonts w:ascii="Times New Roman" w:eastAsia="Calibri" w:hAnsi="Times New Roman" w:cs="Times New Roman"/>
          <w:sz w:val="28"/>
          <w:szCs w:val="28"/>
          <w:lang w:val="kk-KZ"/>
        </w:rPr>
        <w:t>Қорытынды.</w:t>
      </w:r>
    </w:p>
    <w:p w14:paraId="0F7C4D0D" w14:textId="77777777" w:rsidR="002F059E" w:rsidRPr="002F059E" w:rsidRDefault="002F059E" w:rsidP="00D11564">
      <w:pPr>
        <w:spacing w:after="0" w:line="240" w:lineRule="auto"/>
        <w:ind w:firstLine="709"/>
        <w:jc w:val="both"/>
        <w:rPr>
          <w:rFonts w:ascii="Times New Roman" w:eastAsia="Calibri" w:hAnsi="Times New Roman" w:cs="Times New Roman"/>
          <w:sz w:val="28"/>
          <w:szCs w:val="28"/>
        </w:rPr>
      </w:pPr>
      <w:r w:rsidRPr="00542BC7">
        <w:rPr>
          <w:rFonts w:ascii="Times New Roman" w:eastAsia="Calibri" w:hAnsi="Times New Roman" w:cs="Times New Roman"/>
          <w:sz w:val="28"/>
          <w:szCs w:val="28"/>
          <w:lang w:val="kk-KZ"/>
        </w:rPr>
        <w:t xml:space="preserve">Сұхбатқа қатысқаныңыз үшін алғыс білдіреміз. </w:t>
      </w:r>
      <w:proofErr w:type="spellStart"/>
      <w:r w:rsidRPr="002F059E">
        <w:rPr>
          <w:rFonts w:ascii="Times New Roman" w:eastAsia="Calibri" w:hAnsi="Times New Roman" w:cs="Times New Roman"/>
          <w:sz w:val="28"/>
          <w:szCs w:val="28"/>
        </w:rPr>
        <w:t>Пікірлеріңіз</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үшін</w:t>
      </w:r>
      <w:proofErr w:type="spellEnd"/>
      <w:r w:rsidRPr="002F059E">
        <w:rPr>
          <w:rFonts w:ascii="Times New Roman" w:eastAsia="Calibri" w:hAnsi="Times New Roman" w:cs="Times New Roman"/>
          <w:sz w:val="28"/>
          <w:szCs w:val="28"/>
        </w:rPr>
        <w:t xml:space="preserve"> </w:t>
      </w:r>
      <w:proofErr w:type="spellStart"/>
      <w:r w:rsidRPr="002F059E">
        <w:rPr>
          <w:rFonts w:ascii="Times New Roman" w:eastAsia="Calibri" w:hAnsi="Times New Roman" w:cs="Times New Roman"/>
          <w:sz w:val="28"/>
          <w:szCs w:val="28"/>
        </w:rPr>
        <w:t>рақмет</w:t>
      </w:r>
      <w:proofErr w:type="spellEnd"/>
      <w:r w:rsidRPr="002F059E">
        <w:rPr>
          <w:rFonts w:ascii="Times New Roman" w:eastAsia="Calibri" w:hAnsi="Times New Roman" w:cs="Times New Roman"/>
          <w:sz w:val="28"/>
          <w:szCs w:val="28"/>
        </w:rPr>
        <w:t>!</w:t>
      </w:r>
    </w:p>
    <w:p w14:paraId="2EA4AF02" w14:textId="77777777" w:rsidR="002F059E" w:rsidRPr="002F059E" w:rsidRDefault="002F059E" w:rsidP="002F059E">
      <w:pPr>
        <w:spacing w:after="0" w:line="240" w:lineRule="auto"/>
        <w:ind w:firstLine="709"/>
        <w:jc w:val="both"/>
        <w:rPr>
          <w:rFonts w:ascii="Times New Roman" w:eastAsia="Calibri" w:hAnsi="Times New Roman" w:cs="Times New Roman"/>
          <w:sz w:val="24"/>
          <w:szCs w:val="24"/>
        </w:rPr>
      </w:pPr>
    </w:p>
    <w:p w14:paraId="7EDABDE8" w14:textId="77777777" w:rsidR="00BB231E" w:rsidRPr="002F059E" w:rsidRDefault="00BB231E" w:rsidP="002F059E">
      <w:pPr>
        <w:pStyle w:val="a3"/>
        <w:tabs>
          <w:tab w:val="left" w:pos="0"/>
          <w:tab w:val="left" w:pos="709"/>
          <w:tab w:val="left" w:pos="2069"/>
        </w:tabs>
        <w:spacing w:after="0" w:line="240" w:lineRule="auto"/>
        <w:ind w:left="0" w:firstLine="709"/>
        <w:rPr>
          <w:rFonts w:ascii="Times New Roman" w:hAnsi="Times New Roman" w:cs="Times New Roman"/>
          <w:sz w:val="28"/>
          <w:szCs w:val="28"/>
          <w:lang w:val="kk-KZ"/>
        </w:rPr>
      </w:pPr>
    </w:p>
    <w:p w14:paraId="28B479D9"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2EB34A62"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2F394F32"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449FF07B"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46D964D1"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1CFD805E"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443252D7" w14:textId="77777777" w:rsidR="00BB231E" w:rsidRPr="002F059E" w:rsidRDefault="00BB231E" w:rsidP="00BB231E">
      <w:pPr>
        <w:pStyle w:val="a3"/>
        <w:tabs>
          <w:tab w:val="left" w:pos="0"/>
          <w:tab w:val="left" w:pos="709"/>
          <w:tab w:val="left" w:pos="2069"/>
        </w:tabs>
        <w:spacing w:after="0" w:line="240" w:lineRule="auto"/>
        <w:ind w:left="0" w:firstLine="709"/>
        <w:jc w:val="both"/>
        <w:rPr>
          <w:rFonts w:ascii="Times New Roman" w:hAnsi="Times New Roman" w:cs="Times New Roman"/>
          <w:sz w:val="28"/>
          <w:szCs w:val="28"/>
          <w:lang w:val="kk-KZ"/>
        </w:rPr>
      </w:pPr>
    </w:p>
    <w:p w14:paraId="59A0E0E3"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0BE05C0E"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93834AB"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p w14:paraId="3C4944B6" w14:textId="77777777" w:rsidR="00BB231E" w:rsidRPr="002F059E" w:rsidRDefault="00BB231E" w:rsidP="00BB231E">
      <w:pPr>
        <w:pStyle w:val="a3"/>
        <w:tabs>
          <w:tab w:val="left" w:pos="0"/>
          <w:tab w:val="left" w:pos="709"/>
          <w:tab w:val="left" w:pos="851"/>
          <w:tab w:val="left" w:pos="993"/>
          <w:tab w:val="left" w:pos="1134"/>
        </w:tabs>
        <w:spacing w:after="0" w:line="240" w:lineRule="auto"/>
        <w:ind w:left="0" w:firstLine="709"/>
        <w:jc w:val="both"/>
        <w:rPr>
          <w:rFonts w:ascii="Times New Roman" w:hAnsi="Times New Roman" w:cs="Times New Roman"/>
          <w:sz w:val="28"/>
          <w:szCs w:val="28"/>
          <w:lang w:val="kk-KZ"/>
        </w:rPr>
      </w:pPr>
    </w:p>
    <w:sectPr w:rsidR="00BB231E" w:rsidRPr="002F059E" w:rsidSect="00C815BE">
      <w:footerReference w:type="default" r:id="rId19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2046D" w14:textId="77777777" w:rsidR="0086141E" w:rsidRDefault="0086141E" w:rsidP="00327723">
      <w:pPr>
        <w:spacing w:after="0" w:line="240" w:lineRule="auto"/>
      </w:pPr>
      <w:r>
        <w:separator/>
      </w:r>
    </w:p>
  </w:endnote>
  <w:endnote w:type="continuationSeparator" w:id="0">
    <w:p w14:paraId="3A9719D7" w14:textId="77777777" w:rsidR="0086141E" w:rsidRDefault="0086141E" w:rsidP="00327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Gothic"/>
    <w:panose1 w:val="00000000000000000000"/>
    <w:charset w:val="00"/>
    <w:family w:val="roman"/>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48950243"/>
      <w:docPartObj>
        <w:docPartGallery w:val="Page Numbers (Bottom of Page)"/>
        <w:docPartUnique/>
      </w:docPartObj>
    </w:sdtPr>
    <w:sdtEndPr/>
    <w:sdtContent>
      <w:p w14:paraId="0B413130" w14:textId="77777777" w:rsidR="00E25B1A" w:rsidRPr="00E30BD3" w:rsidRDefault="00E25B1A">
        <w:pPr>
          <w:pStyle w:val="aa"/>
          <w:jc w:val="center"/>
          <w:rPr>
            <w:rFonts w:ascii="Times New Roman" w:hAnsi="Times New Roman" w:cs="Times New Roman"/>
          </w:rPr>
        </w:pPr>
        <w:r w:rsidRPr="00E30BD3">
          <w:rPr>
            <w:rFonts w:ascii="Times New Roman" w:hAnsi="Times New Roman" w:cs="Times New Roman"/>
          </w:rPr>
          <w:fldChar w:fldCharType="begin"/>
        </w:r>
        <w:r w:rsidRPr="00E30BD3">
          <w:rPr>
            <w:rFonts w:ascii="Times New Roman" w:hAnsi="Times New Roman" w:cs="Times New Roman"/>
          </w:rPr>
          <w:instrText>PAGE   \* MERGEFORMAT</w:instrText>
        </w:r>
        <w:r w:rsidRPr="00E30BD3">
          <w:rPr>
            <w:rFonts w:ascii="Times New Roman" w:hAnsi="Times New Roman" w:cs="Times New Roman"/>
          </w:rPr>
          <w:fldChar w:fldCharType="separate"/>
        </w:r>
        <w:r w:rsidR="005058DE">
          <w:rPr>
            <w:rFonts w:ascii="Times New Roman" w:hAnsi="Times New Roman" w:cs="Times New Roman"/>
            <w:noProof/>
          </w:rPr>
          <w:t>160</w:t>
        </w:r>
        <w:r w:rsidRPr="00E30BD3">
          <w:rPr>
            <w:rFonts w:ascii="Times New Roman" w:hAnsi="Times New Roman" w:cs="Times New Roman"/>
          </w:rPr>
          <w:fldChar w:fldCharType="end"/>
        </w:r>
      </w:p>
    </w:sdtContent>
  </w:sdt>
  <w:p w14:paraId="5F08C52B" w14:textId="77777777" w:rsidR="00E25B1A" w:rsidRPr="002F2C8B" w:rsidRDefault="00E25B1A" w:rsidP="002F2C8B">
    <w:pPr>
      <w:pStyle w:val="aa"/>
      <w:jc w:val="cente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CCE4D" w14:textId="77777777" w:rsidR="0086141E" w:rsidRDefault="0086141E" w:rsidP="00327723">
      <w:pPr>
        <w:spacing w:after="0" w:line="240" w:lineRule="auto"/>
      </w:pPr>
      <w:r>
        <w:separator/>
      </w:r>
    </w:p>
  </w:footnote>
  <w:footnote w:type="continuationSeparator" w:id="0">
    <w:p w14:paraId="3F742EAC" w14:textId="77777777" w:rsidR="0086141E" w:rsidRDefault="0086141E" w:rsidP="003277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0E4D"/>
    <w:multiLevelType w:val="hybridMultilevel"/>
    <w:tmpl w:val="8774D81E"/>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A9254C"/>
    <w:multiLevelType w:val="hybridMultilevel"/>
    <w:tmpl w:val="21DE929A"/>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3CD787D"/>
    <w:multiLevelType w:val="hybridMultilevel"/>
    <w:tmpl w:val="F2228638"/>
    <w:lvl w:ilvl="0" w:tplc="748A503C">
      <w:start w:val="1"/>
      <w:numFmt w:val="decimal"/>
      <w:lvlText w:val="%1."/>
      <w:lvlJc w:val="left"/>
      <w:pPr>
        <w:ind w:left="1839" w:hanging="113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E50D02"/>
    <w:multiLevelType w:val="hybridMultilevel"/>
    <w:tmpl w:val="4D60F09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F756D2"/>
    <w:multiLevelType w:val="hybridMultilevel"/>
    <w:tmpl w:val="EE027B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2E10A9"/>
    <w:multiLevelType w:val="hybridMultilevel"/>
    <w:tmpl w:val="B5840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47D5EBE"/>
    <w:multiLevelType w:val="hybridMultilevel"/>
    <w:tmpl w:val="E1AC423E"/>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37853"/>
    <w:multiLevelType w:val="hybridMultilevel"/>
    <w:tmpl w:val="C87CC9B0"/>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A0138C"/>
    <w:multiLevelType w:val="hybridMultilevel"/>
    <w:tmpl w:val="27DCA9B8"/>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9B07D6"/>
    <w:multiLevelType w:val="hybridMultilevel"/>
    <w:tmpl w:val="8A3EF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074AC"/>
    <w:multiLevelType w:val="hybridMultilevel"/>
    <w:tmpl w:val="6D1C49E0"/>
    <w:lvl w:ilvl="0" w:tplc="0419000F">
      <w:start w:val="1"/>
      <w:numFmt w:val="decimal"/>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15:restartNumberingAfterBreak="0">
    <w:nsid w:val="0B207D2F"/>
    <w:multiLevelType w:val="hybridMultilevel"/>
    <w:tmpl w:val="7862A78A"/>
    <w:lvl w:ilvl="0" w:tplc="0419000F">
      <w:start w:val="1"/>
      <w:numFmt w:val="decimal"/>
      <w:lvlText w:val="%1."/>
      <w:lvlJc w:val="left"/>
      <w:pPr>
        <w:ind w:left="1069" w:hanging="360"/>
      </w:pPr>
      <w:rPr>
        <w:rFont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0CAB2FDA"/>
    <w:multiLevelType w:val="hybridMultilevel"/>
    <w:tmpl w:val="DFEE3074"/>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11896559"/>
    <w:multiLevelType w:val="hybridMultilevel"/>
    <w:tmpl w:val="9E800E6C"/>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4972E9"/>
    <w:multiLevelType w:val="hybridMultilevel"/>
    <w:tmpl w:val="57444B9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C0490E"/>
    <w:multiLevelType w:val="hybridMultilevel"/>
    <w:tmpl w:val="EA9CE122"/>
    <w:lvl w:ilvl="0" w:tplc="67A2363A">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1AB41D76"/>
    <w:multiLevelType w:val="hybridMultilevel"/>
    <w:tmpl w:val="E2E04B2C"/>
    <w:lvl w:ilvl="0" w:tplc="67A2363A">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ABF47AE"/>
    <w:multiLevelType w:val="hybridMultilevel"/>
    <w:tmpl w:val="509618EE"/>
    <w:lvl w:ilvl="0" w:tplc="9656FD32">
      <w:start w:val="1"/>
      <w:numFmt w:val="bullet"/>
      <w:lvlText w:val="–"/>
      <w:lvlJc w:val="left"/>
      <w:pPr>
        <w:ind w:left="720" w:hanging="360"/>
      </w:pPr>
      <w:rPr>
        <w:rFonts w:ascii="Times New Roman" w:hAnsi="Times New Roman" w:cs="Times New Roman" w:hint="default"/>
      </w:rPr>
    </w:lvl>
    <w:lvl w:ilvl="1" w:tplc="0419000F">
      <w:start w:val="1"/>
      <w:numFmt w:val="decimal"/>
      <w:lvlText w:val="%2."/>
      <w:lvlJc w:val="left"/>
      <w:pPr>
        <w:ind w:left="1440" w:hanging="360"/>
      </w:pPr>
      <w:rPr>
        <w:rFonts w:hint="default"/>
      </w:rPr>
    </w:lvl>
    <w:lvl w:ilvl="2" w:tplc="ADF2A3C6">
      <w:numFmt w:val="bullet"/>
      <w:lvlText w:val="-"/>
      <w:lvlJc w:val="left"/>
      <w:pPr>
        <w:ind w:left="2160" w:hanging="360"/>
      </w:pPr>
      <w:rPr>
        <w:rFonts w:ascii="Times New Roman" w:eastAsia="Calibr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CDE387A"/>
    <w:multiLevelType w:val="hybridMultilevel"/>
    <w:tmpl w:val="BBBEE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D1C7356"/>
    <w:multiLevelType w:val="hybridMultilevel"/>
    <w:tmpl w:val="E46826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FBF2886"/>
    <w:multiLevelType w:val="hybridMultilevel"/>
    <w:tmpl w:val="957C4676"/>
    <w:lvl w:ilvl="0" w:tplc="2B4C5A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281600B"/>
    <w:multiLevelType w:val="hybridMultilevel"/>
    <w:tmpl w:val="9462FFDE"/>
    <w:lvl w:ilvl="0" w:tplc="67A236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285B10"/>
    <w:multiLevelType w:val="hybridMultilevel"/>
    <w:tmpl w:val="096A8E60"/>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4795E65"/>
    <w:multiLevelType w:val="hybridMultilevel"/>
    <w:tmpl w:val="3364EF16"/>
    <w:lvl w:ilvl="0" w:tplc="2F1C8E62">
      <w:start w:val="12"/>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6F41505"/>
    <w:multiLevelType w:val="hybridMultilevel"/>
    <w:tmpl w:val="ECF07A1E"/>
    <w:lvl w:ilvl="0" w:tplc="9656FD3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5068ED"/>
    <w:multiLevelType w:val="hybridMultilevel"/>
    <w:tmpl w:val="03286A64"/>
    <w:lvl w:ilvl="0" w:tplc="67A236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183A57"/>
    <w:multiLevelType w:val="hybridMultilevel"/>
    <w:tmpl w:val="D2A6DCD2"/>
    <w:lvl w:ilvl="0" w:tplc="0419000F">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278669E"/>
    <w:multiLevelType w:val="hybridMultilevel"/>
    <w:tmpl w:val="306AD59E"/>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55E1172"/>
    <w:multiLevelType w:val="hybridMultilevel"/>
    <w:tmpl w:val="D73484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5B401FC"/>
    <w:multiLevelType w:val="hybridMultilevel"/>
    <w:tmpl w:val="B93A9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61869EF"/>
    <w:multiLevelType w:val="hybridMultilevel"/>
    <w:tmpl w:val="992A79AA"/>
    <w:lvl w:ilvl="0" w:tplc="67A236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E058FA"/>
    <w:multiLevelType w:val="hybridMultilevel"/>
    <w:tmpl w:val="4F0C1784"/>
    <w:lvl w:ilvl="0" w:tplc="9656FD32">
      <w:start w:val="1"/>
      <w:numFmt w:val="bullet"/>
      <w:lvlText w:val="–"/>
      <w:lvlJc w:val="left"/>
      <w:pPr>
        <w:ind w:left="1069" w:hanging="360"/>
      </w:pPr>
      <w:rPr>
        <w:rFonts w:ascii="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3AC37882"/>
    <w:multiLevelType w:val="hybridMultilevel"/>
    <w:tmpl w:val="E1BA1798"/>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2F1C8E62">
      <w:start w:val="12"/>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B15599A"/>
    <w:multiLevelType w:val="hybridMultilevel"/>
    <w:tmpl w:val="B92691B4"/>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FD75A05"/>
    <w:multiLevelType w:val="hybridMultilevel"/>
    <w:tmpl w:val="648EF392"/>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89101E"/>
    <w:multiLevelType w:val="hybridMultilevel"/>
    <w:tmpl w:val="1A1E5836"/>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0F42437"/>
    <w:multiLevelType w:val="hybridMultilevel"/>
    <w:tmpl w:val="83028B3A"/>
    <w:lvl w:ilvl="0" w:tplc="0419000F">
      <w:start w:val="1"/>
      <w:numFmt w:val="decimal"/>
      <w:lvlText w:val="%1."/>
      <w:lvlJc w:val="left"/>
      <w:pPr>
        <w:ind w:left="1430" w:hanging="360"/>
      </w:pPr>
      <w:rPr>
        <w:rFont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7" w15:restartNumberingAfterBreak="0">
    <w:nsid w:val="45FB6B5F"/>
    <w:multiLevelType w:val="hybridMultilevel"/>
    <w:tmpl w:val="BD8AE9BA"/>
    <w:lvl w:ilvl="0" w:tplc="67A236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6C07BCC"/>
    <w:multiLevelType w:val="hybridMultilevel"/>
    <w:tmpl w:val="1BD4FAC6"/>
    <w:lvl w:ilvl="0" w:tplc="0419000F">
      <w:start w:val="1"/>
      <w:numFmt w:val="decimal"/>
      <w:lvlText w:val="%1."/>
      <w:lvlJc w:val="left"/>
      <w:pPr>
        <w:ind w:left="1069" w:hanging="360"/>
      </w:pPr>
      <w:rPr>
        <w:rFont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49CC65D3"/>
    <w:multiLevelType w:val="hybridMultilevel"/>
    <w:tmpl w:val="969425F0"/>
    <w:lvl w:ilvl="0" w:tplc="C098FC1E">
      <w:start w:val="3"/>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0" w15:restartNumberingAfterBreak="0">
    <w:nsid w:val="51B25945"/>
    <w:multiLevelType w:val="hybridMultilevel"/>
    <w:tmpl w:val="06925B84"/>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6467878"/>
    <w:multiLevelType w:val="hybridMultilevel"/>
    <w:tmpl w:val="EDF8EA30"/>
    <w:lvl w:ilvl="0" w:tplc="9656FD32">
      <w:start w:val="1"/>
      <w:numFmt w:val="bullet"/>
      <w:lvlText w:val="–"/>
      <w:lvlJc w:val="left"/>
      <w:pPr>
        <w:ind w:left="1069" w:hanging="360"/>
      </w:pPr>
      <w:rPr>
        <w:rFonts w:ascii="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56647B24"/>
    <w:multiLevelType w:val="hybridMultilevel"/>
    <w:tmpl w:val="301E35C2"/>
    <w:lvl w:ilvl="0" w:tplc="E10AB6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EF6522"/>
    <w:multiLevelType w:val="hybridMultilevel"/>
    <w:tmpl w:val="9B2C703C"/>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7A06EBC"/>
    <w:multiLevelType w:val="hybridMultilevel"/>
    <w:tmpl w:val="C87A9D2E"/>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7A21D4E"/>
    <w:multiLevelType w:val="hybridMultilevel"/>
    <w:tmpl w:val="99D863E8"/>
    <w:lvl w:ilvl="0" w:tplc="A1F26D90">
      <w:start w:val="2019"/>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5AE9670A"/>
    <w:multiLevelType w:val="hybridMultilevel"/>
    <w:tmpl w:val="8624A260"/>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754902"/>
    <w:multiLevelType w:val="hybridMultilevel"/>
    <w:tmpl w:val="2B3E562E"/>
    <w:lvl w:ilvl="0" w:tplc="AEBE1C4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955CFC"/>
    <w:multiLevelType w:val="hybridMultilevel"/>
    <w:tmpl w:val="F5206C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43C2DA2"/>
    <w:multiLevelType w:val="hybridMultilevel"/>
    <w:tmpl w:val="9E76B9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4945B5B"/>
    <w:multiLevelType w:val="hybridMultilevel"/>
    <w:tmpl w:val="E5F68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9315C9C"/>
    <w:multiLevelType w:val="hybridMultilevel"/>
    <w:tmpl w:val="0D8064E0"/>
    <w:lvl w:ilvl="0" w:tplc="0419000F">
      <w:start w:val="1"/>
      <w:numFmt w:val="decimal"/>
      <w:lvlText w:val="%1."/>
      <w:lvlJc w:val="left"/>
      <w:pPr>
        <w:ind w:left="1069" w:hanging="360"/>
      </w:pPr>
      <w:rPr>
        <w:rFont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15:restartNumberingAfterBreak="0">
    <w:nsid w:val="6A4E0183"/>
    <w:multiLevelType w:val="hybridMultilevel"/>
    <w:tmpl w:val="ED268284"/>
    <w:lvl w:ilvl="0" w:tplc="6A1AE85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C652060"/>
    <w:multiLevelType w:val="hybridMultilevel"/>
    <w:tmpl w:val="D384078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DB639C7"/>
    <w:multiLevelType w:val="hybridMultilevel"/>
    <w:tmpl w:val="AF583122"/>
    <w:lvl w:ilvl="0" w:tplc="67A236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142718"/>
    <w:multiLevelType w:val="hybridMultilevel"/>
    <w:tmpl w:val="13B427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FE901C4"/>
    <w:multiLevelType w:val="hybridMultilevel"/>
    <w:tmpl w:val="B854E9D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0232BD1"/>
    <w:multiLevelType w:val="hybridMultilevel"/>
    <w:tmpl w:val="5B7C1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6D05F7D"/>
    <w:multiLevelType w:val="hybridMultilevel"/>
    <w:tmpl w:val="FC76EE2C"/>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7A01856"/>
    <w:multiLevelType w:val="hybridMultilevel"/>
    <w:tmpl w:val="A62089D2"/>
    <w:lvl w:ilvl="0" w:tplc="67A236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092887"/>
    <w:multiLevelType w:val="hybridMultilevel"/>
    <w:tmpl w:val="E3EA1F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C3427AD"/>
    <w:multiLevelType w:val="hybridMultilevel"/>
    <w:tmpl w:val="AA56172A"/>
    <w:lvl w:ilvl="0" w:tplc="9656FD32">
      <w:start w:val="1"/>
      <w:numFmt w:val="bullet"/>
      <w:lvlText w:val="–"/>
      <w:lvlJc w:val="left"/>
      <w:pPr>
        <w:ind w:left="1069" w:hanging="360"/>
      </w:pPr>
      <w:rPr>
        <w:rFonts w:ascii="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1"/>
  </w:num>
  <w:num w:numId="2">
    <w:abstractNumId w:val="10"/>
  </w:num>
  <w:num w:numId="3">
    <w:abstractNumId w:val="57"/>
  </w:num>
  <w:num w:numId="4">
    <w:abstractNumId w:val="46"/>
  </w:num>
  <w:num w:numId="5">
    <w:abstractNumId w:val="40"/>
  </w:num>
  <w:num w:numId="6">
    <w:abstractNumId w:val="35"/>
  </w:num>
  <w:num w:numId="7">
    <w:abstractNumId w:val="7"/>
  </w:num>
  <w:num w:numId="8">
    <w:abstractNumId w:val="43"/>
  </w:num>
  <w:num w:numId="9">
    <w:abstractNumId w:val="22"/>
  </w:num>
  <w:num w:numId="10">
    <w:abstractNumId w:val="33"/>
  </w:num>
  <w:num w:numId="11">
    <w:abstractNumId w:val="15"/>
  </w:num>
  <w:num w:numId="12">
    <w:abstractNumId w:val="59"/>
  </w:num>
  <w:num w:numId="13">
    <w:abstractNumId w:val="8"/>
  </w:num>
  <w:num w:numId="14">
    <w:abstractNumId w:val="13"/>
  </w:num>
  <w:num w:numId="15">
    <w:abstractNumId w:val="20"/>
  </w:num>
  <w:num w:numId="16">
    <w:abstractNumId w:val="42"/>
  </w:num>
  <w:num w:numId="17">
    <w:abstractNumId w:val="39"/>
  </w:num>
  <w:num w:numId="18">
    <w:abstractNumId w:val="25"/>
  </w:num>
  <w:num w:numId="19">
    <w:abstractNumId w:val="54"/>
  </w:num>
  <w:num w:numId="20">
    <w:abstractNumId w:val="9"/>
  </w:num>
  <w:num w:numId="21">
    <w:abstractNumId w:val="56"/>
  </w:num>
  <w:num w:numId="22">
    <w:abstractNumId w:val="1"/>
  </w:num>
  <w:num w:numId="23">
    <w:abstractNumId w:val="37"/>
  </w:num>
  <w:num w:numId="24">
    <w:abstractNumId w:val="30"/>
  </w:num>
  <w:num w:numId="25">
    <w:abstractNumId w:val="18"/>
  </w:num>
  <w:num w:numId="26">
    <w:abstractNumId w:val="16"/>
  </w:num>
  <w:num w:numId="27">
    <w:abstractNumId w:val="14"/>
  </w:num>
  <w:num w:numId="28">
    <w:abstractNumId w:val="28"/>
  </w:num>
  <w:num w:numId="29">
    <w:abstractNumId w:val="53"/>
  </w:num>
  <w:num w:numId="30">
    <w:abstractNumId w:val="2"/>
  </w:num>
  <w:num w:numId="31">
    <w:abstractNumId w:val="36"/>
  </w:num>
  <w:num w:numId="32">
    <w:abstractNumId w:val="17"/>
  </w:num>
  <w:num w:numId="33">
    <w:abstractNumId w:val="45"/>
  </w:num>
  <w:num w:numId="34">
    <w:abstractNumId w:val="24"/>
  </w:num>
  <w:num w:numId="35">
    <w:abstractNumId w:val="50"/>
  </w:num>
  <w:num w:numId="36">
    <w:abstractNumId w:val="21"/>
  </w:num>
  <w:num w:numId="37">
    <w:abstractNumId w:val="47"/>
  </w:num>
  <w:num w:numId="38">
    <w:abstractNumId w:val="23"/>
  </w:num>
  <w:num w:numId="39">
    <w:abstractNumId w:val="52"/>
  </w:num>
  <w:num w:numId="40">
    <w:abstractNumId w:val="32"/>
  </w:num>
  <w:num w:numId="41">
    <w:abstractNumId w:val="27"/>
  </w:num>
  <w:num w:numId="42">
    <w:abstractNumId w:val="26"/>
  </w:num>
  <w:num w:numId="43">
    <w:abstractNumId w:val="11"/>
  </w:num>
  <w:num w:numId="44">
    <w:abstractNumId w:val="61"/>
  </w:num>
  <w:num w:numId="45">
    <w:abstractNumId w:val="4"/>
  </w:num>
  <w:num w:numId="46">
    <w:abstractNumId w:val="38"/>
  </w:num>
  <w:num w:numId="47">
    <w:abstractNumId w:val="41"/>
  </w:num>
  <w:num w:numId="48">
    <w:abstractNumId w:val="55"/>
  </w:num>
  <w:num w:numId="49">
    <w:abstractNumId w:val="49"/>
  </w:num>
  <w:num w:numId="50">
    <w:abstractNumId w:val="60"/>
  </w:num>
  <w:num w:numId="51">
    <w:abstractNumId w:val="19"/>
  </w:num>
  <w:num w:numId="52">
    <w:abstractNumId w:val="48"/>
  </w:num>
  <w:num w:numId="53">
    <w:abstractNumId w:val="31"/>
  </w:num>
  <w:num w:numId="54">
    <w:abstractNumId w:val="5"/>
  </w:num>
  <w:num w:numId="55">
    <w:abstractNumId w:val="6"/>
  </w:num>
  <w:num w:numId="56">
    <w:abstractNumId w:val="44"/>
  </w:num>
  <w:num w:numId="57">
    <w:abstractNumId w:val="29"/>
  </w:num>
  <w:num w:numId="58">
    <w:abstractNumId w:val="3"/>
  </w:num>
  <w:num w:numId="59">
    <w:abstractNumId w:val="12"/>
  </w:num>
  <w:num w:numId="60">
    <w:abstractNumId w:val="58"/>
  </w:num>
  <w:num w:numId="61">
    <w:abstractNumId w:val="0"/>
  </w:num>
  <w:num w:numId="6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2D1"/>
    <w:rsid w:val="000002CD"/>
    <w:rsid w:val="00000A86"/>
    <w:rsid w:val="000027B4"/>
    <w:rsid w:val="00003518"/>
    <w:rsid w:val="00004B59"/>
    <w:rsid w:val="000111DB"/>
    <w:rsid w:val="00011459"/>
    <w:rsid w:val="00011A47"/>
    <w:rsid w:val="00013FA1"/>
    <w:rsid w:val="00016725"/>
    <w:rsid w:val="0001747C"/>
    <w:rsid w:val="000232C4"/>
    <w:rsid w:val="00023AF8"/>
    <w:rsid w:val="000260F8"/>
    <w:rsid w:val="000271CF"/>
    <w:rsid w:val="00027D35"/>
    <w:rsid w:val="000327B0"/>
    <w:rsid w:val="0003304E"/>
    <w:rsid w:val="00034373"/>
    <w:rsid w:val="0003493F"/>
    <w:rsid w:val="00034AE7"/>
    <w:rsid w:val="00034DE4"/>
    <w:rsid w:val="00035493"/>
    <w:rsid w:val="00035562"/>
    <w:rsid w:val="00041D85"/>
    <w:rsid w:val="00042763"/>
    <w:rsid w:val="0004352E"/>
    <w:rsid w:val="00043B27"/>
    <w:rsid w:val="00046446"/>
    <w:rsid w:val="000469DB"/>
    <w:rsid w:val="00046F7B"/>
    <w:rsid w:val="00050722"/>
    <w:rsid w:val="00050920"/>
    <w:rsid w:val="000518D7"/>
    <w:rsid w:val="000549B4"/>
    <w:rsid w:val="00057CD0"/>
    <w:rsid w:val="00060FC4"/>
    <w:rsid w:val="00061009"/>
    <w:rsid w:val="000612FC"/>
    <w:rsid w:val="000673FD"/>
    <w:rsid w:val="00067B49"/>
    <w:rsid w:val="0007024A"/>
    <w:rsid w:val="00070F7A"/>
    <w:rsid w:val="000769F7"/>
    <w:rsid w:val="00080627"/>
    <w:rsid w:val="0008566D"/>
    <w:rsid w:val="0008658D"/>
    <w:rsid w:val="00086799"/>
    <w:rsid w:val="000870A1"/>
    <w:rsid w:val="00087818"/>
    <w:rsid w:val="000878AC"/>
    <w:rsid w:val="0009073D"/>
    <w:rsid w:val="000933AE"/>
    <w:rsid w:val="00093A04"/>
    <w:rsid w:val="000965D6"/>
    <w:rsid w:val="00097956"/>
    <w:rsid w:val="000A05B1"/>
    <w:rsid w:val="000A2DE8"/>
    <w:rsid w:val="000A34FC"/>
    <w:rsid w:val="000A6A70"/>
    <w:rsid w:val="000A78C7"/>
    <w:rsid w:val="000B36EE"/>
    <w:rsid w:val="000B40C1"/>
    <w:rsid w:val="000B77A4"/>
    <w:rsid w:val="000C1903"/>
    <w:rsid w:val="000C235A"/>
    <w:rsid w:val="000C3652"/>
    <w:rsid w:val="000C61E3"/>
    <w:rsid w:val="000D102E"/>
    <w:rsid w:val="000D46C9"/>
    <w:rsid w:val="000D47EB"/>
    <w:rsid w:val="000D654B"/>
    <w:rsid w:val="000D7661"/>
    <w:rsid w:val="000E1858"/>
    <w:rsid w:val="000E59D7"/>
    <w:rsid w:val="000E67B5"/>
    <w:rsid w:val="000F176F"/>
    <w:rsid w:val="000F1E02"/>
    <w:rsid w:val="000F2B96"/>
    <w:rsid w:val="00103093"/>
    <w:rsid w:val="0011500D"/>
    <w:rsid w:val="001157C2"/>
    <w:rsid w:val="00121A12"/>
    <w:rsid w:val="00125C40"/>
    <w:rsid w:val="00127DD1"/>
    <w:rsid w:val="001313D2"/>
    <w:rsid w:val="001334C3"/>
    <w:rsid w:val="001408A1"/>
    <w:rsid w:val="00140A3D"/>
    <w:rsid w:val="001413FB"/>
    <w:rsid w:val="001421AE"/>
    <w:rsid w:val="00144082"/>
    <w:rsid w:val="00146ECB"/>
    <w:rsid w:val="00147C73"/>
    <w:rsid w:val="00151A32"/>
    <w:rsid w:val="00156838"/>
    <w:rsid w:val="00157B84"/>
    <w:rsid w:val="0016428A"/>
    <w:rsid w:val="00165B8D"/>
    <w:rsid w:val="00167714"/>
    <w:rsid w:val="00170F0F"/>
    <w:rsid w:val="001842CD"/>
    <w:rsid w:val="00186442"/>
    <w:rsid w:val="00191455"/>
    <w:rsid w:val="00192877"/>
    <w:rsid w:val="001953DA"/>
    <w:rsid w:val="00196A4B"/>
    <w:rsid w:val="00196DD5"/>
    <w:rsid w:val="001A0747"/>
    <w:rsid w:val="001A1526"/>
    <w:rsid w:val="001A1A80"/>
    <w:rsid w:val="001A2D47"/>
    <w:rsid w:val="001A5CE0"/>
    <w:rsid w:val="001B6689"/>
    <w:rsid w:val="001C2F8C"/>
    <w:rsid w:val="001C32D3"/>
    <w:rsid w:val="001C3754"/>
    <w:rsid w:val="001C6220"/>
    <w:rsid w:val="001C696B"/>
    <w:rsid w:val="001D2532"/>
    <w:rsid w:val="001D4308"/>
    <w:rsid w:val="001D5ED1"/>
    <w:rsid w:val="001D754F"/>
    <w:rsid w:val="001E1F8B"/>
    <w:rsid w:val="001E4553"/>
    <w:rsid w:val="001E7AC8"/>
    <w:rsid w:val="001F00A2"/>
    <w:rsid w:val="001F40BA"/>
    <w:rsid w:val="001F6047"/>
    <w:rsid w:val="001F66A5"/>
    <w:rsid w:val="001F7146"/>
    <w:rsid w:val="00203DBA"/>
    <w:rsid w:val="002044D6"/>
    <w:rsid w:val="00204EAB"/>
    <w:rsid w:val="002050E5"/>
    <w:rsid w:val="0020534F"/>
    <w:rsid w:val="00206D32"/>
    <w:rsid w:val="0020780C"/>
    <w:rsid w:val="00210D63"/>
    <w:rsid w:val="002140A2"/>
    <w:rsid w:val="0021508A"/>
    <w:rsid w:val="002166A2"/>
    <w:rsid w:val="00217426"/>
    <w:rsid w:val="00220261"/>
    <w:rsid w:val="00227140"/>
    <w:rsid w:val="00231C74"/>
    <w:rsid w:val="002339F2"/>
    <w:rsid w:val="00234113"/>
    <w:rsid w:val="002348BE"/>
    <w:rsid w:val="00236406"/>
    <w:rsid w:val="00240F6F"/>
    <w:rsid w:val="00241247"/>
    <w:rsid w:val="002430BC"/>
    <w:rsid w:val="00243B1B"/>
    <w:rsid w:val="0024655D"/>
    <w:rsid w:val="00250070"/>
    <w:rsid w:val="002504AC"/>
    <w:rsid w:val="0025656C"/>
    <w:rsid w:val="00256FD0"/>
    <w:rsid w:val="00264280"/>
    <w:rsid w:val="00267987"/>
    <w:rsid w:val="00267BFC"/>
    <w:rsid w:val="002700D9"/>
    <w:rsid w:val="0027055D"/>
    <w:rsid w:val="002705D0"/>
    <w:rsid w:val="002746AC"/>
    <w:rsid w:val="002747EC"/>
    <w:rsid w:val="002765C4"/>
    <w:rsid w:val="00276A69"/>
    <w:rsid w:val="002773DC"/>
    <w:rsid w:val="002778E0"/>
    <w:rsid w:val="002850DD"/>
    <w:rsid w:val="002871EA"/>
    <w:rsid w:val="002876B2"/>
    <w:rsid w:val="00295BD0"/>
    <w:rsid w:val="002A17DE"/>
    <w:rsid w:val="002A20BE"/>
    <w:rsid w:val="002A220E"/>
    <w:rsid w:val="002A2629"/>
    <w:rsid w:val="002A2889"/>
    <w:rsid w:val="002A3616"/>
    <w:rsid w:val="002A5662"/>
    <w:rsid w:val="002B13FF"/>
    <w:rsid w:val="002B2637"/>
    <w:rsid w:val="002B4701"/>
    <w:rsid w:val="002B5148"/>
    <w:rsid w:val="002B6D34"/>
    <w:rsid w:val="002C1DF8"/>
    <w:rsid w:val="002C5B3B"/>
    <w:rsid w:val="002C63F7"/>
    <w:rsid w:val="002D1B4F"/>
    <w:rsid w:val="002D659E"/>
    <w:rsid w:val="002E1277"/>
    <w:rsid w:val="002E22F2"/>
    <w:rsid w:val="002E31D7"/>
    <w:rsid w:val="002F059E"/>
    <w:rsid w:val="002F184E"/>
    <w:rsid w:val="002F22B9"/>
    <w:rsid w:val="002F2611"/>
    <w:rsid w:val="002F2C8B"/>
    <w:rsid w:val="002F3A99"/>
    <w:rsid w:val="002F5072"/>
    <w:rsid w:val="002F78EB"/>
    <w:rsid w:val="003021CE"/>
    <w:rsid w:val="003079AB"/>
    <w:rsid w:val="00311699"/>
    <w:rsid w:val="003123E9"/>
    <w:rsid w:val="003144E3"/>
    <w:rsid w:val="00316FA5"/>
    <w:rsid w:val="003227C9"/>
    <w:rsid w:val="00323E31"/>
    <w:rsid w:val="003269C0"/>
    <w:rsid w:val="00326ACA"/>
    <w:rsid w:val="00327723"/>
    <w:rsid w:val="00332420"/>
    <w:rsid w:val="00345F5D"/>
    <w:rsid w:val="00346504"/>
    <w:rsid w:val="00347BA5"/>
    <w:rsid w:val="00350435"/>
    <w:rsid w:val="00350B1F"/>
    <w:rsid w:val="003515A5"/>
    <w:rsid w:val="0035713A"/>
    <w:rsid w:val="00357CD4"/>
    <w:rsid w:val="003640ED"/>
    <w:rsid w:val="003673B2"/>
    <w:rsid w:val="00367769"/>
    <w:rsid w:val="00370212"/>
    <w:rsid w:val="003707F7"/>
    <w:rsid w:val="0037097B"/>
    <w:rsid w:val="00375A80"/>
    <w:rsid w:val="00375D5D"/>
    <w:rsid w:val="00382306"/>
    <w:rsid w:val="00383A0F"/>
    <w:rsid w:val="003849AB"/>
    <w:rsid w:val="00387032"/>
    <w:rsid w:val="00390E94"/>
    <w:rsid w:val="003931B2"/>
    <w:rsid w:val="00393D4A"/>
    <w:rsid w:val="0039414F"/>
    <w:rsid w:val="003950A4"/>
    <w:rsid w:val="003A29D3"/>
    <w:rsid w:val="003A4D4E"/>
    <w:rsid w:val="003A5ABE"/>
    <w:rsid w:val="003B1CAE"/>
    <w:rsid w:val="003B35E6"/>
    <w:rsid w:val="003B5036"/>
    <w:rsid w:val="003B5181"/>
    <w:rsid w:val="003B6EF8"/>
    <w:rsid w:val="003C0A59"/>
    <w:rsid w:val="003C2A07"/>
    <w:rsid w:val="003C458E"/>
    <w:rsid w:val="003D346D"/>
    <w:rsid w:val="003D3AEE"/>
    <w:rsid w:val="003D6712"/>
    <w:rsid w:val="003D74C4"/>
    <w:rsid w:val="003E02AC"/>
    <w:rsid w:val="003E114A"/>
    <w:rsid w:val="003E23C8"/>
    <w:rsid w:val="003E7340"/>
    <w:rsid w:val="003E7DF0"/>
    <w:rsid w:val="003F1FFB"/>
    <w:rsid w:val="003F507A"/>
    <w:rsid w:val="003F565D"/>
    <w:rsid w:val="003F5F71"/>
    <w:rsid w:val="003F731C"/>
    <w:rsid w:val="003F75A8"/>
    <w:rsid w:val="003F76A9"/>
    <w:rsid w:val="00402CFE"/>
    <w:rsid w:val="00403B74"/>
    <w:rsid w:val="00404B58"/>
    <w:rsid w:val="0041382B"/>
    <w:rsid w:val="00413D03"/>
    <w:rsid w:val="004142D1"/>
    <w:rsid w:val="00422F1A"/>
    <w:rsid w:val="004246E1"/>
    <w:rsid w:val="00425985"/>
    <w:rsid w:val="00433EE2"/>
    <w:rsid w:val="004355FC"/>
    <w:rsid w:val="00435B01"/>
    <w:rsid w:val="00436B34"/>
    <w:rsid w:val="00436F6F"/>
    <w:rsid w:val="0043759C"/>
    <w:rsid w:val="00441F08"/>
    <w:rsid w:val="00442235"/>
    <w:rsid w:val="00444CA4"/>
    <w:rsid w:val="004512AB"/>
    <w:rsid w:val="00452CC3"/>
    <w:rsid w:val="00456180"/>
    <w:rsid w:val="00457162"/>
    <w:rsid w:val="00457A29"/>
    <w:rsid w:val="00462F9E"/>
    <w:rsid w:val="00464CEA"/>
    <w:rsid w:val="004671BA"/>
    <w:rsid w:val="00470075"/>
    <w:rsid w:val="00472118"/>
    <w:rsid w:val="00473084"/>
    <w:rsid w:val="00476035"/>
    <w:rsid w:val="004768C3"/>
    <w:rsid w:val="004768FF"/>
    <w:rsid w:val="00477ECE"/>
    <w:rsid w:val="00480B13"/>
    <w:rsid w:val="00481CE1"/>
    <w:rsid w:val="00482A74"/>
    <w:rsid w:val="004856A7"/>
    <w:rsid w:val="00492A28"/>
    <w:rsid w:val="00494627"/>
    <w:rsid w:val="0049542B"/>
    <w:rsid w:val="00495B23"/>
    <w:rsid w:val="004A0913"/>
    <w:rsid w:val="004A29C6"/>
    <w:rsid w:val="004A5E5C"/>
    <w:rsid w:val="004A6A1B"/>
    <w:rsid w:val="004B4E69"/>
    <w:rsid w:val="004B5E6B"/>
    <w:rsid w:val="004B6829"/>
    <w:rsid w:val="004B69FA"/>
    <w:rsid w:val="004C207D"/>
    <w:rsid w:val="004C40B4"/>
    <w:rsid w:val="004C6BD4"/>
    <w:rsid w:val="004D15EB"/>
    <w:rsid w:val="004D219F"/>
    <w:rsid w:val="004D4DA2"/>
    <w:rsid w:val="004D5A5B"/>
    <w:rsid w:val="004D7390"/>
    <w:rsid w:val="004D7ACE"/>
    <w:rsid w:val="004E08EC"/>
    <w:rsid w:val="004E4993"/>
    <w:rsid w:val="004E4C01"/>
    <w:rsid w:val="004E7CBD"/>
    <w:rsid w:val="004F234C"/>
    <w:rsid w:val="004F2976"/>
    <w:rsid w:val="004F6A41"/>
    <w:rsid w:val="00500F21"/>
    <w:rsid w:val="00501255"/>
    <w:rsid w:val="00501926"/>
    <w:rsid w:val="005058DE"/>
    <w:rsid w:val="00507191"/>
    <w:rsid w:val="00507409"/>
    <w:rsid w:val="00513B3D"/>
    <w:rsid w:val="00514123"/>
    <w:rsid w:val="0051417A"/>
    <w:rsid w:val="00515FF7"/>
    <w:rsid w:val="005166E9"/>
    <w:rsid w:val="00522F56"/>
    <w:rsid w:val="00523535"/>
    <w:rsid w:val="005301E0"/>
    <w:rsid w:val="00531117"/>
    <w:rsid w:val="00532057"/>
    <w:rsid w:val="005338E5"/>
    <w:rsid w:val="00537AA7"/>
    <w:rsid w:val="00541FC3"/>
    <w:rsid w:val="00542798"/>
    <w:rsid w:val="00542BC7"/>
    <w:rsid w:val="0054397B"/>
    <w:rsid w:val="00544BC4"/>
    <w:rsid w:val="00546533"/>
    <w:rsid w:val="00546C04"/>
    <w:rsid w:val="0054740A"/>
    <w:rsid w:val="00550BDF"/>
    <w:rsid w:val="005515F8"/>
    <w:rsid w:val="005524D1"/>
    <w:rsid w:val="0055254C"/>
    <w:rsid w:val="00552610"/>
    <w:rsid w:val="00556DB6"/>
    <w:rsid w:val="00560BBF"/>
    <w:rsid w:val="00561229"/>
    <w:rsid w:val="00561B6F"/>
    <w:rsid w:val="00562A5D"/>
    <w:rsid w:val="00564519"/>
    <w:rsid w:val="00564BB3"/>
    <w:rsid w:val="00566498"/>
    <w:rsid w:val="00566F84"/>
    <w:rsid w:val="00567078"/>
    <w:rsid w:val="005702F0"/>
    <w:rsid w:val="00570878"/>
    <w:rsid w:val="00571F00"/>
    <w:rsid w:val="00576F02"/>
    <w:rsid w:val="00577914"/>
    <w:rsid w:val="00583C2C"/>
    <w:rsid w:val="00584943"/>
    <w:rsid w:val="005867E8"/>
    <w:rsid w:val="00586CC3"/>
    <w:rsid w:val="005917A4"/>
    <w:rsid w:val="00591EA5"/>
    <w:rsid w:val="0059423D"/>
    <w:rsid w:val="005973F6"/>
    <w:rsid w:val="00597BCF"/>
    <w:rsid w:val="00597BE3"/>
    <w:rsid w:val="005A0F4E"/>
    <w:rsid w:val="005A5CB6"/>
    <w:rsid w:val="005A7B59"/>
    <w:rsid w:val="005B099C"/>
    <w:rsid w:val="005B3702"/>
    <w:rsid w:val="005B4855"/>
    <w:rsid w:val="005B7EEA"/>
    <w:rsid w:val="005C5345"/>
    <w:rsid w:val="005C5695"/>
    <w:rsid w:val="005C7625"/>
    <w:rsid w:val="005D263C"/>
    <w:rsid w:val="005D5D20"/>
    <w:rsid w:val="005D5D78"/>
    <w:rsid w:val="005D7C98"/>
    <w:rsid w:val="005E081B"/>
    <w:rsid w:val="005E2C59"/>
    <w:rsid w:val="005E5EB0"/>
    <w:rsid w:val="005E7DAA"/>
    <w:rsid w:val="005F3C32"/>
    <w:rsid w:val="005F4922"/>
    <w:rsid w:val="005F5C77"/>
    <w:rsid w:val="00606E0C"/>
    <w:rsid w:val="006077FD"/>
    <w:rsid w:val="0061549A"/>
    <w:rsid w:val="006155F5"/>
    <w:rsid w:val="00616FCF"/>
    <w:rsid w:val="006178D7"/>
    <w:rsid w:val="00621E44"/>
    <w:rsid w:val="006238B1"/>
    <w:rsid w:val="006265C8"/>
    <w:rsid w:val="006273E3"/>
    <w:rsid w:val="00641AF0"/>
    <w:rsid w:val="006436DD"/>
    <w:rsid w:val="006457B9"/>
    <w:rsid w:val="00650BF7"/>
    <w:rsid w:val="00651854"/>
    <w:rsid w:val="00655BA3"/>
    <w:rsid w:val="006569D5"/>
    <w:rsid w:val="00664E38"/>
    <w:rsid w:val="006667AA"/>
    <w:rsid w:val="00670CC7"/>
    <w:rsid w:val="00671422"/>
    <w:rsid w:val="00671EB4"/>
    <w:rsid w:val="006757C8"/>
    <w:rsid w:val="00681170"/>
    <w:rsid w:val="00686C6A"/>
    <w:rsid w:val="00692B1F"/>
    <w:rsid w:val="00693559"/>
    <w:rsid w:val="0069513E"/>
    <w:rsid w:val="00697ABC"/>
    <w:rsid w:val="006A0BFA"/>
    <w:rsid w:val="006A1398"/>
    <w:rsid w:val="006A34BC"/>
    <w:rsid w:val="006A50F5"/>
    <w:rsid w:val="006A68B2"/>
    <w:rsid w:val="006A7DE5"/>
    <w:rsid w:val="006B76FC"/>
    <w:rsid w:val="006C07DF"/>
    <w:rsid w:val="006C1F5B"/>
    <w:rsid w:val="006C2E25"/>
    <w:rsid w:val="006C3CE8"/>
    <w:rsid w:val="006C464A"/>
    <w:rsid w:val="006C72B4"/>
    <w:rsid w:val="006D2468"/>
    <w:rsid w:val="006D2DFF"/>
    <w:rsid w:val="006D561C"/>
    <w:rsid w:val="006D563D"/>
    <w:rsid w:val="006D5EE5"/>
    <w:rsid w:val="006D7507"/>
    <w:rsid w:val="006E065A"/>
    <w:rsid w:val="006E0713"/>
    <w:rsid w:val="006E157A"/>
    <w:rsid w:val="006E3B05"/>
    <w:rsid w:val="006E7FDE"/>
    <w:rsid w:val="006F003A"/>
    <w:rsid w:val="006F7B0B"/>
    <w:rsid w:val="007016A3"/>
    <w:rsid w:val="007127CD"/>
    <w:rsid w:val="0072125D"/>
    <w:rsid w:val="0072261A"/>
    <w:rsid w:val="00723478"/>
    <w:rsid w:val="00724B56"/>
    <w:rsid w:val="0072549D"/>
    <w:rsid w:val="007254DD"/>
    <w:rsid w:val="00730E2F"/>
    <w:rsid w:val="007329B4"/>
    <w:rsid w:val="007347A2"/>
    <w:rsid w:val="00735226"/>
    <w:rsid w:val="00735398"/>
    <w:rsid w:val="00735D6E"/>
    <w:rsid w:val="00741FB9"/>
    <w:rsid w:val="00743F0F"/>
    <w:rsid w:val="0075307E"/>
    <w:rsid w:val="00753418"/>
    <w:rsid w:val="00754A77"/>
    <w:rsid w:val="00754B03"/>
    <w:rsid w:val="0075628E"/>
    <w:rsid w:val="00756DEB"/>
    <w:rsid w:val="00757ABF"/>
    <w:rsid w:val="00757B94"/>
    <w:rsid w:val="007642CB"/>
    <w:rsid w:val="00764BFD"/>
    <w:rsid w:val="00765F0E"/>
    <w:rsid w:val="00766D1D"/>
    <w:rsid w:val="007678F3"/>
    <w:rsid w:val="00767C56"/>
    <w:rsid w:val="00772E2B"/>
    <w:rsid w:val="00775A3B"/>
    <w:rsid w:val="007766C6"/>
    <w:rsid w:val="00781A24"/>
    <w:rsid w:val="00782276"/>
    <w:rsid w:val="00782D6A"/>
    <w:rsid w:val="00783F03"/>
    <w:rsid w:val="007874C4"/>
    <w:rsid w:val="00787934"/>
    <w:rsid w:val="007908B3"/>
    <w:rsid w:val="00793720"/>
    <w:rsid w:val="00793AC8"/>
    <w:rsid w:val="00796395"/>
    <w:rsid w:val="007A027A"/>
    <w:rsid w:val="007B4208"/>
    <w:rsid w:val="007B57E7"/>
    <w:rsid w:val="007B7528"/>
    <w:rsid w:val="007C177A"/>
    <w:rsid w:val="007C1DEC"/>
    <w:rsid w:val="007D216A"/>
    <w:rsid w:val="007D2BC5"/>
    <w:rsid w:val="007D5837"/>
    <w:rsid w:val="007E0DA7"/>
    <w:rsid w:val="007E1FDB"/>
    <w:rsid w:val="007E2DE4"/>
    <w:rsid w:val="007E35A5"/>
    <w:rsid w:val="007E53CF"/>
    <w:rsid w:val="007E5D64"/>
    <w:rsid w:val="007E7C80"/>
    <w:rsid w:val="007F0444"/>
    <w:rsid w:val="007F092E"/>
    <w:rsid w:val="007F13C9"/>
    <w:rsid w:val="007F609F"/>
    <w:rsid w:val="007F6963"/>
    <w:rsid w:val="007F6A01"/>
    <w:rsid w:val="007F6CBF"/>
    <w:rsid w:val="00800320"/>
    <w:rsid w:val="00801D5B"/>
    <w:rsid w:val="008030AB"/>
    <w:rsid w:val="00805532"/>
    <w:rsid w:val="00806492"/>
    <w:rsid w:val="008070B3"/>
    <w:rsid w:val="008143E3"/>
    <w:rsid w:val="00814781"/>
    <w:rsid w:val="00840055"/>
    <w:rsid w:val="008437F3"/>
    <w:rsid w:val="008441E6"/>
    <w:rsid w:val="00844438"/>
    <w:rsid w:val="00844FA9"/>
    <w:rsid w:val="00845132"/>
    <w:rsid w:val="00845E8D"/>
    <w:rsid w:val="0086141E"/>
    <w:rsid w:val="0086149D"/>
    <w:rsid w:val="00862690"/>
    <w:rsid w:val="008633BF"/>
    <w:rsid w:val="00863D78"/>
    <w:rsid w:val="00866551"/>
    <w:rsid w:val="008774AA"/>
    <w:rsid w:val="008813AB"/>
    <w:rsid w:val="008818C5"/>
    <w:rsid w:val="00881E4F"/>
    <w:rsid w:val="00882F64"/>
    <w:rsid w:val="00884A8C"/>
    <w:rsid w:val="008852CE"/>
    <w:rsid w:val="00885AAB"/>
    <w:rsid w:val="00890E73"/>
    <w:rsid w:val="008A2C1A"/>
    <w:rsid w:val="008A478C"/>
    <w:rsid w:val="008A47FB"/>
    <w:rsid w:val="008B13A2"/>
    <w:rsid w:val="008B3320"/>
    <w:rsid w:val="008C12B6"/>
    <w:rsid w:val="008C14E6"/>
    <w:rsid w:val="008D3214"/>
    <w:rsid w:val="008E0939"/>
    <w:rsid w:val="008E702B"/>
    <w:rsid w:val="008E7051"/>
    <w:rsid w:val="008F5662"/>
    <w:rsid w:val="008F6A6A"/>
    <w:rsid w:val="009038D4"/>
    <w:rsid w:val="00905D5F"/>
    <w:rsid w:val="009063D8"/>
    <w:rsid w:val="0090742C"/>
    <w:rsid w:val="00907C73"/>
    <w:rsid w:val="0091014F"/>
    <w:rsid w:val="00917BCB"/>
    <w:rsid w:val="009207E0"/>
    <w:rsid w:val="00921A13"/>
    <w:rsid w:val="00923025"/>
    <w:rsid w:val="00923FE7"/>
    <w:rsid w:val="009258B8"/>
    <w:rsid w:val="00927A06"/>
    <w:rsid w:val="00933FA3"/>
    <w:rsid w:val="00934ECC"/>
    <w:rsid w:val="0093559B"/>
    <w:rsid w:val="009356F0"/>
    <w:rsid w:val="00936ADF"/>
    <w:rsid w:val="00937BF8"/>
    <w:rsid w:val="00945E4B"/>
    <w:rsid w:val="00946BAB"/>
    <w:rsid w:val="00947B43"/>
    <w:rsid w:val="00947C1F"/>
    <w:rsid w:val="00952785"/>
    <w:rsid w:val="00961593"/>
    <w:rsid w:val="0096281C"/>
    <w:rsid w:val="0096394D"/>
    <w:rsid w:val="00965C92"/>
    <w:rsid w:val="009674AB"/>
    <w:rsid w:val="00970537"/>
    <w:rsid w:val="00975E33"/>
    <w:rsid w:val="00976FF6"/>
    <w:rsid w:val="00977F3E"/>
    <w:rsid w:val="00981F33"/>
    <w:rsid w:val="0098211C"/>
    <w:rsid w:val="00984C87"/>
    <w:rsid w:val="00985E1E"/>
    <w:rsid w:val="00986150"/>
    <w:rsid w:val="009A3233"/>
    <w:rsid w:val="009A4B02"/>
    <w:rsid w:val="009A56DC"/>
    <w:rsid w:val="009A5D35"/>
    <w:rsid w:val="009B320A"/>
    <w:rsid w:val="009C4BA2"/>
    <w:rsid w:val="009D0D85"/>
    <w:rsid w:val="009D5446"/>
    <w:rsid w:val="009D601F"/>
    <w:rsid w:val="009E196D"/>
    <w:rsid w:val="009E275B"/>
    <w:rsid w:val="009E4592"/>
    <w:rsid w:val="009E4DF9"/>
    <w:rsid w:val="009E5954"/>
    <w:rsid w:val="009E5EB5"/>
    <w:rsid w:val="009E722E"/>
    <w:rsid w:val="009F0F69"/>
    <w:rsid w:val="009F136C"/>
    <w:rsid w:val="009F187E"/>
    <w:rsid w:val="009F31D9"/>
    <w:rsid w:val="009F3887"/>
    <w:rsid w:val="00A0421B"/>
    <w:rsid w:val="00A05638"/>
    <w:rsid w:val="00A14077"/>
    <w:rsid w:val="00A16556"/>
    <w:rsid w:val="00A2069B"/>
    <w:rsid w:val="00A2772C"/>
    <w:rsid w:val="00A33200"/>
    <w:rsid w:val="00A333D3"/>
    <w:rsid w:val="00A33E8E"/>
    <w:rsid w:val="00A34600"/>
    <w:rsid w:val="00A35C01"/>
    <w:rsid w:val="00A372E3"/>
    <w:rsid w:val="00A466D3"/>
    <w:rsid w:val="00A50272"/>
    <w:rsid w:val="00A50AF5"/>
    <w:rsid w:val="00A53D53"/>
    <w:rsid w:val="00A53E3D"/>
    <w:rsid w:val="00A55AAD"/>
    <w:rsid w:val="00A5646A"/>
    <w:rsid w:val="00A56E58"/>
    <w:rsid w:val="00A60BC1"/>
    <w:rsid w:val="00A61D7A"/>
    <w:rsid w:val="00A621D2"/>
    <w:rsid w:val="00A62D1A"/>
    <w:rsid w:val="00A72DFC"/>
    <w:rsid w:val="00A73589"/>
    <w:rsid w:val="00A73C80"/>
    <w:rsid w:val="00A7571A"/>
    <w:rsid w:val="00A7677D"/>
    <w:rsid w:val="00A775EB"/>
    <w:rsid w:val="00A81DB9"/>
    <w:rsid w:val="00A85161"/>
    <w:rsid w:val="00A8574D"/>
    <w:rsid w:val="00A857D6"/>
    <w:rsid w:val="00A85AC8"/>
    <w:rsid w:val="00A8628B"/>
    <w:rsid w:val="00A8703A"/>
    <w:rsid w:val="00A91A46"/>
    <w:rsid w:val="00A929E4"/>
    <w:rsid w:val="00A93A1E"/>
    <w:rsid w:val="00A93AEC"/>
    <w:rsid w:val="00A97509"/>
    <w:rsid w:val="00AA031B"/>
    <w:rsid w:val="00AA3C55"/>
    <w:rsid w:val="00AA5B54"/>
    <w:rsid w:val="00AA7988"/>
    <w:rsid w:val="00AB053B"/>
    <w:rsid w:val="00AB2C6C"/>
    <w:rsid w:val="00AB3837"/>
    <w:rsid w:val="00AC3B1A"/>
    <w:rsid w:val="00AC46FE"/>
    <w:rsid w:val="00AC6F9B"/>
    <w:rsid w:val="00AD0ED5"/>
    <w:rsid w:val="00AD1930"/>
    <w:rsid w:val="00AD56DB"/>
    <w:rsid w:val="00AD6859"/>
    <w:rsid w:val="00AE0DCB"/>
    <w:rsid w:val="00AE3C9C"/>
    <w:rsid w:val="00AE6C01"/>
    <w:rsid w:val="00AF1AB0"/>
    <w:rsid w:val="00AF476E"/>
    <w:rsid w:val="00AF557C"/>
    <w:rsid w:val="00AF6254"/>
    <w:rsid w:val="00AF77E6"/>
    <w:rsid w:val="00B00768"/>
    <w:rsid w:val="00B00A46"/>
    <w:rsid w:val="00B01DFB"/>
    <w:rsid w:val="00B0205C"/>
    <w:rsid w:val="00B10031"/>
    <w:rsid w:val="00B1034F"/>
    <w:rsid w:val="00B17BCC"/>
    <w:rsid w:val="00B205A9"/>
    <w:rsid w:val="00B21DE6"/>
    <w:rsid w:val="00B41FEB"/>
    <w:rsid w:val="00B45B0D"/>
    <w:rsid w:val="00B45F44"/>
    <w:rsid w:val="00B46FD5"/>
    <w:rsid w:val="00B4798C"/>
    <w:rsid w:val="00B52260"/>
    <w:rsid w:val="00B54AF9"/>
    <w:rsid w:val="00B553EA"/>
    <w:rsid w:val="00B55ACA"/>
    <w:rsid w:val="00B61E2A"/>
    <w:rsid w:val="00B62CB0"/>
    <w:rsid w:val="00B63607"/>
    <w:rsid w:val="00B64400"/>
    <w:rsid w:val="00B65987"/>
    <w:rsid w:val="00B67DA1"/>
    <w:rsid w:val="00B71D1B"/>
    <w:rsid w:val="00B72B9B"/>
    <w:rsid w:val="00B72E43"/>
    <w:rsid w:val="00B74F19"/>
    <w:rsid w:val="00B815EB"/>
    <w:rsid w:val="00B81E87"/>
    <w:rsid w:val="00B8263C"/>
    <w:rsid w:val="00B82DE2"/>
    <w:rsid w:val="00B8337F"/>
    <w:rsid w:val="00B86066"/>
    <w:rsid w:val="00B87038"/>
    <w:rsid w:val="00B8791C"/>
    <w:rsid w:val="00B924DA"/>
    <w:rsid w:val="00BA0C75"/>
    <w:rsid w:val="00BA171C"/>
    <w:rsid w:val="00BA1AE5"/>
    <w:rsid w:val="00BA1FA6"/>
    <w:rsid w:val="00BA236C"/>
    <w:rsid w:val="00BA46BC"/>
    <w:rsid w:val="00BB03A2"/>
    <w:rsid w:val="00BB231E"/>
    <w:rsid w:val="00BB5203"/>
    <w:rsid w:val="00BB70FA"/>
    <w:rsid w:val="00BC2499"/>
    <w:rsid w:val="00BC5EE5"/>
    <w:rsid w:val="00BC6B7F"/>
    <w:rsid w:val="00BC7AE1"/>
    <w:rsid w:val="00BC7E6B"/>
    <w:rsid w:val="00BD0747"/>
    <w:rsid w:val="00BD1A44"/>
    <w:rsid w:val="00BD55AA"/>
    <w:rsid w:val="00BD723A"/>
    <w:rsid w:val="00BE0923"/>
    <w:rsid w:val="00BE18CF"/>
    <w:rsid w:val="00BF035D"/>
    <w:rsid w:val="00BF2F77"/>
    <w:rsid w:val="00BF588F"/>
    <w:rsid w:val="00C00BFE"/>
    <w:rsid w:val="00C01E30"/>
    <w:rsid w:val="00C04DBD"/>
    <w:rsid w:val="00C07225"/>
    <w:rsid w:val="00C11B27"/>
    <w:rsid w:val="00C15976"/>
    <w:rsid w:val="00C2195B"/>
    <w:rsid w:val="00C23F92"/>
    <w:rsid w:val="00C268C8"/>
    <w:rsid w:val="00C3147F"/>
    <w:rsid w:val="00C31C68"/>
    <w:rsid w:val="00C405C8"/>
    <w:rsid w:val="00C422AF"/>
    <w:rsid w:val="00C44978"/>
    <w:rsid w:val="00C44D0F"/>
    <w:rsid w:val="00C45366"/>
    <w:rsid w:val="00C466DB"/>
    <w:rsid w:val="00C46A4E"/>
    <w:rsid w:val="00C526B9"/>
    <w:rsid w:val="00C52A54"/>
    <w:rsid w:val="00C55890"/>
    <w:rsid w:val="00C56130"/>
    <w:rsid w:val="00C60020"/>
    <w:rsid w:val="00C60E55"/>
    <w:rsid w:val="00C63A8D"/>
    <w:rsid w:val="00C63D89"/>
    <w:rsid w:val="00C6422C"/>
    <w:rsid w:val="00C75268"/>
    <w:rsid w:val="00C815BE"/>
    <w:rsid w:val="00C86738"/>
    <w:rsid w:val="00C86AFA"/>
    <w:rsid w:val="00C904FC"/>
    <w:rsid w:val="00C942DC"/>
    <w:rsid w:val="00C9517A"/>
    <w:rsid w:val="00CA0963"/>
    <w:rsid w:val="00CA2E60"/>
    <w:rsid w:val="00CA453B"/>
    <w:rsid w:val="00CA4F57"/>
    <w:rsid w:val="00CA5A08"/>
    <w:rsid w:val="00CA6635"/>
    <w:rsid w:val="00CA67CA"/>
    <w:rsid w:val="00CA72E1"/>
    <w:rsid w:val="00CB3301"/>
    <w:rsid w:val="00CB34D6"/>
    <w:rsid w:val="00CB4FE8"/>
    <w:rsid w:val="00CB72FE"/>
    <w:rsid w:val="00CC026C"/>
    <w:rsid w:val="00CC040D"/>
    <w:rsid w:val="00CC2842"/>
    <w:rsid w:val="00CD525F"/>
    <w:rsid w:val="00CD6242"/>
    <w:rsid w:val="00CD6390"/>
    <w:rsid w:val="00CD7A7A"/>
    <w:rsid w:val="00CE1063"/>
    <w:rsid w:val="00CE1259"/>
    <w:rsid w:val="00CE148E"/>
    <w:rsid w:val="00CF1950"/>
    <w:rsid w:val="00CF1BA0"/>
    <w:rsid w:val="00CF5778"/>
    <w:rsid w:val="00CF585D"/>
    <w:rsid w:val="00CF5862"/>
    <w:rsid w:val="00D00A97"/>
    <w:rsid w:val="00D016CF"/>
    <w:rsid w:val="00D0242C"/>
    <w:rsid w:val="00D02EE1"/>
    <w:rsid w:val="00D0363C"/>
    <w:rsid w:val="00D05614"/>
    <w:rsid w:val="00D1067B"/>
    <w:rsid w:val="00D10726"/>
    <w:rsid w:val="00D11564"/>
    <w:rsid w:val="00D123BF"/>
    <w:rsid w:val="00D13899"/>
    <w:rsid w:val="00D1531B"/>
    <w:rsid w:val="00D17183"/>
    <w:rsid w:val="00D2063F"/>
    <w:rsid w:val="00D302AE"/>
    <w:rsid w:val="00D30D4F"/>
    <w:rsid w:val="00D3182E"/>
    <w:rsid w:val="00D3484A"/>
    <w:rsid w:val="00D3772A"/>
    <w:rsid w:val="00D41A31"/>
    <w:rsid w:val="00D447E9"/>
    <w:rsid w:val="00D4767D"/>
    <w:rsid w:val="00D5194C"/>
    <w:rsid w:val="00D52FED"/>
    <w:rsid w:val="00D536A7"/>
    <w:rsid w:val="00D551E6"/>
    <w:rsid w:val="00D55434"/>
    <w:rsid w:val="00D57EEB"/>
    <w:rsid w:val="00D60B00"/>
    <w:rsid w:val="00D64B1E"/>
    <w:rsid w:val="00D64DBF"/>
    <w:rsid w:val="00D6502F"/>
    <w:rsid w:val="00D714B9"/>
    <w:rsid w:val="00D728FC"/>
    <w:rsid w:val="00D72C63"/>
    <w:rsid w:val="00D73C0B"/>
    <w:rsid w:val="00D82C60"/>
    <w:rsid w:val="00D83C98"/>
    <w:rsid w:val="00D86515"/>
    <w:rsid w:val="00D924F0"/>
    <w:rsid w:val="00D9388A"/>
    <w:rsid w:val="00D939BF"/>
    <w:rsid w:val="00D94F07"/>
    <w:rsid w:val="00D955F1"/>
    <w:rsid w:val="00D9672F"/>
    <w:rsid w:val="00D969EA"/>
    <w:rsid w:val="00DA0B2F"/>
    <w:rsid w:val="00DA4195"/>
    <w:rsid w:val="00DA569B"/>
    <w:rsid w:val="00DB0B65"/>
    <w:rsid w:val="00DB7DCA"/>
    <w:rsid w:val="00DC2A18"/>
    <w:rsid w:val="00DC3DB5"/>
    <w:rsid w:val="00DC7E52"/>
    <w:rsid w:val="00DD2AB3"/>
    <w:rsid w:val="00DE1F1B"/>
    <w:rsid w:val="00DE3692"/>
    <w:rsid w:val="00DE6890"/>
    <w:rsid w:val="00DE6D77"/>
    <w:rsid w:val="00DF6614"/>
    <w:rsid w:val="00E0064A"/>
    <w:rsid w:val="00E01DE9"/>
    <w:rsid w:val="00E12117"/>
    <w:rsid w:val="00E12A17"/>
    <w:rsid w:val="00E1332F"/>
    <w:rsid w:val="00E137B1"/>
    <w:rsid w:val="00E15F0D"/>
    <w:rsid w:val="00E20D1D"/>
    <w:rsid w:val="00E246FA"/>
    <w:rsid w:val="00E24CF2"/>
    <w:rsid w:val="00E24EDD"/>
    <w:rsid w:val="00E25B1A"/>
    <w:rsid w:val="00E30BD3"/>
    <w:rsid w:val="00E335C7"/>
    <w:rsid w:val="00E34130"/>
    <w:rsid w:val="00E369EF"/>
    <w:rsid w:val="00E37CDC"/>
    <w:rsid w:val="00E422D7"/>
    <w:rsid w:val="00E46012"/>
    <w:rsid w:val="00E47148"/>
    <w:rsid w:val="00E508F2"/>
    <w:rsid w:val="00E50CB8"/>
    <w:rsid w:val="00E51011"/>
    <w:rsid w:val="00E522C6"/>
    <w:rsid w:val="00E52910"/>
    <w:rsid w:val="00E535DE"/>
    <w:rsid w:val="00E53AC5"/>
    <w:rsid w:val="00E53ADE"/>
    <w:rsid w:val="00E5635D"/>
    <w:rsid w:val="00E619AE"/>
    <w:rsid w:val="00E62759"/>
    <w:rsid w:val="00E63145"/>
    <w:rsid w:val="00E63359"/>
    <w:rsid w:val="00E742B4"/>
    <w:rsid w:val="00E756EB"/>
    <w:rsid w:val="00E76FAA"/>
    <w:rsid w:val="00E819FA"/>
    <w:rsid w:val="00E8518E"/>
    <w:rsid w:val="00E864E5"/>
    <w:rsid w:val="00E901B1"/>
    <w:rsid w:val="00E92EDA"/>
    <w:rsid w:val="00E94C1B"/>
    <w:rsid w:val="00E96701"/>
    <w:rsid w:val="00E97823"/>
    <w:rsid w:val="00E97FF1"/>
    <w:rsid w:val="00EA11F3"/>
    <w:rsid w:val="00EA231B"/>
    <w:rsid w:val="00EA4F86"/>
    <w:rsid w:val="00EA7475"/>
    <w:rsid w:val="00EA7A93"/>
    <w:rsid w:val="00EB6188"/>
    <w:rsid w:val="00EC097D"/>
    <w:rsid w:val="00EC0AAF"/>
    <w:rsid w:val="00EC4B7C"/>
    <w:rsid w:val="00ED10B6"/>
    <w:rsid w:val="00ED25F2"/>
    <w:rsid w:val="00ED3A84"/>
    <w:rsid w:val="00EE4220"/>
    <w:rsid w:val="00EE4A14"/>
    <w:rsid w:val="00EF340D"/>
    <w:rsid w:val="00EF5171"/>
    <w:rsid w:val="00EF5D0F"/>
    <w:rsid w:val="00EF70BF"/>
    <w:rsid w:val="00EF7E2A"/>
    <w:rsid w:val="00F012D5"/>
    <w:rsid w:val="00F05EB9"/>
    <w:rsid w:val="00F15753"/>
    <w:rsid w:val="00F17792"/>
    <w:rsid w:val="00F17F57"/>
    <w:rsid w:val="00F205AA"/>
    <w:rsid w:val="00F208BE"/>
    <w:rsid w:val="00F247F1"/>
    <w:rsid w:val="00F27401"/>
    <w:rsid w:val="00F3446C"/>
    <w:rsid w:val="00F34A03"/>
    <w:rsid w:val="00F37859"/>
    <w:rsid w:val="00F432C7"/>
    <w:rsid w:val="00F433B1"/>
    <w:rsid w:val="00F4515E"/>
    <w:rsid w:val="00F4575F"/>
    <w:rsid w:val="00F45774"/>
    <w:rsid w:val="00F47EFD"/>
    <w:rsid w:val="00F50F9B"/>
    <w:rsid w:val="00F52413"/>
    <w:rsid w:val="00F52678"/>
    <w:rsid w:val="00F52C17"/>
    <w:rsid w:val="00F55459"/>
    <w:rsid w:val="00F61B64"/>
    <w:rsid w:val="00F62836"/>
    <w:rsid w:val="00F64CF8"/>
    <w:rsid w:val="00F65FFF"/>
    <w:rsid w:val="00F66332"/>
    <w:rsid w:val="00F676F5"/>
    <w:rsid w:val="00F67C14"/>
    <w:rsid w:val="00F704EA"/>
    <w:rsid w:val="00F70AE3"/>
    <w:rsid w:val="00F710EE"/>
    <w:rsid w:val="00F7503C"/>
    <w:rsid w:val="00F80EA4"/>
    <w:rsid w:val="00F827C5"/>
    <w:rsid w:val="00F84ECF"/>
    <w:rsid w:val="00F84F85"/>
    <w:rsid w:val="00F84FB5"/>
    <w:rsid w:val="00F90E16"/>
    <w:rsid w:val="00F91746"/>
    <w:rsid w:val="00F96163"/>
    <w:rsid w:val="00F97F3B"/>
    <w:rsid w:val="00FA5D87"/>
    <w:rsid w:val="00FB3832"/>
    <w:rsid w:val="00FB4E14"/>
    <w:rsid w:val="00FB6B4B"/>
    <w:rsid w:val="00FB7FCB"/>
    <w:rsid w:val="00FC2FB9"/>
    <w:rsid w:val="00FC300F"/>
    <w:rsid w:val="00FC388D"/>
    <w:rsid w:val="00FC3B3B"/>
    <w:rsid w:val="00FC4ABC"/>
    <w:rsid w:val="00FD2595"/>
    <w:rsid w:val="00FD338D"/>
    <w:rsid w:val="00FE09F4"/>
    <w:rsid w:val="00FE1207"/>
    <w:rsid w:val="00FE5393"/>
    <w:rsid w:val="00FE6C81"/>
    <w:rsid w:val="00FF06EE"/>
    <w:rsid w:val="00FF1B12"/>
    <w:rsid w:val="00FF2451"/>
    <w:rsid w:val="00FF7B36"/>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2CDD"/>
  <w15:docId w15:val="{45CE2208-C9EA-4519-A06D-4EDFAB0F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832"/>
    <w:pPr>
      <w:ind w:left="720"/>
      <w:contextualSpacing/>
    </w:pPr>
  </w:style>
  <w:style w:type="table" w:styleId="a4">
    <w:name w:val="Table Grid"/>
    <w:basedOn w:val="a1"/>
    <w:uiPriority w:val="59"/>
    <w:rsid w:val="00FF0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207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07E0"/>
    <w:rPr>
      <w:rFonts w:ascii="Tahoma" w:hAnsi="Tahoma" w:cs="Tahoma"/>
      <w:sz w:val="16"/>
      <w:szCs w:val="16"/>
    </w:rPr>
  </w:style>
  <w:style w:type="table" w:styleId="3-3">
    <w:name w:val="Medium Grid 3 Accent 3"/>
    <w:basedOn w:val="a1"/>
    <w:uiPriority w:val="69"/>
    <w:rsid w:val="0097053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styleId="a7">
    <w:name w:val="Hyperlink"/>
    <w:basedOn w:val="a0"/>
    <w:uiPriority w:val="99"/>
    <w:unhideWhenUsed/>
    <w:rsid w:val="00E246FA"/>
    <w:rPr>
      <w:color w:val="0563C1" w:themeColor="hyperlink"/>
      <w:u w:val="single"/>
    </w:rPr>
  </w:style>
  <w:style w:type="paragraph" w:styleId="a8">
    <w:name w:val="header"/>
    <w:basedOn w:val="a"/>
    <w:link w:val="a9"/>
    <w:uiPriority w:val="99"/>
    <w:unhideWhenUsed/>
    <w:rsid w:val="0032772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27723"/>
  </w:style>
  <w:style w:type="paragraph" w:styleId="aa">
    <w:name w:val="footer"/>
    <w:basedOn w:val="a"/>
    <w:link w:val="ab"/>
    <w:uiPriority w:val="99"/>
    <w:unhideWhenUsed/>
    <w:rsid w:val="0032772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7723"/>
  </w:style>
  <w:style w:type="table" w:styleId="-3">
    <w:name w:val="Light Grid Accent 3"/>
    <w:basedOn w:val="a1"/>
    <w:uiPriority w:val="62"/>
    <w:rsid w:val="00CA67C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ac">
    <w:name w:val="Strong"/>
    <w:basedOn w:val="a0"/>
    <w:uiPriority w:val="22"/>
    <w:qFormat/>
    <w:rsid w:val="00934ECC"/>
    <w:rPr>
      <w:b/>
      <w:bCs/>
    </w:rPr>
  </w:style>
  <w:style w:type="table" w:styleId="-30">
    <w:name w:val="Light Shading Accent 3"/>
    <w:basedOn w:val="a1"/>
    <w:uiPriority w:val="60"/>
    <w:rsid w:val="00C63D8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ad">
    <w:name w:val="FollowedHyperlink"/>
    <w:basedOn w:val="a0"/>
    <w:uiPriority w:val="99"/>
    <w:semiHidden/>
    <w:unhideWhenUsed/>
    <w:rsid w:val="007F6963"/>
    <w:rPr>
      <w:color w:val="954F72" w:themeColor="followedHyperlink"/>
      <w:u w:val="single"/>
    </w:rPr>
  </w:style>
  <w:style w:type="paragraph" w:customStyle="1" w:styleId="Default">
    <w:name w:val="Default"/>
    <w:rsid w:val="004D15E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DPCTableGrid1">
    <w:name w:val="DPC_Table Grid1"/>
    <w:basedOn w:val="a1"/>
    <w:next w:val="a4"/>
    <w:uiPriority w:val="39"/>
    <w:rsid w:val="001F66A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3F75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3">
    <w:name w:val="Medium Shading 1 Accent 3"/>
    <w:basedOn w:val="a1"/>
    <w:uiPriority w:val="63"/>
    <w:rsid w:val="001E1F8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1"/>
    <w:uiPriority w:val="63"/>
    <w:rsid w:val="00F34A0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31">
    <w:name w:val="Light List Accent 3"/>
    <w:basedOn w:val="a1"/>
    <w:uiPriority w:val="61"/>
    <w:rsid w:val="00D73C0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270750">
      <w:bodyDiv w:val="1"/>
      <w:marLeft w:val="0"/>
      <w:marRight w:val="0"/>
      <w:marTop w:val="0"/>
      <w:marBottom w:val="0"/>
      <w:divBdr>
        <w:top w:val="none" w:sz="0" w:space="0" w:color="auto"/>
        <w:left w:val="none" w:sz="0" w:space="0" w:color="auto"/>
        <w:bottom w:val="none" w:sz="0" w:space="0" w:color="auto"/>
        <w:right w:val="none" w:sz="0" w:space="0" w:color="auto"/>
      </w:divBdr>
      <w:divsChild>
        <w:div w:id="2102556521">
          <w:marLeft w:val="0"/>
          <w:marRight w:val="0"/>
          <w:marTop w:val="0"/>
          <w:marBottom w:val="0"/>
          <w:divBdr>
            <w:top w:val="single" w:sz="6" w:space="3" w:color="D9DEE3"/>
            <w:left w:val="none" w:sz="0" w:space="0" w:color="auto"/>
            <w:bottom w:val="none" w:sz="0" w:space="0" w:color="auto"/>
            <w:right w:val="none" w:sz="0" w:space="0" w:color="auto"/>
          </w:divBdr>
        </w:div>
      </w:divsChild>
    </w:div>
    <w:div w:id="728846874">
      <w:bodyDiv w:val="1"/>
      <w:marLeft w:val="0"/>
      <w:marRight w:val="0"/>
      <w:marTop w:val="0"/>
      <w:marBottom w:val="0"/>
      <w:divBdr>
        <w:top w:val="none" w:sz="0" w:space="0" w:color="auto"/>
        <w:left w:val="none" w:sz="0" w:space="0" w:color="auto"/>
        <w:bottom w:val="none" w:sz="0" w:space="0" w:color="auto"/>
        <w:right w:val="none" w:sz="0" w:space="0" w:color="auto"/>
      </w:divBdr>
      <w:divsChild>
        <w:div w:id="844632733">
          <w:marLeft w:val="547"/>
          <w:marRight w:val="0"/>
          <w:marTop w:val="0"/>
          <w:marBottom w:val="0"/>
          <w:divBdr>
            <w:top w:val="none" w:sz="0" w:space="0" w:color="auto"/>
            <w:left w:val="none" w:sz="0" w:space="0" w:color="auto"/>
            <w:bottom w:val="none" w:sz="0" w:space="0" w:color="auto"/>
            <w:right w:val="none" w:sz="0" w:space="0" w:color="auto"/>
          </w:divBdr>
        </w:div>
        <w:div w:id="982778024">
          <w:marLeft w:val="547"/>
          <w:marRight w:val="0"/>
          <w:marTop w:val="0"/>
          <w:marBottom w:val="0"/>
          <w:divBdr>
            <w:top w:val="none" w:sz="0" w:space="0" w:color="auto"/>
            <w:left w:val="none" w:sz="0" w:space="0" w:color="auto"/>
            <w:bottom w:val="none" w:sz="0" w:space="0" w:color="auto"/>
            <w:right w:val="none" w:sz="0" w:space="0" w:color="auto"/>
          </w:divBdr>
        </w:div>
        <w:div w:id="204148770">
          <w:marLeft w:val="547"/>
          <w:marRight w:val="0"/>
          <w:marTop w:val="0"/>
          <w:marBottom w:val="0"/>
          <w:divBdr>
            <w:top w:val="none" w:sz="0" w:space="0" w:color="auto"/>
            <w:left w:val="none" w:sz="0" w:space="0" w:color="auto"/>
            <w:bottom w:val="none" w:sz="0" w:space="0" w:color="auto"/>
            <w:right w:val="none" w:sz="0" w:space="0" w:color="auto"/>
          </w:divBdr>
        </w:div>
        <w:div w:id="1115756964">
          <w:marLeft w:val="547"/>
          <w:marRight w:val="0"/>
          <w:marTop w:val="0"/>
          <w:marBottom w:val="0"/>
          <w:divBdr>
            <w:top w:val="none" w:sz="0" w:space="0" w:color="auto"/>
            <w:left w:val="none" w:sz="0" w:space="0" w:color="auto"/>
            <w:bottom w:val="none" w:sz="0" w:space="0" w:color="auto"/>
            <w:right w:val="none" w:sz="0" w:space="0" w:color="auto"/>
          </w:divBdr>
        </w:div>
        <w:div w:id="1810629979">
          <w:marLeft w:val="547"/>
          <w:marRight w:val="0"/>
          <w:marTop w:val="0"/>
          <w:marBottom w:val="0"/>
          <w:divBdr>
            <w:top w:val="none" w:sz="0" w:space="0" w:color="auto"/>
            <w:left w:val="none" w:sz="0" w:space="0" w:color="auto"/>
            <w:bottom w:val="none" w:sz="0" w:space="0" w:color="auto"/>
            <w:right w:val="none" w:sz="0" w:space="0" w:color="auto"/>
          </w:divBdr>
        </w:div>
        <w:div w:id="2053528303">
          <w:marLeft w:val="547"/>
          <w:marRight w:val="0"/>
          <w:marTop w:val="0"/>
          <w:marBottom w:val="0"/>
          <w:divBdr>
            <w:top w:val="none" w:sz="0" w:space="0" w:color="auto"/>
            <w:left w:val="none" w:sz="0" w:space="0" w:color="auto"/>
            <w:bottom w:val="none" w:sz="0" w:space="0" w:color="auto"/>
            <w:right w:val="none" w:sz="0" w:space="0" w:color="auto"/>
          </w:divBdr>
        </w:div>
      </w:divsChild>
    </w:div>
    <w:div w:id="817501657">
      <w:bodyDiv w:val="1"/>
      <w:marLeft w:val="0"/>
      <w:marRight w:val="0"/>
      <w:marTop w:val="0"/>
      <w:marBottom w:val="0"/>
      <w:divBdr>
        <w:top w:val="none" w:sz="0" w:space="0" w:color="auto"/>
        <w:left w:val="none" w:sz="0" w:space="0" w:color="auto"/>
        <w:bottom w:val="none" w:sz="0" w:space="0" w:color="auto"/>
        <w:right w:val="none" w:sz="0" w:space="0" w:color="auto"/>
      </w:divBdr>
      <w:divsChild>
        <w:div w:id="1179930384">
          <w:marLeft w:val="547"/>
          <w:marRight w:val="0"/>
          <w:marTop w:val="0"/>
          <w:marBottom w:val="0"/>
          <w:divBdr>
            <w:top w:val="none" w:sz="0" w:space="0" w:color="auto"/>
            <w:left w:val="none" w:sz="0" w:space="0" w:color="auto"/>
            <w:bottom w:val="none" w:sz="0" w:space="0" w:color="auto"/>
            <w:right w:val="none" w:sz="0" w:space="0" w:color="auto"/>
          </w:divBdr>
        </w:div>
      </w:divsChild>
    </w:div>
    <w:div w:id="899942657">
      <w:bodyDiv w:val="1"/>
      <w:marLeft w:val="0"/>
      <w:marRight w:val="0"/>
      <w:marTop w:val="0"/>
      <w:marBottom w:val="0"/>
      <w:divBdr>
        <w:top w:val="none" w:sz="0" w:space="0" w:color="auto"/>
        <w:left w:val="none" w:sz="0" w:space="0" w:color="auto"/>
        <w:bottom w:val="none" w:sz="0" w:space="0" w:color="auto"/>
        <w:right w:val="none" w:sz="0" w:space="0" w:color="auto"/>
      </w:divBdr>
      <w:divsChild>
        <w:div w:id="1152067144">
          <w:marLeft w:val="547"/>
          <w:marRight w:val="0"/>
          <w:marTop w:val="0"/>
          <w:marBottom w:val="0"/>
          <w:divBdr>
            <w:top w:val="none" w:sz="0" w:space="0" w:color="auto"/>
            <w:left w:val="none" w:sz="0" w:space="0" w:color="auto"/>
            <w:bottom w:val="none" w:sz="0" w:space="0" w:color="auto"/>
            <w:right w:val="none" w:sz="0" w:space="0" w:color="auto"/>
          </w:divBdr>
        </w:div>
      </w:divsChild>
    </w:div>
    <w:div w:id="1104376737">
      <w:bodyDiv w:val="1"/>
      <w:marLeft w:val="0"/>
      <w:marRight w:val="0"/>
      <w:marTop w:val="0"/>
      <w:marBottom w:val="0"/>
      <w:divBdr>
        <w:top w:val="none" w:sz="0" w:space="0" w:color="auto"/>
        <w:left w:val="none" w:sz="0" w:space="0" w:color="auto"/>
        <w:bottom w:val="none" w:sz="0" w:space="0" w:color="auto"/>
        <w:right w:val="none" w:sz="0" w:space="0" w:color="auto"/>
      </w:divBdr>
    </w:div>
    <w:div w:id="1254512547">
      <w:bodyDiv w:val="1"/>
      <w:marLeft w:val="0"/>
      <w:marRight w:val="0"/>
      <w:marTop w:val="0"/>
      <w:marBottom w:val="0"/>
      <w:divBdr>
        <w:top w:val="none" w:sz="0" w:space="0" w:color="auto"/>
        <w:left w:val="none" w:sz="0" w:space="0" w:color="auto"/>
        <w:bottom w:val="none" w:sz="0" w:space="0" w:color="auto"/>
        <w:right w:val="none" w:sz="0" w:space="0" w:color="auto"/>
      </w:divBdr>
      <w:divsChild>
        <w:div w:id="555624549">
          <w:marLeft w:val="547"/>
          <w:marRight w:val="0"/>
          <w:marTop w:val="0"/>
          <w:marBottom w:val="0"/>
          <w:divBdr>
            <w:top w:val="none" w:sz="0" w:space="0" w:color="auto"/>
            <w:left w:val="none" w:sz="0" w:space="0" w:color="auto"/>
            <w:bottom w:val="none" w:sz="0" w:space="0" w:color="auto"/>
            <w:right w:val="none" w:sz="0" w:space="0" w:color="auto"/>
          </w:divBdr>
        </w:div>
      </w:divsChild>
    </w:div>
    <w:div w:id="1611619220">
      <w:bodyDiv w:val="1"/>
      <w:marLeft w:val="0"/>
      <w:marRight w:val="0"/>
      <w:marTop w:val="0"/>
      <w:marBottom w:val="0"/>
      <w:divBdr>
        <w:top w:val="none" w:sz="0" w:space="0" w:color="auto"/>
        <w:left w:val="none" w:sz="0" w:space="0" w:color="auto"/>
        <w:bottom w:val="none" w:sz="0" w:space="0" w:color="auto"/>
        <w:right w:val="none" w:sz="0" w:space="0" w:color="auto"/>
      </w:divBdr>
      <w:divsChild>
        <w:div w:id="1450782372">
          <w:marLeft w:val="547"/>
          <w:marRight w:val="0"/>
          <w:marTop w:val="0"/>
          <w:marBottom w:val="0"/>
          <w:divBdr>
            <w:top w:val="none" w:sz="0" w:space="0" w:color="auto"/>
            <w:left w:val="none" w:sz="0" w:space="0" w:color="auto"/>
            <w:bottom w:val="none" w:sz="0" w:space="0" w:color="auto"/>
            <w:right w:val="none" w:sz="0" w:space="0" w:color="auto"/>
          </w:divBdr>
        </w:div>
      </w:divsChild>
    </w:div>
    <w:div w:id="2018727040">
      <w:bodyDiv w:val="1"/>
      <w:marLeft w:val="0"/>
      <w:marRight w:val="0"/>
      <w:marTop w:val="0"/>
      <w:marBottom w:val="0"/>
      <w:divBdr>
        <w:top w:val="none" w:sz="0" w:space="0" w:color="auto"/>
        <w:left w:val="none" w:sz="0" w:space="0" w:color="auto"/>
        <w:bottom w:val="none" w:sz="0" w:space="0" w:color="auto"/>
        <w:right w:val="none" w:sz="0" w:space="0" w:color="auto"/>
      </w:divBdr>
      <w:divsChild>
        <w:div w:id="1587297894">
          <w:marLeft w:val="547"/>
          <w:marRight w:val="0"/>
          <w:marTop w:val="0"/>
          <w:marBottom w:val="0"/>
          <w:divBdr>
            <w:top w:val="none" w:sz="0" w:space="0" w:color="auto"/>
            <w:left w:val="none" w:sz="0" w:space="0" w:color="auto"/>
            <w:bottom w:val="none" w:sz="0" w:space="0" w:color="auto"/>
            <w:right w:val="none" w:sz="0" w:space="0" w:color="auto"/>
          </w:divBdr>
        </w:div>
      </w:divsChild>
    </w:div>
    <w:div w:id="213170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org/ru/documents/decl_conv/conventions." TargetMode="External"/><Relationship Id="rId21" Type="http://schemas.openxmlformats.org/officeDocument/2006/relationships/diagramColors" Target="diagrams/colors3.xml"/><Relationship Id="rId42" Type="http://schemas.openxmlformats.org/officeDocument/2006/relationships/hyperlink" Target="https://gtmarket.ru/countries/lithuania" TargetMode="External"/><Relationship Id="rId63" Type="http://schemas.openxmlformats.org/officeDocument/2006/relationships/hyperlink" Target="https://gtmarket.ru/countries/poland" TargetMode="External"/><Relationship Id="rId84" Type="http://schemas.openxmlformats.org/officeDocument/2006/relationships/hyperlink" Target="https://gtmarket.ru/countries/italy" TargetMode="External"/><Relationship Id="rId138" Type="http://schemas.openxmlformats.org/officeDocument/2006/relationships/hyperlink" Target="https://gtmarket.ru/ratings/education-index" TargetMode="External"/><Relationship Id="rId159" Type="http://schemas.openxmlformats.org/officeDocument/2006/relationships/hyperlink" Target="https://standard.kz/ru" TargetMode="External"/><Relationship Id="rId170" Type="http://schemas.openxmlformats.org/officeDocument/2006/relationships/hyperlink" Target="https://statbase.ru/data/kaz-e-government-development-index/" TargetMode="External"/><Relationship Id="rId191" Type="http://schemas.openxmlformats.org/officeDocument/2006/relationships/hyperlink" Target="https://weproject.media/%20articles/detail/sisteme-obrazovaniya." TargetMode="External"/><Relationship Id="rId107" Type="http://schemas.openxmlformats.org/officeDocument/2006/relationships/hyperlink" Target="http://edrj.ru/article/07-07-20" TargetMode="External"/><Relationship Id="rId11" Type="http://schemas.openxmlformats.org/officeDocument/2006/relationships/diagramColors" Target="diagrams/colors1.xml"/><Relationship Id="rId32" Type="http://schemas.openxmlformats.org/officeDocument/2006/relationships/hyperlink" Target="https://gtmarket.ru/countries/greece" TargetMode="External"/><Relationship Id="rId53" Type="http://schemas.openxmlformats.org/officeDocument/2006/relationships/hyperlink" Target="https://gtmarket.ru/countries/russia" TargetMode="External"/><Relationship Id="rId74" Type="http://schemas.openxmlformats.org/officeDocument/2006/relationships/hyperlink" Target="https://gtmarket.ru/countries/portugal" TargetMode="External"/><Relationship Id="rId128" Type="http://schemas.openxmlformats.org/officeDocument/2006/relationships/hyperlink" Target="https://adilet.zan.kz/kaz/docs." TargetMode="External"/><Relationship Id="rId149" Type="http://schemas.openxmlformats.org/officeDocument/2006/relationships/hyperlink" Target="https://www.educationindex.ru/%20articles/university-rankings/qs/" TargetMode="External"/><Relationship Id="rId5" Type="http://schemas.openxmlformats.org/officeDocument/2006/relationships/webSettings" Target="webSettings.xml"/><Relationship Id="rId95" Type="http://schemas.openxmlformats.org/officeDocument/2006/relationships/diagramData" Target="diagrams/data5.xml"/><Relationship Id="rId160" Type="http://schemas.openxmlformats.org/officeDocument/2006/relationships/hyperlink" Target="https://inbusiness.kz/ru/last/utechka." TargetMode="External"/><Relationship Id="rId181" Type="http://schemas.openxmlformats.org/officeDocument/2006/relationships/hyperlink" Target="https://mail.kz/ru/news/kz-news/kartu-cifrovoi." TargetMode="External"/><Relationship Id="rId22" Type="http://schemas.microsoft.com/office/2007/relationships/diagramDrawing" Target="diagrams/drawing3.xml"/><Relationship Id="rId43" Type="http://schemas.openxmlformats.org/officeDocument/2006/relationships/hyperlink" Target="https://gtmarket.ru/countries/hong-kong" TargetMode="External"/><Relationship Id="rId64" Type="http://schemas.openxmlformats.org/officeDocument/2006/relationships/hyperlink" Target="https://gtmarket.ru/countries/korea-south" TargetMode="External"/><Relationship Id="rId118" Type="http://schemas.openxmlformats.org/officeDocument/2006/relationships/hyperlink" Target="https://www.un.org/ru/documents/decl_conv/conventions/oldprinc.shtml" TargetMode="External"/><Relationship Id="rId139" Type="http://schemas.openxmlformats.org/officeDocument/2006/relationships/hyperlink" Target="https://gtmarket.ru/ratings/human-capital-index" TargetMode="External"/><Relationship Id="rId85" Type="http://schemas.openxmlformats.org/officeDocument/2006/relationships/chart" Target="charts/chart2.xml"/><Relationship Id="rId150" Type="http://schemas.openxmlformats.org/officeDocument/2006/relationships/hyperlink" Target="https://www.gov.kz/memleket/entities/edu/press." TargetMode="External"/><Relationship Id="rId171" Type="http://schemas.openxmlformats.org/officeDocument/2006/relationships/hyperlink" Target="https://www.gov.kz/memleket/entitie." TargetMode="External"/><Relationship Id="rId192" Type="http://schemas.openxmlformats.org/officeDocument/2006/relationships/hyperlink" Target="https://adilet.zan.kz/kaz/docs/P2400000465" TargetMode="External"/><Relationship Id="rId12" Type="http://schemas.microsoft.com/office/2007/relationships/diagramDrawing" Target="diagrams/drawing1.xml"/><Relationship Id="rId33" Type="http://schemas.openxmlformats.org/officeDocument/2006/relationships/hyperlink" Target="https://gtmarket.ru/countries/netherlands" TargetMode="External"/><Relationship Id="rId108" Type="http://schemas.openxmlformats.org/officeDocument/2006/relationships/hyperlink" Target="http://www.ckp.ru/biblio/d/dur_labour.htm" TargetMode="External"/><Relationship Id="rId129" Type="http://schemas.openxmlformats.org/officeDocument/2006/relationships/hyperlink" Target="https://adilet.zan.kz/kaz/docs." TargetMode="External"/><Relationship Id="rId54" Type="http://schemas.openxmlformats.org/officeDocument/2006/relationships/hyperlink" Target="https://gtmarket.ru/countries/spain" TargetMode="External"/><Relationship Id="rId75" Type="http://schemas.openxmlformats.org/officeDocument/2006/relationships/hyperlink" Target="https://gtmarket.ru/countries/iceland" TargetMode="External"/><Relationship Id="rId96" Type="http://schemas.openxmlformats.org/officeDocument/2006/relationships/diagramLayout" Target="diagrams/layout5.xml"/><Relationship Id="rId140" Type="http://schemas.openxmlformats.org/officeDocument/2006/relationships/hyperlink" Target="https://gtmarket.ru/ratings/the-world-university-rankings" TargetMode="External"/><Relationship Id="rId161" Type="http://schemas.openxmlformats.org/officeDocument/2006/relationships/hyperlink" Target="https://tengrinews.kz/article/diplom-ne-garantiya-pochemu-iz-kazahstana." TargetMode="External"/><Relationship Id="rId182" Type="http://schemas.openxmlformats.org/officeDocument/2006/relationships/hyperlink" Target="https://www.gov.kz/memleket/entities/edu/press/article/details." TargetMode="External"/><Relationship Id="rId6" Type="http://schemas.openxmlformats.org/officeDocument/2006/relationships/footnotes" Target="footnotes.xml"/><Relationship Id="rId23" Type="http://schemas.openxmlformats.org/officeDocument/2006/relationships/image" Target="media/image1.png"/><Relationship Id="rId119" Type="http://schemas.openxmlformats.org/officeDocument/2006/relationships/hyperlink" Target="https://www.un.org/ru/documents/decl_conv." TargetMode="External"/><Relationship Id="rId44" Type="http://schemas.openxmlformats.org/officeDocument/2006/relationships/hyperlink" Target="https://gtmarket.ru/countries/estonia" TargetMode="External"/><Relationship Id="rId65" Type="http://schemas.openxmlformats.org/officeDocument/2006/relationships/hyperlink" Target="https://gtmarket.ru/countries/slovenia" TargetMode="External"/><Relationship Id="rId86" Type="http://schemas.openxmlformats.org/officeDocument/2006/relationships/diagramData" Target="diagrams/data4.xml"/><Relationship Id="rId130" Type="http://schemas.openxmlformats.org/officeDocument/2006/relationships/hyperlink" Target="https://adilet.zan.kz/kaz/docs/V1800017669" TargetMode="External"/><Relationship Id="rId151" Type="http://schemas.openxmlformats.org/officeDocument/2006/relationships/hyperlink" Target="https://baraev.kz/%20novosti/2161-nauka-kazahstana-za-gody-nezavisimosti." TargetMode="External"/><Relationship Id="rId172" Type="http://schemas.openxmlformats.org/officeDocument/2006/relationships/hyperlink" Target="https://www.speedtest.net." TargetMode="External"/><Relationship Id="rId193" Type="http://schemas.openxmlformats.org/officeDocument/2006/relationships/footer" Target="footer1.xml"/><Relationship Id="rId13" Type="http://schemas.openxmlformats.org/officeDocument/2006/relationships/diagramData" Target="diagrams/data2.xml"/><Relationship Id="rId109" Type="http://schemas.openxmlformats.org/officeDocument/2006/relationships/hyperlink" Target="http://www.elenag.freenet.kz/download/publication_2_2.doc" TargetMode="External"/><Relationship Id="rId34" Type="http://schemas.openxmlformats.org/officeDocument/2006/relationships/hyperlink" Target="https://gtmarket.ru/countries/norway" TargetMode="External"/><Relationship Id="rId50" Type="http://schemas.openxmlformats.org/officeDocument/2006/relationships/hyperlink" Target="https://gtmarket.ru/countries/korea-south" TargetMode="External"/><Relationship Id="rId55" Type="http://schemas.openxmlformats.org/officeDocument/2006/relationships/hyperlink" Target="https://gtmarket.ru/countries/singapore" TargetMode="External"/><Relationship Id="rId76" Type="http://schemas.openxmlformats.org/officeDocument/2006/relationships/hyperlink" Target="https://gtmarket.ru/countries/sweden" TargetMode="External"/><Relationship Id="rId97" Type="http://schemas.openxmlformats.org/officeDocument/2006/relationships/diagramQuickStyle" Target="diagrams/quickStyle5.xml"/><Relationship Id="rId104" Type="http://schemas.openxmlformats.org/officeDocument/2006/relationships/diagramQuickStyle" Target="diagrams/quickStyle6.xml"/><Relationship Id="rId120" Type="http://schemas.openxmlformats.org/officeDocument/2006/relationships/hyperlink" Target="https://www.un.org/ru/documents/decl_conv/conventions/prisoners_." TargetMode="External"/><Relationship Id="rId125" Type="http://schemas.openxmlformats.org/officeDocument/2006/relationships/hyperlink" Target="https://iaar.agency/iaar/mezhdunarodnye-dokumenty-v-sfere." TargetMode="External"/><Relationship Id="rId141" Type="http://schemas.openxmlformats.org/officeDocument/2006/relationships/hyperlink" Target="https://mnenie.akipress.org/unews/un_post:38377" TargetMode="External"/><Relationship Id="rId146" Type="http://schemas.openxmlformats.org/officeDocument/2006/relationships/hyperlink" Target="https://enic-kazakhstan.edu.kz/ru." TargetMode="External"/><Relationship Id="rId167" Type="http://schemas.openxmlformats.org/officeDocument/2006/relationships/hyperlink" Target="https://www.bilim.expert/." TargetMode="External"/><Relationship Id="rId188" Type="http://schemas.openxmlformats.org/officeDocument/2006/relationships/hyperlink" Target="https://kaznpu.kz/docs/novosti/2_sul_rus." TargetMode="External"/><Relationship Id="rId7" Type="http://schemas.openxmlformats.org/officeDocument/2006/relationships/endnotes" Target="endnotes.xml"/><Relationship Id="rId71" Type="http://schemas.openxmlformats.org/officeDocument/2006/relationships/hyperlink" Target="https://gtmarket.ru/countries/australia" TargetMode="External"/><Relationship Id="rId92" Type="http://schemas.openxmlformats.org/officeDocument/2006/relationships/chart" Target="charts/chart4.xml"/><Relationship Id="rId162" Type="http://schemas.openxmlformats.org/officeDocument/2006/relationships/hyperlink" Target="https://tengrinews.kz/article/diplom." TargetMode="External"/><Relationship Id="rId183" Type="http://schemas.openxmlformats.org/officeDocument/2006/relationships/hyperlink" Target="https://www.oecd.org/en/regions/eurasia-region.html" TargetMode="External"/><Relationship Id="rId2" Type="http://schemas.openxmlformats.org/officeDocument/2006/relationships/numbering" Target="numbering.xml"/><Relationship Id="rId29" Type="http://schemas.openxmlformats.org/officeDocument/2006/relationships/hyperlink" Target="https://gtmarket.ru/countries/belgium" TargetMode="External"/><Relationship Id="rId24" Type="http://schemas.openxmlformats.org/officeDocument/2006/relationships/chart" Target="charts/chart1.xml"/><Relationship Id="rId40" Type="http://schemas.openxmlformats.org/officeDocument/2006/relationships/hyperlink" Target="https://gtmarket.ru/countries/canada" TargetMode="External"/><Relationship Id="rId45" Type="http://schemas.openxmlformats.org/officeDocument/2006/relationships/hyperlink" Target="https://gtmarket.ru/countries/latvia" TargetMode="External"/><Relationship Id="rId66" Type="http://schemas.openxmlformats.org/officeDocument/2006/relationships/hyperlink" Target="https://gtmarket.ru/countries/czech-republic" TargetMode="External"/><Relationship Id="rId87" Type="http://schemas.openxmlformats.org/officeDocument/2006/relationships/diagramLayout" Target="diagrams/layout4.xml"/><Relationship Id="rId110" Type="http://schemas.openxmlformats.org/officeDocument/2006/relationships/hyperlink" Target="https://www.akorda.kz/kz/official_documents/constitution" TargetMode="External"/><Relationship Id="rId115" Type="http://schemas.openxmlformats.org/officeDocument/2006/relationships/hyperlink" Target="https://www.un.org/ru/documents/decl_conv." TargetMode="External"/><Relationship Id="rId131" Type="http://schemas.openxmlformats.org/officeDocument/2006/relationships/hyperlink" Target="https://www.akorda.kz." TargetMode="External"/><Relationship Id="rId136" Type="http://schemas.openxmlformats.org/officeDocument/2006/relationships/hyperlink" Target="https://www.econ.msu.ru/ext/lib/" TargetMode="External"/><Relationship Id="rId157" Type="http://schemas.openxmlformats.org/officeDocument/2006/relationships/hyperlink" Target="https://taldau.stat.gov.kz." TargetMode="External"/><Relationship Id="rId178" Type="http://schemas.openxmlformats.org/officeDocument/2006/relationships/hyperlink" Target="https://smartnation.kz/kz/tko" TargetMode="External"/><Relationship Id="rId61" Type="http://schemas.openxmlformats.org/officeDocument/2006/relationships/hyperlink" Target="https://gtmarket.ru/countries/japan" TargetMode="External"/><Relationship Id="rId82" Type="http://schemas.openxmlformats.org/officeDocument/2006/relationships/hyperlink" Target="https://gtmarket.ru/countries/netherlands" TargetMode="External"/><Relationship Id="rId152" Type="http://schemas.openxmlformats.org/officeDocument/2006/relationships/hyperlink" Target="https://adilet.zan.kz/kaz/docs/U070000348_" TargetMode="External"/><Relationship Id="rId173" Type="http://schemas.openxmlformats.org/officeDocument/2006/relationships/hyperlink" Target="https://taldau.stat.gov.kz/kk" TargetMode="External"/><Relationship Id="rId194" Type="http://schemas.openxmlformats.org/officeDocument/2006/relationships/fontTable" Target="fontTable.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hyperlink" Target="https://gtmarket.ru/countries/finland" TargetMode="External"/><Relationship Id="rId35" Type="http://schemas.openxmlformats.org/officeDocument/2006/relationships/hyperlink" Target="https://gtmarket.ru/countries/germany" TargetMode="External"/><Relationship Id="rId56" Type="http://schemas.openxmlformats.org/officeDocument/2006/relationships/hyperlink" Target="https://gtmarket.ru/countries/united-kingdom" TargetMode="External"/><Relationship Id="rId77" Type="http://schemas.openxmlformats.org/officeDocument/2006/relationships/hyperlink" Target="https://gtmarket.ru/countries/france" TargetMode="External"/><Relationship Id="rId100" Type="http://schemas.openxmlformats.org/officeDocument/2006/relationships/chart" Target="charts/chart6.xml"/><Relationship Id="rId105" Type="http://schemas.openxmlformats.org/officeDocument/2006/relationships/diagramColors" Target="diagrams/colors6.xml"/><Relationship Id="rId126" Type="http://schemas.openxmlformats.org/officeDocument/2006/relationships/hyperlink" Target="https://kvmk.edu.kz/index.php/kz-KZ/2016-02-01-05-04-32/bilim." TargetMode="External"/><Relationship Id="rId147" Type="http://schemas.openxmlformats.org/officeDocument/2006/relationships/hyperlink" Target="https://qazaqstanhalqyna.kz/ru/programs/17-charity-ru/190/" TargetMode="External"/><Relationship Id="rId168" Type="http://schemas.openxmlformats.org/officeDocument/2006/relationships/hyperlink" Target="https://informburo.kz/stati/skolko-inostrancy." TargetMode="External"/><Relationship Id="rId8" Type="http://schemas.openxmlformats.org/officeDocument/2006/relationships/diagramData" Target="diagrams/data1.xml"/><Relationship Id="rId51" Type="http://schemas.openxmlformats.org/officeDocument/2006/relationships/hyperlink" Target="https://gtmarket.ru/countries/argentina" TargetMode="External"/><Relationship Id="rId72" Type="http://schemas.openxmlformats.org/officeDocument/2006/relationships/hyperlink" Target="https://gtmarket.ru/countries/austria" TargetMode="External"/><Relationship Id="rId93" Type="http://schemas.openxmlformats.org/officeDocument/2006/relationships/chart" Target="charts/chart5.xml"/><Relationship Id="rId98" Type="http://schemas.openxmlformats.org/officeDocument/2006/relationships/diagramColors" Target="diagrams/colors5.xml"/><Relationship Id="rId121" Type="http://schemas.openxmlformats.org/officeDocument/2006/relationships/hyperlink" Target="https://www.un.org/ru." TargetMode="External"/><Relationship Id="rId142" Type="http://schemas.openxmlformats.org/officeDocument/2006/relationships/hyperlink" Target="https://www.inform.kz/ru/chto-izmenilos-v-sfere-obrazovaniya-i." TargetMode="External"/><Relationship Id="rId163" Type="http://schemas.openxmlformats.org/officeDocument/2006/relationships/hyperlink" Target="https://tengrinews.kz/article/diplom-ne-garantiya-pochemu-iz." TargetMode="External"/><Relationship Id="rId184" Type="http://schemas.openxmlformats.org/officeDocument/2006/relationships/hyperlink" Target="https://www.nur.kz/family/school/1715660-inkluzivnoe." TargetMode="External"/><Relationship Id="rId189" Type="http://schemas.openxmlformats.org/officeDocument/2006/relationships/hyperlink" Target="https://www.gov.kz/memleket/entities/almaty-edu/activities/7541?." TargetMode="External"/><Relationship Id="rId3" Type="http://schemas.openxmlformats.org/officeDocument/2006/relationships/styles" Target="styles.xml"/><Relationship Id="rId25" Type="http://schemas.openxmlformats.org/officeDocument/2006/relationships/hyperlink" Target="https://gtmarket.ru/countries/australia" TargetMode="External"/><Relationship Id="rId46" Type="http://schemas.openxmlformats.org/officeDocument/2006/relationships/hyperlink" Target="https://gtmarket.ru/countries/israel" TargetMode="External"/><Relationship Id="rId67" Type="http://schemas.openxmlformats.org/officeDocument/2006/relationships/hyperlink" Target="https://gtmarket.ru/countries/canada" TargetMode="External"/><Relationship Id="rId116" Type="http://schemas.openxmlformats.org/officeDocument/2006/relationships/hyperlink" Target="https://www.un.org/ru/documents/decl_conv." TargetMode="External"/><Relationship Id="rId137" Type="http://schemas.openxmlformats.org/officeDocument/2006/relationships/hyperlink" Target="https://ru.theglobaleconomy.com/" TargetMode="External"/><Relationship Id="rId158" Type="http://schemas.openxmlformats.org/officeDocument/2006/relationships/hyperlink" Target="https://standard.kz/ru" TargetMode="External"/><Relationship Id="rId20" Type="http://schemas.openxmlformats.org/officeDocument/2006/relationships/diagramQuickStyle" Target="diagrams/quickStyle3.xml"/><Relationship Id="rId41" Type="http://schemas.openxmlformats.org/officeDocument/2006/relationships/hyperlink" Target="https://gtmarket.ru/countries/united-states" TargetMode="External"/><Relationship Id="rId62" Type="http://schemas.openxmlformats.org/officeDocument/2006/relationships/hyperlink" Target="https://gtmarket.ru/countries/new-zealand" TargetMode="External"/><Relationship Id="rId83" Type="http://schemas.openxmlformats.org/officeDocument/2006/relationships/hyperlink" Target="https://gtmarket.ru/countries/switzerland" TargetMode="External"/><Relationship Id="rId88" Type="http://schemas.openxmlformats.org/officeDocument/2006/relationships/diagramQuickStyle" Target="diagrams/quickStyle4.xml"/><Relationship Id="rId111" Type="http://schemas.openxmlformats.org/officeDocument/2006/relationships/hyperlink" Target="https://www.un.org/ru/documents/decl_conv/declarations/declhr.shtml" TargetMode="External"/><Relationship Id="rId132" Type="http://schemas.openxmlformats.org/officeDocument/2006/relationships/hyperlink" Target="https://adilet.zan.kz/kaz/docs" TargetMode="External"/><Relationship Id="rId153" Type="http://schemas.openxmlformats.org/officeDocument/2006/relationships/hyperlink" Target="https://www.gov.kz." TargetMode="External"/><Relationship Id="rId174" Type="http://schemas.openxmlformats.org/officeDocument/2006/relationships/hyperlink" Target="https://my.edu.kz/kz" TargetMode="External"/><Relationship Id="rId179" Type="http://schemas.openxmlformats.org/officeDocument/2006/relationships/hyperlink" Target="https://edus.kz/" TargetMode="External"/><Relationship Id="rId195" Type="http://schemas.openxmlformats.org/officeDocument/2006/relationships/theme" Target="theme/theme1.xml"/><Relationship Id="rId190" Type="http://schemas.openxmlformats.org/officeDocument/2006/relationships/hyperlink" Target="https://weproject.media/articles/detail/sisteme-obrazovaniya-neobkhodimy-bolshie-reformy-ekspert-ob-izmeneniyakh-v-shkolakh-kazakhstana/" TargetMode="External"/><Relationship Id="rId15" Type="http://schemas.openxmlformats.org/officeDocument/2006/relationships/diagramQuickStyle" Target="diagrams/quickStyle2.xml"/><Relationship Id="rId36" Type="http://schemas.openxmlformats.org/officeDocument/2006/relationships/hyperlink" Target="https://gtmarket.ru/countries/united-kingdom" TargetMode="External"/><Relationship Id="rId57" Type="http://schemas.openxmlformats.org/officeDocument/2006/relationships/hyperlink" Target="https://gtmarket.ru/countries/cyprus" TargetMode="External"/><Relationship Id="rId106" Type="http://schemas.microsoft.com/office/2007/relationships/diagramDrawing" Target="diagrams/drawing6.xml"/><Relationship Id="rId127" Type="http://schemas.openxmlformats.org/officeDocument/2006/relationships/hyperlink" Target="https://adilet.zan.kz/kaz/docs." TargetMode="External"/><Relationship Id="rId10" Type="http://schemas.openxmlformats.org/officeDocument/2006/relationships/diagramQuickStyle" Target="diagrams/quickStyle1.xml"/><Relationship Id="rId31" Type="http://schemas.openxmlformats.org/officeDocument/2006/relationships/hyperlink" Target="https://gtmarket.ru/countries/denmark" TargetMode="External"/><Relationship Id="rId52" Type="http://schemas.openxmlformats.org/officeDocument/2006/relationships/hyperlink" Target="https://gtmarket.ru/countries/japan" TargetMode="External"/><Relationship Id="rId73" Type="http://schemas.openxmlformats.org/officeDocument/2006/relationships/hyperlink" Target="https://gtmarket.ru/countries/macao" TargetMode="External"/><Relationship Id="rId78" Type="http://schemas.openxmlformats.org/officeDocument/2006/relationships/hyperlink" Target="https://gtmarket.ru/countries/israel" TargetMode="External"/><Relationship Id="rId94" Type="http://schemas.openxmlformats.org/officeDocument/2006/relationships/image" Target="media/image2.emf"/><Relationship Id="rId99" Type="http://schemas.microsoft.com/office/2007/relationships/diagramDrawing" Target="diagrams/drawing5.xml"/><Relationship Id="rId101" Type="http://schemas.openxmlformats.org/officeDocument/2006/relationships/image" Target="media/image12.png"/><Relationship Id="rId122" Type="http://schemas.openxmlformats.org/officeDocument/2006/relationships/hyperlink" Target="https://constitution.garant.ru/act/right/megdunar/2540374/" TargetMode="External"/><Relationship Id="rId143" Type="http://schemas.openxmlformats.org/officeDocument/2006/relationships/hyperlink" Target="%20https://adilet.zan.kz/rus." TargetMode="External"/><Relationship Id="rId148" Type="http://schemas.openxmlformats.org/officeDocument/2006/relationships/hyperlink" Target="https://enic-kazakhstan.edu.kz/ru/reference_information/sistema-vysshego." TargetMode="External"/><Relationship Id="rId164" Type="http://schemas.openxmlformats.org/officeDocument/2006/relationships/hyperlink" Target="https://unistudy.kz" TargetMode="External"/><Relationship Id="rId169" Type="http://schemas.openxmlformats.org/officeDocument/2006/relationships/hyperlink" Target="https://www.bilim.expert/post/%25" TargetMode="External"/><Relationship Id="rId185" Type="http://schemas.openxmlformats.org/officeDocument/2006/relationships/hyperlink" Target="https://heritageschool.ru/blog/inklyuzivnoe-obrazovanie-v-velikobritanii/" TargetMode="Externa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hyperlink" Target="https://egov.kz/cms/kk/education/projects" TargetMode="External"/><Relationship Id="rId26" Type="http://schemas.openxmlformats.org/officeDocument/2006/relationships/hyperlink" Target="https://gtmarket.ru/countries/new-zealand" TargetMode="External"/><Relationship Id="rId47" Type="http://schemas.openxmlformats.org/officeDocument/2006/relationships/hyperlink" Target="https://gtmarket.ru/countries/poland" TargetMode="External"/><Relationship Id="rId68" Type="http://schemas.openxmlformats.org/officeDocument/2006/relationships/hyperlink" Target="https://gtmarket.ru/countries/norway" TargetMode="External"/><Relationship Id="rId89" Type="http://schemas.openxmlformats.org/officeDocument/2006/relationships/diagramColors" Target="diagrams/colors4.xml"/><Relationship Id="rId112" Type="http://schemas.openxmlformats.org/officeDocument/2006/relationships/hyperlink" Target="https://www.un.org/ru/documents/decl_conv." TargetMode="External"/><Relationship Id="rId133" Type="http://schemas.openxmlformats.org/officeDocument/2006/relationships/hyperlink" Target="https://www.wipo.int/pressroom/ru/articles/2023/article_0011.html" TargetMode="External"/><Relationship Id="rId154" Type="http://schemas.openxmlformats.org/officeDocument/2006/relationships/hyperlink" Target="https://www.gov.kz/." TargetMode="External"/><Relationship Id="rId175" Type="http://schemas.openxmlformats.org/officeDocument/2006/relationships/hyperlink" Target="https://bilimland.kz/kk" TargetMode="External"/><Relationship Id="rId16" Type="http://schemas.openxmlformats.org/officeDocument/2006/relationships/diagramColors" Target="diagrams/colors2.xml"/><Relationship Id="rId37" Type="http://schemas.openxmlformats.org/officeDocument/2006/relationships/hyperlink" Target="https://gtmarket.ru/countries/ireland" TargetMode="External"/><Relationship Id="rId58" Type="http://schemas.openxmlformats.org/officeDocument/2006/relationships/hyperlink" Target="https://gtmarket.ru/countries/hong-kong" TargetMode="External"/><Relationship Id="rId79" Type="http://schemas.openxmlformats.org/officeDocument/2006/relationships/hyperlink" Target="https://gtmarket.ru/countries/ireland" TargetMode="External"/><Relationship Id="rId102" Type="http://schemas.openxmlformats.org/officeDocument/2006/relationships/diagramData" Target="diagrams/data6.xml"/><Relationship Id="rId123" Type="http://schemas.openxmlformats.org/officeDocument/2006/relationships/hyperlink" Target="https://www.un.org/ru/documents/decl_conv" TargetMode="External"/><Relationship Id="rId144" Type="http://schemas.openxmlformats.org/officeDocument/2006/relationships/hyperlink" Target="https://www.gov.kz/%20memleket/entities/minfin/press/news/details." TargetMode="External"/><Relationship Id="rId90" Type="http://schemas.microsoft.com/office/2007/relationships/diagramDrawing" Target="diagrams/drawing4.xml"/><Relationship Id="rId165" Type="http://schemas.openxmlformats.org/officeDocument/2006/relationships/hyperlink" Target="https://tengrinews.kz/article/diplom-ne-garantiya-pochemu-iz." TargetMode="External"/><Relationship Id="rId186" Type="http://schemas.openxmlformats.org/officeDocument/2006/relationships/hyperlink" Target="https://www.nur.kz/family/school/1715660-inkluzivnoe-obrazovanie" TargetMode="External"/><Relationship Id="rId27" Type="http://schemas.openxmlformats.org/officeDocument/2006/relationships/hyperlink" Target="https://gtmarket.ru/countries/iceland" TargetMode="External"/><Relationship Id="rId48" Type="http://schemas.openxmlformats.org/officeDocument/2006/relationships/hyperlink" Target="https://gtmarket.ru/countries/czech-republic" TargetMode="External"/><Relationship Id="rId69" Type="http://schemas.openxmlformats.org/officeDocument/2006/relationships/hyperlink" Target="https://gtmarket.ru/countries/germany" TargetMode="External"/><Relationship Id="rId113" Type="http://schemas.openxmlformats.org/officeDocument/2006/relationships/hyperlink" Target="https://www.un.org/ru/documents/decl_conv." TargetMode="External"/><Relationship Id="rId134" Type="http://schemas.openxmlformats.org/officeDocument/2006/relationships/hyperlink" Target="https://ruj.uj.edu.pl/entities/publication" TargetMode="External"/><Relationship Id="rId80" Type="http://schemas.openxmlformats.org/officeDocument/2006/relationships/hyperlink" Target="https://gtmarket.ru/countries/belgium" TargetMode="External"/><Relationship Id="rId155" Type="http://schemas.openxmlformats.org/officeDocument/2006/relationships/hyperlink" Target="https://taldau.stat.gov.kz/kk/NewIndex/GetIndex/2929754" TargetMode="External"/><Relationship Id="rId176" Type="http://schemas.openxmlformats.org/officeDocument/2006/relationships/hyperlink" Target="https://portal.kundelik.kz/" TargetMode="External"/><Relationship Id="rId17" Type="http://schemas.microsoft.com/office/2007/relationships/diagramDrawing" Target="diagrams/drawing2.xml"/><Relationship Id="rId38" Type="http://schemas.openxmlformats.org/officeDocument/2006/relationships/hyperlink" Target="https://gtmarket.ru/countries/slovenia" TargetMode="External"/><Relationship Id="rId59" Type="http://schemas.openxmlformats.org/officeDocument/2006/relationships/hyperlink" Target="https://gtmarket.ru/countries/estonia" TargetMode="External"/><Relationship Id="rId103" Type="http://schemas.openxmlformats.org/officeDocument/2006/relationships/diagramLayout" Target="diagrams/layout6.xml"/><Relationship Id="rId124" Type="http://schemas.openxmlformats.org/officeDocument/2006/relationships/hyperlink" Target="https://www.un.org/ru/documents/decl_conv/conv2010.shtml" TargetMode="External"/><Relationship Id="rId70" Type="http://schemas.openxmlformats.org/officeDocument/2006/relationships/hyperlink" Target="https://gtmarket.ru/countries/finland" TargetMode="External"/><Relationship Id="rId91" Type="http://schemas.openxmlformats.org/officeDocument/2006/relationships/chart" Target="charts/chart3.xml"/><Relationship Id="rId145" Type="http://schemas.openxmlformats.org/officeDocument/2006/relationships/hyperlink" Target="https://www.gov.kz/%20memleket/entities/aqmola-edu/activities/4130?lang" TargetMode="External"/><Relationship Id="rId166" Type="http://schemas.openxmlformats.org/officeDocument/2006/relationships/hyperlink" Target="https://unesdoc.unesco.org/ark:/48223/pf." TargetMode="External"/><Relationship Id="rId187" Type="http://schemas.openxmlformats.org/officeDocument/2006/relationships/hyperlink" Target="https://inbusiness.kz/ru/news/kak-obespechivaetsya-inklyuzivnoe." TargetMode="External"/><Relationship Id="rId1" Type="http://schemas.openxmlformats.org/officeDocument/2006/relationships/customXml" Target="../customXml/item1.xml"/><Relationship Id="rId28" Type="http://schemas.openxmlformats.org/officeDocument/2006/relationships/hyperlink" Target="https://gtmarket.ru/countries/sweden" TargetMode="External"/><Relationship Id="rId49" Type="http://schemas.openxmlformats.org/officeDocument/2006/relationships/hyperlink" Target="https://gtmarket.ru/countries/malta" TargetMode="External"/><Relationship Id="rId114" Type="http://schemas.openxmlformats.org/officeDocument/2006/relationships/hyperlink" Target="https://www.un.org/ru/documents/decl_conv/conventions." TargetMode="External"/><Relationship Id="rId60" Type="http://schemas.openxmlformats.org/officeDocument/2006/relationships/hyperlink" Target="https://gtmarket.ru/countries/denmark" TargetMode="External"/><Relationship Id="rId81" Type="http://schemas.openxmlformats.org/officeDocument/2006/relationships/hyperlink" Target="https://gtmarket.ru/countries/spain" TargetMode="External"/><Relationship Id="rId135" Type="http://schemas.openxmlformats.org/officeDocument/2006/relationships/hyperlink" Target="https://enic-kazakhstan.edu.kz/ru/bologna_." TargetMode="External"/><Relationship Id="rId156" Type="http://schemas.openxmlformats.org/officeDocument/2006/relationships/hyperlink" Target="https://taldau.stat.gov.kz/kk/NewIndex." TargetMode="External"/><Relationship Id="rId177" Type="http://schemas.openxmlformats.org/officeDocument/2006/relationships/hyperlink" Target="https://onlinemektep.org" TargetMode="External"/><Relationship Id="rId18" Type="http://schemas.openxmlformats.org/officeDocument/2006/relationships/diagramData" Target="diagrams/data3.xml"/><Relationship Id="rId39" Type="http://schemas.openxmlformats.org/officeDocument/2006/relationships/hyperlink" Target="https://gtmarket.ru/countries/switzerlan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Білімге жұмсалған шығындар, ЖІӨ-ге қатынасы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Лист1!$A$2:$A$28</c:f>
              <c:strCache>
                <c:ptCount val="27"/>
                <c:pt idx="0">
                  <c:v>Австрия</c:v>
                </c:pt>
                <c:pt idx="1">
                  <c:v>Бельгия</c:v>
                </c:pt>
                <c:pt idx="2">
                  <c:v>Болгария</c:v>
                </c:pt>
                <c:pt idx="3">
                  <c:v>Венгрия</c:v>
                </c:pt>
                <c:pt idx="4">
                  <c:v>Германия</c:v>
                </c:pt>
                <c:pt idx="5">
                  <c:v>Греция</c:v>
                </c:pt>
                <c:pt idx="6">
                  <c:v>Дания</c:v>
                </c:pt>
                <c:pt idx="7">
                  <c:v>Ирландия</c:v>
                </c:pt>
                <c:pt idx="8">
                  <c:v>Испания</c:v>
                </c:pt>
                <c:pt idx="9">
                  <c:v>Италия</c:v>
                </c:pt>
                <c:pt idx="10">
                  <c:v>Кипр</c:v>
                </c:pt>
                <c:pt idx="11">
                  <c:v>Латвия</c:v>
                </c:pt>
                <c:pt idx="12">
                  <c:v>Литва</c:v>
                </c:pt>
                <c:pt idx="13">
                  <c:v>Люксембург</c:v>
                </c:pt>
                <c:pt idx="14">
                  <c:v>Мальта</c:v>
                </c:pt>
                <c:pt idx="15">
                  <c:v>Нидерланды</c:v>
                </c:pt>
                <c:pt idx="16">
                  <c:v>Польша</c:v>
                </c:pt>
                <c:pt idx="17">
                  <c:v>Португалия</c:v>
                </c:pt>
                <c:pt idx="18">
                  <c:v>Румыния</c:v>
                </c:pt>
                <c:pt idx="19">
                  <c:v>Словакия</c:v>
                </c:pt>
                <c:pt idx="20">
                  <c:v>Словения</c:v>
                </c:pt>
                <c:pt idx="21">
                  <c:v>Финляндия</c:v>
                </c:pt>
                <c:pt idx="22">
                  <c:v>Франция</c:v>
                </c:pt>
                <c:pt idx="23">
                  <c:v>Хорватия</c:v>
                </c:pt>
                <c:pt idx="24">
                  <c:v>Чехия</c:v>
                </c:pt>
                <c:pt idx="25">
                  <c:v>Швеция</c:v>
                </c:pt>
                <c:pt idx="26">
                  <c:v>Қазақстан</c:v>
                </c:pt>
              </c:strCache>
            </c:strRef>
          </c:cat>
          <c:val>
            <c:numRef>
              <c:f>Лист1!$B$2:$B$28</c:f>
              <c:numCache>
                <c:formatCode>General</c:formatCode>
                <c:ptCount val="27"/>
                <c:pt idx="0">
                  <c:v>4.99</c:v>
                </c:pt>
                <c:pt idx="1">
                  <c:v>6.23</c:v>
                </c:pt>
                <c:pt idx="2">
                  <c:v>4.49</c:v>
                </c:pt>
                <c:pt idx="3">
                  <c:v>5</c:v>
                </c:pt>
                <c:pt idx="4">
                  <c:v>4.53</c:v>
                </c:pt>
                <c:pt idx="5">
                  <c:v>4.0599999999999996</c:v>
                </c:pt>
                <c:pt idx="6">
                  <c:v>6.04</c:v>
                </c:pt>
                <c:pt idx="7">
                  <c:v>2.98</c:v>
                </c:pt>
                <c:pt idx="8">
                  <c:v>4.59</c:v>
                </c:pt>
                <c:pt idx="9">
                  <c:v>4.13</c:v>
                </c:pt>
                <c:pt idx="10">
                  <c:v>5.62</c:v>
                </c:pt>
                <c:pt idx="11">
                  <c:v>5.7</c:v>
                </c:pt>
                <c:pt idx="12">
                  <c:v>4.84</c:v>
                </c:pt>
                <c:pt idx="13">
                  <c:v>4.6399999999999997</c:v>
                </c:pt>
                <c:pt idx="14">
                  <c:v>5.63</c:v>
                </c:pt>
                <c:pt idx="15">
                  <c:v>5.14</c:v>
                </c:pt>
                <c:pt idx="16">
                  <c:v>4.9400000000000004</c:v>
                </c:pt>
                <c:pt idx="17">
                  <c:v>4.71</c:v>
                </c:pt>
                <c:pt idx="18">
                  <c:v>3.25</c:v>
                </c:pt>
                <c:pt idx="19">
                  <c:v>4.4000000000000004</c:v>
                </c:pt>
                <c:pt idx="20">
                  <c:v>5.67</c:v>
                </c:pt>
                <c:pt idx="21">
                  <c:v>5.69</c:v>
                </c:pt>
                <c:pt idx="22">
                  <c:v>5.25</c:v>
                </c:pt>
                <c:pt idx="23">
                  <c:v>5.2</c:v>
                </c:pt>
                <c:pt idx="24">
                  <c:v>5.05</c:v>
                </c:pt>
                <c:pt idx="25">
                  <c:v>6.68</c:v>
                </c:pt>
                <c:pt idx="26">
                  <c:v>4.21</c:v>
                </c:pt>
              </c:numCache>
            </c:numRef>
          </c:val>
          <c:extLst xmlns:c16r2="http://schemas.microsoft.com/office/drawing/2015/06/chart">
            <c:ext xmlns:c16="http://schemas.microsoft.com/office/drawing/2014/chart" uri="{C3380CC4-5D6E-409C-BE32-E72D297353CC}">
              <c16:uniqueId val="{00000000-3B65-4F7D-9758-C54F5BCAA280}"/>
            </c:ext>
          </c:extLst>
        </c:ser>
        <c:ser>
          <c:idx val="1"/>
          <c:order val="1"/>
          <c:tx>
            <c:strRef>
              <c:f>Лист1!$C$1</c:f>
              <c:strCache>
                <c:ptCount val="1"/>
                <c:pt idx="0">
                  <c:v>Білімге жұмсалған мемлекеттік шығындар %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Лист1!$A$2:$A$28</c:f>
              <c:strCache>
                <c:ptCount val="27"/>
                <c:pt idx="0">
                  <c:v>Австрия</c:v>
                </c:pt>
                <c:pt idx="1">
                  <c:v>Бельгия</c:v>
                </c:pt>
                <c:pt idx="2">
                  <c:v>Болгария</c:v>
                </c:pt>
                <c:pt idx="3">
                  <c:v>Венгрия</c:v>
                </c:pt>
                <c:pt idx="4">
                  <c:v>Германия</c:v>
                </c:pt>
                <c:pt idx="5">
                  <c:v>Греция</c:v>
                </c:pt>
                <c:pt idx="6">
                  <c:v>Дания</c:v>
                </c:pt>
                <c:pt idx="7">
                  <c:v>Ирландия</c:v>
                </c:pt>
                <c:pt idx="8">
                  <c:v>Испания</c:v>
                </c:pt>
                <c:pt idx="9">
                  <c:v>Италия</c:v>
                </c:pt>
                <c:pt idx="10">
                  <c:v>Кипр</c:v>
                </c:pt>
                <c:pt idx="11">
                  <c:v>Латвия</c:v>
                </c:pt>
                <c:pt idx="12">
                  <c:v>Литва</c:v>
                </c:pt>
                <c:pt idx="13">
                  <c:v>Люксембург</c:v>
                </c:pt>
                <c:pt idx="14">
                  <c:v>Мальта</c:v>
                </c:pt>
                <c:pt idx="15">
                  <c:v>Нидерланды</c:v>
                </c:pt>
                <c:pt idx="16">
                  <c:v>Польша</c:v>
                </c:pt>
                <c:pt idx="17">
                  <c:v>Португалия</c:v>
                </c:pt>
                <c:pt idx="18">
                  <c:v>Румыния</c:v>
                </c:pt>
                <c:pt idx="19">
                  <c:v>Словакия</c:v>
                </c:pt>
                <c:pt idx="20">
                  <c:v>Словения</c:v>
                </c:pt>
                <c:pt idx="21">
                  <c:v>Финляндия</c:v>
                </c:pt>
                <c:pt idx="22">
                  <c:v>Франция</c:v>
                </c:pt>
                <c:pt idx="23">
                  <c:v>Хорватия</c:v>
                </c:pt>
                <c:pt idx="24">
                  <c:v>Чехия</c:v>
                </c:pt>
                <c:pt idx="25">
                  <c:v>Швеция</c:v>
                </c:pt>
                <c:pt idx="26">
                  <c:v>Қазақстан</c:v>
                </c:pt>
              </c:strCache>
            </c:strRef>
          </c:cat>
          <c:val>
            <c:numRef>
              <c:f>Лист1!$C$2:$C$28</c:f>
              <c:numCache>
                <c:formatCode>General</c:formatCode>
                <c:ptCount val="27"/>
                <c:pt idx="0">
                  <c:v>8.85</c:v>
                </c:pt>
                <c:pt idx="1">
                  <c:v>11.32</c:v>
                </c:pt>
                <c:pt idx="2">
                  <c:v>10.36</c:v>
                </c:pt>
                <c:pt idx="3">
                  <c:v>10.36</c:v>
                </c:pt>
                <c:pt idx="4">
                  <c:v>8.85</c:v>
                </c:pt>
                <c:pt idx="5">
                  <c:v>7.11</c:v>
                </c:pt>
                <c:pt idx="6">
                  <c:v>11.89</c:v>
                </c:pt>
                <c:pt idx="7">
                  <c:v>12.02</c:v>
                </c:pt>
                <c:pt idx="8">
                  <c:v>9.18</c:v>
                </c:pt>
                <c:pt idx="9">
                  <c:v>7.44</c:v>
                </c:pt>
                <c:pt idx="10">
                  <c:v>12.74</c:v>
                </c:pt>
                <c:pt idx="11">
                  <c:v>12.65</c:v>
                </c:pt>
                <c:pt idx="12">
                  <c:v>12.74</c:v>
                </c:pt>
                <c:pt idx="13">
                  <c:v>10.99</c:v>
                </c:pt>
                <c:pt idx="14">
                  <c:v>12.67</c:v>
                </c:pt>
                <c:pt idx="15">
                  <c:v>11.02</c:v>
                </c:pt>
                <c:pt idx="16">
                  <c:v>11.17</c:v>
                </c:pt>
                <c:pt idx="17">
                  <c:v>9.7100000000000009</c:v>
                </c:pt>
                <c:pt idx="18">
                  <c:v>8.14</c:v>
                </c:pt>
                <c:pt idx="19">
                  <c:v>9.35</c:v>
                </c:pt>
                <c:pt idx="20">
                  <c:v>11.5</c:v>
                </c:pt>
                <c:pt idx="21">
                  <c:v>10.23</c:v>
                </c:pt>
                <c:pt idx="22">
                  <c:v>8.8800000000000008</c:v>
                </c:pt>
                <c:pt idx="23">
                  <c:v>10.72</c:v>
                </c:pt>
                <c:pt idx="24">
                  <c:v>10.88</c:v>
                </c:pt>
                <c:pt idx="25">
                  <c:v>13.5</c:v>
                </c:pt>
                <c:pt idx="26">
                  <c:v>24.09</c:v>
                </c:pt>
              </c:numCache>
            </c:numRef>
          </c:val>
          <c:extLst xmlns:c16r2="http://schemas.microsoft.com/office/drawing/2015/06/chart">
            <c:ext xmlns:c16="http://schemas.microsoft.com/office/drawing/2014/chart" uri="{C3380CC4-5D6E-409C-BE32-E72D297353CC}">
              <c16:uniqueId val="{00000001-3B65-4F7D-9758-C54F5BCAA280}"/>
            </c:ext>
          </c:extLst>
        </c:ser>
        <c:ser>
          <c:idx val="2"/>
          <c:order val="2"/>
          <c:tx>
            <c:strRef>
              <c:f>Лист1!$D$1</c:f>
              <c:strCache>
                <c:ptCount val="1"/>
                <c:pt idx="0">
                  <c:v>Адам потенциялын дамыту көрсеткіші</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Лист1!$A$2:$A$28</c:f>
              <c:strCache>
                <c:ptCount val="27"/>
                <c:pt idx="0">
                  <c:v>Австрия</c:v>
                </c:pt>
                <c:pt idx="1">
                  <c:v>Бельгия</c:v>
                </c:pt>
                <c:pt idx="2">
                  <c:v>Болгария</c:v>
                </c:pt>
                <c:pt idx="3">
                  <c:v>Венгрия</c:v>
                </c:pt>
                <c:pt idx="4">
                  <c:v>Германия</c:v>
                </c:pt>
                <c:pt idx="5">
                  <c:v>Греция</c:v>
                </c:pt>
                <c:pt idx="6">
                  <c:v>Дания</c:v>
                </c:pt>
                <c:pt idx="7">
                  <c:v>Ирландия</c:v>
                </c:pt>
                <c:pt idx="8">
                  <c:v>Испания</c:v>
                </c:pt>
                <c:pt idx="9">
                  <c:v>Италия</c:v>
                </c:pt>
                <c:pt idx="10">
                  <c:v>Кипр</c:v>
                </c:pt>
                <c:pt idx="11">
                  <c:v>Латвия</c:v>
                </c:pt>
                <c:pt idx="12">
                  <c:v>Литва</c:v>
                </c:pt>
                <c:pt idx="13">
                  <c:v>Люксембург</c:v>
                </c:pt>
                <c:pt idx="14">
                  <c:v>Мальта</c:v>
                </c:pt>
                <c:pt idx="15">
                  <c:v>Нидерланды</c:v>
                </c:pt>
                <c:pt idx="16">
                  <c:v>Польша</c:v>
                </c:pt>
                <c:pt idx="17">
                  <c:v>Португалия</c:v>
                </c:pt>
                <c:pt idx="18">
                  <c:v>Румыния</c:v>
                </c:pt>
                <c:pt idx="19">
                  <c:v>Словакия</c:v>
                </c:pt>
                <c:pt idx="20">
                  <c:v>Словения</c:v>
                </c:pt>
                <c:pt idx="21">
                  <c:v>Финляндия</c:v>
                </c:pt>
                <c:pt idx="22">
                  <c:v>Франция</c:v>
                </c:pt>
                <c:pt idx="23">
                  <c:v>Хорватия</c:v>
                </c:pt>
                <c:pt idx="24">
                  <c:v>Чехия</c:v>
                </c:pt>
                <c:pt idx="25">
                  <c:v>Швеция</c:v>
                </c:pt>
                <c:pt idx="26">
                  <c:v>Қазақстан</c:v>
                </c:pt>
              </c:strCache>
            </c:strRef>
          </c:cat>
          <c:val>
            <c:numRef>
              <c:f>Лист1!$D$2:$D$28</c:f>
              <c:numCache>
                <c:formatCode>General</c:formatCode>
                <c:ptCount val="27"/>
                <c:pt idx="0">
                  <c:v>0.91600000000000004</c:v>
                </c:pt>
                <c:pt idx="1">
                  <c:v>0.93700000000000006</c:v>
                </c:pt>
                <c:pt idx="2">
                  <c:v>0.79500000000000004</c:v>
                </c:pt>
                <c:pt idx="3">
                  <c:v>0.84599999999999997</c:v>
                </c:pt>
                <c:pt idx="4">
                  <c:v>0.94199999999999995</c:v>
                </c:pt>
                <c:pt idx="5">
                  <c:v>0.88700000000000001</c:v>
                </c:pt>
                <c:pt idx="6">
                  <c:v>0.94799999999999995</c:v>
                </c:pt>
                <c:pt idx="7">
                  <c:v>0.94499999999999995</c:v>
                </c:pt>
                <c:pt idx="8">
                  <c:v>0.90500000000000003</c:v>
                </c:pt>
                <c:pt idx="9">
                  <c:v>0.89500000000000002</c:v>
                </c:pt>
                <c:pt idx="10">
                  <c:v>0.89600000000000002</c:v>
                </c:pt>
                <c:pt idx="11">
                  <c:v>0.86299999999999999</c:v>
                </c:pt>
                <c:pt idx="12">
                  <c:v>0.875</c:v>
                </c:pt>
                <c:pt idx="13">
                  <c:v>0.93</c:v>
                </c:pt>
                <c:pt idx="14">
                  <c:v>0.91800000000000004</c:v>
                </c:pt>
                <c:pt idx="15">
                  <c:v>0.94099999999999995</c:v>
                </c:pt>
                <c:pt idx="16">
                  <c:v>0.876</c:v>
                </c:pt>
                <c:pt idx="17">
                  <c:v>0.86599999999999999</c:v>
                </c:pt>
                <c:pt idx="18">
                  <c:v>0.82099999999999995</c:v>
                </c:pt>
                <c:pt idx="19">
                  <c:v>0.84799999999999998</c:v>
                </c:pt>
                <c:pt idx="20">
                  <c:v>0.91800000000000004</c:v>
                </c:pt>
                <c:pt idx="21">
                  <c:v>0.94</c:v>
                </c:pt>
                <c:pt idx="22">
                  <c:v>0.90300000000000002</c:v>
                </c:pt>
                <c:pt idx="23">
                  <c:v>0.85799999999999998</c:v>
                </c:pt>
                <c:pt idx="24">
                  <c:v>0.88900000000000001</c:v>
                </c:pt>
                <c:pt idx="25">
                  <c:v>0.94699999999999995</c:v>
                </c:pt>
                <c:pt idx="26">
                  <c:v>0.81100000000000005</c:v>
                </c:pt>
              </c:numCache>
            </c:numRef>
          </c:val>
          <c:extLst xmlns:c16r2="http://schemas.microsoft.com/office/drawing/2015/06/chart">
            <c:ext xmlns:c16="http://schemas.microsoft.com/office/drawing/2014/chart" uri="{C3380CC4-5D6E-409C-BE32-E72D297353CC}">
              <c16:uniqueId val="{00000002-3B65-4F7D-9758-C54F5BCAA280}"/>
            </c:ext>
          </c:extLst>
        </c:ser>
        <c:dLbls>
          <c:dLblPos val="inEnd"/>
          <c:showLegendKey val="0"/>
          <c:showVal val="1"/>
          <c:showCatName val="0"/>
          <c:showSerName val="0"/>
          <c:showPercent val="0"/>
          <c:showBubbleSize val="0"/>
        </c:dLbls>
        <c:gapWidth val="150"/>
        <c:axId val="2091239120"/>
        <c:axId val="2091226064"/>
      </c:barChart>
      <c:catAx>
        <c:axId val="209123912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091226064"/>
        <c:crosses val="autoZero"/>
        <c:auto val="1"/>
        <c:lblAlgn val="ctr"/>
        <c:lblOffset val="100"/>
        <c:noMultiLvlLbl val="0"/>
      </c:catAx>
      <c:valAx>
        <c:axId val="2091226064"/>
        <c:scaling>
          <c:orientation val="minMax"/>
        </c:scaling>
        <c:delete val="0"/>
        <c:axPos val="b"/>
        <c:majorGridlines/>
        <c:numFmt formatCode="General" sourceLinked="1"/>
        <c:majorTickMark val="none"/>
        <c:minorTickMark val="none"/>
        <c:tickLblPos val="nextTo"/>
        <c:crossAx val="20912391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барлығы</c:v>
                </c:pt>
              </c:strCache>
            </c:strRef>
          </c:tx>
          <c:xVal>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xVal>
          <c:yVal>
            <c:numRef>
              <c:f>Лист1!$B$2:$B$12</c:f>
              <c:numCache>
                <c:formatCode>General</c:formatCode>
                <c:ptCount val="11"/>
                <c:pt idx="0">
                  <c:v>7649</c:v>
                </c:pt>
                <c:pt idx="1">
                  <c:v>7563</c:v>
                </c:pt>
                <c:pt idx="2">
                  <c:v>7511</c:v>
                </c:pt>
                <c:pt idx="3">
                  <c:v>7450</c:v>
                </c:pt>
                <c:pt idx="4">
                  <c:v>7414</c:v>
                </c:pt>
                <c:pt idx="5">
                  <c:v>7393</c:v>
                </c:pt>
                <c:pt idx="6">
                  <c:v>7398</c:v>
                </c:pt>
                <c:pt idx="7">
                  <c:v>7440</c:v>
                </c:pt>
                <c:pt idx="8">
                  <c:v>7550</c:v>
                </c:pt>
                <c:pt idx="9">
                  <c:v>7687</c:v>
                </c:pt>
                <c:pt idx="10">
                  <c:v>7842</c:v>
                </c:pt>
              </c:numCache>
            </c:numRef>
          </c:yVal>
          <c:smooth val="0"/>
          <c:extLst xmlns:c16r2="http://schemas.microsoft.com/office/drawing/2015/06/chart">
            <c:ext xmlns:c16="http://schemas.microsoft.com/office/drawing/2014/chart" uri="{C3380CC4-5D6E-409C-BE32-E72D297353CC}">
              <c16:uniqueId val="{00000000-D4E6-4FBE-A704-80201F1E7402}"/>
            </c:ext>
          </c:extLst>
        </c:ser>
        <c:ser>
          <c:idx val="1"/>
          <c:order val="1"/>
          <c:tx>
            <c:strRef>
              <c:f>Лист1!$C$1</c:f>
              <c:strCache>
                <c:ptCount val="1"/>
                <c:pt idx="0">
                  <c:v>мемлекеттік мекеме</c:v>
                </c:pt>
              </c:strCache>
            </c:strRef>
          </c:tx>
          <c:xVal>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xVal>
          <c:yVal>
            <c:numRef>
              <c:f>Лист1!$C$2:$C$12</c:f>
              <c:numCache>
                <c:formatCode>General</c:formatCode>
                <c:ptCount val="11"/>
                <c:pt idx="0">
                  <c:v>7543</c:v>
                </c:pt>
                <c:pt idx="1">
                  <c:v>7464</c:v>
                </c:pt>
                <c:pt idx="2">
                  <c:v>7400</c:v>
                </c:pt>
                <c:pt idx="3">
                  <c:v>7338</c:v>
                </c:pt>
                <c:pt idx="4">
                  <c:v>7289</c:v>
                </c:pt>
                <c:pt idx="5">
                  <c:v>7255</c:v>
                </c:pt>
                <c:pt idx="6">
                  <c:v>7209</c:v>
                </c:pt>
                <c:pt idx="7">
                  <c:v>7190</c:v>
                </c:pt>
                <c:pt idx="8">
                  <c:v>7173</c:v>
                </c:pt>
                <c:pt idx="9">
                  <c:v>7136</c:v>
                </c:pt>
                <c:pt idx="10">
                  <c:v>7107</c:v>
                </c:pt>
              </c:numCache>
            </c:numRef>
          </c:yVal>
          <c:smooth val="0"/>
          <c:extLst xmlns:c16r2="http://schemas.microsoft.com/office/drawing/2015/06/chart">
            <c:ext xmlns:c16="http://schemas.microsoft.com/office/drawing/2014/chart" uri="{C3380CC4-5D6E-409C-BE32-E72D297353CC}">
              <c16:uniqueId val="{00000001-D4E6-4FBE-A704-80201F1E7402}"/>
            </c:ext>
          </c:extLst>
        </c:ser>
        <c:ser>
          <c:idx val="2"/>
          <c:order val="2"/>
          <c:tx>
            <c:strRef>
              <c:f>Лист1!$D$1</c:f>
              <c:strCache>
                <c:ptCount val="1"/>
                <c:pt idx="0">
                  <c:v>мемлекеттік емес мекеме</c:v>
                </c:pt>
              </c:strCache>
            </c:strRef>
          </c:tx>
          <c:xVal>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xVal>
          <c:yVal>
            <c:numRef>
              <c:f>Лист1!$D$2:$D$12</c:f>
              <c:numCache>
                <c:formatCode>General</c:formatCode>
                <c:ptCount val="11"/>
                <c:pt idx="0">
                  <c:v>106</c:v>
                </c:pt>
                <c:pt idx="1">
                  <c:v>99</c:v>
                </c:pt>
                <c:pt idx="2">
                  <c:v>111</c:v>
                </c:pt>
                <c:pt idx="3">
                  <c:v>112</c:v>
                </c:pt>
                <c:pt idx="4">
                  <c:v>125</c:v>
                </c:pt>
                <c:pt idx="5">
                  <c:v>138</c:v>
                </c:pt>
                <c:pt idx="6">
                  <c:v>189</c:v>
                </c:pt>
                <c:pt idx="7">
                  <c:v>250</c:v>
                </c:pt>
                <c:pt idx="8">
                  <c:v>377</c:v>
                </c:pt>
                <c:pt idx="9">
                  <c:v>551</c:v>
                </c:pt>
                <c:pt idx="10">
                  <c:v>735</c:v>
                </c:pt>
              </c:numCache>
            </c:numRef>
          </c:yVal>
          <c:smooth val="0"/>
          <c:extLst xmlns:c16r2="http://schemas.microsoft.com/office/drawing/2015/06/chart">
            <c:ext xmlns:c16="http://schemas.microsoft.com/office/drawing/2014/chart" uri="{C3380CC4-5D6E-409C-BE32-E72D297353CC}">
              <c16:uniqueId val="{00000002-D4E6-4FBE-A704-80201F1E7402}"/>
            </c:ext>
          </c:extLst>
        </c:ser>
        <c:dLbls>
          <c:showLegendKey val="0"/>
          <c:showVal val="0"/>
          <c:showCatName val="0"/>
          <c:showSerName val="0"/>
          <c:showPercent val="0"/>
          <c:showBubbleSize val="0"/>
        </c:dLbls>
        <c:axId val="2091239664"/>
        <c:axId val="2091240208"/>
      </c:scatterChart>
      <c:valAx>
        <c:axId val="2091239664"/>
        <c:scaling>
          <c:orientation val="minMax"/>
          <c:max val="2024"/>
          <c:min val="2012"/>
        </c:scaling>
        <c:delete val="0"/>
        <c:axPos val="b"/>
        <c:numFmt formatCode="General" sourceLinked="1"/>
        <c:majorTickMark val="cross"/>
        <c:minorTickMark val="in"/>
        <c:tickLblPos val="nextTo"/>
        <c:crossAx val="2091240208"/>
        <c:crossesAt val="0"/>
        <c:crossBetween val="midCat"/>
      </c:valAx>
      <c:valAx>
        <c:axId val="2091240208"/>
        <c:scaling>
          <c:orientation val="minMax"/>
        </c:scaling>
        <c:delete val="0"/>
        <c:axPos val="l"/>
        <c:majorGridlines/>
        <c:numFmt formatCode="General" sourceLinked="1"/>
        <c:majorTickMark val="none"/>
        <c:minorTickMark val="none"/>
        <c:tickLblPos val="nextTo"/>
        <c:spPr>
          <a:ln w="6350">
            <a:noFill/>
          </a:ln>
        </c:spPr>
        <c:crossAx val="2091239664"/>
        <c:crossesAt val="2012"/>
        <c:crossBetween val="midCat"/>
      </c:valAx>
    </c:plotArea>
    <c:legend>
      <c:legendPos val="b"/>
      <c:overlay val="0"/>
    </c:legend>
    <c:plotVisOnly val="1"/>
    <c:dispBlanksAs val="gap"/>
    <c:showDLblsOverMax val="0"/>
  </c:chart>
  <c:spPr>
    <a:pattFill prst="pct5">
      <a:fgClr>
        <a:schemeClr val="accent1"/>
      </a:fgClr>
      <a:bgClr>
        <a:schemeClr val="bg1"/>
      </a:bgClr>
    </a:patt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cat>
            <c:numRef>
              <c:f>Лист1!$A$2:$A$34</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2018</c:v>
                </c:pt>
                <c:pt idx="27">
                  <c:v>2019</c:v>
                </c:pt>
                <c:pt idx="28">
                  <c:v>2020</c:v>
                </c:pt>
                <c:pt idx="29">
                  <c:v>2021</c:v>
                </c:pt>
                <c:pt idx="30">
                  <c:v>2022</c:v>
                </c:pt>
                <c:pt idx="31">
                  <c:v>2023</c:v>
                </c:pt>
                <c:pt idx="32">
                  <c:v>2024</c:v>
                </c:pt>
              </c:numCache>
            </c:numRef>
          </c:cat>
          <c:val>
            <c:numRef>
              <c:f>Лист1!$B$2:$B$34</c:f>
              <c:numCache>
                <c:formatCode>General</c:formatCode>
                <c:ptCount val="33"/>
                <c:pt idx="0">
                  <c:v>-203039</c:v>
                </c:pt>
                <c:pt idx="1">
                  <c:v>-219025</c:v>
                </c:pt>
                <c:pt idx="2">
                  <c:v>-406679</c:v>
                </c:pt>
                <c:pt idx="3">
                  <c:v>-238495</c:v>
                </c:pt>
                <c:pt idx="4">
                  <c:v>-175538</c:v>
                </c:pt>
                <c:pt idx="5">
                  <c:v>-261388</c:v>
                </c:pt>
                <c:pt idx="6">
                  <c:v>-203039</c:v>
                </c:pt>
                <c:pt idx="7">
                  <c:v>-128355</c:v>
                </c:pt>
                <c:pt idx="8">
                  <c:v>-123195</c:v>
                </c:pt>
                <c:pt idx="9">
                  <c:v>-94249</c:v>
                </c:pt>
                <c:pt idx="10">
                  <c:v>-66012</c:v>
                </c:pt>
                <c:pt idx="11">
                  <c:v>-8306</c:v>
                </c:pt>
                <c:pt idx="12">
                  <c:v>2789</c:v>
                </c:pt>
                <c:pt idx="13">
                  <c:v>22668</c:v>
                </c:pt>
                <c:pt idx="14">
                  <c:v>33041</c:v>
                </c:pt>
                <c:pt idx="15">
                  <c:v>10962</c:v>
                </c:pt>
                <c:pt idx="16">
                  <c:v>1300</c:v>
                </c:pt>
                <c:pt idx="17">
                  <c:v>7526</c:v>
                </c:pt>
                <c:pt idx="18">
                  <c:v>11516</c:v>
                </c:pt>
                <c:pt idx="19">
                  <c:v>5096</c:v>
                </c:pt>
                <c:pt idx="20">
                  <c:v>-1426</c:v>
                </c:pt>
                <c:pt idx="21">
                  <c:v>-279</c:v>
                </c:pt>
                <c:pt idx="22">
                  <c:v>-12162</c:v>
                </c:pt>
                <c:pt idx="23">
                  <c:v>-13466</c:v>
                </c:pt>
                <c:pt idx="24">
                  <c:v>-21145</c:v>
                </c:pt>
                <c:pt idx="25">
                  <c:v>-22130</c:v>
                </c:pt>
                <c:pt idx="26">
                  <c:v>-29121</c:v>
                </c:pt>
                <c:pt idx="27">
                  <c:v>-32970</c:v>
                </c:pt>
                <c:pt idx="28">
                  <c:v>-17718</c:v>
                </c:pt>
                <c:pt idx="29">
                  <c:v>-21217</c:v>
                </c:pt>
                <c:pt idx="30">
                  <c:v>-6722</c:v>
                </c:pt>
                <c:pt idx="31">
                  <c:v>9293</c:v>
                </c:pt>
              </c:numCache>
            </c:numRef>
          </c:val>
          <c:smooth val="0"/>
          <c:extLst xmlns:c16r2="http://schemas.microsoft.com/office/drawing/2015/06/chart">
            <c:ext xmlns:c16="http://schemas.microsoft.com/office/drawing/2014/chart" uri="{C3380CC4-5D6E-409C-BE32-E72D297353CC}">
              <c16:uniqueId val="{00000000-149B-46A2-805E-C98D283304D4}"/>
            </c:ext>
          </c:extLst>
        </c:ser>
        <c:dLbls>
          <c:showLegendKey val="0"/>
          <c:showVal val="0"/>
          <c:showCatName val="0"/>
          <c:showSerName val="0"/>
          <c:showPercent val="0"/>
          <c:showBubbleSize val="0"/>
        </c:dLbls>
        <c:marker val="1"/>
        <c:smooth val="0"/>
        <c:axId val="2091224976"/>
        <c:axId val="2091225520"/>
      </c:lineChart>
      <c:catAx>
        <c:axId val="209122497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091225520"/>
        <c:crosses val="autoZero"/>
        <c:auto val="1"/>
        <c:lblAlgn val="ctr"/>
        <c:lblOffset val="100"/>
        <c:noMultiLvlLbl val="0"/>
      </c:catAx>
      <c:valAx>
        <c:axId val="2091225520"/>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09122497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Столбец1</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Лист1!$B$2:$B$26</c:f>
              <c:numCache>
                <c:formatCode>General</c:formatCode>
                <c:ptCount val="25"/>
                <c:pt idx="0">
                  <c:v>17.913</c:v>
                </c:pt>
                <c:pt idx="1">
                  <c:v>16.510999999999999</c:v>
                </c:pt>
                <c:pt idx="2">
                  <c:v>14.023999999999999</c:v>
                </c:pt>
                <c:pt idx="3">
                  <c:v>9.2110000000000003</c:v>
                </c:pt>
                <c:pt idx="4">
                  <c:v>8.8510000000000009</c:v>
                </c:pt>
                <c:pt idx="5">
                  <c:v>7.81</c:v>
                </c:pt>
                <c:pt idx="6">
                  <c:v>5.8490000000000002</c:v>
                </c:pt>
                <c:pt idx="7">
                  <c:v>7.79</c:v>
                </c:pt>
                <c:pt idx="8">
                  <c:v>9.4700000000000006</c:v>
                </c:pt>
                <c:pt idx="9">
                  <c:v>7.5979999999999999</c:v>
                </c:pt>
                <c:pt idx="10">
                  <c:v>6.6210000000000004</c:v>
                </c:pt>
                <c:pt idx="11">
                  <c:v>8.3819999999999997</c:v>
                </c:pt>
                <c:pt idx="12">
                  <c:v>7.6470000000000002</c:v>
                </c:pt>
                <c:pt idx="13">
                  <c:v>5.8289999999999997</c:v>
                </c:pt>
                <c:pt idx="14">
                  <c:v>7.3879999999999999</c:v>
                </c:pt>
                <c:pt idx="15">
                  <c:v>8.6560000000000006</c:v>
                </c:pt>
                <c:pt idx="16">
                  <c:v>10.593999999999999</c:v>
                </c:pt>
                <c:pt idx="17">
                  <c:v>11.29</c:v>
                </c:pt>
                <c:pt idx="18">
                  <c:v>12.349</c:v>
                </c:pt>
                <c:pt idx="19">
                  <c:v>12.629</c:v>
                </c:pt>
                <c:pt idx="20">
                  <c:v>12.629</c:v>
                </c:pt>
                <c:pt idx="21">
                  <c:v>8.5939999999999994</c:v>
                </c:pt>
                <c:pt idx="22">
                  <c:v>6.2839999999999998</c:v>
                </c:pt>
                <c:pt idx="23">
                  <c:v>3.8540000000000001</c:v>
                </c:pt>
              </c:numCache>
            </c:numRef>
          </c:val>
          <c:extLst xmlns:c16r2="http://schemas.microsoft.com/office/drawing/2015/06/chart">
            <c:ext xmlns:c16="http://schemas.microsoft.com/office/drawing/2014/chart" uri="{C3380CC4-5D6E-409C-BE32-E72D297353CC}">
              <c16:uniqueId val="{00000000-D0C5-4869-BFD6-FAEFF48152A0}"/>
            </c:ext>
          </c:extLst>
        </c:ser>
        <c:dLbls>
          <c:dLblPos val="inEnd"/>
          <c:showLegendKey val="0"/>
          <c:showVal val="1"/>
          <c:showCatName val="0"/>
          <c:showSerName val="0"/>
          <c:showPercent val="0"/>
          <c:showBubbleSize val="0"/>
        </c:dLbls>
        <c:gapWidth val="75"/>
        <c:overlap val="100"/>
        <c:axId val="77654000"/>
        <c:axId val="77655632"/>
      </c:barChart>
      <c:catAx>
        <c:axId val="77654000"/>
        <c:scaling>
          <c:orientation val="minMax"/>
        </c:scaling>
        <c:delete val="0"/>
        <c:axPos val="l"/>
        <c:numFmt formatCode="General" sourceLinked="1"/>
        <c:majorTickMark val="none"/>
        <c:minorTickMark val="none"/>
        <c:tickLblPos val="nextTo"/>
        <c:crossAx val="77655632"/>
        <c:crosses val="autoZero"/>
        <c:auto val="1"/>
        <c:lblAlgn val="ctr"/>
        <c:lblOffset val="100"/>
        <c:noMultiLvlLbl val="0"/>
      </c:catAx>
      <c:valAx>
        <c:axId val="77655632"/>
        <c:scaling>
          <c:orientation val="minMax"/>
        </c:scaling>
        <c:delete val="0"/>
        <c:axPos val="b"/>
        <c:majorGridlines/>
        <c:numFmt formatCode="General" sourceLinked="1"/>
        <c:majorTickMark val="out"/>
        <c:minorTickMark val="none"/>
        <c:tickLblPos val="nextTo"/>
        <c:spPr>
          <a:ln w="6350">
            <a:noFill/>
          </a:ln>
        </c:spPr>
        <c:crossAx val="7765400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медицина</c:v>
                </c:pt>
              </c:strCache>
            </c:strRef>
          </c:tx>
          <c:cat>
            <c:numRef>
              <c:f>Лист1!$A$2:$A$25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Лист1!$B$2:$B$25</c:f>
              <c:numCache>
                <c:formatCode>#,##0</c:formatCode>
                <c:ptCount val="24"/>
                <c:pt idx="0">
                  <c:v>4646</c:v>
                </c:pt>
                <c:pt idx="1">
                  <c:v>3964</c:v>
                </c:pt>
                <c:pt idx="2">
                  <c:v>3409</c:v>
                </c:pt>
                <c:pt idx="3">
                  <c:v>1980</c:v>
                </c:pt>
                <c:pt idx="4">
                  <c:v>1793</c:v>
                </c:pt>
                <c:pt idx="5">
                  <c:v>1628</c:v>
                </c:pt>
                <c:pt idx="6">
                  <c:v>1251</c:v>
                </c:pt>
                <c:pt idx="7">
                  <c:v>1362</c:v>
                </c:pt>
                <c:pt idx="8">
                  <c:v>1453</c:v>
                </c:pt>
                <c:pt idx="9">
                  <c:v>1020</c:v>
                </c:pt>
                <c:pt idx="10" formatCode="General">
                  <c:v>834</c:v>
                </c:pt>
                <c:pt idx="11" formatCode="General">
                  <c:v>954</c:v>
                </c:pt>
                <c:pt idx="12" formatCode="General">
                  <c:v>921</c:v>
                </c:pt>
                <c:pt idx="13" formatCode="General">
                  <c:v>821</c:v>
                </c:pt>
                <c:pt idx="14" formatCode="General">
                  <c:v>810</c:v>
                </c:pt>
                <c:pt idx="15" formatCode="General">
                  <c:v>911</c:v>
                </c:pt>
                <c:pt idx="16" formatCode="General">
                  <c:v>991</c:v>
                </c:pt>
                <c:pt idx="17">
                  <c:v>1062</c:v>
                </c:pt>
                <c:pt idx="18" formatCode="General">
                  <c:v>1.2250000000000001</c:v>
                </c:pt>
                <c:pt idx="19" formatCode="General">
                  <c:v>1.212</c:v>
                </c:pt>
                <c:pt idx="20" formatCode="General">
                  <c:v>760</c:v>
                </c:pt>
                <c:pt idx="21" formatCode="General">
                  <c:v>904</c:v>
                </c:pt>
                <c:pt idx="22" formatCode="General">
                  <c:v>668</c:v>
                </c:pt>
                <c:pt idx="23" formatCode="General">
                  <c:v>429</c:v>
                </c:pt>
              </c:numCache>
            </c:numRef>
          </c:val>
          <c:smooth val="0"/>
          <c:extLst xmlns:c16r2="http://schemas.microsoft.com/office/drawing/2015/06/chart">
            <c:ext xmlns:c16="http://schemas.microsoft.com/office/drawing/2014/chart" uri="{C3380CC4-5D6E-409C-BE32-E72D297353CC}">
              <c16:uniqueId val="{00000000-98C5-4951-894C-0E24E8DAE4D1}"/>
            </c:ext>
          </c:extLst>
        </c:ser>
        <c:ser>
          <c:idx val="1"/>
          <c:order val="1"/>
          <c:tx>
            <c:strRef>
              <c:f>Лист1!$C$1</c:f>
              <c:strCache>
                <c:ptCount val="1"/>
                <c:pt idx="0">
                  <c:v>техникалық</c:v>
                </c:pt>
              </c:strCache>
            </c:strRef>
          </c:tx>
          <c:cat>
            <c:numRef>
              <c:f>Лист1!$A$2:$A$25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Лист1!$C$2:$C$25</c:f>
              <c:numCache>
                <c:formatCode>#,##0</c:formatCode>
                <c:ptCount val="24"/>
                <c:pt idx="0">
                  <c:v>19073</c:v>
                </c:pt>
                <c:pt idx="1">
                  <c:v>16423</c:v>
                </c:pt>
                <c:pt idx="2">
                  <c:v>14918</c:v>
                </c:pt>
                <c:pt idx="3">
                  <c:v>8372</c:v>
                </c:pt>
                <c:pt idx="4">
                  <c:v>7774</c:v>
                </c:pt>
                <c:pt idx="5">
                  <c:v>6624</c:v>
                </c:pt>
                <c:pt idx="6">
                  <c:v>4342</c:v>
                </c:pt>
                <c:pt idx="7">
                  <c:v>5889</c:v>
                </c:pt>
                <c:pt idx="8">
                  <c:v>6831</c:v>
                </c:pt>
                <c:pt idx="9">
                  <c:v>5218</c:v>
                </c:pt>
                <c:pt idx="10">
                  <c:v>4212</c:v>
                </c:pt>
                <c:pt idx="11">
                  <c:v>5434</c:v>
                </c:pt>
                <c:pt idx="12">
                  <c:v>4910</c:v>
                </c:pt>
                <c:pt idx="13">
                  <c:v>3869</c:v>
                </c:pt>
                <c:pt idx="14">
                  <c:v>4376</c:v>
                </c:pt>
                <c:pt idx="15">
                  <c:v>4860</c:v>
                </c:pt>
                <c:pt idx="16">
                  <c:v>6041</c:v>
                </c:pt>
                <c:pt idx="17">
                  <c:v>6595</c:v>
                </c:pt>
                <c:pt idx="18">
                  <c:v>7355</c:v>
                </c:pt>
                <c:pt idx="19">
                  <c:v>7171</c:v>
                </c:pt>
                <c:pt idx="20">
                  <c:v>4467</c:v>
                </c:pt>
                <c:pt idx="21">
                  <c:v>5274</c:v>
                </c:pt>
                <c:pt idx="22">
                  <c:v>4175</c:v>
                </c:pt>
                <c:pt idx="23">
                  <c:v>2256</c:v>
                </c:pt>
              </c:numCache>
            </c:numRef>
          </c:val>
          <c:smooth val="0"/>
          <c:extLst xmlns:c16r2="http://schemas.microsoft.com/office/drawing/2015/06/chart">
            <c:ext xmlns:c16="http://schemas.microsoft.com/office/drawing/2014/chart" uri="{C3380CC4-5D6E-409C-BE32-E72D297353CC}">
              <c16:uniqueId val="{00000001-98C5-4951-894C-0E24E8DAE4D1}"/>
            </c:ext>
          </c:extLst>
        </c:ser>
        <c:ser>
          <c:idx val="2"/>
          <c:order val="2"/>
          <c:tx>
            <c:strRef>
              <c:f>Лист1!$D$1</c:f>
              <c:strCache>
                <c:ptCount val="1"/>
                <c:pt idx="0">
                  <c:v>педагогикалық</c:v>
                </c:pt>
              </c:strCache>
            </c:strRef>
          </c:tx>
          <c:cat>
            <c:numRef>
              <c:f>Лист1!$A$2:$A$25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Лист1!$D$2:$D$25</c:f>
              <c:numCache>
                <c:formatCode>#,##0</c:formatCode>
                <c:ptCount val="24"/>
                <c:pt idx="0">
                  <c:v>7824</c:v>
                </c:pt>
                <c:pt idx="1">
                  <c:v>7194</c:v>
                </c:pt>
                <c:pt idx="2">
                  <c:v>6138</c:v>
                </c:pt>
                <c:pt idx="3">
                  <c:v>3760</c:v>
                </c:pt>
                <c:pt idx="4">
                  <c:v>3467</c:v>
                </c:pt>
                <c:pt idx="5">
                  <c:v>3033</c:v>
                </c:pt>
                <c:pt idx="6">
                  <c:v>2074</c:v>
                </c:pt>
                <c:pt idx="7">
                  <c:v>2805</c:v>
                </c:pt>
                <c:pt idx="8">
                  <c:v>2991</c:v>
                </c:pt>
                <c:pt idx="9">
                  <c:v>2125</c:v>
                </c:pt>
                <c:pt idx="10">
                  <c:v>1709</c:v>
                </c:pt>
                <c:pt idx="11">
                  <c:v>2127</c:v>
                </c:pt>
                <c:pt idx="12">
                  <c:v>1889</c:v>
                </c:pt>
                <c:pt idx="13">
                  <c:v>1529</c:v>
                </c:pt>
                <c:pt idx="14">
                  <c:v>1865</c:v>
                </c:pt>
                <c:pt idx="15">
                  <c:v>1779</c:v>
                </c:pt>
                <c:pt idx="16">
                  <c:v>2160</c:v>
                </c:pt>
                <c:pt idx="17">
                  <c:v>2333</c:v>
                </c:pt>
                <c:pt idx="18">
                  <c:v>2478</c:v>
                </c:pt>
                <c:pt idx="19">
                  <c:v>2363</c:v>
                </c:pt>
                <c:pt idx="20">
                  <c:v>1454</c:v>
                </c:pt>
                <c:pt idx="21">
                  <c:v>1627</c:v>
                </c:pt>
                <c:pt idx="22">
                  <c:v>1235</c:v>
                </c:pt>
                <c:pt idx="23" formatCode="General">
                  <c:v>795</c:v>
                </c:pt>
              </c:numCache>
            </c:numRef>
          </c:val>
          <c:smooth val="0"/>
          <c:extLst xmlns:c16r2="http://schemas.microsoft.com/office/drawing/2015/06/chart">
            <c:ext xmlns:c16="http://schemas.microsoft.com/office/drawing/2014/chart" uri="{C3380CC4-5D6E-409C-BE32-E72D297353CC}">
              <c16:uniqueId val="{00000002-98C5-4951-894C-0E24E8DAE4D1}"/>
            </c:ext>
          </c:extLst>
        </c:ser>
        <c:ser>
          <c:idx val="3"/>
          <c:order val="3"/>
          <c:tx>
            <c:strRef>
              <c:f>Лист1!$E$1</c:f>
              <c:strCache>
                <c:ptCount val="1"/>
                <c:pt idx="0">
                  <c:v>экономикалық</c:v>
                </c:pt>
              </c:strCache>
            </c:strRef>
          </c:tx>
          <c:cat>
            <c:numRef>
              <c:f>Лист1!$A$2:$A$25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Лист1!$E$2:$E$25</c:f>
              <c:numCache>
                <c:formatCode>#,##0</c:formatCode>
                <c:ptCount val="24"/>
                <c:pt idx="0">
                  <c:v>5418</c:v>
                </c:pt>
                <c:pt idx="1">
                  <c:v>5219</c:v>
                </c:pt>
                <c:pt idx="2">
                  <c:v>4746</c:v>
                </c:pt>
                <c:pt idx="3">
                  <c:v>2927</c:v>
                </c:pt>
                <c:pt idx="4">
                  <c:v>3012</c:v>
                </c:pt>
                <c:pt idx="5">
                  <c:v>2812</c:v>
                </c:pt>
                <c:pt idx="6">
                  <c:v>1971</c:v>
                </c:pt>
                <c:pt idx="7">
                  <c:v>2732</c:v>
                </c:pt>
                <c:pt idx="8">
                  <c:v>3335</c:v>
                </c:pt>
                <c:pt idx="9">
                  <c:v>2546</c:v>
                </c:pt>
                <c:pt idx="10">
                  <c:v>2127</c:v>
                </c:pt>
                <c:pt idx="11">
                  <c:v>2704</c:v>
                </c:pt>
                <c:pt idx="12">
                  <c:v>2470</c:v>
                </c:pt>
                <c:pt idx="13">
                  <c:v>1907</c:v>
                </c:pt>
                <c:pt idx="14">
                  <c:v>2414</c:v>
                </c:pt>
                <c:pt idx="15">
                  <c:v>2541</c:v>
                </c:pt>
                <c:pt idx="16">
                  <c:v>3248</c:v>
                </c:pt>
                <c:pt idx="17">
                  <c:v>3631</c:v>
                </c:pt>
                <c:pt idx="18">
                  <c:v>3897</c:v>
                </c:pt>
                <c:pt idx="19">
                  <c:v>3748</c:v>
                </c:pt>
                <c:pt idx="20">
                  <c:v>2331</c:v>
                </c:pt>
                <c:pt idx="21">
                  <c:v>2573</c:v>
                </c:pt>
                <c:pt idx="22">
                  <c:v>1950</c:v>
                </c:pt>
                <c:pt idx="23">
                  <c:v>1087</c:v>
                </c:pt>
              </c:numCache>
            </c:numRef>
          </c:val>
          <c:smooth val="0"/>
          <c:extLst xmlns:c16r2="http://schemas.microsoft.com/office/drawing/2015/06/chart">
            <c:ext xmlns:c16="http://schemas.microsoft.com/office/drawing/2014/chart" uri="{C3380CC4-5D6E-409C-BE32-E72D297353CC}">
              <c16:uniqueId val="{00000003-98C5-4951-894C-0E24E8DAE4D1}"/>
            </c:ext>
          </c:extLst>
        </c:ser>
        <c:dLbls>
          <c:showLegendKey val="0"/>
          <c:showVal val="0"/>
          <c:showCatName val="0"/>
          <c:showSerName val="0"/>
          <c:showPercent val="0"/>
          <c:showBubbleSize val="0"/>
        </c:dLbls>
        <c:marker val="1"/>
        <c:smooth val="0"/>
        <c:axId val="1821686432"/>
        <c:axId val="9724896"/>
      </c:lineChart>
      <c:catAx>
        <c:axId val="182168643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9724896"/>
        <c:crosses val="autoZero"/>
        <c:auto val="1"/>
        <c:lblAlgn val="ctr"/>
        <c:lblOffset val="100"/>
        <c:noMultiLvlLbl val="0"/>
      </c:catAx>
      <c:valAx>
        <c:axId val="9724896"/>
        <c:scaling>
          <c:orientation val="minMax"/>
        </c:scaling>
        <c:delete val="0"/>
        <c:axPos val="l"/>
        <c:majorGridlines/>
        <c:numFmt formatCode="#,##0" sourceLinked="1"/>
        <c:majorTickMark val="out"/>
        <c:minorTickMark val="none"/>
        <c:tickLblPos val="nextTo"/>
        <c:spPr>
          <a:ln w="6350">
            <a:noFill/>
          </a:ln>
        </c:spPr>
        <c:txPr>
          <a:bodyPr/>
          <a:lstStyle/>
          <a:p>
            <a:pPr>
              <a:defRPr>
                <a:latin typeface="Times New Roman" pitchFamily="18" charset="0"/>
                <a:cs typeface="Times New Roman" pitchFamily="18" charset="0"/>
              </a:defRPr>
            </a:pPr>
            <a:endParaRPr lang="ru-RU"/>
          </a:p>
        </c:txPr>
        <c:crossAx val="182168643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221985058697969E-2"/>
          <c:y val="7.8020494473807059E-2"/>
          <c:w val="0.89602988260405547"/>
          <c:h val="0.44146387951506061"/>
        </c:manualLayout>
      </c:layout>
      <c:barChart>
        <c:barDir val="col"/>
        <c:grouping val="clustered"/>
        <c:varyColors val="0"/>
        <c:ser>
          <c:idx val="0"/>
          <c:order val="0"/>
          <c:tx>
            <c:strRef>
              <c:f>Лист1!$B$1</c:f>
              <c:strCache>
                <c:ptCount val="1"/>
                <c:pt idx="0">
                  <c:v>Индекс көрсеткіштері</c:v>
                </c:pt>
              </c:strCache>
            </c:strRef>
          </c:tx>
          <c:invertIfNegative val="0"/>
          <c:cat>
            <c:strRef>
              <c:f>Лист1!$A$2:$A$25</c:f>
              <c:strCache>
                <c:ptCount val="24"/>
                <c:pt idx="0">
                  <c:v>Дания</c:v>
                </c:pt>
                <c:pt idx="1">
                  <c:v>Эстония</c:v>
                </c:pt>
                <c:pt idx="2">
                  <c:v> Сингапур</c:v>
                </c:pt>
                <c:pt idx="3">
                  <c:v> Корей Республикасы </c:v>
                </c:pt>
                <c:pt idx="4">
                  <c:v> Исландия</c:v>
                </c:pt>
                <c:pt idx="5">
                  <c:v> Сауд Аравиясы</c:v>
                </c:pt>
                <c:pt idx="6">
                  <c:v>Ұлыбритания және Солтүстік Ирландия Біріккен Корольдігі</c:v>
                </c:pt>
                <c:pt idx="7">
                  <c:v>Австралия</c:v>
                </c:pt>
                <c:pt idx="8">
                  <c:v> Финляндия</c:v>
                </c:pt>
                <c:pt idx="9">
                  <c:v> Нидерланды</c:v>
                </c:pt>
                <c:pt idx="10">
                  <c:v>Біріккен Араб Әмірліктері</c:v>
                </c:pt>
                <c:pt idx="11">
                  <c:v>Германия</c:v>
                </c:pt>
                <c:pt idx="12">
                  <c:v>Жапония</c:v>
                </c:pt>
                <c:pt idx="13">
                  <c:v> Швеция</c:v>
                </c:pt>
                <c:pt idx="14">
                  <c:v> Норвегия</c:v>
                </c:pt>
                <c:pt idx="15">
                  <c:v>Жаңа Зеландия</c:v>
                </c:pt>
                <c:pt idx="16">
                  <c:v> Испания</c:v>
                </c:pt>
                <c:pt idx="17">
                  <c:v> Бахрейн</c:v>
                </c:pt>
                <c:pt idx="18">
                  <c:v>Америка Құрама Штаттары</c:v>
                </c:pt>
                <c:pt idx="19">
                  <c:v>Ирландия</c:v>
                </c:pt>
                <c:pt idx="20">
                  <c:v> Литва</c:v>
                </c:pt>
                <c:pt idx="21">
                  <c:v> Австрия</c:v>
                </c:pt>
                <c:pt idx="22">
                  <c:v>Израиль</c:v>
                </c:pt>
                <c:pt idx="23">
                  <c:v> Қазақстан</c:v>
                </c:pt>
              </c:strCache>
            </c:strRef>
          </c:cat>
          <c:val>
            <c:numRef>
              <c:f>Лист1!$B$2:$B$25</c:f>
              <c:numCache>
                <c:formatCode>General</c:formatCode>
                <c:ptCount val="24"/>
                <c:pt idx="0">
                  <c:v>0.98470000000000002</c:v>
                </c:pt>
                <c:pt idx="1">
                  <c:v>0.97270000000000001</c:v>
                </c:pt>
                <c:pt idx="2">
                  <c:v>0.96909999999999996</c:v>
                </c:pt>
                <c:pt idx="3">
                  <c:v>0.96789999999999998</c:v>
                </c:pt>
                <c:pt idx="4">
                  <c:v>0.96709999999999996</c:v>
                </c:pt>
                <c:pt idx="5">
                  <c:v>0.96020000000000005</c:v>
                </c:pt>
                <c:pt idx="6">
                  <c:v>0.9577</c:v>
                </c:pt>
                <c:pt idx="7">
                  <c:v>0.9577</c:v>
                </c:pt>
                <c:pt idx="8">
                  <c:v>0.95750000000000002</c:v>
                </c:pt>
                <c:pt idx="9">
                  <c:v>0.95379999999999998</c:v>
                </c:pt>
                <c:pt idx="10">
                  <c:v>0.95330000000000004</c:v>
                </c:pt>
                <c:pt idx="11">
                  <c:v>0.93820000000000003</c:v>
                </c:pt>
                <c:pt idx="12">
                  <c:v>0.93510000000000004</c:v>
                </c:pt>
                <c:pt idx="13">
                  <c:v>0.93259999999999998</c:v>
                </c:pt>
                <c:pt idx="14">
                  <c:v>0.93149999999999999</c:v>
                </c:pt>
                <c:pt idx="15">
                  <c:v>0.92649999999999999</c:v>
                </c:pt>
                <c:pt idx="16">
                  <c:v>0.92059999999999997</c:v>
                </c:pt>
                <c:pt idx="17">
                  <c:v>0.91959999999999997</c:v>
                </c:pt>
                <c:pt idx="18">
                  <c:v>0.91949999999999998</c:v>
                </c:pt>
                <c:pt idx="19">
                  <c:v>0.91379999999999995</c:v>
                </c:pt>
                <c:pt idx="20">
                  <c:v>0.91100000000000003</c:v>
                </c:pt>
                <c:pt idx="21">
                  <c:v>0.90649999999999997</c:v>
                </c:pt>
                <c:pt idx="22">
                  <c:v>0.90139999999999998</c:v>
                </c:pt>
                <c:pt idx="23">
                  <c:v>0.90090000000000003</c:v>
                </c:pt>
              </c:numCache>
            </c:numRef>
          </c:val>
          <c:extLst xmlns:c16r2="http://schemas.microsoft.com/office/drawing/2015/06/chart">
            <c:ext xmlns:c16="http://schemas.microsoft.com/office/drawing/2014/chart" uri="{C3380CC4-5D6E-409C-BE32-E72D297353CC}">
              <c16:uniqueId val="{00000000-D700-4F30-87A1-95BB0D88DE70}"/>
            </c:ext>
          </c:extLst>
        </c:ser>
        <c:dLbls>
          <c:showLegendKey val="0"/>
          <c:showVal val="0"/>
          <c:showCatName val="0"/>
          <c:showSerName val="0"/>
          <c:showPercent val="0"/>
          <c:showBubbleSize val="0"/>
        </c:dLbls>
        <c:gapWidth val="75"/>
        <c:axId val="89940384"/>
        <c:axId val="89930592"/>
      </c:barChart>
      <c:valAx>
        <c:axId val="89930592"/>
        <c:scaling>
          <c:orientation val="minMax"/>
        </c:scaling>
        <c:delete val="0"/>
        <c:axPos val="l"/>
        <c:majorGridlines/>
        <c:numFmt formatCode="General" sourceLinked="1"/>
        <c:majorTickMark val="none"/>
        <c:minorTickMark val="none"/>
        <c:tickLblPos val="nextTo"/>
        <c:crossAx val="89940384"/>
        <c:crosses val="autoZero"/>
        <c:crossBetween val="between"/>
      </c:valAx>
      <c:catAx>
        <c:axId val="89940384"/>
        <c:scaling>
          <c:orientation val="minMax"/>
        </c:scaling>
        <c:delete val="0"/>
        <c:axPos val="b"/>
        <c:numFmt formatCode="General" sourceLinked="1"/>
        <c:majorTickMark val="none"/>
        <c:minorTickMark val="none"/>
        <c:tickLblPos val="nextTo"/>
        <c:crossAx val="899305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diagrams/_rels/data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73332-3800-4AC5-A4BB-47266D5F404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DBB3DEF1-4FCF-47A6-BA3F-BAFDD4CB0EE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1</a:t>
          </a:r>
        </a:p>
      </dgm:t>
    </dgm:pt>
    <dgm:pt modelId="{A722FC16-6A24-4C87-8970-C63102A588B4}" type="parTrans" cxnId="{B385A232-F579-49CD-807F-828603231F35}">
      <dgm:prSet/>
      <dgm:spPr/>
      <dgm:t>
        <a:bodyPr/>
        <a:lstStyle/>
        <a:p>
          <a:endParaRPr lang="ru-RU"/>
        </a:p>
      </dgm:t>
    </dgm:pt>
    <dgm:pt modelId="{3C491526-E149-43D4-99F6-DCCB5B318EE3}" type="sibTrans" cxnId="{B385A232-F579-49CD-807F-828603231F35}">
      <dgm:prSet/>
      <dgm:spPr/>
      <dgm:t>
        <a:bodyPr/>
        <a:lstStyle/>
        <a:p>
          <a:endParaRPr lang="ru-RU"/>
        </a:p>
      </dgm:t>
    </dgm:pt>
    <dgm:pt modelId="{5FB43DF4-C5B4-41B0-A4FC-8A35EF22CB0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азаматтардың әртүрлі санаттарына сапалы білім берудің ғылыми негізделген әлеуметтік-экономикалық тәртібін қалыптастыру;</a:t>
          </a:r>
        </a:p>
      </dgm:t>
    </dgm:pt>
    <dgm:pt modelId="{D7CC0B78-2149-4C51-A32A-E4E99571FCC0}" type="parTrans" cxnId="{830F8C6F-2294-4515-9028-9AEC34E4D498}">
      <dgm:prSet/>
      <dgm:spPr/>
      <dgm:t>
        <a:bodyPr/>
        <a:lstStyle/>
        <a:p>
          <a:endParaRPr lang="ru-RU"/>
        </a:p>
      </dgm:t>
    </dgm:pt>
    <dgm:pt modelId="{5813F0DF-EC5A-425B-AE1C-BF09468016B5}" type="sibTrans" cxnId="{830F8C6F-2294-4515-9028-9AEC34E4D498}">
      <dgm:prSet/>
      <dgm:spPr/>
      <dgm:t>
        <a:bodyPr/>
        <a:lstStyle/>
        <a:p>
          <a:endParaRPr lang="ru-RU"/>
        </a:p>
      </dgm:t>
    </dgm:pt>
    <dgm:pt modelId="{5F12C965-3DF4-4F59-B811-41DEBF29968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4</a:t>
          </a:r>
        </a:p>
      </dgm:t>
    </dgm:pt>
    <dgm:pt modelId="{A488871C-0A10-4ECB-9ECB-6E67083FCB8C}" type="parTrans" cxnId="{2BBA96D7-8C42-4955-A80B-61D5DDD37339}">
      <dgm:prSet/>
      <dgm:spPr/>
      <dgm:t>
        <a:bodyPr/>
        <a:lstStyle/>
        <a:p>
          <a:endParaRPr lang="ru-RU"/>
        </a:p>
      </dgm:t>
    </dgm:pt>
    <dgm:pt modelId="{9C1BA8B3-EF1D-42D4-BA71-CEAD8BDDE9BF}" type="sibTrans" cxnId="{2BBA96D7-8C42-4955-A80B-61D5DDD37339}">
      <dgm:prSet/>
      <dgm:spPr/>
      <dgm:t>
        <a:bodyPr/>
        <a:lstStyle/>
        <a:p>
          <a:endParaRPr lang="ru-RU"/>
        </a:p>
      </dgm:t>
    </dgm:pt>
    <dgm:pt modelId="{C4B133D2-2FD3-4F14-8010-92CBB54610D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мемлекет пен аймақтарда білім беру сапасын сараптау және бақылау жөніндегі қызметтер кешенін құру және оның қызметін қамтамасыз ету;</a:t>
          </a:r>
        </a:p>
      </dgm:t>
    </dgm:pt>
    <dgm:pt modelId="{795AD9CF-112D-4BC0-A046-41601A2C8896}" type="parTrans" cxnId="{76AC6ABD-5102-4E54-90AD-59668AEA89EB}">
      <dgm:prSet/>
      <dgm:spPr/>
      <dgm:t>
        <a:bodyPr/>
        <a:lstStyle/>
        <a:p>
          <a:endParaRPr lang="ru-RU"/>
        </a:p>
      </dgm:t>
    </dgm:pt>
    <dgm:pt modelId="{1BF4DC73-CAC1-4F64-8B05-1D091EEABF16}" type="sibTrans" cxnId="{76AC6ABD-5102-4E54-90AD-59668AEA89EB}">
      <dgm:prSet/>
      <dgm:spPr/>
      <dgm:t>
        <a:bodyPr/>
        <a:lstStyle/>
        <a:p>
          <a:endParaRPr lang="ru-RU"/>
        </a:p>
      </dgm:t>
    </dgm:pt>
    <dgm:pt modelId="{CB0D9723-B963-4D23-9110-285E045EA98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5</a:t>
          </a:r>
        </a:p>
      </dgm:t>
    </dgm:pt>
    <dgm:pt modelId="{8E116101-5F07-4898-AA84-88032D61AB1F}" type="parTrans" cxnId="{E14AF355-D487-4387-AECB-91D2634678FF}">
      <dgm:prSet/>
      <dgm:spPr/>
      <dgm:t>
        <a:bodyPr/>
        <a:lstStyle/>
        <a:p>
          <a:endParaRPr lang="ru-RU"/>
        </a:p>
      </dgm:t>
    </dgm:pt>
    <dgm:pt modelId="{E55B92BD-02B5-4D58-A9D9-4D4238F922BC}" type="sibTrans" cxnId="{E14AF355-D487-4387-AECB-91D2634678FF}">
      <dgm:prSet/>
      <dgm:spPr/>
      <dgm:t>
        <a:bodyPr/>
        <a:lstStyle/>
        <a:p>
          <a:endParaRPr lang="ru-RU"/>
        </a:p>
      </dgm:t>
    </dgm:pt>
    <dgm:pt modelId="{187C5062-8372-4D0C-8A7B-71E754CBC1A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білім беруді дамыту стратегияларын ғылыми, ғылыми-әдістемелік және іске асыруды қамтамасыз етуді ұйымдастыру</a:t>
          </a:r>
        </a:p>
      </dgm:t>
    </dgm:pt>
    <dgm:pt modelId="{19370F7D-9CCE-4AD2-8F6B-144521BB7169}" type="parTrans" cxnId="{761FFD3F-3C3F-4C7C-BFB9-BDA02D1BCF3A}">
      <dgm:prSet/>
      <dgm:spPr/>
      <dgm:t>
        <a:bodyPr/>
        <a:lstStyle/>
        <a:p>
          <a:endParaRPr lang="ru-RU"/>
        </a:p>
      </dgm:t>
    </dgm:pt>
    <dgm:pt modelId="{98FE37CE-9364-41AB-B537-3C42E6E654D6}" type="sibTrans" cxnId="{761FFD3F-3C3F-4C7C-BFB9-BDA02D1BCF3A}">
      <dgm:prSet/>
      <dgm:spPr/>
      <dgm:t>
        <a:bodyPr/>
        <a:lstStyle/>
        <a:p>
          <a:endParaRPr lang="ru-RU"/>
        </a:p>
      </dgm:t>
    </dgm:pt>
    <dgm:pt modelId="{0AEFC369-BA55-40EA-B540-B56B68536C0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3</a:t>
          </a:r>
        </a:p>
      </dgm:t>
    </dgm:pt>
    <dgm:pt modelId="{3B87B579-445D-4D6C-9928-DBC1CD01E380}" type="parTrans" cxnId="{D620E57D-0B7E-4024-B6E1-C6610A45284D}">
      <dgm:prSet/>
      <dgm:spPr/>
      <dgm:t>
        <a:bodyPr/>
        <a:lstStyle/>
        <a:p>
          <a:endParaRPr lang="ru-RU"/>
        </a:p>
      </dgm:t>
    </dgm:pt>
    <dgm:pt modelId="{FF8DB22C-8498-4BAD-9C4E-182C92C0B25A}" type="sibTrans" cxnId="{D620E57D-0B7E-4024-B6E1-C6610A45284D}">
      <dgm:prSet/>
      <dgm:spPr/>
      <dgm:t>
        <a:bodyPr/>
        <a:lstStyle/>
        <a:p>
          <a:endParaRPr lang="ru-RU"/>
        </a:p>
      </dgm:t>
    </dgm:pt>
    <dgm:pt modelId="{878CB0EC-4178-495F-B165-7AB33FD69E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a:t>
          </a:r>
        </a:p>
      </dgm:t>
    </dgm:pt>
    <dgm:pt modelId="{4B0DE721-C6BA-4142-B710-B010E4E3A854}" type="parTrans" cxnId="{7B1A3BF1-B19A-41C5-8CD5-666CA75EA0D0}">
      <dgm:prSet/>
      <dgm:spPr/>
      <dgm:t>
        <a:bodyPr/>
        <a:lstStyle/>
        <a:p>
          <a:endParaRPr lang="ru-RU"/>
        </a:p>
      </dgm:t>
    </dgm:pt>
    <dgm:pt modelId="{C6B68C1C-BD17-42F3-9677-C3A15CDB9D2B}" type="sibTrans" cxnId="{7B1A3BF1-B19A-41C5-8CD5-666CA75EA0D0}">
      <dgm:prSet/>
      <dgm:spPr/>
      <dgm:t>
        <a:bodyPr/>
        <a:lstStyle/>
        <a:p>
          <a:endParaRPr lang="ru-RU"/>
        </a:p>
      </dgm:t>
    </dgm:pt>
    <dgm:pt modelId="{8F6B293A-B3E5-4C3C-B39E-D6133937A4F2}">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мемлекеттік және өңірлік деңгейде білім берудің барлық деңгейлерінің жұмыс істеуін заңнамалық және реттеу арқылы саланың құқықтық базасын қалыптастыру, барлық азаматтардың сапалы білім алу құқығын қамтамасыз ету;</a:t>
          </a:r>
        </a:p>
      </dgm:t>
    </dgm:pt>
    <dgm:pt modelId="{C369B98F-0AB6-4F50-80E5-7E45443F075F}" type="parTrans" cxnId="{836B0929-01AC-4A74-8851-F32A64B2B4BB}">
      <dgm:prSet/>
      <dgm:spPr/>
      <dgm:t>
        <a:bodyPr/>
        <a:lstStyle/>
        <a:p>
          <a:endParaRPr lang="ru-RU"/>
        </a:p>
      </dgm:t>
    </dgm:pt>
    <dgm:pt modelId="{7B9952C2-ABD3-4600-AE67-C708F97BC85B}" type="sibTrans" cxnId="{836B0929-01AC-4A74-8851-F32A64B2B4BB}">
      <dgm:prSet/>
      <dgm:spPr/>
      <dgm:t>
        <a:bodyPr/>
        <a:lstStyle/>
        <a:p>
          <a:endParaRPr lang="ru-RU"/>
        </a:p>
      </dgm:t>
    </dgm:pt>
    <dgm:pt modelId="{24133D63-BD23-495D-BD88-55900E2FE64E}">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білім беру жүйесінің болжамды дамуының концептуалды-бағдарламалық қызметі;</a:t>
          </a:r>
        </a:p>
      </dgm:t>
    </dgm:pt>
    <dgm:pt modelId="{76E8D6E1-1FF5-4E16-87D6-7BEC27C681EA}" type="parTrans" cxnId="{F49DBB92-BC1C-41D9-A2A6-0F567BBD4C5B}">
      <dgm:prSet/>
      <dgm:spPr/>
      <dgm:t>
        <a:bodyPr/>
        <a:lstStyle/>
        <a:p>
          <a:endParaRPr lang="ru-RU"/>
        </a:p>
      </dgm:t>
    </dgm:pt>
    <dgm:pt modelId="{6D323BE9-8D36-4700-A567-D106A94AFAE5}" type="sibTrans" cxnId="{F49DBB92-BC1C-41D9-A2A6-0F567BBD4C5B}">
      <dgm:prSet/>
      <dgm:spPr/>
      <dgm:t>
        <a:bodyPr/>
        <a:lstStyle/>
        <a:p>
          <a:endParaRPr lang="ru-RU"/>
        </a:p>
      </dgm:t>
    </dgm:pt>
    <dgm:pt modelId="{0250646C-478C-4480-8B11-2163DA7B584F}" type="pres">
      <dgm:prSet presAssocID="{7DB73332-3800-4AC5-A4BB-47266D5F404E}" presName="linearFlow" presStyleCnt="0">
        <dgm:presLayoutVars>
          <dgm:dir/>
          <dgm:animLvl val="lvl"/>
          <dgm:resizeHandles val="exact"/>
        </dgm:presLayoutVars>
      </dgm:prSet>
      <dgm:spPr/>
      <dgm:t>
        <a:bodyPr/>
        <a:lstStyle/>
        <a:p>
          <a:endParaRPr lang="ru-RU"/>
        </a:p>
      </dgm:t>
    </dgm:pt>
    <dgm:pt modelId="{FE2521DD-9A70-41DB-9F7D-3C22C388B6BB}" type="pres">
      <dgm:prSet presAssocID="{DBB3DEF1-4FCF-47A6-BA3F-BAFDD4CB0EEE}" presName="composite" presStyleCnt="0"/>
      <dgm:spPr/>
    </dgm:pt>
    <dgm:pt modelId="{DBB9B3BB-29DE-45BC-ABB2-B4B23ADA9CC6}" type="pres">
      <dgm:prSet presAssocID="{DBB3DEF1-4FCF-47A6-BA3F-BAFDD4CB0EEE}" presName="parentText" presStyleLbl="alignNode1" presStyleIdx="0" presStyleCnt="5" custScaleY="126356">
        <dgm:presLayoutVars>
          <dgm:chMax val="1"/>
          <dgm:bulletEnabled val="1"/>
        </dgm:presLayoutVars>
      </dgm:prSet>
      <dgm:spPr/>
      <dgm:t>
        <a:bodyPr/>
        <a:lstStyle/>
        <a:p>
          <a:endParaRPr lang="ru-RU"/>
        </a:p>
      </dgm:t>
    </dgm:pt>
    <dgm:pt modelId="{256FDB1E-8320-4166-A4B9-D1BBDCA1C616}" type="pres">
      <dgm:prSet presAssocID="{DBB3DEF1-4FCF-47A6-BA3F-BAFDD4CB0EEE}" presName="descendantText" presStyleLbl="alignAcc1" presStyleIdx="0" presStyleCnt="5" custScaleY="133252">
        <dgm:presLayoutVars>
          <dgm:bulletEnabled val="1"/>
        </dgm:presLayoutVars>
      </dgm:prSet>
      <dgm:spPr/>
      <dgm:t>
        <a:bodyPr/>
        <a:lstStyle/>
        <a:p>
          <a:endParaRPr lang="ru-RU"/>
        </a:p>
      </dgm:t>
    </dgm:pt>
    <dgm:pt modelId="{E36FA1BE-9A7C-4425-A4C0-9C5E8581660C}" type="pres">
      <dgm:prSet presAssocID="{3C491526-E149-43D4-99F6-DCCB5B318EE3}" presName="sp" presStyleCnt="0"/>
      <dgm:spPr/>
    </dgm:pt>
    <dgm:pt modelId="{D695C625-AA3B-4E52-BE58-342D9D44B4DC}" type="pres">
      <dgm:prSet presAssocID="{878CB0EC-4178-495F-B165-7AB33FD69E36}" presName="composite" presStyleCnt="0"/>
      <dgm:spPr/>
    </dgm:pt>
    <dgm:pt modelId="{3CCD2840-29E6-4D4B-BD53-2F257B0E9ACE}" type="pres">
      <dgm:prSet presAssocID="{878CB0EC-4178-495F-B165-7AB33FD69E36}" presName="parentText" presStyleLbl="alignNode1" presStyleIdx="1" presStyleCnt="5">
        <dgm:presLayoutVars>
          <dgm:chMax val="1"/>
          <dgm:bulletEnabled val="1"/>
        </dgm:presLayoutVars>
      </dgm:prSet>
      <dgm:spPr/>
      <dgm:t>
        <a:bodyPr/>
        <a:lstStyle/>
        <a:p>
          <a:endParaRPr lang="ru-RU"/>
        </a:p>
      </dgm:t>
    </dgm:pt>
    <dgm:pt modelId="{0C5E5827-99AC-45BF-BA93-20CA36B5D8C6}" type="pres">
      <dgm:prSet presAssocID="{878CB0EC-4178-495F-B165-7AB33FD69E36}" presName="descendantText" presStyleLbl="alignAcc1" presStyleIdx="1" presStyleCnt="5">
        <dgm:presLayoutVars>
          <dgm:bulletEnabled val="1"/>
        </dgm:presLayoutVars>
      </dgm:prSet>
      <dgm:spPr/>
      <dgm:t>
        <a:bodyPr/>
        <a:lstStyle/>
        <a:p>
          <a:endParaRPr lang="ru-RU"/>
        </a:p>
      </dgm:t>
    </dgm:pt>
    <dgm:pt modelId="{9F17B22B-4823-465D-8D89-B5A546DFE614}" type="pres">
      <dgm:prSet presAssocID="{C6B68C1C-BD17-42F3-9677-C3A15CDB9D2B}" presName="sp" presStyleCnt="0"/>
      <dgm:spPr/>
    </dgm:pt>
    <dgm:pt modelId="{2BCB69D4-EB86-4239-8C79-A3B3C6D5B01B}" type="pres">
      <dgm:prSet presAssocID="{0AEFC369-BA55-40EA-B540-B56B68536C05}" presName="composite" presStyleCnt="0"/>
      <dgm:spPr/>
    </dgm:pt>
    <dgm:pt modelId="{54C5F1F7-F155-4417-B0F7-4206E783FE7E}" type="pres">
      <dgm:prSet presAssocID="{0AEFC369-BA55-40EA-B540-B56B68536C05}" presName="parentText" presStyleLbl="alignNode1" presStyleIdx="2" presStyleCnt="5">
        <dgm:presLayoutVars>
          <dgm:chMax val="1"/>
          <dgm:bulletEnabled val="1"/>
        </dgm:presLayoutVars>
      </dgm:prSet>
      <dgm:spPr/>
      <dgm:t>
        <a:bodyPr/>
        <a:lstStyle/>
        <a:p>
          <a:endParaRPr lang="ru-RU"/>
        </a:p>
      </dgm:t>
    </dgm:pt>
    <dgm:pt modelId="{500BF60B-1814-49EA-A7CA-B916E262821F}" type="pres">
      <dgm:prSet presAssocID="{0AEFC369-BA55-40EA-B540-B56B68536C05}" presName="descendantText" presStyleLbl="alignAcc1" presStyleIdx="2" presStyleCnt="5">
        <dgm:presLayoutVars>
          <dgm:bulletEnabled val="1"/>
        </dgm:presLayoutVars>
      </dgm:prSet>
      <dgm:spPr/>
      <dgm:t>
        <a:bodyPr/>
        <a:lstStyle/>
        <a:p>
          <a:endParaRPr lang="ru-RU"/>
        </a:p>
      </dgm:t>
    </dgm:pt>
    <dgm:pt modelId="{DA98C45E-1467-4CCC-AA8C-AB39A30539EE}" type="pres">
      <dgm:prSet presAssocID="{FF8DB22C-8498-4BAD-9C4E-182C92C0B25A}" presName="sp" presStyleCnt="0"/>
      <dgm:spPr/>
    </dgm:pt>
    <dgm:pt modelId="{83E2162C-646F-488B-A003-621981F6D572}" type="pres">
      <dgm:prSet presAssocID="{5F12C965-3DF4-4F59-B811-41DEBF299682}" presName="composite" presStyleCnt="0"/>
      <dgm:spPr/>
    </dgm:pt>
    <dgm:pt modelId="{B0952429-BE56-4AEA-9681-8DEA4CFD7F6C}" type="pres">
      <dgm:prSet presAssocID="{5F12C965-3DF4-4F59-B811-41DEBF299682}" presName="parentText" presStyleLbl="alignNode1" presStyleIdx="3" presStyleCnt="5">
        <dgm:presLayoutVars>
          <dgm:chMax val="1"/>
          <dgm:bulletEnabled val="1"/>
        </dgm:presLayoutVars>
      </dgm:prSet>
      <dgm:spPr/>
      <dgm:t>
        <a:bodyPr/>
        <a:lstStyle/>
        <a:p>
          <a:endParaRPr lang="ru-RU"/>
        </a:p>
      </dgm:t>
    </dgm:pt>
    <dgm:pt modelId="{90010861-ACD3-4428-AE4F-53869CA62BA3}" type="pres">
      <dgm:prSet presAssocID="{5F12C965-3DF4-4F59-B811-41DEBF299682}" presName="descendantText" presStyleLbl="alignAcc1" presStyleIdx="3" presStyleCnt="5">
        <dgm:presLayoutVars>
          <dgm:bulletEnabled val="1"/>
        </dgm:presLayoutVars>
      </dgm:prSet>
      <dgm:spPr/>
      <dgm:t>
        <a:bodyPr/>
        <a:lstStyle/>
        <a:p>
          <a:endParaRPr lang="ru-RU"/>
        </a:p>
      </dgm:t>
    </dgm:pt>
    <dgm:pt modelId="{AD217FBF-1544-46CB-B820-B6CADAD12358}" type="pres">
      <dgm:prSet presAssocID="{9C1BA8B3-EF1D-42D4-BA71-CEAD8BDDE9BF}" presName="sp" presStyleCnt="0"/>
      <dgm:spPr/>
    </dgm:pt>
    <dgm:pt modelId="{AF044923-D40A-42CE-AEDF-D09C05B601F9}" type="pres">
      <dgm:prSet presAssocID="{CB0D9723-B963-4D23-9110-285E045EA98B}" presName="composite" presStyleCnt="0"/>
      <dgm:spPr/>
    </dgm:pt>
    <dgm:pt modelId="{F4FD9280-6727-403D-904C-568B312E66D1}" type="pres">
      <dgm:prSet presAssocID="{CB0D9723-B963-4D23-9110-285E045EA98B}" presName="parentText" presStyleLbl="alignNode1" presStyleIdx="4" presStyleCnt="5">
        <dgm:presLayoutVars>
          <dgm:chMax val="1"/>
          <dgm:bulletEnabled val="1"/>
        </dgm:presLayoutVars>
      </dgm:prSet>
      <dgm:spPr/>
      <dgm:t>
        <a:bodyPr/>
        <a:lstStyle/>
        <a:p>
          <a:endParaRPr lang="ru-RU"/>
        </a:p>
      </dgm:t>
    </dgm:pt>
    <dgm:pt modelId="{DD5E3220-9FAB-40DB-B7E5-7BB495A28E5F}" type="pres">
      <dgm:prSet presAssocID="{CB0D9723-B963-4D23-9110-285E045EA98B}" presName="descendantText" presStyleLbl="alignAcc1" presStyleIdx="4" presStyleCnt="5">
        <dgm:presLayoutVars>
          <dgm:bulletEnabled val="1"/>
        </dgm:presLayoutVars>
      </dgm:prSet>
      <dgm:spPr/>
      <dgm:t>
        <a:bodyPr/>
        <a:lstStyle/>
        <a:p>
          <a:endParaRPr lang="ru-RU"/>
        </a:p>
      </dgm:t>
    </dgm:pt>
  </dgm:ptLst>
  <dgm:cxnLst>
    <dgm:cxn modelId="{F49DBB92-BC1C-41D9-A2A6-0F567BBD4C5B}" srcId="{878CB0EC-4178-495F-B165-7AB33FD69E36}" destId="{24133D63-BD23-495D-BD88-55900E2FE64E}" srcOrd="0" destOrd="0" parTransId="{76E8D6E1-1FF5-4E16-87D6-7BEC27C681EA}" sibTransId="{6D323BE9-8D36-4700-A567-D106A94AFAE5}"/>
    <dgm:cxn modelId="{CA836721-C919-4F9E-A6A8-480B72BC4D3F}" type="presOf" srcId="{0AEFC369-BA55-40EA-B540-B56B68536C05}" destId="{54C5F1F7-F155-4417-B0F7-4206E783FE7E}" srcOrd="0" destOrd="0" presId="urn:microsoft.com/office/officeart/2005/8/layout/chevron2"/>
    <dgm:cxn modelId="{681F6C91-4A7E-4336-88A9-166FDA4CC69E}" type="presOf" srcId="{DBB3DEF1-4FCF-47A6-BA3F-BAFDD4CB0EEE}" destId="{DBB9B3BB-29DE-45BC-ABB2-B4B23ADA9CC6}" srcOrd="0" destOrd="0" presId="urn:microsoft.com/office/officeart/2005/8/layout/chevron2"/>
    <dgm:cxn modelId="{2BBA96D7-8C42-4955-A80B-61D5DDD37339}" srcId="{7DB73332-3800-4AC5-A4BB-47266D5F404E}" destId="{5F12C965-3DF4-4F59-B811-41DEBF299682}" srcOrd="3" destOrd="0" parTransId="{A488871C-0A10-4ECB-9ECB-6E67083FCB8C}" sibTransId="{9C1BA8B3-EF1D-42D4-BA71-CEAD8BDDE9BF}"/>
    <dgm:cxn modelId="{CBD67C1E-CF8A-40BE-A0D8-9A5BE4936BEA}" type="presOf" srcId="{CB0D9723-B963-4D23-9110-285E045EA98B}" destId="{F4FD9280-6727-403D-904C-568B312E66D1}" srcOrd="0" destOrd="0" presId="urn:microsoft.com/office/officeart/2005/8/layout/chevron2"/>
    <dgm:cxn modelId="{87E0A31E-54E2-4950-9ADB-D97CEF672F9C}" type="presOf" srcId="{C4B133D2-2FD3-4F14-8010-92CBB54610D4}" destId="{90010861-ACD3-4428-AE4F-53869CA62BA3}" srcOrd="0" destOrd="0" presId="urn:microsoft.com/office/officeart/2005/8/layout/chevron2"/>
    <dgm:cxn modelId="{7B1A3BF1-B19A-41C5-8CD5-666CA75EA0D0}" srcId="{7DB73332-3800-4AC5-A4BB-47266D5F404E}" destId="{878CB0EC-4178-495F-B165-7AB33FD69E36}" srcOrd="1" destOrd="0" parTransId="{4B0DE721-C6BA-4142-B710-B010E4E3A854}" sibTransId="{C6B68C1C-BD17-42F3-9677-C3A15CDB9D2B}"/>
    <dgm:cxn modelId="{761FFD3F-3C3F-4C7C-BFB9-BDA02D1BCF3A}" srcId="{CB0D9723-B963-4D23-9110-285E045EA98B}" destId="{187C5062-8372-4D0C-8A7B-71E754CBC1A4}" srcOrd="0" destOrd="0" parTransId="{19370F7D-9CCE-4AD2-8F6B-144521BB7169}" sibTransId="{98FE37CE-9364-41AB-B537-3C42E6E654D6}"/>
    <dgm:cxn modelId="{830F8C6F-2294-4515-9028-9AEC34E4D498}" srcId="{0AEFC369-BA55-40EA-B540-B56B68536C05}" destId="{5FB43DF4-C5B4-41B0-A4FC-8A35EF22CB03}" srcOrd="0" destOrd="0" parTransId="{D7CC0B78-2149-4C51-A32A-E4E99571FCC0}" sibTransId="{5813F0DF-EC5A-425B-AE1C-BF09468016B5}"/>
    <dgm:cxn modelId="{836B0929-01AC-4A74-8851-F32A64B2B4BB}" srcId="{DBB3DEF1-4FCF-47A6-BA3F-BAFDD4CB0EEE}" destId="{8F6B293A-B3E5-4C3C-B39E-D6133937A4F2}" srcOrd="0" destOrd="0" parTransId="{C369B98F-0AB6-4F50-80E5-7E45443F075F}" sibTransId="{7B9952C2-ABD3-4600-AE67-C708F97BC85B}"/>
    <dgm:cxn modelId="{AABCCAE8-D912-43B5-9464-E02B36D15E42}" type="presOf" srcId="{187C5062-8372-4D0C-8A7B-71E754CBC1A4}" destId="{DD5E3220-9FAB-40DB-B7E5-7BB495A28E5F}" srcOrd="0" destOrd="0" presId="urn:microsoft.com/office/officeart/2005/8/layout/chevron2"/>
    <dgm:cxn modelId="{E9526A33-06EB-48E2-8A90-CEA3FC3895D5}" type="presOf" srcId="{878CB0EC-4178-495F-B165-7AB33FD69E36}" destId="{3CCD2840-29E6-4D4B-BD53-2F257B0E9ACE}" srcOrd="0" destOrd="0" presId="urn:microsoft.com/office/officeart/2005/8/layout/chevron2"/>
    <dgm:cxn modelId="{732A4A13-398A-4249-81DE-67B05FF1DE43}" type="presOf" srcId="{5F12C965-3DF4-4F59-B811-41DEBF299682}" destId="{B0952429-BE56-4AEA-9681-8DEA4CFD7F6C}" srcOrd="0" destOrd="0" presId="urn:microsoft.com/office/officeart/2005/8/layout/chevron2"/>
    <dgm:cxn modelId="{AB1591F4-5741-4FE9-B307-217F46D62A51}" type="presOf" srcId="{7DB73332-3800-4AC5-A4BB-47266D5F404E}" destId="{0250646C-478C-4480-8B11-2163DA7B584F}" srcOrd="0" destOrd="0" presId="urn:microsoft.com/office/officeart/2005/8/layout/chevron2"/>
    <dgm:cxn modelId="{B385A232-F579-49CD-807F-828603231F35}" srcId="{7DB73332-3800-4AC5-A4BB-47266D5F404E}" destId="{DBB3DEF1-4FCF-47A6-BA3F-BAFDD4CB0EEE}" srcOrd="0" destOrd="0" parTransId="{A722FC16-6A24-4C87-8970-C63102A588B4}" sibTransId="{3C491526-E149-43D4-99F6-DCCB5B318EE3}"/>
    <dgm:cxn modelId="{695F1697-25B5-45DB-B87A-EF12CAC9A04C}" type="presOf" srcId="{24133D63-BD23-495D-BD88-55900E2FE64E}" destId="{0C5E5827-99AC-45BF-BA93-20CA36B5D8C6}" srcOrd="0" destOrd="0" presId="urn:microsoft.com/office/officeart/2005/8/layout/chevron2"/>
    <dgm:cxn modelId="{E14AF355-D487-4387-AECB-91D2634678FF}" srcId="{7DB73332-3800-4AC5-A4BB-47266D5F404E}" destId="{CB0D9723-B963-4D23-9110-285E045EA98B}" srcOrd="4" destOrd="0" parTransId="{8E116101-5F07-4898-AA84-88032D61AB1F}" sibTransId="{E55B92BD-02B5-4D58-A9D9-4D4238F922BC}"/>
    <dgm:cxn modelId="{76AC6ABD-5102-4E54-90AD-59668AEA89EB}" srcId="{5F12C965-3DF4-4F59-B811-41DEBF299682}" destId="{C4B133D2-2FD3-4F14-8010-92CBB54610D4}" srcOrd="0" destOrd="0" parTransId="{795AD9CF-112D-4BC0-A046-41601A2C8896}" sibTransId="{1BF4DC73-CAC1-4F64-8B05-1D091EEABF16}"/>
    <dgm:cxn modelId="{1E2719A1-A516-48E9-8A24-39F05B6B4CB4}" type="presOf" srcId="{5FB43DF4-C5B4-41B0-A4FC-8A35EF22CB03}" destId="{500BF60B-1814-49EA-A7CA-B916E262821F}" srcOrd="0" destOrd="0" presId="urn:microsoft.com/office/officeart/2005/8/layout/chevron2"/>
    <dgm:cxn modelId="{D620E57D-0B7E-4024-B6E1-C6610A45284D}" srcId="{7DB73332-3800-4AC5-A4BB-47266D5F404E}" destId="{0AEFC369-BA55-40EA-B540-B56B68536C05}" srcOrd="2" destOrd="0" parTransId="{3B87B579-445D-4D6C-9928-DBC1CD01E380}" sibTransId="{FF8DB22C-8498-4BAD-9C4E-182C92C0B25A}"/>
    <dgm:cxn modelId="{BE5F2581-D9B5-4778-A491-6D8581109325}" type="presOf" srcId="{8F6B293A-B3E5-4C3C-B39E-D6133937A4F2}" destId="{256FDB1E-8320-4166-A4B9-D1BBDCA1C616}" srcOrd="0" destOrd="0" presId="urn:microsoft.com/office/officeart/2005/8/layout/chevron2"/>
    <dgm:cxn modelId="{88FC730A-1D5A-4E72-A2BF-3BB7251782A6}" type="presParOf" srcId="{0250646C-478C-4480-8B11-2163DA7B584F}" destId="{FE2521DD-9A70-41DB-9F7D-3C22C388B6BB}" srcOrd="0" destOrd="0" presId="urn:microsoft.com/office/officeart/2005/8/layout/chevron2"/>
    <dgm:cxn modelId="{AB95CA61-AD78-481C-B8A1-6D6811986E37}" type="presParOf" srcId="{FE2521DD-9A70-41DB-9F7D-3C22C388B6BB}" destId="{DBB9B3BB-29DE-45BC-ABB2-B4B23ADA9CC6}" srcOrd="0" destOrd="0" presId="urn:microsoft.com/office/officeart/2005/8/layout/chevron2"/>
    <dgm:cxn modelId="{CCCC79F0-05F8-4346-A84B-BDBEDFD159FE}" type="presParOf" srcId="{FE2521DD-9A70-41DB-9F7D-3C22C388B6BB}" destId="{256FDB1E-8320-4166-A4B9-D1BBDCA1C616}" srcOrd="1" destOrd="0" presId="urn:microsoft.com/office/officeart/2005/8/layout/chevron2"/>
    <dgm:cxn modelId="{BA92BF49-1DBC-4DC0-A8FC-3F596C7845C2}" type="presParOf" srcId="{0250646C-478C-4480-8B11-2163DA7B584F}" destId="{E36FA1BE-9A7C-4425-A4C0-9C5E8581660C}" srcOrd="1" destOrd="0" presId="urn:microsoft.com/office/officeart/2005/8/layout/chevron2"/>
    <dgm:cxn modelId="{9E261DDC-879A-4935-828D-340321BBDB33}" type="presParOf" srcId="{0250646C-478C-4480-8B11-2163DA7B584F}" destId="{D695C625-AA3B-4E52-BE58-342D9D44B4DC}" srcOrd="2" destOrd="0" presId="urn:microsoft.com/office/officeart/2005/8/layout/chevron2"/>
    <dgm:cxn modelId="{E8F256E3-DC00-41D0-89E5-52043F07889A}" type="presParOf" srcId="{D695C625-AA3B-4E52-BE58-342D9D44B4DC}" destId="{3CCD2840-29E6-4D4B-BD53-2F257B0E9ACE}" srcOrd="0" destOrd="0" presId="urn:microsoft.com/office/officeart/2005/8/layout/chevron2"/>
    <dgm:cxn modelId="{FC17EC84-F88B-48F6-A514-03E230F5DE5E}" type="presParOf" srcId="{D695C625-AA3B-4E52-BE58-342D9D44B4DC}" destId="{0C5E5827-99AC-45BF-BA93-20CA36B5D8C6}" srcOrd="1" destOrd="0" presId="urn:microsoft.com/office/officeart/2005/8/layout/chevron2"/>
    <dgm:cxn modelId="{E5E25113-AB70-44F7-8EDA-B348BE959D2C}" type="presParOf" srcId="{0250646C-478C-4480-8B11-2163DA7B584F}" destId="{9F17B22B-4823-465D-8D89-B5A546DFE614}" srcOrd="3" destOrd="0" presId="urn:microsoft.com/office/officeart/2005/8/layout/chevron2"/>
    <dgm:cxn modelId="{90AE3D46-81FD-464E-89E8-28DBD479DB44}" type="presParOf" srcId="{0250646C-478C-4480-8B11-2163DA7B584F}" destId="{2BCB69D4-EB86-4239-8C79-A3B3C6D5B01B}" srcOrd="4" destOrd="0" presId="urn:microsoft.com/office/officeart/2005/8/layout/chevron2"/>
    <dgm:cxn modelId="{E34D577B-253A-4734-8B7B-96A718B6CD1A}" type="presParOf" srcId="{2BCB69D4-EB86-4239-8C79-A3B3C6D5B01B}" destId="{54C5F1F7-F155-4417-B0F7-4206E783FE7E}" srcOrd="0" destOrd="0" presId="urn:microsoft.com/office/officeart/2005/8/layout/chevron2"/>
    <dgm:cxn modelId="{2DA4014A-DB10-4FD6-B74F-A4A89442C45E}" type="presParOf" srcId="{2BCB69D4-EB86-4239-8C79-A3B3C6D5B01B}" destId="{500BF60B-1814-49EA-A7CA-B916E262821F}" srcOrd="1" destOrd="0" presId="urn:microsoft.com/office/officeart/2005/8/layout/chevron2"/>
    <dgm:cxn modelId="{83F56BFE-DD9B-4946-8927-F8194C4B638B}" type="presParOf" srcId="{0250646C-478C-4480-8B11-2163DA7B584F}" destId="{DA98C45E-1467-4CCC-AA8C-AB39A30539EE}" srcOrd="5" destOrd="0" presId="urn:microsoft.com/office/officeart/2005/8/layout/chevron2"/>
    <dgm:cxn modelId="{283392CA-9C9B-4B22-8A08-B3454D51ABB8}" type="presParOf" srcId="{0250646C-478C-4480-8B11-2163DA7B584F}" destId="{83E2162C-646F-488B-A003-621981F6D572}" srcOrd="6" destOrd="0" presId="urn:microsoft.com/office/officeart/2005/8/layout/chevron2"/>
    <dgm:cxn modelId="{7DACE45D-E80A-4B38-BD0C-C90FEFB4AB61}" type="presParOf" srcId="{83E2162C-646F-488B-A003-621981F6D572}" destId="{B0952429-BE56-4AEA-9681-8DEA4CFD7F6C}" srcOrd="0" destOrd="0" presId="urn:microsoft.com/office/officeart/2005/8/layout/chevron2"/>
    <dgm:cxn modelId="{D224FBBE-9E37-45C6-90A0-39A9EFA200D0}" type="presParOf" srcId="{83E2162C-646F-488B-A003-621981F6D572}" destId="{90010861-ACD3-4428-AE4F-53869CA62BA3}" srcOrd="1" destOrd="0" presId="urn:microsoft.com/office/officeart/2005/8/layout/chevron2"/>
    <dgm:cxn modelId="{9177B103-87DE-4600-B03D-D8FE7D4438E4}" type="presParOf" srcId="{0250646C-478C-4480-8B11-2163DA7B584F}" destId="{AD217FBF-1544-46CB-B820-B6CADAD12358}" srcOrd="7" destOrd="0" presId="urn:microsoft.com/office/officeart/2005/8/layout/chevron2"/>
    <dgm:cxn modelId="{BA050861-C5CC-4DBF-9216-BB4724A97A3B}" type="presParOf" srcId="{0250646C-478C-4480-8B11-2163DA7B584F}" destId="{AF044923-D40A-42CE-AEDF-D09C05B601F9}" srcOrd="8" destOrd="0" presId="urn:microsoft.com/office/officeart/2005/8/layout/chevron2"/>
    <dgm:cxn modelId="{7B2FC43F-04C7-479C-B7DB-256CE6C6E118}" type="presParOf" srcId="{AF044923-D40A-42CE-AEDF-D09C05B601F9}" destId="{F4FD9280-6727-403D-904C-568B312E66D1}" srcOrd="0" destOrd="0" presId="urn:microsoft.com/office/officeart/2005/8/layout/chevron2"/>
    <dgm:cxn modelId="{4615D002-45E8-4715-A6E7-C994CDB7EA22}" type="presParOf" srcId="{AF044923-D40A-42CE-AEDF-D09C05B601F9}" destId="{DD5E3220-9FAB-40DB-B7E5-7BB495A28E5F}"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6AE26C-6172-4E36-B729-CAAF6DD5FE5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8D323B7F-47CB-4CB1-A00B-37FDA4B166E8}">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Біріккен Ұлттар Ұйымының Адам құқықтары бойынша білім беру және оқыту туралы декларациясы (2011 жылғы 19 желтоқсанда Бас Ассамблеяның 66/137 резолюциясымен қабылданған)</a:t>
          </a:r>
          <a:endParaRPr lang="ru-RU" sz="1200">
            <a:latin typeface="Times New Roman" panose="02020603050405020304" pitchFamily="18" charset="0"/>
            <a:cs typeface="Times New Roman" panose="02020603050405020304" pitchFamily="18" charset="0"/>
          </a:endParaRPr>
        </a:p>
      </dgm:t>
    </dgm:pt>
    <dgm:pt modelId="{25FCD6B9-B9F9-4B42-B7A9-B00E4E2C4BBA}" type="parTrans" cxnId="{BAD77B9F-FCFE-40B7-9B33-CE4034DABC22}">
      <dgm:prSet/>
      <dgm:spPr/>
      <dgm:t>
        <a:bodyPr/>
        <a:lstStyle/>
        <a:p>
          <a:endParaRPr lang="ru-RU"/>
        </a:p>
      </dgm:t>
    </dgm:pt>
    <dgm:pt modelId="{CF14423B-5CF1-4535-94DD-2294E8F7A3AA}" type="sibTrans" cxnId="{BAD77B9F-FCFE-40B7-9B33-CE4034DABC22}">
      <dgm:prSet/>
      <dgm:spPr/>
      <dgm:t>
        <a:bodyPr/>
        <a:lstStyle/>
        <a:p>
          <a:endParaRPr lang="ru-RU"/>
        </a:p>
      </dgm:t>
    </dgm:pt>
    <dgm:pt modelId="{8B161C69-79FB-4569-80A7-9BFBE1F9D394}">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Мәдени әртүрлілік туралы ЮНЕСКО-ның жалпыға бірдей декларациясы (2001 жылы 2 қарашада Біріккен Ұлттар Ұйымының Білім, ғылым және мәдениет жөніндегі ұйымының Бас конференциясында қабылданған)</a:t>
          </a:r>
          <a:endParaRPr lang="ru-RU" sz="1200">
            <a:latin typeface="Times New Roman" panose="02020603050405020304" pitchFamily="18" charset="0"/>
            <a:cs typeface="Times New Roman" panose="02020603050405020304" pitchFamily="18" charset="0"/>
          </a:endParaRPr>
        </a:p>
      </dgm:t>
    </dgm:pt>
    <dgm:pt modelId="{67160D3A-A0B3-4368-A234-B4332EBBAF2B}" type="parTrans" cxnId="{0A7B5BE7-B6B0-4A46-B941-AF54CFDDA02C}">
      <dgm:prSet/>
      <dgm:spPr/>
      <dgm:t>
        <a:bodyPr/>
        <a:lstStyle/>
        <a:p>
          <a:endParaRPr lang="ru-RU"/>
        </a:p>
      </dgm:t>
    </dgm:pt>
    <dgm:pt modelId="{708D6C45-66A1-43C8-A670-13B28127EE9F}" type="sibTrans" cxnId="{0A7B5BE7-B6B0-4A46-B941-AF54CFDDA02C}">
      <dgm:prSet/>
      <dgm:spPr/>
      <dgm:t>
        <a:bodyPr/>
        <a:lstStyle/>
        <a:p>
          <a:endParaRPr lang="ru-RU"/>
        </a:p>
      </dgm:t>
    </dgm:pt>
    <dgm:pt modelId="{CA6E9B5D-F4EA-4C99-9D66-B1F55469FE02}">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Барлығына арналған білім: ұжымдық міндеттемелерімізді орындау Дүниежүзілік білім форумы қабылдаған (Дакар, Сенегал, 26-28 сәуір 2000 ж.)</a:t>
          </a:r>
          <a:endParaRPr lang="ru-RU" sz="1200">
            <a:latin typeface="Times New Roman" panose="02020603050405020304" pitchFamily="18" charset="0"/>
            <a:cs typeface="Times New Roman" panose="02020603050405020304" pitchFamily="18" charset="0"/>
          </a:endParaRPr>
        </a:p>
      </dgm:t>
    </dgm:pt>
    <dgm:pt modelId="{6B77FD00-8700-4C57-8D57-46F6B362011F}" type="parTrans" cxnId="{494CAE6D-7E6D-4A81-BBCD-4CCF43893CF6}">
      <dgm:prSet/>
      <dgm:spPr/>
      <dgm:t>
        <a:bodyPr/>
        <a:lstStyle/>
        <a:p>
          <a:endParaRPr lang="ru-RU"/>
        </a:p>
      </dgm:t>
    </dgm:pt>
    <dgm:pt modelId="{5B52A8F2-7B5A-41A5-9961-C578268101B5}" type="sibTrans" cxnId="{494CAE6D-7E6D-4A81-BBCD-4CCF43893CF6}">
      <dgm:prSet/>
      <dgm:spPr/>
      <dgm:t>
        <a:bodyPr/>
        <a:lstStyle/>
        <a:p>
          <a:endParaRPr lang="ru-RU"/>
        </a:p>
      </dgm:t>
    </dgm:pt>
    <dgm:pt modelId="{C5EEF0D0-5A73-4220-A513-E12E890F9F86}">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Ересектерді оқыту туралы Гамбург декларациясы (1997 ж. 14-18 шілдеде Гамбург, Германияда ересектерге білім беру жөніндегі бесінші халықаралық конференцияда қабылданды)</a:t>
          </a:r>
          <a:endParaRPr lang="ru-RU" sz="1200">
            <a:latin typeface="Times New Roman" panose="02020603050405020304" pitchFamily="18" charset="0"/>
            <a:cs typeface="Times New Roman" panose="02020603050405020304" pitchFamily="18" charset="0"/>
          </a:endParaRPr>
        </a:p>
      </dgm:t>
    </dgm:pt>
    <dgm:pt modelId="{5EBE2BAD-D5BC-4113-A181-F8D6FC4D19C2}" type="parTrans" cxnId="{82C53472-E490-4499-8AA5-F1E17E5BDE6D}">
      <dgm:prSet/>
      <dgm:spPr/>
      <dgm:t>
        <a:bodyPr/>
        <a:lstStyle/>
        <a:p>
          <a:endParaRPr lang="ru-RU"/>
        </a:p>
      </dgm:t>
    </dgm:pt>
    <dgm:pt modelId="{92BA1E10-CA71-4791-8E5A-A578228C61E8}" type="sibTrans" cxnId="{82C53472-E490-4499-8AA5-F1E17E5BDE6D}">
      <dgm:prSet/>
      <dgm:spPr/>
      <dgm:t>
        <a:bodyPr/>
        <a:lstStyle/>
        <a:p>
          <a:endParaRPr lang="ru-RU"/>
        </a:p>
      </dgm:t>
    </dgm:pt>
    <dgm:pt modelId="{E6F7C275-C700-4610-833E-88F42A6CB1A5}">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Баршаға арналған білім туралы Дүниежүзілік Декларация және негізгі білім беру қажеттіліктерін қанағаттандыратын әрекет шеңбері, 1990 Тайланд</a:t>
          </a:r>
          <a:endParaRPr lang="ru-RU" sz="1200">
            <a:latin typeface="Times New Roman" panose="02020603050405020304" pitchFamily="18" charset="0"/>
            <a:cs typeface="Times New Roman" panose="02020603050405020304" pitchFamily="18" charset="0"/>
          </a:endParaRPr>
        </a:p>
      </dgm:t>
    </dgm:pt>
    <dgm:pt modelId="{C4C283F9-04F0-45A6-A725-9BA3E7B9EC9A}" type="parTrans" cxnId="{15AD6911-4F7F-4B0C-A75B-523E8B0C51BE}">
      <dgm:prSet/>
      <dgm:spPr/>
      <dgm:t>
        <a:bodyPr/>
        <a:lstStyle/>
        <a:p>
          <a:endParaRPr lang="ru-RU"/>
        </a:p>
      </dgm:t>
    </dgm:pt>
    <dgm:pt modelId="{B4D21225-B2D0-4D0B-ADC1-F08A28691F84}" type="sibTrans" cxnId="{15AD6911-4F7F-4B0C-A75B-523E8B0C51BE}">
      <dgm:prSet/>
      <dgm:spPr/>
      <dgm:t>
        <a:bodyPr/>
        <a:lstStyle/>
        <a:p>
          <a:endParaRPr lang="ru-RU"/>
        </a:p>
      </dgm:t>
    </dgm:pt>
    <dgm:pt modelId="{6D7E98D5-588B-4418-904B-30609647C0D3}">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БҰҰ Даму онжылдығында сауатсыздықты жою туралы Декларация 1964 ж.</a:t>
          </a:r>
          <a:endParaRPr lang="ru-RU" sz="1200">
            <a:latin typeface="Times New Roman" panose="02020603050405020304" pitchFamily="18" charset="0"/>
            <a:cs typeface="Times New Roman" panose="02020603050405020304" pitchFamily="18" charset="0"/>
          </a:endParaRPr>
        </a:p>
      </dgm:t>
    </dgm:pt>
    <dgm:pt modelId="{D89231D8-5ADB-4068-A7CC-5A7607DC8EE8}" type="parTrans" cxnId="{964A0272-DB20-478C-BC24-FEB55AC1A6AB}">
      <dgm:prSet/>
      <dgm:spPr/>
      <dgm:t>
        <a:bodyPr/>
        <a:lstStyle/>
        <a:p>
          <a:endParaRPr lang="ru-RU"/>
        </a:p>
      </dgm:t>
    </dgm:pt>
    <dgm:pt modelId="{89E3E11F-5D40-4912-B91B-D0B2CCA195AC}" type="sibTrans" cxnId="{964A0272-DB20-478C-BC24-FEB55AC1A6AB}">
      <dgm:prSet/>
      <dgm:spPr/>
      <dgm:t>
        <a:bodyPr/>
        <a:lstStyle/>
        <a:p>
          <a:endParaRPr lang="ru-RU"/>
        </a:p>
      </dgm:t>
    </dgm:pt>
    <dgm:pt modelId="{539F46B0-A914-4FDC-B3E1-9E17CA6E4AFE}" type="pres">
      <dgm:prSet presAssocID="{746AE26C-6172-4E36-B729-CAAF6DD5FE5E}" presName="linear" presStyleCnt="0">
        <dgm:presLayoutVars>
          <dgm:dir/>
          <dgm:animLvl val="lvl"/>
          <dgm:resizeHandles val="exact"/>
        </dgm:presLayoutVars>
      </dgm:prSet>
      <dgm:spPr/>
      <dgm:t>
        <a:bodyPr/>
        <a:lstStyle/>
        <a:p>
          <a:endParaRPr lang="ru-RU"/>
        </a:p>
      </dgm:t>
    </dgm:pt>
    <dgm:pt modelId="{4D4B41C6-CD0A-4C99-A752-0B5F36678624}" type="pres">
      <dgm:prSet presAssocID="{8D323B7F-47CB-4CB1-A00B-37FDA4B166E8}" presName="parentLin" presStyleCnt="0"/>
      <dgm:spPr/>
    </dgm:pt>
    <dgm:pt modelId="{723216E6-F47D-4762-9D66-75CA13C1893D}" type="pres">
      <dgm:prSet presAssocID="{8D323B7F-47CB-4CB1-A00B-37FDA4B166E8}" presName="parentLeftMargin" presStyleLbl="node1" presStyleIdx="0" presStyleCnt="6"/>
      <dgm:spPr/>
      <dgm:t>
        <a:bodyPr/>
        <a:lstStyle/>
        <a:p>
          <a:endParaRPr lang="ru-RU"/>
        </a:p>
      </dgm:t>
    </dgm:pt>
    <dgm:pt modelId="{D3897836-263F-4EBF-8D8C-BDA155CA957E}" type="pres">
      <dgm:prSet presAssocID="{8D323B7F-47CB-4CB1-A00B-37FDA4B166E8}" presName="parentText" presStyleLbl="node1" presStyleIdx="0" presStyleCnt="6" custScaleX="136605" custScaleY="134862">
        <dgm:presLayoutVars>
          <dgm:chMax val="0"/>
          <dgm:bulletEnabled val="1"/>
        </dgm:presLayoutVars>
      </dgm:prSet>
      <dgm:spPr/>
      <dgm:t>
        <a:bodyPr/>
        <a:lstStyle/>
        <a:p>
          <a:endParaRPr lang="ru-RU"/>
        </a:p>
      </dgm:t>
    </dgm:pt>
    <dgm:pt modelId="{5B78CF17-84FA-429B-B699-EFE910EDAF0A}" type="pres">
      <dgm:prSet presAssocID="{8D323B7F-47CB-4CB1-A00B-37FDA4B166E8}" presName="negativeSpace" presStyleCnt="0"/>
      <dgm:spPr/>
    </dgm:pt>
    <dgm:pt modelId="{B9211E17-567B-4F8B-9774-68E6FC9A64BF}" type="pres">
      <dgm:prSet presAssocID="{8D323B7F-47CB-4CB1-A00B-37FDA4B166E8}" presName="childText" presStyleLbl="conFgAcc1" presStyleIdx="0"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C625C21C-17CD-450B-9D2A-4F39E4930DA9}" type="pres">
      <dgm:prSet presAssocID="{CF14423B-5CF1-4535-94DD-2294E8F7A3AA}" presName="spaceBetweenRectangles" presStyleCnt="0"/>
      <dgm:spPr/>
    </dgm:pt>
    <dgm:pt modelId="{32C8D86B-3807-4F76-9E1E-DF3D37EE1FA5}" type="pres">
      <dgm:prSet presAssocID="{8B161C69-79FB-4569-80A7-9BFBE1F9D394}" presName="parentLin" presStyleCnt="0"/>
      <dgm:spPr/>
    </dgm:pt>
    <dgm:pt modelId="{F0CCD013-65DC-4A32-BB43-1792FE556059}" type="pres">
      <dgm:prSet presAssocID="{8B161C69-79FB-4569-80A7-9BFBE1F9D394}" presName="parentLeftMargin" presStyleLbl="node1" presStyleIdx="0" presStyleCnt="6"/>
      <dgm:spPr/>
      <dgm:t>
        <a:bodyPr/>
        <a:lstStyle/>
        <a:p>
          <a:endParaRPr lang="ru-RU"/>
        </a:p>
      </dgm:t>
    </dgm:pt>
    <dgm:pt modelId="{AAAAF42D-964A-467D-8E51-0932C8899B3D}" type="pres">
      <dgm:prSet presAssocID="{8B161C69-79FB-4569-80A7-9BFBE1F9D394}" presName="parentText" presStyleLbl="node1" presStyleIdx="1" presStyleCnt="6" custScaleX="136605" custScaleY="147504">
        <dgm:presLayoutVars>
          <dgm:chMax val="0"/>
          <dgm:bulletEnabled val="1"/>
        </dgm:presLayoutVars>
      </dgm:prSet>
      <dgm:spPr/>
      <dgm:t>
        <a:bodyPr/>
        <a:lstStyle/>
        <a:p>
          <a:endParaRPr lang="ru-RU"/>
        </a:p>
      </dgm:t>
    </dgm:pt>
    <dgm:pt modelId="{896BEA57-AEE6-4F12-932C-F36285203F85}" type="pres">
      <dgm:prSet presAssocID="{8B161C69-79FB-4569-80A7-9BFBE1F9D394}" presName="negativeSpace" presStyleCnt="0"/>
      <dgm:spPr/>
    </dgm:pt>
    <dgm:pt modelId="{77E0CA30-7275-4E12-A6A9-F82EF32FE774}" type="pres">
      <dgm:prSet presAssocID="{8B161C69-79FB-4569-80A7-9BFBE1F9D394}" presName="childText" presStyleLbl="conFgAcc1" presStyleIdx="1"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C8184502-A7FD-402C-BE97-0F87E5B06D12}" type="pres">
      <dgm:prSet presAssocID="{708D6C45-66A1-43C8-A670-13B28127EE9F}" presName="spaceBetweenRectangles" presStyleCnt="0"/>
      <dgm:spPr/>
    </dgm:pt>
    <dgm:pt modelId="{03428F10-C956-4908-8BCB-0E81C5C43C77}" type="pres">
      <dgm:prSet presAssocID="{CA6E9B5D-F4EA-4C99-9D66-B1F55469FE02}" presName="parentLin" presStyleCnt="0"/>
      <dgm:spPr/>
    </dgm:pt>
    <dgm:pt modelId="{E4F3088C-1CEB-4272-B227-63D9DCB8210F}" type="pres">
      <dgm:prSet presAssocID="{CA6E9B5D-F4EA-4C99-9D66-B1F55469FE02}" presName="parentLeftMargin" presStyleLbl="node1" presStyleIdx="1" presStyleCnt="6"/>
      <dgm:spPr/>
      <dgm:t>
        <a:bodyPr/>
        <a:lstStyle/>
        <a:p>
          <a:endParaRPr lang="ru-RU"/>
        </a:p>
      </dgm:t>
    </dgm:pt>
    <dgm:pt modelId="{FB912D07-B364-4C33-AA90-D9C7BD3F75D6}" type="pres">
      <dgm:prSet presAssocID="{CA6E9B5D-F4EA-4C99-9D66-B1F55469FE02}" presName="parentText" presStyleLbl="node1" presStyleIdx="2" presStyleCnt="6" custScaleX="136605" custScaleY="108460">
        <dgm:presLayoutVars>
          <dgm:chMax val="0"/>
          <dgm:bulletEnabled val="1"/>
        </dgm:presLayoutVars>
      </dgm:prSet>
      <dgm:spPr/>
      <dgm:t>
        <a:bodyPr/>
        <a:lstStyle/>
        <a:p>
          <a:endParaRPr lang="ru-RU"/>
        </a:p>
      </dgm:t>
    </dgm:pt>
    <dgm:pt modelId="{ACEE5979-D25C-4404-B0C9-EE5DCD943C4D}" type="pres">
      <dgm:prSet presAssocID="{CA6E9B5D-F4EA-4C99-9D66-B1F55469FE02}" presName="negativeSpace" presStyleCnt="0"/>
      <dgm:spPr/>
    </dgm:pt>
    <dgm:pt modelId="{0FD7F1C9-FD87-4EC4-8943-92F2DC769358}" type="pres">
      <dgm:prSet presAssocID="{CA6E9B5D-F4EA-4C99-9D66-B1F55469FE02}" presName="childText" presStyleLbl="conFgAcc1" presStyleIdx="2"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08B149C7-004D-4254-86A0-405E2E4F8CB4}" type="pres">
      <dgm:prSet presAssocID="{5B52A8F2-7B5A-41A5-9961-C578268101B5}" presName="spaceBetweenRectangles" presStyleCnt="0"/>
      <dgm:spPr/>
    </dgm:pt>
    <dgm:pt modelId="{E973611B-D4B7-4F0D-AC4C-F303DB7DFA1C}" type="pres">
      <dgm:prSet presAssocID="{C5EEF0D0-5A73-4220-A513-E12E890F9F86}" presName="parentLin" presStyleCnt="0"/>
      <dgm:spPr/>
    </dgm:pt>
    <dgm:pt modelId="{F5937A00-5213-40E2-B499-8BAC06A88909}" type="pres">
      <dgm:prSet presAssocID="{C5EEF0D0-5A73-4220-A513-E12E890F9F86}" presName="parentLeftMargin" presStyleLbl="node1" presStyleIdx="2" presStyleCnt="6"/>
      <dgm:spPr/>
      <dgm:t>
        <a:bodyPr/>
        <a:lstStyle/>
        <a:p>
          <a:endParaRPr lang="ru-RU"/>
        </a:p>
      </dgm:t>
    </dgm:pt>
    <dgm:pt modelId="{49F58C5D-7F6D-4D33-A0BA-4B06C52CD540}" type="pres">
      <dgm:prSet presAssocID="{C5EEF0D0-5A73-4220-A513-E12E890F9F86}" presName="parentText" presStyleLbl="node1" presStyleIdx="3" presStyleCnt="6" custScaleX="136605" custScaleY="144612">
        <dgm:presLayoutVars>
          <dgm:chMax val="0"/>
          <dgm:bulletEnabled val="1"/>
        </dgm:presLayoutVars>
      </dgm:prSet>
      <dgm:spPr/>
      <dgm:t>
        <a:bodyPr/>
        <a:lstStyle/>
        <a:p>
          <a:endParaRPr lang="ru-RU"/>
        </a:p>
      </dgm:t>
    </dgm:pt>
    <dgm:pt modelId="{BF937EAD-5A8C-4EB7-9C17-5061FC13FF62}" type="pres">
      <dgm:prSet presAssocID="{C5EEF0D0-5A73-4220-A513-E12E890F9F86}" presName="negativeSpace" presStyleCnt="0"/>
      <dgm:spPr/>
    </dgm:pt>
    <dgm:pt modelId="{1721BC30-D218-4137-96CD-667B2232ADE3}" type="pres">
      <dgm:prSet presAssocID="{C5EEF0D0-5A73-4220-A513-E12E890F9F86}" presName="childText" presStyleLbl="conFgAcc1" presStyleIdx="3"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033D283D-9BFB-448C-B5D1-2CE9079B5CD1}" type="pres">
      <dgm:prSet presAssocID="{92BA1E10-CA71-4791-8E5A-A578228C61E8}" presName="spaceBetweenRectangles" presStyleCnt="0"/>
      <dgm:spPr/>
    </dgm:pt>
    <dgm:pt modelId="{62A452DC-676E-42CB-84C9-9CB3C265F5DF}" type="pres">
      <dgm:prSet presAssocID="{E6F7C275-C700-4610-833E-88F42A6CB1A5}" presName="parentLin" presStyleCnt="0"/>
      <dgm:spPr/>
    </dgm:pt>
    <dgm:pt modelId="{B6F46554-652B-467F-8CB2-E6A18A0D9033}" type="pres">
      <dgm:prSet presAssocID="{E6F7C275-C700-4610-833E-88F42A6CB1A5}" presName="parentLeftMargin" presStyleLbl="node1" presStyleIdx="3" presStyleCnt="6"/>
      <dgm:spPr/>
      <dgm:t>
        <a:bodyPr/>
        <a:lstStyle/>
        <a:p>
          <a:endParaRPr lang="ru-RU"/>
        </a:p>
      </dgm:t>
    </dgm:pt>
    <dgm:pt modelId="{6679B04E-E887-4003-A331-A382FC9AADDA}" type="pres">
      <dgm:prSet presAssocID="{E6F7C275-C700-4610-833E-88F42A6CB1A5}" presName="parentText" presStyleLbl="node1" presStyleIdx="4" presStyleCnt="6" custScaleX="136605" custScaleY="125831">
        <dgm:presLayoutVars>
          <dgm:chMax val="0"/>
          <dgm:bulletEnabled val="1"/>
        </dgm:presLayoutVars>
      </dgm:prSet>
      <dgm:spPr/>
      <dgm:t>
        <a:bodyPr/>
        <a:lstStyle/>
        <a:p>
          <a:endParaRPr lang="ru-RU"/>
        </a:p>
      </dgm:t>
    </dgm:pt>
    <dgm:pt modelId="{A1A602A8-88CB-469C-9AB8-56B6C17DCAF7}" type="pres">
      <dgm:prSet presAssocID="{E6F7C275-C700-4610-833E-88F42A6CB1A5}" presName="negativeSpace" presStyleCnt="0"/>
      <dgm:spPr/>
    </dgm:pt>
    <dgm:pt modelId="{69B79779-CE91-4645-8AF8-958C34CA9526}" type="pres">
      <dgm:prSet presAssocID="{E6F7C275-C700-4610-833E-88F42A6CB1A5}" presName="childText" presStyleLbl="conFgAcc1" presStyleIdx="4"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4045CEAA-0DF4-4FA3-9997-51F58F2122E1}" type="pres">
      <dgm:prSet presAssocID="{B4D21225-B2D0-4D0B-ADC1-F08A28691F84}" presName="spaceBetweenRectangles" presStyleCnt="0"/>
      <dgm:spPr/>
    </dgm:pt>
    <dgm:pt modelId="{A7ECF5E3-0A09-4918-83F1-87473FA0970D}" type="pres">
      <dgm:prSet presAssocID="{6D7E98D5-588B-4418-904B-30609647C0D3}" presName="parentLin" presStyleCnt="0"/>
      <dgm:spPr/>
    </dgm:pt>
    <dgm:pt modelId="{8890603E-78DC-4321-92CA-0498F0A134CD}" type="pres">
      <dgm:prSet presAssocID="{6D7E98D5-588B-4418-904B-30609647C0D3}" presName="parentLeftMargin" presStyleLbl="node1" presStyleIdx="4" presStyleCnt="6"/>
      <dgm:spPr/>
      <dgm:t>
        <a:bodyPr/>
        <a:lstStyle/>
        <a:p>
          <a:endParaRPr lang="ru-RU"/>
        </a:p>
      </dgm:t>
    </dgm:pt>
    <dgm:pt modelId="{1388DB18-84C2-49BE-8D1B-55C7390F0BFC}" type="pres">
      <dgm:prSet presAssocID="{6D7E98D5-588B-4418-904B-30609647C0D3}" presName="parentText" presStyleLbl="node1" presStyleIdx="5" presStyleCnt="6" custScaleX="136605" custScaleY="86802">
        <dgm:presLayoutVars>
          <dgm:chMax val="0"/>
          <dgm:bulletEnabled val="1"/>
        </dgm:presLayoutVars>
      </dgm:prSet>
      <dgm:spPr/>
      <dgm:t>
        <a:bodyPr/>
        <a:lstStyle/>
        <a:p>
          <a:endParaRPr lang="ru-RU"/>
        </a:p>
      </dgm:t>
    </dgm:pt>
    <dgm:pt modelId="{4047E596-FC97-4D7F-9588-6BF3EAB1F7FE}" type="pres">
      <dgm:prSet presAssocID="{6D7E98D5-588B-4418-904B-30609647C0D3}" presName="negativeSpace" presStyleCnt="0"/>
      <dgm:spPr/>
    </dgm:pt>
    <dgm:pt modelId="{5C65ABD9-7781-4F0D-B450-E92E05A70688}" type="pres">
      <dgm:prSet presAssocID="{6D7E98D5-588B-4418-904B-30609647C0D3}" presName="childText" presStyleLbl="conFgAcc1" presStyleIdx="5" presStyleCnt="6">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90A44A2F-B296-4440-8CB8-9C59D8E7B3D1}" type="presOf" srcId="{CA6E9B5D-F4EA-4C99-9D66-B1F55469FE02}" destId="{E4F3088C-1CEB-4272-B227-63D9DCB8210F}" srcOrd="0" destOrd="0" presId="urn:microsoft.com/office/officeart/2005/8/layout/list1"/>
    <dgm:cxn modelId="{30477A8E-132F-429D-9F38-F1841A43B754}" type="presOf" srcId="{C5EEF0D0-5A73-4220-A513-E12E890F9F86}" destId="{F5937A00-5213-40E2-B499-8BAC06A88909}" srcOrd="0" destOrd="0" presId="urn:microsoft.com/office/officeart/2005/8/layout/list1"/>
    <dgm:cxn modelId="{C37A99D6-E84B-439C-8027-BD87E9ADA0BA}" type="presOf" srcId="{746AE26C-6172-4E36-B729-CAAF6DD5FE5E}" destId="{539F46B0-A914-4FDC-B3E1-9E17CA6E4AFE}" srcOrd="0" destOrd="0" presId="urn:microsoft.com/office/officeart/2005/8/layout/list1"/>
    <dgm:cxn modelId="{15AD6911-4F7F-4B0C-A75B-523E8B0C51BE}" srcId="{746AE26C-6172-4E36-B729-CAAF6DD5FE5E}" destId="{E6F7C275-C700-4610-833E-88F42A6CB1A5}" srcOrd="4" destOrd="0" parTransId="{C4C283F9-04F0-45A6-A725-9BA3E7B9EC9A}" sibTransId="{B4D21225-B2D0-4D0B-ADC1-F08A28691F84}"/>
    <dgm:cxn modelId="{0348641B-5151-4850-A0F8-23B955DDC593}" type="presOf" srcId="{C5EEF0D0-5A73-4220-A513-E12E890F9F86}" destId="{49F58C5D-7F6D-4D33-A0BA-4B06C52CD540}" srcOrd="1" destOrd="0" presId="urn:microsoft.com/office/officeart/2005/8/layout/list1"/>
    <dgm:cxn modelId="{8C671D0C-C5D2-4F6D-8213-18FB0E4E0262}" type="presOf" srcId="{8D323B7F-47CB-4CB1-A00B-37FDA4B166E8}" destId="{D3897836-263F-4EBF-8D8C-BDA155CA957E}" srcOrd="1" destOrd="0" presId="urn:microsoft.com/office/officeart/2005/8/layout/list1"/>
    <dgm:cxn modelId="{EA36023A-B818-41CA-98B0-8F26BEF3898C}" type="presOf" srcId="{CA6E9B5D-F4EA-4C99-9D66-B1F55469FE02}" destId="{FB912D07-B364-4C33-AA90-D9C7BD3F75D6}" srcOrd="1" destOrd="0" presId="urn:microsoft.com/office/officeart/2005/8/layout/list1"/>
    <dgm:cxn modelId="{964A0272-DB20-478C-BC24-FEB55AC1A6AB}" srcId="{746AE26C-6172-4E36-B729-CAAF6DD5FE5E}" destId="{6D7E98D5-588B-4418-904B-30609647C0D3}" srcOrd="5" destOrd="0" parTransId="{D89231D8-5ADB-4068-A7CC-5A7607DC8EE8}" sibTransId="{89E3E11F-5D40-4912-B91B-D0B2CCA195AC}"/>
    <dgm:cxn modelId="{E9DBF2A7-B244-4F46-9650-BA087EABB7D0}" type="presOf" srcId="{8B161C69-79FB-4569-80A7-9BFBE1F9D394}" destId="{F0CCD013-65DC-4A32-BB43-1792FE556059}" srcOrd="0" destOrd="0" presId="urn:microsoft.com/office/officeart/2005/8/layout/list1"/>
    <dgm:cxn modelId="{16F1A757-87B0-4EC6-B28B-C3D015F341A7}" type="presOf" srcId="{8D323B7F-47CB-4CB1-A00B-37FDA4B166E8}" destId="{723216E6-F47D-4762-9D66-75CA13C1893D}" srcOrd="0" destOrd="0" presId="urn:microsoft.com/office/officeart/2005/8/layout/list1"/>
    <dgm:cxn modelId="{9A8ADF88-4A2E-40A1-A8A6-589736595DC3}" type="presOf" srcId="{E6F7C275-C700-4610-833E-88F42A6CB1A5}" destId="{6679B04E-E887-4003-A331-A382FC9AADDA}" srcOrd="1" destOrd="0" presId="urn:microsoft.com/office/officeart/2005/8/layout/list1"/>
    <dgm:cxn modelId="{82C53472-E490-4499-8AA5-F1E17E5BDE6D}" srcId="{746AE26C-6172-4E36-B729-CAAF6DD5FE5E}" destId="{C5EEF0D0-5A73-4220-A513-E12E890F9F86}" srcOrd="3" destOrd="0" parTransId="{5EBE2BAD-D5BC-4113-A181-F8D6FC4D19C2}" sibTransId="{92BA1E10-CA71-4791-8E5A-A578228C61E8}"/>
    <dgm:cxn modelId="{CC7BA0CE-D864-43D4-9C02-0F8F68F84C01}" type="presOf" srcId="{6D7E98D5-588B-4418-904B-30609647C0D3}" destId="{8890603E-78DC-4321-92CA-0498F0A134CD}" srcOrd="0" destOrd="0" presId="urn:microsoft.com/office/officeart/2005/8/layout/list1"/>
    <dgm:cxn modelId="{0A7B5BE7-B6B0-4A46-B941-AF54CFDDA02C}" srcId="{746AE26C-6172-4E36-B729-CAAF6DD5FE5E}" destId="{8B161C69-79FB-4569-80A7-9BFBE1F9D394}" srcOrd="1" destOrd="0" parTransId="{67160D3A-A0B3-4368-A234-B4332EBBAF2B}" sibTransId="{708D6C45-66A1-43C8-A670-13B28127EE9F}"/>
    <dgm:cxn modelId="{494CAE6D-7E6D-4A81-BBCD-4CCF43893CF6}" srcId="{746AE26C-6172-4E36-B729-CAAF6DD5FE5E}" destId="{CA6E9B5D-F4EA-4C99-9D66-B1F55469FE02}" srcOrd="2" destOrd="0" parTransId="{6B77FD00-8700-4C57-8D57-46F6B362011F}" sibTransId="{5B52A8F2-7B5A-41A5-9961-C578268101B5}"/>
    <dgm:cxn modelId="{BAD77B9F-FCFE-40B7-9B33-CE4034DABC22}" srcId="{746AE26C-6172-4E36-B729-CAAF6DD5FE5E}" destId="{8D323B7F-47CB-4CB1-A00B-37FDA4B166E8}" srcOrd="0" destOrd="0" parTransId="{25FCD6B9-B9F9-4B42-B7A9-B00E4E2C4BBA}" sibTransId="{CF14423B-5CF1-4535-94DD-2294E8F7A3AA}"/>
    <dgm:cxn modelId="{893D6B6C-5BA2-4CAB-ACB2-B808942C3D1C}" type="presOf" srcId="{E6F7C275-C700-4610-833E-88F42A6CB1A5}" destId="{B6F46554-652B-467F-8CB2-E6A18A0D9033}" srcOrd="0" destOrd="0" presId="urn:microsoft.com/office/officeart/2005/8/layout/list1"/>
    <dgm:cxn modelId="{4D9E8415-2CD0-4B70-8432-097AB069C02C}" type="presOf" srcId="{6D7E98D5-588B-4418-904B-30609647C0D3}" destId="{1388DB18-84C2-49BE-8D1B-55C7390F0BFC}" srcOrd="1" destOrd="0" presId="urn:microsoft.com/office/officeart/2005/8/layout/list1"/>
    <dgm:cxn modelId="{62B0AFAA-5FBF-4A8D-9F3C-B9510EF619F4}" type="presOf" srcId="{8B161C69-79FB-4569-80A7-9BFBE1F9D394}" destId="{AAAAF42D-964A-467D-8E51-0932C8899B3D}" srcOrd="1" destOrd="0" presId="urn:microsoft.com/office/officeart/2005/8/layout/list1"/>
    <dgm:cxn modelId="{C11E5C58-30AE-4061-81C2-B45DEBFC3E60}" type="presParOf" srcId="{539F46B0-A914-4FDC-B3E1-9E17CA6E4AFE}" destId="{4D4B41C6-CD0A-4C99-A752-0B5F36678624}" srcOrd="0" destOrd="0" presId="urn:microsoft.com/office/officeart/2005/8/layout/list1"/>
    <dgm:cxn modelId="{D1548728-2570-48D8-81F7-E7A10FA164A4}" type="presParOf" srcId="{4D4B41C6-CD0A-4C99-A752-0B5F36678624}" destId="{723216E6-F47D-4762-9D66-75CA13C1893D}" srcOrd="0" destOrd="0" presId="urn:microsoft.com/office/officeart/2005/8/layout/list1"/>
    <dgm:cxn modelId="{1430D64B-DC50-476C-817D-B69ECE62C005}" type="presParOf" srcId="{4D4B41C6-CD0A-4C99-A752-0B5F36678624}" destId="{D3897836-263F-4EBF-8D8C-BDA155CA957E}" srcOrd="1" destOrd="0" presId="urn:microsoft.com/office/officeart/2005/8/layout/list1"/>
    <dgm:cxn modelId="{16C6DD5B-1DA9-4F0B-9AA5-0DCCD683D535}" type="presParOf" srcId="{539F46B0-A914-4FDC-B3E1-9E17CA6E4AFE}" destId="{5B78CF17-84FA-429B-B699-EFE910EDAF0A}" srcOrd="1" destOrd="0" presId="urn:microsoft.com/office/officeart/2005/8/layout/list1"/>
    <dgm:cxn modelId="{300F4869-31BE-417B-8BE8-2C08FC6DCDF1}" type="presParOf" srcId="{539F46B0-A914-4FDC-B3E1-9E17CA6E4AFE}" destId="{B9211E17-567B-4F8B-9774-68E6FC9A64BF}" srcOrd="2" destOrd="0" presId="urn:microsoft.com/office/officeart/2005/8/layout/list1"/>
    <dgm:cxn modelId="{FEF9A6C6-FDA6-4914-99A9-2BC1DFC48E2E}" type="presParOf" srcId="{539F46B0-A914-4FDC-B3E1-9E17CA6E4AFE}" destId="{C625C21C-17CD-450B-9D2A-4F39E4930DA9}" srcOrd="3" destOrd="0" presId="urn:microsoft.com/office/officeart/2005/8/layout/list1"/>
    <dgm:cxn modelId="{C256CD98-FE1B-4C26-B9C1-921E9F7D3D60}" type="presParOf" srcId="{539F46B0-A914-4FDC-B3E1-9E17CA6E4AFE}" destId="{32C8D86B-3807-4F76-9E1E-DF3D37EE1FA5}" srcOrd="4" destOrd="0" presId="urn:microsoft.com/office/officeart/2005/8/layout/list1"/>
    <dgm:cxn modelId="{E4002249-63A5-4DA2-8566-1558CADA9957}" type="presParOf" srcId="{32C8D86B-3807-4F76-9E1E-DF3D37EE1FA5}" destId="{F0CCD013-65DC-4A32-BB43-1792FE556059}" srcOrd="0" destOrd="0" presId="urn:microsoft.com/office/officeart/2005/8/layout/list1"/>
    <dgm:cxn modelId="{9B3B000A-687E-45E1-BAF6-1958126F81B9}" type="presParOf" srcId="{32C8D86B-3807-4F76-9E1E-DF3D37EE1FA5}" destId="{AAAAF42D-964A-467D-8E51-0932C8899B3D}" srcOrd="1" destOrd="0" presId="urn:microsoft.com/office/officeart/2005/8/layout/list1"/>
    <dgm:cxn modelId="{3E23D408-0073-406A-A145-342CD135A80B}" type="presParOf" srcId="{539F46B0-A914-4FDC-B3E1-9E17CA6E4AFE}" destId="{896BEA57-AEE6-4F12-932C-F36285203F85}" srcOrd="5" destOrd="0" presId="urn:microsoft.com/office/officeart/2005/8/layout/list1"/>
    <dgm:cxn modelId="{524734B7-0A99-4769-B40C-D123C18E4D10}" type="presParOf" srcId="{539F46B0-A914-4FDC-B3E1-9E17CA6E4AFE}" destId="{77E0CA30-7275-4E12-A6A9-F82EF32FE774}" srcOrd="6" destOrd="0" presId="urn:microsoft.com/office/officeart/2005/8/layout/list1"/>
    <dgm:cxn modelId="{625728E5-1E10-45B2-A54B-1409A1E4DB29}" type="presParOf" srcId="{539F46B0-A914-4FDC-B3E1-9E17CA6E4AFE}" destId="{C8184502-A7FD-402C-BE97-0F87E5B06D12}" srcOrd="7" destOrd="0" presId="urn:microsoft.com/office/officeart/2005/8/layout/list1"/>
    <dgm:cxn modelId="{E6293B98-8E34-4B74-8976-32EBA3AA01E0}" type="presParOf" srcId="{539F46B0-A914-4FDC-B3E1-9E17CA6E4AFE}" destId="{03428F10-C956-4908-8BCB-0E81C5C43C77}" srcOrd="8" destOrd="0" presId="urn:microsoft.com/office/officeart/2005/8/layout/list1"/>
    <dgm:cxn modelId="{5341C4BC-9618-4008-AA5A-D52C4C256355}" type="presParOf" srcId="{03428F10-C956-4908-8BCB-0E81C5C43C77}" destId="{E4F3088C-1CEB-4272-B227-63D9DCB8210F}" srcOrd="0" destOrd="0" presId="urn:microsoft.com/office/officeart/2005/8/layout/list1"/>
    <dgm:cxn modelId="{CB521398-16F2-4C88-B367-BDFFB99769CE}" type="presParOf" srcId="{03428F10-C956-4908-8BCB-0E81C5C43C77}" destId="{FB912D07-B364-4C33-AA90-D9C7BD3F75D6}" srcOrd="1" destOrd="0" presId="urn:microsoft.com/office/officeart/2005/8/layout/list1"/>
    <dgm:cxn modelId="{079879B6-3CA6-4E80-A7BB-4E23E5D1FCBB}" type="presParOf" srcId="{539F46B0-A914-4FDC-B3E1-9E17CA6E4AFE}" destId="{ACEE5979-D25C-4404-B0C9-EE5DCD943C4D}" srcOrd="9" destOrd="0" presId="urn:microsoft.com/office/officeart/2005/8/layout/list1"/>
    <dgm:cxn modelId="{595A6A92-430D-4F7C-8EF0-AF9119CF4F52}" type="presParOf" srcId="{539F46B0-A914-4FDC-B3E1-9E17CA6E4AFE}" destId="{0FD7F1C9-FD87-4EC4-8943-92F2DC769358}" srcOrd="10" destOrd="0" presId="urn:microsoft.com/office/officeart/2005/8/layout/list1"/>
    <dgm:cxn modelId="{E11B0101-018F-4399-BDE3-430194869541}" type="presParOf" srcId="{539F46B0-A914-4FDC-B3E1-9E17CA6E4AFE}" destId="{08B149C7-004D-4254-86A0-405E2E4F8CB4}" srcOrd="11" destOrd="0" presId="urn:microsoft.com/office/officeart/2005/8/layout/list1"/>
    <dgm:cxn modelId="{8AAAC32A-6273-47C0-B5A1-43EC38B1DA5E}" type="presParOf" srcId="{539F46B0-A914-4FDC-B3E1-9E17CA6E4AFE}" destId="{E973611B-D4B7-4F0D-AC4C-F303DB7DFA1C}" srcOrd="12" destOrd="0" presId="urn:microsoft.com/office/officeart/2005/8/layout/list1"/>
    <dgm:cxn modelId="{AE709562-E7D1-4A4A-934E-361235194034}" type="presParOf" srcId="{E973611B-D4B7-4F0D-AC4C-F303DB7DFA1C}" destId="{F5937A00-5213-40E2-B499-8BAC06A88909}" srcOrd="0" destOrd="0" presId="urn:microsoft.com/office/officeart/2005/8/layout/list1"/>
    <dgm:cxn modelId="{4BC3A25C-BA67-4A0D-87AC-CDF919B75752}" type="presParOf" srcId="{E973611B-D4B7-4F0D-AC4C-F303DB7DFA1C}" destId="{49F58C5D-7F6D-4D33-A0BA-4B06C52CD540}" srcOrd="1" destOrd="0" presId="urn:microsoft.com/office/officeart/2005/8/layout/list1"/>
    <dgm:cxn modelId="{6E7EC8DA-FA5A-4FD8-9442-42E293105BF5}" type="presParOf" srcId="{539F46B0-A914-4FDC-B3E1-9E17CA6E4AFE}" destId="{BF937EAD-5A8C-4EB7-9C17-5061FC13FF62}" srcOrd="13" destOrd="0" presId="urn:microsoft.com/office/officeart/2005/8/layout/list1"/>
    <dgm:cxn modelId="{EAA45A10-19B0-4C6F-98CA-D1A7D38C6D69}" type="presParOf" srcId="{539F46B0-A914-4FDC-B3E1-9E17CA6E4AFE}" destId="{1721BC30-D218-4137-96CD-667B2232ADE3}" srcOrd="14" destOrd="0" presId="urn:microsoft.com/office/officeart/2005/8/layout/list1"/>
    <dgm:cxn modelId="{C80E2A42-853A-41DF-8FE5-4364CBB7DDC3}" type="presParOf" srcId="{539F46B0-A914-4FDC-B3E1-9E17CA6E4AFE}" destId="{033D283D-9BFB-448C-B5D1-2CE9079B5CD1}" srcOrd="15" destOrd="0" presId="urn:microsoft.com/office/officeart/2005/8/layout/list1"/>
    <dgm:cxn modelId="{3C8EF6F8-663C-40D3-B85F-3AB39E73CC47}" type="presParOf" srcId="{539F46B0-A914-4FDC-B3E1-9E17CA6E4AFE}" destId="{62A452DC-676E-42CB-84C9-9CB3C265F5DF}" srcOrd="16" destOrd="0" presId="urn:microsoft.com/office/officeart/2005/8/layout/list1"/>
    <dgm:cxn modelId="{5A9385A0-2914-48A5-BF23-6B276FE715AA}" type="presParOf" srcId="{62A452DC-676E-42CB-84C9-9CB3C265F5DF}" destId="{B6F46554-652B-467F-8CB2-E6A18A0D9033}" srcOrd="0" destOrd="0" presId="urn:microsoft.com/office/officeart/2005/8/layout/list1"/>
    <dgm:cxn modelId="{C1374A05-6621-410F-936D-34F7B0D81767}" type="presParOf" srcId="{62A452DC-676E-42CB-84C9-9CB3C265F5DF}" destId="{6679B04E-E887-4003-A331-A382FC9AADDA}" srcOrd="1" destOrd="0" presId="urn:microsoft.com/office/officeart/2005/8/layout/list1"/>
    <dgm:cxn modelId="{9BC5F3A5-D1D9-4AF9-A36A-70C1270DBCE7}" type="presParOf" srcId="{539F46B0-A914-4FDC-B3E1-9E17CA6E4AFE}" destId="{A1A602A8-88CB-469C-9AB8-56B6C17DCAF7}" srcOrd="17" destOrd="0" presId="urn:microsoft.com/office/officeart/2005/8/layout/list1"/>
    <dgm:cxn modelId="{CAAFA6A9-24C0-4817-8AFE-437DA2D322CA}" type="presParOf" srcId="{539F46B0-A914-4FDC-B3E1-9E17CA6E4AFE}" destId="{69B79779-CE91-4645-8AF8-958C34CA9526}" srcOrd="18" destOrd="0" presId="urn:microsoft.com/office/officeart/2005/8/layout/list1"/>
    <dgm:cxn modelId="{948F1E57-69D4-4E89-9CC3-7B3F612A9079}" type="presParOf" srcId="{539F46B0-A914-4FDC-B3E1-9E17CA6E4AFE}" destId="{4045CEAA-0DF4-4FA3-9997-51F58F2122E1}" srcOrd="19" destOrd="0" presId="urn:microsoft.com/office/officeart/2005/8/layout/list1"/>
    <dgm:cxn modelId="{1BE63345-D9AE-4505-9818-94FA092D3707}" type="presParOf" srcId="{539F46B0-A914-4FDC-B3E1-9E17CA6E4AFE}" destId="{A7ECF5E3-0A09-4918-83F1-87473FA0970D}" srcOrd="20" destOrd="0" presId="urn:microsoft.com/office/officeart/2005/8/layout/list1"/>
    <dgm:cxn modelId="{55416C82-90D2-4ABE-81E1-38CE47817AC1}" type="presParOf" srcId="{A7ECF5E3-0A09-4918-83F1-87473FA0970D}" destId="{8890603E-78DC-4321-92CA-0498F0A134CD}" srcOrd="0" destOrd="0" presId="urn:microsoft.com/office/officeart/2005/8/layout/list1"/>
    <dgm:cxn modelId="{5364BC24-99CD-4F15-BB15-3D0E49EA2CA2}" type="presParOf" srcId="{A7ECF5E3-0A09-4918-83F1-87473FA0970D}" destId="{1388DB18-84C2-49BE-8D1B-55C7390F0BFC}" srcOrd="1" destOrd="0" presId="urn:microsoft.com/office/officeart/2005/8/layout/list1"/>
    <dgm:cxn modelId="{9D6043B9-7B62-49F7-AEFE-298682C2865A}" type="presParOf" srcId="{539F46B0-A914-4FDC-B3E1-9E17CA6E4AFE}" destId="{4047E596-FC97-4D7F-9588-6BF3EAB1F7FE}" srcOrd="21" destOrd="0" presId="urn:microsoft.com/office/officeart/2005/8/layout/list1"/>
    <dgm:cxn modelId="{62019C95-6B5B-452E-99B2-DE8F1680A1F4}" type="presParOf" srcId="{539F46B0-A914-4FDC-B3E1-9E17CA6E4AFE}" destId="{5C65ABD9-7781-4F0D-B450-E92E05A70688}" srcOrd="22"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B34879-9881-485B-8AC2-AF44E7648C3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8C555AE-1C63-4FDF-9388-5B061046CA2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Сындарлы қоғамдық диалог - Қазақстанның тұрақтылығы мен өркендеуінің негізі (Мемлекет Басшысының 2019 жылғы 2 қыркүйектегі Қазақстан халқына Жолдауы)</a:t>
          </a:r>
        </a:p>
      </dgm:t>
    </dgm:pt>
    <dgm:pt modelId="{C29CE55B-BB42-423C-8F8D-5033B7B0064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16</a:t>
          </a:r>
        </a:p>
      </dgm:t>
    </dgm:pt>
    <dgm:pt modelId="{186C7B0D-B676-445A-959C-023796C8A419}" type="sibTrans" cxnId="{8403165F-7591-4CC0-B368-B2B0EEFD73A6}">
      <dgm:prSet/>
      <dgm:spPr/>
      <dgm:t>
        <a:bodyPr/>
        <a:lstStyle/>
        <a:p>
          <a:endParaRPr lang="ru-RU" sz="1050"/>
        </a:p>
      </dgm:t>
    </dgm:pt>
    <dgm:pt modelId="{8B2DE916-F1F3-4301-B367-D4B9ED762425}" type="parTrans" cxnId="{8403165F-7591-4CC0-B368-B2B0EEFD73A6}">
      <dgm:prSet/>
      <dgm:spPr/>
      <dgm:t>
        <a:bodyPr/>
        <a:lstStyle/>
        <a:p>
          <a:endParaRPr lang="ru-RU" sz="1050"/>
        </a:p>
      </dgm:t>
    </dgm:pt>
    <dgm:pt modelId="{1DB7DF5F-0301-4DE2-9AD1-B3902DD7136C}" type="sibTrans" cxnId="{3906625A-8D7B-4C38-A197-4EDCE894D206}">
      <dgm:prSet/>
      <dgm:spPr/>
      <dgm:t>
        <a:bodyPr/>
        <a:lstStyle/>
        <a:p>
          <a:endParaRPr lang="ru-RU" sz="1050"/>
        </a:p>
      </dgm:t>
    </dgm:pt>
    <dgm:pt modelId="{E8D47C54-204A-44A7-8CDB-10939362AC10}" type="parTrans" cxnId="{3906625A-8D7B-4C38-A197-4EDCE894D206}">
      <dgm:prSet/>
      <dgm:spPr/>
      <dgm:t>
        <a:bodyPr/>
        <a:lstStyle/>
        <a:p>
          <a:endParaRPr lang="ru-RU" sz="1050"/>
        </a:p>
      </dgm:t>
    </dgm:pt>
    <dgm:pt modelId="{FA29AC7A-1DED-4892-BD82-6F277C6BAF6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Тиісті үлгідегі білім беру ұйымдары қызметінің үлгілік қағидаларын бекіту туралы (Қ.Р. Б.Ғ.М  2018 жылғы 30 қазандағы № 595 бұйрығы) (2020 ж. 25.09 өзгертулерімен)</a:t>
          </a:r>
        </a:p>
      </dgm:t>
    </dgm:pt>
    <dgm:pt modelId="{589747C9-639A-4A8B-AD22-8391A65E271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15</a:t>
          </a:r>
        </a:p>
      </dgm:t>
    </dgm:pt>
    <dgm:pt modelId="{F30D3A9F-A466-4F74-8123-C34EA981CD5E}" type="sibTrans" cxnId="{B97A760F-34DF-4031-A565-688040B08212}">
      <dgm:prSet/>
      <dgm:spPr/>
      <dgm:t>
        <a:bodyPr/>
        <a:lstStyle/>
        <a:p>
          <a:endParaRPr lang="ru-RU" sz="1050"/>
        </a:p>
      </dgm:t>
    </dgm:pt>
    <dgm:pt modelId="{89AE33D3-CB84-499E-AF0D-412EEF49B166}" type="parTrans" cxnId="{B97A760F-34DF-4031-A565-688040B08212}">
      <dgm:prSet/>
      <dgm:spPr/>
      <dgm:t>
        <a:bodyPr/>
        <a:lstStyle/>
        <a:p>
          <a:endParaRPr lang="ru-RU" sz="1050"/>
        </a:p>
      </dgm:t>
    </dgm:pt>
    <dgm:pt modelId="{6E3B92D7-2DCE-41BE-949A-EFCA66113B6C}" type="sibTrans" cxnId="{77C971B4-7BC2-4DA7-B8B5-3CB1F19D65EA}">
      <dgm:prSet/>
      <dgm:spPr/>
      <dgm:t>
        <a:bodyPr/>
        <a:lstStyle/>
        <a:p>
          <a:endParaRPr lang="ru-RU" sz="1050"/>
        </a:p>
      </dgm:t>
    </dgm:pt>
    <dgm:pt modelId="{A1ABAF42-A1A9-407E-AD49-8A85193F4CBA}" type="parTrans" cxnId="{77C971B4-7BC2-4DA7-B8B5-3CB1F19D65EA}">
      <dgm:prSet/>
      <dgm:spPr/>
      <dgm:t>
        <a:bodyPr/>
        <a:lstStyle/>
        <a:p>
          <a:endParaRPr lang="ru-RU" sz="1050"/>
        </a:p>
      </dgm:t>
    </dgm:pt>
    <dgm:pt modelId="{98D4E4C6-5759-428D-8967-A754C6E6D1BE}">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Оқытудың кредиттік технологиясы бойынша оқу процесін ұйымдастыру қағидаларын бекіту туралы (Қ.Р. Б.Ғ.М  2011 жылғы 20 сәуірдегі №152 бұйрығы) (2018 ж. 12.10 өзгертулерімен)</a:t>
          </a:r>
        </a:p>
      </dgm:t>
    </dgm:pt>
    <dgm:pt modelId="{73580872-3303-4059-B500-19AEABFFD5A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14</a:t>
          </a:r>
        </a:p>
      </dgm:t>
    </dgm:pt>
    <dgm:pt modelId="{C5BD475E-6915-42E4-8FFB-108B618DD947}" type="sibTrans" cxnId="{5F930629-AA3B-4DD9-97B4-068AA75D03FC}">
      <dgm:prSet/>
      <dgm:spPr/>
      <dgm:t>
        <a:bodyPr/>
        <a:lstStyle/>
        <a:p>
          <a:endParaRPr lang="ru-RU" sz="1050"/>
        </a:p>
      </dgm:t>
    </dgm:pt>
    <dgm:pt modelId="{C96EE375-C65E-49AD-9BBB-78030445B3A0}" type="parTrans" cxnId="{5F930629-AA3B-4DD9-97B4-068AA75D03FC}">
      <dgm:prSet/>
      <dgm:spPr/>
      <dgm:t>
        <a:bodyPr/>
        <a:lstStyle/>
        <a:p>
          <a:endParaRPr lang="ru-RU" sz="1050"/>
        </a:p>
      </dgm:t>
    </dgm:pt>
    <dgm:pt modelId="{BBFE25C0-F4B0-4286-90E3-C387C495BEA0}" type="sibTrans" cxnId="{6F0DB850-E3FF-4630-BC3F-6E0EA47E5C75}">
      <dgm:prSet/>
      <dgm:spPr/>
      <dgm:t>
        <a:bodyPr/>
        <a:lstStyle/>
        <a:p>
          <a:endParaRPr lang="ru-RU" sz="1050"/>
        </a:p>
      </dgm:t>
    </dgm:pt>
    <dgm:pt modelId="{7E05348A-71CE-4E77-9F89-30FA52C3F6B1}" type="parTrans" cxnId="{6F0DB850-E3FF-4630-BC3F-6E0EA47E5C75}">
      <dgm:prSet/>
      <dgm:spPr/>
      <dgm:t>
        <a:bodyPr/>
        <a:lstStyle/>
        <a:p>
          <a:endParaRPr lang="ru-RU" sz="1050"/>
        </a:p>
      </dgm:t>
    </dgm:pt>
    <dgm:pt modelId="{BEE4FE34-19A3-423E-835A-EDB8D355C265}">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Қашықтықтан білім беру технологиялар бойынша оқу процесін ұйымдастыру қағидаларын бекіту туралы (Қ.Р. Б.Ғ.М  2015 жылғы 20 наурыздағы № 137 бұйрығы) (2020 ж. 28.08 өзгертулерімен)</a:t>
          </a:r>
        </a:p>
      </dgm:t>
    </dgm:pt>
    <dgm:pt modelId="{444F82C8-FF2F-4C8C-8AAF-D2C808B5567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13</a:t>
          </a:r>
        </a:p>
      </dgm:t>
    </dgm:pt>
    <dgm:pt modelId="{A88F8165-3634-4E87-9C5D-714161C535D8}" type="sibTrans" cxnId="{12372C32-9A39-49FF-B436-B29CCEEAD118}">
      <dgm:prSet/>
      <dgm:spPr/>
      <dgm:t>
        <a:bodyPr/>
        <a:lstStyle/>
        <a:p>
          <a:endParaRPr lang="ru-RU" sz="1050"/>
        </a:p>
      </dgm:t>
    </dgm:pt>
    <dgm:pt modelId="{4D86DDAA-EDD0-44BE-AF47-55DBBC5EB4EE}" type="parTrans" cxnId="{12372C32-9A39-49FF-B436-B29CCEEAD118}">
      <dgm:prSet/>
      <dgm:spPr/>
      <dgm:t>
        <a:bodyPr/>
        <a:lstStyle/>
        <a:p>
          <a:endParaRPr lang="ru-RU" sz="1050"/>
        </a:p>
      </dgm:t>
    </dgm:pt>
    <dgm:pt modelId="{EBA81908-3E82-4386-8C34-91831170ED92}" type="sibTrans" cxnId="{BA2604EF-027B-484E-A04D-91FC3E8B1F3D}">
      <dgm:prSet/>
      <dgm:spPr/>
      <dgm:t>
        <a:bodyPr/>
        <a:lstStyle/>
        <a:p>
          <a:endParaRPr lang="ru-RU" sz="1050"/>
        </a:p>
      </dgm:t>
    </dgm:pt>
    <dgm:pt modelId="{59EA7116-9754-4389-BCD1-41566C403116}" type="parTrans" cxnId="{BA2604EF-027B-484E-A04D-91FC3E8B1F3D}">
      <dgm:prSet/>
      <dgm:spPr/>
      <dgm:t>
        <a:bodyPr/>
        <a:lstStyle/>
        <a:p>
          <a:endParaRPr lang="ru-RU" sz="1050"/>
        </a:p>
      </dgm:t>
    </dgm:pt>
    <dgm:pt modelId="{DB546AA0-8660-4446-BF17-31A675FCC7D9}">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Жоғары және жоғары оқу орнынан кейінгі білімі бар кадрларды даярлау бағыттарының сыныптауышын бекіту туралы (Қ.Р. Б.Ғ.М  2018 ж. 13 қазандағы № 569 бұйрығы) (2020 ж. 05.06 өзгертулерімен)</a:t>
          </a:r>
        </a:p>
      </dgm:t>
    </dgm:pt>
    <dgm:pt modelId="{6587E905-7FD2-4C3D-A104-29EB3D28663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10</a:t>
          </a:r>
        </a:p>
      </dgm:t>
    </dgm:pt>
    <dgm:pt modelId="{31CF27FB-702A-4C86-9938-389B1212D154}" type="sibTrans" cxnId="{B3E2706D-0B6C-40F1-89E1-4ADB420515CA}">
      <dgm:prSet/>
      <dgm:spPr/>
      <dgm:t>
        <a:bodyPr/>
        <a:lstStyle/>
        <a:p>
          <a:endParaRPr lang="ru-RU" sz="1050"/>
        </a:p>
      </dgm:t>
    </dgm:pt>
    <dgm:pt modelId="{2A097942-29EC-4E8B-ADEE-C48935763440}" type="parTrans" cxnId="{B3E2706D-0B6C-40F1-89E1-4ADB420515CA}">
      <dgm:prSet/>
      <dgm:spPr/>
      <dgm:t>
        <a:bodyPr/>
        <a:lstStyle/>
        <a:p>
          <a:endParaRPr lang="ru-RU" sz="1050"/>
        </a:p>
      </dgm:t>
    </dgm:pt>
    <dgm:pt modelId="{D7B5210C-5C07-4296-9D87-A0738777CCB1}" type="sibTrans" cxnId="{25916F69-3D5D-4E13-ACA0-44820AAF7638}">
      <dgm:prSet/>
      <dgm:spPr/>
      <dgm:t>
        <a:bodyPr/>
        <a:lstStyle/>
        <a:p>
          <a:endParaRPr lang="ru-RU" sz="1050"/>
        </a:p>
      </dgm:t>
    </dgm:pt>
    <dgm:pt modelId="{C337BACA-CFAB-4091-917B-7829F3B429B7}" type="parTrans" cxnId="{25916F69-3D5D-4E13-ACA0-44820AAF7638}">
      <dgm:prSet/>
      <dgm:spPr/>
      <dgm:t>
        <a:bodyPr/>
        <a:lstStyle/>
        <a:p>
          <a:endParaRPr lang="ru-RU" sz="1050"/>
        </a:p>
      </dgm:t>
    </dgm:pt>
    <dgm:pt modelId="{4608036F-EB37-48A3-8B1A-45518103446B}">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Білім берудің барлық деңгейінің мемлекеттік жалпыға міндетті білім беру стандарттарын бекіту туралы (Қ.Р. Б.Ғ.М  2018 ж. 31 қазандағы № 604 бұйрығы) (2020 ж. 01.09 өзгертулерімен)</a:t>
          </a:r>
        </a:p>
      </dgm:t>
    </dgm:pt>
    <dgm:pt modelId="{13E93532-1D3F-49A3-A33C-599D472B308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9</a:t>
          </a:r>
        </a:p>
      </dgm:t>
    </dgm:pt>
    <dgm:pt modelId="{5F987324-FBD9-4902-998D-7C30ADAB1643}" type="sibTrans" cxnId="{73E51BF9-756F-44F4-A943-6C591B9C7B6A}">
      <dgm:prSet/>
      <dgm:spPr/>
      <dgm:t>
        <a:bodyPr/>
        <a:lstStyle/>
        <a:p>
          <a:endParaRPr lang="ru-RU" sz="1050"/>
        </a:p>
      </dgm:t>
    </dgm:pt>
    <dgm:pt modelId="{5E68B4EE-EBAA-4EBB-B368-F56DEF41095E}" type="parTrans" cxnId="{73E51BF9-756F-44F4-A943-6C591B9C7B6A}">
      <dgm:prSet/>
      <dgm:spPr/>
      <dgm:t>
        <a:bodyPr/>
        <a:lstStyle/>
        <a:p>
          <a:endParaRPr lang="ru-RU" sz="1050"/>
        </a:p>
      </dgm:t>
    </dgm:pt>
    <dgm:pt modelId="{4F175815-4649-4524-8BEB-79CE1B69C7FA}" type="sibTrans" cxnId="{8177D584-430C-4C95-B9D7-3EE88F2E4833}">
      <dgm:prSet/>
      <dgm:spPr/>
      <dgm:t>
        <a:bodyPr/>
        <a:lstStyle/>
        <a:p>
          <a:endParaRPr lang="ru-RU" sz="1050"/>
        </a:p>
      </dgm:t>
    </dgm:pt>
    <dgm:pt modelId="{BA696959-43E0-45C1-830C-E4CDA968531E}" type="parTrans" cxnId="{8177D584-430C-4C95-B9D7-3EE88F2E4833}">
      <dgm:prSet/>
      <dgm:spPr/>
      <dgm:t>
        <a:bodyPr/>
        <a:lstStyle/>
        <a:p>
          <a:endParaRPr lang="ru-RU" sz="1050"/>
        </a:p>
      </dgm:t>
    </dgm:pt>
    <dgm:pt modelId="{2C79EF4E-3B95-4277-AD2B-66A9775E2CAD}">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Аккредиттеу органдарын, шетелдік аккредиттеу органдарын тану және танылған аккредиттеу органдарының, аккредиттелген білім беру ұйымдарының және білім беру бағдарламаларының тізілімдерін қалыптастыру қағидаларын бекіту туралы (Қ.Р. Б.Ғ.М 2016 ж. 1 қарашадағы № 629 бұйрығы) (2018 ж. 04.10. өзгертулерімен)</a:t>
          </a:r>
        </a:p>
      </dgm:t>
    </dgm:pt>
    <dgm:pt modelId="{7AF4DE45-DE56-4893-9526-F33EDC69411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8</a:t>
          </a:r>
        </a:p>
      </dgm:t>
    </dgm:pt>
    <dgm:pt modelId="{FB0C03DD-1A07-40D9-820F-B5519CB77D57}" type="sibTrans" cxnId="{CD9068E9-2ABC-4022-8203-BF2DAB53BEF9}">
      <dgm:prSet/>
      <dgm:spPr/>
      <dgm:t>
        <a:bodyPr/>
        <a:lstStyle/>
        <a:p>
          <a:endParaRPr lang="ru-RU" sz="1050"/>
        </a:p>
      </dgm:t>
    </dgm:pt>
    <dgm:pt modelId="{DF563C18-1810-49C3-B9D5-0E84DCE067FB}" type="parTrans" cxnId="{CD9068E9-2ABC-4022-8203-BF2DAB53BEF9}">
      <dgm:prSet/>
      <dgm:spPr/>
      <dgm:t>
        <a:bodyPr/>
        <a:lstStyle/>
        <a:p>
          <a:endParaRPr lang="ru-RU" sz="1050"/>
        </a:p>
      </dgm:t>
    </dgm:pt>
    <dgm:pt modelId="{72FB7F82-387D-4650-990C-7CC69CCA51D7}" type="sibTrans" cxnId="{EC867D30-8187-4777-8D10-48B83AF7FD06}">
      <dgm:prSet/>
      <dgm:spPr/>
      <dgm:t>
        <a:bodyPr/>
        <a:lstStyle/>
        <a:p>
          <a:endParaRPr lang="ru-RU" sz="1050"/>
        </a:p>
      </dgm:t>
    </dgm:pt>
    <dgm:pt modelId="{7EBA2DD7-A3E7-4A3D-96CE-A9AE2F6B057D}" type="parTrans" cxnId="{EC867D30-8187-4777-8D10-48B83AF7FD06}">
      <dgm:prSet/>
      <dgm:spPr/>
      <dgm:t>
        <a:bodyPr/>
        <a:lstStyle/>
        <a:p>
          <a:endParaRPr lang="ru-RU" sz="1050"/>
        </a:p>
      </dgm:t>
    </dgm:pt>
    <dgm:pt modelId="{D787718D-CBA0-44AB-BF3C-D7C2C06B17D4}">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«ҚР жоғары білімді және ғылымды дамытудың 2023 – 2029 жылдарға арналған тұжырымдамасы»</a:t>
          </a:r>
        </a:p>
      </dgm:t>
    </dgm:pt>
    <dgm:pt modelId="{AC754B68-7F0E-4F70-8975-3BCD8B3B06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7</a:t>
          </a:r>
        </a:p>
      </dgm:t>
    </dgm:pt>
    <dgm:pt modelId="{8F9F6A5B-6C7E-46A8-9073-F0C1BEE71C3A}" type="sibTrans" cxnId="{A8ADC4D9-81F2-4837-B816-3E753BB90FD0}">
      <dgm:prSet/>
      <dgm:spPr/>
      <dgm:t>
        <a:bodyPr/>
        <a:lstStyle/>
        <a:p>
          <a:endParaRPr lang="ru-RU" sz="1050"/>
        </a:p>
      </dgm:t>
    </dgm:pt>
    <dgm:pt modelId="{966CFB8D-497C-4D31-B375-A37B8A48592D}" type="parTrans" cxnId="{A8ADC4D9-81F2-4837-B816-3E753BB90FD0}">
      <dgm:prSet/>
      <dgm:spPr/>
      <dgm:t>
        <a:bodyPr/>
        <a:lstStyle/>
        <a:p>
          <a:endParaRPr lang="ru-RU" sz="1050"/>
        </a:p>
      </dgm:t>
    </dgm:pt>
    <dgm:pt modelId="{87B54E9F-6362-4BE0-A296-96FC3C731EB8}" type="sibTrans" cxnId="{9BCCF05D-5EE3-471A-96CF-4BE90A7C6AB7}">
      <dgm:prSet/>
      <dgm:spPr/>
      <dgm:t>
        <a:bodyPr/>
        <a:lstStyle/>
        <a:p>
          <a:endParaRPr lang="ru-RU" sz="1050"/>
        </a:p>
      </dgm:t>
    </dgm:pt>
    <dgm:pt modelId="{21F644E7-D023-4D8A-BB2A-387FF064E6B4}" type="parTrans" cxnId="{9BCCF05D-5EE3-471A-96CF-4BE90A7C6AB7}">
      <dgm:prSet/>
      <dgm:spPr/>
      <dgm:t>
        <a:bodyPr/>
        <a:lstStyle/>
        <a:p>
          <a:endParaRPr lang="ru-RU" sz="1050"/>
        </a:p>
      </dgm:t>
    </dgm:pt>
    <dgm:pt modelId="{3AE07FFE-91BA-417E-9BBC-2EA23E3A5B8D}">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«ҚР мектепке дейінгі, орта, техникалық және кәсіптік білім беруді дамытудың 2023 – 2029 жылдарға арналған тұжырымдамасы»</a:t>
          </a:r>
        </a:p>
      </dgm:t>
    </dgm:pt>
    <dgm:pt modelId="{43F68DD2-7EEC-4936-B926-A1ACC0A0A81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6</a:t>
          </a:r>
        </a:p>
      </dgm:t>
    </dgm:pt>
    <dgm:pt modelId="{A1BF666D-06E4-45E8-95EB-96D8E41F8847}" type="sibTrans" cxnId="{3A15F1ED-FE2C-453B-8761-8ED53A95B074}">
      <dgm:prSet/>
      <dgm:spPr/>
      <dgm:t>
        <a:bodyPr/>
        <a:lstStyle/>
        <a:p>
          <a:endParaRPr lang="ru-RU" sz="1050"/>
        </a:p>
      </dgm:t>
    </dgm:pt>
    <dgm:pt modelId="{5DFB630B-D33C-43C8-BE03-524F16CC3DA7}" type="parTrans" cxnId="{3A15F1ED-FE2C-453B-8761-8ED53A95B074}">
      <dgm:prSet/>
      <dgm:spPr/>
      <dgm:t>
        <a:bodyPr/>
        <a:lstStyle/>
        <a:p>
          <a:endParaRPr lang="ru-RU" sz="1050"/>
        </a:p>
      </dgm:t>
    </dgm:pt>
    <dgm:pt modelId="{67898289-1BAE-4074-BCC8-935D07C6637E}" type="sibTrans" cxnId="{07910786-8FD0-45F8-8467-64B40A0CD78B}">
      <dgm:prSet/>
      <dgm:spPr/>
      <dgm:t>
        <a:bodyPr/>
        <a:lstStyle/>
        <a:p>
          <a:endParaRPr lang="ru-RU" sz="1050"/>
        </a:p>
      </dgm:t>
    </dgm:pt>
    <dgm:pt modelId="{42A3017D-C786-40B4-899C-63E6F387751F}" type="parTrans" cxnId="{07910786-8FD0-45F8-8467-64B40A0CD78B}">
      <dgm:prSet/>
      <dgm:spPr/>
      <dgm:t>
        <a:bodyPr/>
        <a:lstStyle/>
        <a:p>
          <a:endParaRPr lang="ru-RU" sz="1050"/>
        </a:p>
      </dgm:t>
    </dgm:pt>
    <dgm:pt modelId="{EAAF30D8-3322-4558-B565-D4B8587ECBB2}">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Педагог мәртебесі туралы (Қазақстан Республикасының Заңы 2019 жылғы 27 желтоқсандағы № 293-</a:t>
          </a:r>
          <a:r>
            <a:rPr lang="en-US" sz="1050">
              <a:latin typeface="Times New Roman" panose="02020603050405020304" pitchFamily="18" charset="0"/>
              <a:cs typeface="Times New Roman" panose="02020603050405020304" pitchFamily="18" charset="0"/>
            </a:rPr>
            <a:t>V</a:t>
          </a:r>
          <a:r>
            <a:rPr lang="ru-RU" sz="1050">
              <a:latin typeface="Times New Roman" panose="02020603050405020304" pitchFamily="18" charset="0"/>
              <a:cs typeface="Times New Roman" panose="02020603050405020304" pitchFamily="18" charset="0"/>
            </a:rPr>
            <a:t>І) (2020 ж. 07.07 өзгертулерімен)</a:t>
          </a:r>
        </a:p>
      </dgm:t>
    </dgm:pt>
    <dgm:pt modelId="{7A3AAA91-5411-44D1-B542-779CDBD81C8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5</a:t>
          </a:r>
        </a:p>
      </dgm:t>
    </dgm:pt>
    <dgm:pt modelId="{5C1DE04D-E387-479A-BA03-528DCAAAA7B1}" type="sibTrans" cxnId="{46F70BAF-1A92-410D-8643-BA1830685717}">
      <dgm:prSet/>
      <dgm:spPr/>
      <dgm:t>
        <a:bodyPr/>
        <a:lstStyle/>
        <a:p>
          <a:endParaRPr lang="ru-RU" sz="1050"/>
        </a:p>
      </dgm:t>
    </dgm:pt>
    <dgm:pt modelId="{5FF8C40D-D560-426D-8152-5A93B7222582}" type="parTrans" cxnId="{46F70BAF-1A92-410D-8643-BA1830685717}">
      <dgm:prSet/>
      <dgm:spPr/>
      <dgm:t>
        <a:bodyPr/>
        <a:lstStyle/>
        <a:p>
          <a:endParaRPr lang="ru-RU" sz="1050"/>
        </a:p>
      </dgm:t>
    </dgm:pt>
    <dgm:pt modelId="{910B81A1-AA65-4B39-B5C7-B520BB96CD4C}" type="sibTrans" cxnId="{A0E22E17-7099-4B2E-84CA-E12C884AAAA9}">
      <dgm:prSet/>
      <dgm:spPr/>
      <dgm:t>
        <a:bodyPr/>
        <a:lstStyle/>
        <a:p>
          <a:endParaRPr lang="ru-RU" sz="1050"/>
        </a:p>
      </dgm:t>
    </dgm:pt>
    <dgm:pt modelId="{DA7C0828-8FDB-4D13-90CD-627D54BD0E8B}" type="parTrans" cxnId="{A0E22E17-7099-4B2E-84CA-E12C884AAAA9}">
      <dgm:prSet/>
      <dgm:spPr/>
      <dgm:t>
        <a:bodyPr/>
        <a:lstStyle/>
        <a:p>
          <a:endParaRPr lang="ru-RU" sz="1050"/>
        </a:p>
      </dgm:t>
    </dgm:pt>
    <dgm:pt modelId="{C1FD06D2-C2EE-4645-9B14-A9948BBE208C}">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Техникалық реттеу туралы (Қазақстан Республикасының 2004 жылғы 9 қарашадағы </a:t>
          </a:r>
          <a:r>
            <a:rPr lang="en-US" sz="1050">
              <a:latin typeface="Times New Roman" panose="02020603050405020304" pitchFamily="18" charset="0"/>
              <a:cs typeface="Times New Roman" panose="02020603050405020304" pitchFamily="18" charset="0"/>
            </a:rPr>
            <a:t>N 603 </a:t>
          </a:r>
          <a:r>
            <a:rPr lang="ru-RU" sz="1050">
              <a:latin typeface="Times New Roman" panose="02020603050405020304" pitchFamily="18" charset="0"/>
              <a:cs typeface="Times New Roman" panose="02020603050405020304" pitchFamily="18" charset="0"/>
            </a:rPr>
            <a:t>Заңы) (2019 ж.11.04 өзгертулерімен)</a:t>
          </a:r>
        </a:p>
      </dgm:t>
    </dgm:pt>
    <dgm:pt modelId="{9424AEFE-D343-4A9C-9891-5E755A6FFDD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4</a:t>
          </a:r>
        </a:p>
      </dgm:t>
    </dgm:pt>
    <dgm:pt modelId="{935B27EE-1C17-4690-B006-01C8C3641DD6}" type="sibTrans" cxnId="{173D6928-8AB2-420F-AC98-7ADB29FB3827}">
      <dgm:prSet/>
      <dgm:spPr/>
      <dgm:t>
        <a:bodyPr/>
        <a:lstStyle/>
        <a:p>
          <a:endParaRPr lang="ru-RU" sz="1050"/>
        </a:p>
      </dgm:t>
    </dgm:pt>
    <dgm:pt modelId="{1E0B507B-4BCE-45E1-8DCC-B337164B8353}" type="parTrans" cxnId="{173D6928-8AB2-420F-AC98-7ADB29FB3827}">
      <dgm:prSet/>
      <dgm:spPr/>
      <dgm:t>
        <a:bodyPr/>
        <a:lstStyle/>
        <a:p>
          <a:endParaRPr lang="ru-RU" sz="1050"/>
        </a:p>
      </dgm:t>
    </dgm:pt>
    <dgm:pt modelId="{5CCAD8D9-F2D8-4CD0-9F4C-987368DCAF93}" type="sibTrans" cxnId="{FC07D234-068D-4E2D-8DB0-7C0262CF44F9}">
      <dgm:prSet/>
      <dgm:spPr/>
      <dgm:t>
        <a:bodyPr/>
        <a:lstStyle/>
        <a:p>
          <a:endParaRPr lang="ru-RU" sz="1050"/>
        </a:p>
      </dgm:t>
    </dgm:pt>
    <dgm:pt modelId="{FD8C9945-ED30-4125-B2BD-AB8C02622AB9}" type="parTrans" cxnId="{FC07D234-068D-4E2D-8DB0-7C0262CF44F9}">
      <dgm:prSet/>
      <dgm:spPr/>
      <dgm:t>
        <a:bodyPr/>
        <a:lstStyle/>
        <a:p>
          <a:endParaRPr lang="ru-RU" sz="1050"/>
        </a:p>
      </dgm:t>
    </dgm:pt>
    <dgm:pt modelId="{4EDECCA4-5707-44D9-8DE2-B2760DC770C2}">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Ғылым туралы (Қазақстан Республикасының 2011 жылғы 18 ақпандағы </a:t>
          </a:r>
          <a:r>
            <a:rPr lang="en-US" sz="1050">
              <a:latin typeface="Times New Roman" panose="02020603050405020304" pitchFamily="18" charset="0"/>
              <a:cs typeface="Times New Roman" panose="02020603050405020304" pitchFamily="18" charset="0"/>
            </a:rPr>
            <a:t>N 407-IV) (2019 </a:t>
          </a:r>
          <a:r>
            <a:rPr lang="ru-RU" sz="1050">
              <a:latin typeface="Times New Roman" panose="02020603050405020304" pitchFamily="18" charset="0"/>
              <a:cs typeface="Times New Roman" panose="02020603050405020304" pitchFamily="18" charset="0"/>
            </a:rPr>
            <a:t>ж.28.10 өзгертулерімен)</a:t>
          </a:r>
        </a:p>
      </dgm:t>
    </dgm:pt>
    <dgm:pt modelId="{48BC59D0-BE91-435B-B0F6-FC4184B7273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3</a:t>
          </a:r>
        </a:p>
      </dgm:t>
    </dgm:pt>
    <dgm:pt modelId="{0BFF071F-94C7-43BC-BC1E-3805D96AD9FB}" type="sibTrans" cxnId="{D24AB52D-D121-4BA1-A7AB-AF98724F5A9C}">
      <dgm:prSet/>
      <dgm:spPr/>
      <dgm:t>
        <a:bodyPr/>
        <a:lstStyle/>
        <a:p>
          <a:endParaRPr lang="ru-RU" sz="1050"/>
        </a:p>
      </dgm:t>
    </dgm:pt>
    <dgm:pt modelId="{0E8B47BE-8579-478F-99CF-D6D1CDDE43EF}" type="parTrans" cxnId="{D24AB52D-D121-4BA1-A7AB-AF98724F5A9C}">
      <dgm:prSet/>
      <dgm:spPr/>
      <dgm:t>
        <a:bodyPr/>
        <a:lstStyle/>
        <a:p>
          <a:endParaRPr lang="ru-RU" sz="1050"/>
        </a:p>
      </dgm:t>
    </dgm:pt>
    <dgm:pt modelId="{C9FFD5E3-9109-4ED8-AE8C-687088528254}" type="sibTrans" cxnId="{FB7D30E0-DB2F-499A-BA81-28938C1FD828}">
      <dgm:prSet/>
      <dgm:spPr/>
      <dgm:t>
        <a:bodyPr/>
        <a:lstStyle/>
        <a:p>
          <a:endParaRPr lang="ru-RU" sz="1050"/>
        </a:p>
      </dgm:t>
    </dgm:pt>
    <dgm:pt modelId="{8CD36B7B-6251-42EC-A5D6-A4F00AB7CC18}" type="parTrans" cxnId="{FB7D30E0-DB2F-499A-BA81-28938C1FD828}">
      <dgm:prSet/>
      <dgm:spPr/>
      <dgm:t>
        <a:bodyPr/>
        <a:lstStyle/>
        <a:p>
          <a:endParaRPr lang="ru-RU" sz="1050"/>
        </a:p>
      </dgm:t>
    </dgm:pt>
    <dgm:pt modelId="{66F44B45-13E2-484C-9031-D9E16F2E4309}">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Қазақстан Республикасының кейбір заңнамалық актілеріне жоғары оқу орындарының академиялық және басқару дербестігін кеңейту мәселелері бойынша өзгерістер мен толықтырулар енгізу туралы (Қазақстан Республикасының Заңы 2018 жылғы 4 ш</a:t>
          </a:r>
          <a:r>
            <a:rPr lang="en-US" sz="1050">
              <a:latin typeface="Times New Roman" panose="02020603050405020304" pitchFamily="18" charset="0"/>
              <a:cs typeface="Times New Roman" panose="02020603050405020304" pitchFamily="18" charset="0"/>
            </a:rPr>
            <a:t>i</a:t>
          </a:r>
          <a:r>
            <a:rPr lang="ru-RU" sz="1050">
              <a:latin typeface="Times New Roman" panose="02020603050405020304" pitchFamily="18" charset="0"/>
              <a:cs typeface="Times New Roman" panose="02020603050405020304" pitchFamily="18" charset="0"/>
            </a:rPr>
            <a:t>лдедег</a:t>
          </a:r>
          <a:r>
            <a:rPr lang="en-US" sz="1050">
              <a:latin typeface="Times New Roman" panose="02020603050405020304" pitchFamily="18" charset="0"/>
              <a:cs typeface="Times New Roman" panose="02020603050405020304" pitchFamily="18" charset="0"/>
            </a:rPr>
            <a:t>i № 171-V</a:t>
          </a:r>
          <a:r>
            <a:rPr lang="ru-RU" sz="1050">
              <a:latin typeface="Times New Roman" panose="02020603050405020304" pitchFamily="18" charset="0"/>
              <a:cs typeface="Times New Roman" panose="02020603050405020304" pitchFamily="18" charset="0"/>
            </a:rPr>
            <a:t>І) (2018 ж.04.07 өзгертулерімен)</a:t>
          </a:r>
        </a:p>
      </dgm:t>
    </dgm:pt>
    <dgm:pt modelId="{7F5569DA-503C-45BE-8C9B-5A09548BA1A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2</a:t>
          </a:r>
        </a:p>
      </dgm:t>
    </dgm:pt>
    <dgm:pt modelId="{E9A54232-86C8-4037-83AA-030FB653E722}" type="sibTrans" cxnId="{5D7E1666-0511-4DFD-9450-A7494931C9B2}">
      <dgm:prSet/>
      <dgm:spPr/>
      <dgm:t>
        <a:bodyPr/>
        <a:lstStyle/>
        <a:p>
          <a:endParaRPr lang="ru-RU" sz="1050"/>
        </a:p>
      </dgm:t>
    </dgm:pt>
    <dgm:pt modelId="{0B6185AD-799F-46D6-BE1A-5C45B414E2AE}" type="parTrans" cxnId="{5D7E1666-0511-4DFD-9450-A7494931C9B2}">
      <dgm:prSet/>
      <dgm:spPr/>
      <dgm:t>
        <a:bodyPr/>
        <a:lstStyle/>
        <a:p>
          <a:endParaRPr lang="ru-RU" sz="1050"/>
        </a:p>
      </dgm:t>
    </dgm:pt>
    <dgm:pt modelId="{0EE220FF-2557-420F-8A86-DB2BD4196E3D}" type="sibTrans" cxnId="{8B305EA5-6AAC-4A97-9B4E-107799A77B77}">
      <dgm:prSet/>
      <dgm:spPr/>
      <dgm:t>
        <a:bodyPr/>
        <a:lstStyle/>
        <a:p>
          <a:endParaRPr lang="ru-RU" sz="1050"/>
        </a:p>
      </dgm:t>
    </dgm:pt>
    <dgm:pt modelId="{938383AC-E637-48DB-9776-96F387382256}" type="parTrans" cxnId="{8B305EA5-6AAC-4A97-9B4E-107799A77B77}">
      <dgm:prSet/>
      <dgm:spPr/>
      <dgm:t>
        <a:bodyPr/>
        <a:lstStyle/>
        <a:p>
          <a:endParaRPr lang="ru-RU" sz="1050"/>
        </a:p>
      </dgm:t>
    </dgm:pt>
    <dgm:pt modelId="{0D6A7A5F-FE7A-4BA4-91FE-B270887BEAC6}">
      <dgm:prSet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Білім туралы (Қазақстан Республикасының 2007 жылғы 27 шілдедегі № 319 Заңы) (2020 ж.07.07 өзгертулерімен)</a:t>
          </a:r>
        </a:p>
      </dgm:t>
    </dgm:pt>
    <dgm:pt modelId="{8BAC91F0-9F95-44FD-A63B-D78723E54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latin typeface="Times New Roman" panose="02020603050405020304" pitchFamily="18" charset="0"/>
              <a:cs typeface="Times New Roman" panose="02020603050405020304" pitchFamily="18" charset="0"/>
            </a:rPr>
            <a:t>1</a:t>
          </a:r>
        </a:p>
      </dgm:t>
    </dgm:pt>
    <dgm:pt modelId="{1C07CCA9-D568-4AA5-810E-EC56E3D66FEB}" type="sibTrans" cxnId="{148B66BE-85C8-49DF-AC86-6717AE6CC5B0}">
      <dgm:prSet/>
      <dgm:spPr/>
      <dgm:t>
        <a:bodyPr/>
        <a:lstStyle/>
        <a:p>
          <a:endParaRPr lang="ru-RU" sz="1050"/>
        </a:p>
      </dgm:t>
    </dgm:pt>
    <dgm:pt modelId="{0DBD6BE0-525B-4B2D-8BEC-2E78D8090FF1}" type="parTrans" cxnId="{148B66BE-85C8-49DF-AC86-6717AE6CC5B0}">
      <dgm:prSet/>
      <dgm:spPr/>
      <dgm:t>
        <a:bodyPr/>
        <a:lstStyle/>
        <a:p>
          <a:endParaRPr lang="ru-RU" sz="1050"/>
        </a:p>
      </dgm:t>
    </dgm:pt>
    <dgm:pt modelId="{6659A5B2-9964-4EBA-8DE9-0CBDBD7BD363}" type="sibTrans" cxnId="{106180B6-92C5-4353-8B9E-2C1778C31EE3}">
      <dgm:prSet/>
      <dgm:spPr/>
      <dgm:t>
        <a:bodyPr/>
        <a:lstStyle/>
        <a:p>
          <a:endParaRPr lang="ru-RU" sz="1050"/>
        </a:p>
      </dgm:t>
    </dgm:pt>
    <dgm:pt modelId="{1AEB2FED-3AF1-4765-BD51-7167376D6FF2}" type="parTrans" cxnId="{106180B6-92C5-4353-8B9E-2C1778C31EE3}">
      <dgm:prSet/>
      <dgm:spPr/>
      <dgm:t>
        <a:bodyPr/>
        <a:lstStyle/>
        <a:p>
          <a:endParaRPr lang="ru-RU" sz="1050"/>
        </a:p>
      </dgm:t>
    </dgm:pt>
    <dgm:pt modelId="{8DB482C9-8981-4C29-AB8C-9A6AEE650B3C}" type="pres">
      <dgm:prSet presAssocID="{CDB34879-9881-485B-8AC2-AF44E7648C3C}" presName="linearFlow" presStyleCnt="0">
        <dgm:presLayoutVars>
          <dgm:dir/>
          <dgm:animLvl val="lvl"/>
          <dgm:resizeHandles val="exact"/>
        </dgm:presLayoutVars>
      </dgm:prSet>
      <dgm:spPr/>
      <dgm:t>
        <a:bodyPr/>
        <a:lstStyle/>
        <a:p>
          <a:endParaRPr lang="ru-RU"/>
        </a:p>
      </dgm:t>
    </dgm:pt>
    <dgm:pt modelId="{17B8956A-B5A6-4D69-9D81-D0FABFF9E087}" type="pres">
      <dgm:prSet presAssocID="{8BAC91F0-9F95-44FD-A63B-D78723E54250}" presName="composite" presStyleCnt="0"/>
      <dgm:spPr/>
    </dgm:pt>
    <dgm:pt modelId="{A8C9E791-1E77-42C4-84E3-8F8D978C40C2}" type="pres">
      <dgm:prSet presAssocID="{8BAC91F0-9F95-44FD-A63B-D78723E54250}" presName="parentText" presStyleLbl="alignNode1" presStyleIdx="0" presStyleCnt="14">
        <dgm:presLayoutVars>
          <dgm:chMax val="1"/>
          <dgm:bulletEnabled val="1"/>
        </dgm:presLayoutVars>
      </dgm:prSet>
      <dgm:spPr/>
      <dgm:t>
        <a:bodyPr/>
        <a:lstStyle/>
        <a:p>
          <a:endParaRPr lang="ru-RU"/>
        </a:p>
      </dgm:t>
    </dgm:pt>
    <dgm:pt modelId="{6F707D94-F9B1-4ADD-83E5-A0FDFEA3F719}" type="pres">
      <dgm:prSet presAssocID="{8BAC91F0-9F95-44FD-A63B-D78723E54250}" presName="descendantText" presStyleLbl="alignAcc1" presStyleIdx="0" presStyleCnt="14" custScaleX="99130">
        <dgm:presLayoutVars>
          <dgm:bulletEnabled val="1"/>
        </dgm:presLayoutVars>
      </dgm:prSet>
      <dgm:spPr/>
      <dgm:t>
        <a:bodyPr/>
        <a:lstStyle/>
        <a:p>
          <a:endParaRPr lang="ru-RU"/>
        </a:p>
      </dgm:t>
    </dgm:pt>
    <dgm:pt modelId="{111C5CC9-31A5-47D9-9DE9-4DD8CAD1096C}" type="pres">
      <dgm:prSet presAssocID="{1C07CCA9-D568-4AA5-810E-EC56E3D66FEB}" presName="sp" presStyleCnt="0"/>
      <dgm:spPr/>
    </dgm:pt>
    <dgm:pt modelId="{DBEEAD52-529E-4FD9-8B97-941FC6488E5E}" type="pres">
      <dgm:prSet presAssocID="{7F5569DA-503C-45BE-8C9B-5A09548BA1A7}" presName="composite" presStyleCnt="0"/>
      <dgm:spPr/>
    </dgm:pt>
    <dgm:pt modelId="{4FF7A825-1A45-428A-9828-E82B00B3004D}" type="pres">
      <dgm:prSet presAssocID="{7F5569DA-503C-45BE-8C9B-5A09548BA1A7}" presName="parentText" presStyleLbl="alignNode1" presStyleIdx="1" presStyleCnt="14" custScaleY="132161">
        <dgm:presLayoutVars>
          <dgm:chMax val="1"/>
          <dgm:bulletEnabled val="1"/>
        </dgm:presLayoutVars>
      </dgm:prSet>
      <dgm:spPr/>
      <dgm:t>
        <a:bodyPr/>
        <a:lstStyle/>
        <a:p>
          <a:endParaRPr lang="ru-RU"/>
        </a:p>
      </dgm:t>
    </dgm:pt>
    <dgm:pt modelId="{8E7C06EB-7000-4838-B132-94EC698D3448}" type="pres">
      <dgm:prSet presAssocID="{7F5569DA-503C-45BE-8C9B-5A09548BA1A7}" presName="descendantText" presStyleLbl="alignAcc1" presStyleIdx="1" presStyleCnt="14" custScaleY="183279">
        <dgm:presLayoutVars>
          <dgm:bulletEnabled val="1"/>
        </dgm:presLayoutVars>
      </dgm:prSet>
      <dgm:spPr/>
      <dgm:t>
        <a:bodyPr/>
        <a:lstStyle/>
        <a:p>
          <a:endParaRPr lang="ru-RU"/>
        </a:p>
      </dgm:t>
    </dgm:pt>
    <dgm:pt modelId="{3F1BA57D-D162-4849-B5FC-76AF56B67767}" type="pres">
      <dgm:prSet presAssocID="{E9A54232-86C8-4037-83AA-030FB653E722}" presName="sp" presStyleCnt="0"/>
      <dgm:spPr/>
    </dgm:pt>
    <dgm:pt modelId="{2BD871DA-E021-474D-8FB9-D22BF1AE8F9E}" type="pres">
      <dgm:prSet presAssocID="{48BC59D0-BE91-435B-B0F6-FC4184B72730}" presName="composite" presStyleCnt="0"/>
      <dgm:spPr/>
    </dgm:pt>
    <dgm:pt modelId="{41B3B50D-7863-4A16-8EC1-13E105062D0B}" type="pres">
      <dgm:prSet presAssocID="{48BC59D0-BE91-435B-B0F6-FC4184B72730}" presName="parentText" presStyleLbl="alignNode1" presStyleIdx="2" presStyleCnt="14">
        <dgm:presLayoutVars>
          <dgm:chMax val="1"/>
          <dgm:bulletEnabled val="1"/>
        </dgm:presLayoutVars>
      </dgm:prSet>
      <dgm:spPr/>
      <dgm:t>
        <a:bodyPr/>
        <a:lstStyle/>
        <a:p>
          <a:endParaRPr lang="ru-RU"/>
        </a:p>
      </dgm:t>
    </dgm:pt>
    <dgm:pt modelId="{0E30409D-9506-42FD-9CC3-DAC48198419B}" type="pres">
      <dgm:prSet presAssocID="{48BC59D0-BE91-435B-B0F6-FC4184B72730}" presName="descendantText" presStyleLbl="alignAcc1" presStyleIdx="2" presStyleCnt="14">
        <dgm:presLayoutVars>
          <dgm:bulletEnabled val="1"/>
        </dgm:presLayoutVars>
      </dgm:prSet>
      <dgm:spPr/>
      <dgm:t>
        <a:bodyPr/>
        <a:lstStyle/>
        <a:p>
          <a:endParaRPr lang="ru-RU"/>
        </a:p>
      </dgm:t>
    </dgm:pt>
    <dgm:pt modelId="{02916FF2-38C7-4BAB-AD63-33B4F528C483}" type="pres">
      <dgm:prSet presAssocID="{0BFF071F-94C7-43BC-BC1E-3805D96AD9FB}" presName="sp" presStyleCnt="0"/>
      <dgm:spPr/>
    </dgm:pt>
    <dgm:pt modelId="{09FF3C52-C358-49C5-BAC3-23B556C567EF}" type="pres">
      <dgm:prSet presAssocID="{9424AEFE-D343-4A9C-9891-5E755A6FFDDA}" presName="composite" presStyleCnt="0"/>
      <dgm:spPr/>
    </dgm:pt>
    <dgm:pt modelId="{00ABD5AF-8E34-4B60-B345-28339BD973D5}" type="pres">
      <dgm:prSet presAssocID="{9424AEFE-D343-4A9C-9891-5E755A6FFDDA}" presName="parentText" presStyleLbl="alignNode1" presStyleIdx="3" presStyleCnt="14">
        <dgm:presLayoutVars>
          <dgm:chMax val="1"/>
          <dgm:bulletEnabled val="1"/>
        </dgm:presLayoutVars>
      </dgm:prSet>
      <dgm:spPr/>
      <dgm:t>
        <a:bodyPr/>
        <a:lstStyle/>
        <a:p>
          <a:endParaRPr lang="ru-RU"/>
        </a:p>
      </dgm:t>
    </dgm:pt>
    <dgm:pt modelId="{444A1B4B-735D-47E0-86E7-77D135A6759A}" type="pres">
      <dgm:prSet presAssocID="{9424AEFE-D343-4A9C-9891-5E755A6FFDDA}" presName="descendantText" presStyleLbl="alignAcc1" presStyleIdx="3" presStyleCnt="14">
        <dgm:presLayoutVars>
          <dgm:bulletEnabled val="1"/>
        </dgm:presLayoutVars>
      </dgm:prSet>
      <dgm:spPr/>
      <dgm:t>
        <a:bodyPr/>
        <a:lstStyle/>
        <a:p>
          <a:endParaRPr lang="ru-RU"/>
        </a:p>
      </dgm:t>
    </dgm:pt>
    <dgm:pt modelId="{2D45A527-402A-4295-BC02-F0D7F8B74989}" type="pres">
      <dgm:prSet presAssocID="{935B27EE-1C17-4690-B006-01C8C3641DD6}" presName="sp" presStyleCnt="0"/>
      <dgm:spPr/>
    </dgm:pt>
    <dgm:pt modelId="{29FC0EC3-9F66-4FD9-8164-A6E2ECC68F8C}" type="pres">
      <dgm:prSet presAssocID="{7A3AAA91-5411-44D1-B542-779CDBD81C89}" presName="composite" presStyleCnt="0"/>
      <dgm:spPr/>
    </dgm:pt>
    <dgm:pt modelId="{227C3D35-4F9B-410E-8412-A1B89420A451}" type="pres">
      <dgm:prSet presAssocID="{7A3AAA91-5411-44D1-B542-779CDBD81C89}" presName="parentText" presStyleLbl="alignNode1" presStyleIdx="4" presStyleCnt="14">
        <dgm:presLayoutVars>
          <dgm:chMax val="1"/>
          <dgm:bulletEnabled val="1"/>
        </dgm:presLayoutVars>
      </dgm:prSet>
      <dgm:spPr/>
      <dgm:t>
        <a:bodyPr/>
        <a:lstStyle/>
        <a:p>
          <a:endParaRPr lang="ru-RU"/>
        </a:p>
      </dgm:t>
    </dgm:pt>
    <dgm:pt modelId="{1DD861A4-02A9-41EE-BB00-F9AFE94C4374}" type="pres">
      <dgm:prSet presAssocID="{7A3AAA91-5411-44D1-B542-779CDBD81C89}" presName="descendantText" presStyleLbl="alignAcc1" presStyleIdx="4" presStyleCnt="14">
        <dgm:presLayoutVars>
          <dgm:bulletEnabled val="1"/>
        </dgm:presLayoutVars>
      </dgm:prSet>
      <dgm:spPr/>
      <dgm:t>
        <a:bodyPr/>
        <a:lstStyle/>
        <a:p>
          <a:endParaRPr lang="ru-RU"/>
        </a:p>
      </dgm:t>
    </dgm:pt>
    <dgm:pt modelId="{F91F0165-B8AE-4726-A0F0-B1F5A4046EFA}" type="pres">
      <dgm:prSet presAssocID="{5C1DE04D-E387-479A-BA03-528DCAAAA7B1}" presName="sp" presStyleCnt="0"/>
      <dgm:spPr/>
    </dgm:pt>
    <dgm:pt modelId="{09811903-7DF5-4E31-946A-6E1D052DCD4B}" type="pres">
      <dgm:prSet presAssocID="{43F68DD2-7EEC-4936-B926-A1ACC0A0A81A}" presName="composite" presStyleCnt="0"/>
      <dgm:spPr/>
    </dgm:pt>
    <dgm:pt modelId="{58D33F7F-80F3-40F2-95DF-4115C051CDF9}" type="pres">
      <dgm:prSet presAssocID="{43F68DD2-7EEC-4936-B926-A1ACC0A0A81A}" presName="parentText" presStyleLbl="alignNode1" presStyleIdx="5" presStyleCnt="14" custScaleY="114021">
        <dgm:presLayoutVars>
          <dgm:chMax val="1"/>
          <dgm:bulletEnabled val="1"/>
        </dgm:presLayoutVars>
      </dgm:prSet>
      <dgm:spPr/>
      <dgm:t>
        <a:bodyPr/>
        <a:lstStyle/>
        <a:p>
          <a:endParaRPr lang="ru-RU"/>
        </a:p>
      </dgm:t>
    </dgm:pt>
    <dgm:pt modelId="{E2B85AAE-8459-4CC6-BF63-9DC00F203CC3}" type="pres">
      <dgm:prSet presAssocID="{43F68DD2-7EEC-4936-B926-A1ACC0A0A81A}" presName="descendantText" presStyleLbl="alignAcc1" presStyleIdx="5" presStyleCnt="14" custScaleY="145142">
        <dgm:presLayoutVars>
          <dgm:bulletEnabled val="1"/>
        </dgm:presLayoutVars>
      </dgm:prSet>
      <dgm:spPr/>
      <dgm:t>
        <a:bodyPr/>
        <a:lstStyle/>
        <a:p>
          <a:endParaRPr lang="ru-RU"/>
        </a:p>
      </dgm:t>
    </dgm:pt>
    <dgm:pt modelId="{9F0C7983-FA4B-46D4-908A-BC261135E7F5}" type="pres">
      <dgm:prSet presAssocID="{A1BF666D-06E4-45E8-95EB-96D8E41F8847}" presName="sp" presStyleCnt="0"/>
      <dgm:spPr/>
    </dgm:pt>
    <dgm:pt modelId="{165EB558-B80B-4AC1-B563-F919C73F835A}" type="pres">
      <dgm:prSet presAssocID="{AC754B68-7F0E-4F70-8975-3BCD8B3B065A}" presName="composite" presStyleCnt="0"/>
      <dgm:spPr/>
    </dgm:pt>
    <dgm:pt modelId="{4D77BC17-BF85-4001-A747-F78721C00606}" type="pres">
      <dgm:prSet presAssocID="{AC754B68-7F0E-4F70-8975-3BCD8B3B065A}" presName="parentText" presStyleLbl="alignNode1" presStyleIdx="6" presStyleCnt="14">
        <dgm:presLayoutVars>
          <dgm:chMax val="1"/>
          <dgm:bulletEnabled val="1"/>
        </dgm:presLayoutVars>
      </dgm:prSet>
      <dgm:spPr/>
      <dgm:t>
        <a:bodyPr/>
        <a:lstStyle/>
        <a:p>
          <a:endParaRPr lang="ru-RU"/>
        </a:p>
      </dgm:t>
    </dgm:pt>
    <dgm:pt modelId="{88EC7A65-550F-4094-8239-CAFC414F07EB}" type="pres">
      <dgm:prSet presAssocID="{AC754B68-7F0E-4F70-8975-3BCD8B3B065A}" presName="descendantText" presStyleLbl="alignAcc1" presStyleIdx="6" presStyleCnt="14">
        <dgm:presLayoutVars>
          <dgm:bulletEnabled val="1"/>
        </dgm:presLayoutVars>
      </dgm:prSet>
      <dgm:spPr/>
      <dgm:t>
        <a:bodyPr/>
        <a:lstStyle/>
        <a:p>
          <a:endParaRPr lang="ru-RU"/>
        </a:p>
      </dgm:t>
    </dgm:pt>
    <dgm:pt modelId="{144A4600-3068-445B-AAB6-8F3850562424}" type="pres">
      <dgm:prSet presAssocID="{8F9F6A5B-6C7E-46A8-9073-F0C1BEE71C3A}" presName="sp" presStyleCnt="0"/>
      <dgm:spPr/>
    </dgm:pt>
    <dgm:pt modelId="{F67850F0-60B5-4D01-9805-4176C5BCBAF1}" type="pres">
      <dgm:prSet presAssocID="{7AF4DE45-DE56-4893-9526-F33EDC694114}" presName="composite" presStyleCnt="0"/>
      <dgm:spPr/>
    </dgm:pt>
    <dgm:pt modelId="{27F307E3-61AD-4D65-B167-31861ACD174F}" type="pres">
      <dgm:prSet presAssocID="{7AF4DE45-DE56-4893-9526-F33EDC694114}" presName="parentText" presStyleLbl="alignNode1" presStyleIdx="7" presStyleCnt="14" custScaleY="130736" custLinFactNeighborX="0" custLinFactNeighborY="-17635">
        <dgm:presLayoutVars>
          <dgm:chMax val="1"/>
          <dgm:bulletEnabled val="1"/>
        </dgm:presLayoutVars>
      </dgm:prSet>
      <dgm:spPr/>
      <dgm:t>
        <a:bodyPr/>
        <a:lstStyle/>
        <a:p>
          <a:endParaRPr lang="ru-RU"/>
        </a:p>
      </dgm:t>
    </dgm:pt>
    <dgm:pt modelId="{539FED90-45EA-45FD-AA51-36C82E99FE5B}" type="pres">
      <dgm:prSet presAssocID="{7AF4DE45-DE56-4893-9526-F33EDC694114}" presName="descendantText" presStyleLbl="alignAcc1" presStyleIdx="7" presStyleCnt="14" custScaleY="193749" custLinFactNeighborX="0" custLinFactNeighborY="-13566">
        <dgm:presLayoutVars>
          <dgm:bulletEnabled val="1"/>
        </dgm:presLayoutVars>
      </dgm:prSet>
      <dgm:spPr/>
      <dgm:t>
        <a:bodyPr/>
        <a:lstStyle/>
        <a:p>
          <a:endParaRPr lang="ru-RU"/>
        </a:p>
      </dgm:t>
    </dgm:pt>
    <dgm:pt modelId="{DE58FB01-68A1-4157-B763-12DFE230A460}" type="pres">
      <dgm:prSet presAssocID="{FB0C03DD-1A07-40D9-820F-B5519CB77D57}" presName="sp" presStyleCnt="0"/>
      <dgm:spPr/>
    </dgm:pt>
    <dgm:pt modelId="{242F9E54-BA23-428D-B5B5-2C534B0A2BE9}" type="pres">
      <dgm:prSet presAssocID="{13E93532-1D3F-49A3-A33C-599D472B3085}" presName="composite" presStyleCnt="0"/>
      <dgm:spPr/>
    </dgm:pt>
    <dgm:pt modelId="{63DC1F01-D2B3-4D62-A23B-EE797AD8CC4A}" type="pres">
      <dgm:prSet presAssocID="{13E93532-1D3F-49A3-A33C-599D472B3085}" presName="parentText" presStyleLbl="alignNode1" presStyleIdx="8" presStyleCnt="14" custScaleY="112754" custLinFactNeighborX="0" custLinFactNeighborY="-10581">
        <dgm:presLayoutVars>
          <dgm:chMax val="1"/>
          <dgm:bulletEnabled val="1"/>
        </dgm:presLayoutVars>
      </dgm:prSet>
      <dgm:spPr/>
      <dgm:t>
        <a:bodyPr/>
        <a:lstStyle/>
        <a:p>
          <a:endParaRPr lang="ru-RU"/>
        </a:p>
      </dgm:t>
    </dgm:pt>
    <dgm:pt modelId="{28ABF9CB-CE77-4751-A0E5-2192F066ECCB}" type="pres">
      <dgm:prSet presAssocID="{13E93532-1D3F-49A3-A33C-599D472B3085}" presName="descendantText" presStyleLbl="alignAcc1" presStyleIdx="8" presStyleCnt="14" custScaleY="165405">
        <dgm:presLayoutVars>
          <dgm:bulletEnabled val="1"/>
        </dgm:presLayoutVars>
      </dgm:prSet>
      <dgm:spPr/>
      <dgm:t>
        <a:bodyPr/>
        <a:lstStyle/>
        <a:p>
          <a:endParaRPr lang="ru-RU"/>
        </a:p>
      </dgm:t>
    </dgm:pt>
    <dgm:pt modelId="{1A0E66FB-AC75-4DE5-BC52-2E3256E63139}" type="pres">
      <dgm:prSet presAssocID="{5F987324-FBD9-4902-998D-7C30ADAB1643}" presName="sp" presStyleCnt="0"/>
      <dgm:spPr/>
    </dgm:pt>
    <dgm:pt modelId="{56873CE2-B9D7-4CB3-BF07-3C74922F6473}" type="pres">
      <dgm:prSet presAssocID="{6587E905-7FD2-4C3D-A104-29EB3D28663B}" presName="composite" presStyleCnt="0"/>
      <dgm:spPr/>
    </dgm:pt>
    <dgm:pt modelId="{3DB71009-C3F5-4764-A56E-C0B69194FE59}" type="pres">
      <dgm:prSet presAssocID="{6587E905-7FD2-4C3D-A104-29EB3D28663B}" presName="parentText" presStyleLbl="alignNode1" presStyleIdx="9" presStyleCnt="14" custScaleY="118662">
        <dgm:presLayoutVars>
          <dgm:chMax val="1"/>
          <dgm:bulletEnabled val="1"/>
        </dgm:presLayoutVars>
      </dgm:prSet>
      <dgm:spPr/>
      <dgm:t>
        <a:bodyPr/>
        <a:lstStyle/>
        <a:p>
          <a:endParaRPr lang="ru-RU"/>
        </a:p>
      </dgm:t>
    </dgm:pt>
    <dgm:pt modelId="{0531A2EF-FA32-4969-AA51-F47D229364D7}" type="pres">
      <dgm:prSet presAssocID="{6587E905-7FD2-4C3D-A104-29EB3D28663B}" presName="descendantText" presStyleLbl="alignAcc1" presStyleIdx="9" presStyleCnt="14" custScaleY="177166">
        <dgm:presLayoutVars>
          <dgm:bulletEnabled val="1"/>
        </dgm:presLayoutVars>
      </dgm:prSet>
      <dgm:spPr/>
      <dgm:t>
        <a:bodyPr/>
        <a:lstStyle/>
        <a:p>
          <a:endParaRPr lang="ru-RU"/>
        </a:p>
      </dgm:t>
    </dgm:pt>
    <dgm:pt modelId="{B053F50E-90D8-41CD-919D-7047E516A098}" type="pres">
      <dgm:prSet presAssocID="{31CF27FB-702A-4C86-9938-389B1212D154}" presName="sp" presStyleCnt="0"/>
      <dgm:spPr/>
    </dgm:pt>
    <dgm:pt modelId="{4E167F26-9BAB-450C-96FE-7F360FCD054B}" type="pres">
      <dgm:prSet presAssocID="{444F82C8-FF2F-4C8C-8AAF-D2C808B55676}" presName="composite" presStyleCnt="0"/>
      <dgm:spPr/>
    </dgm:pt>
    <dgm:pt modelId="{E70E345C-D1A3-4CDE-9413-3AC96DCBE61B}" type="pres">
      <dgm:prSet presAssocID="{444F82C8-FF2F-4C8C-8AAF-D2C808B55676}" presName="parentText" presStyleLbl="alignNode1" presStyleIdx="10" presStyleCnt="14" custScaleY="105322">
        <dgm:presLayoutVars>
          <dgm:chMax val="1"/>
          <dgm:bulletEnabled val="1"/>
        </dgm:presLayoutVars>
      </dgm:prSet>
      <dgm:spPr/>
      <dgm:t>
        <a:bodyPr/>
        <a:lstStyle/>
        <a:p>
          <a:endParaRPr lang="ru-RU"/>
        </a:p>
      </dgm:t>
    </dgm:pt>
    <dgm:pt modelId="{49C2FF86-E575-476A-8F25-AD0AE7E85725}" type="pres">
      <dgm:prSet presAssocID="{444F82C8-FF2F-4C8C-8AAF-D2C808B55676}" presName="descendantText" presStyleLbl="alignAcc1" presStyleIdx="10" presStyleCnt="14" custScaleY="170406">
        <dgm:presLayoutVars>
          <dgm:bulletEnabled val="1"/>
        </dgm:presLayoutVars>
      </dgm:prSet>
      <dgm:spPr/>
      <dgm:t>
        <a:bodyPr/>
        <a:lstStyle/>
        <a:p>
          <a:endParaRPr lang="ru-RU"/>
        </a:p>
      </dgm:t>
    </dgm:pt>
    <dgm:pt modelId="{B1AA8FC0-0FEE-476B-9FD8-E6E1FDD321AF}" type="pres">
      <dgm:prSet presAssocID="{A88F8165-3634-4E87-9C5D-714161C535D8}" presName="sp" presStyleCnt="0"/>
      <dgm:spPr/>
    </dgm:pt>
    <dgm:pt modelId="{F7335342-B3B5-4979-B1A1-3AFA5875E981}" type="pres">
      <dgm:prSet presAssocID="{73580872-3303-4059-B500-19AEABFFD5AA}" presName="composite" presStyleCnt="0"/>
      <dgm:spPr/>
    </dgm:pt>
    <dgm:pt modelId="{6BE7B3DB-3D9D-4912-BA24-ABE7828C42A2}" type="pres">
      <dgm:prSet presAssocID="{73580872-3303-4059-B500-19AEABFFD5AA}" presName="parentText" presStyleLbl="alignNode1" presStyleIdx="11" presStyleCnt="14" custScaleY="120457" custLinFactNeighborX="0" custLinFactNeighborY="11472">
        <dgm:presLayoutVars>
          <dgm:chMax val="1"/>
          <dgm:bulletEnabled val="1"/>
        </dgm:presLayoutVars>
      </dgm:prSet>
      <dgm:spPr/>
      <dgm:t>
        <a:bodyPr/>
        <a:lstStyle/>
        <a:p>
          <a:endParaRPr lang="ru-RU"/>
        </a:p>
      </dgm:t>
    </dgm:pt>
    <dgm:pt modelId="{B9D398B1-682C-41F2-B50E-D53C306B5014}" type="pres">
      <dgm:prSet presAssocID="{73580872-3303-4059-B500-19AEABFFD5AA}" presName="descendantText" presStyleLbl="alignAcc1" presStyleIdx="11" presStyleCnt="14" custScaleY="137462" custLinFactNeighborY="23245">
        <dgm:presLayoutVars>
          <dgm:bulletEnabled val="1"/>
        </dgm:presLayoutVars>
      </dgm:prSet>
      <dgm:spPr/>
      <dgm:t>
        <a:bodyPr/>
        <a:lstStyle/>
        <a:p>
          <a:endParaRPr lang="ru-RU"/>
        </a:p>
      </dgm:t>
    </dgm:pt>
    <dgm:pt modelId="{5E2E3FBF-6E1B-4B3E-9456-5DA4454C81A1}" type="pres">
      <dgm:prSet presAssocID="{C5BD475E-6915-42E4-8FFB-108B618DD947}" presName="sp" presStyleCnt="0"/>
      <dgm:spPr/>
    </dgm:pt>
    <dgm:pt modelId="{586502C1-6C62-4B12-946D-A22FA5C9FE7E}" type="pres">
      <dgm:prSet presAssocID="{589747C9-639A-4A8B-AD22-8391A65E271B}" presName="composite" presStyleCnt="0"/>
      <dgm:spPr/>
    </dgm:pt>
    <dgm:pt modelId="{8BEEA73E-20CC-4895-9A75-8E9441261BE8}" type="pres">
      <dgm:prSet presAssocID="{589747C9-639A-4A8B-AD22-8391A65E271B}" presName="parentText" presStyleLbl="alignNode1" presStyleIdx="12" presStyleCnt="14" custLinFactNeighborX="0" custLinFactNeighborY="8521">
        <dgm:presLayoutVars>
          <dgm:chMax val="1"/>
          <dgm:bulletEnabled val="1"/>
        </dgm:presLayoutVars>
      </dgm:prSet>
      <dgm:spPr/>
      <dgm:t>
        <a:bodyPr/>
        <a:lstStyle/>
        <a:p>
          <a:endParaRPr lang="ru-RU"/>
        </a:p>
      </dgm:t>
    </dgm:pt>
    <dgm:pt modelId="{719167DD-2748-47D2-B355-5689F36CC8A3}" type="pres">
      <dgm:prSet presAssocID="{589747C9-639A-4A8B-AD22-8391A65E271B}" presName="descendantText" presStyleLbl="alignAcc1" presStyleIdx="12" presStyleCnt="14" custScaleY="119712" custLinFactNeighborY="20976">
        <dgm:presLayoutVars>
          <dgm:bulletEnabled val="1"/>
        </dgm:presLayoutVars>
      </dgm:prSet>
      <dgm:spPr/>
      <dgm:t>
        <a:bodyPr/>
        <a:lstStyle/>
        <a:p>
          <a:endParaRPr lang="ru-RU"/>
        </a:p>
      </dgm:t>
    </dgm:pt>
    <dgm:pt modelId="{85C2A9EF-6C6C-4413-A4AF-C963B3682FF3}" type="pres">
      <dgm:prSet presAssocID="{F30D3A9F-A466-4F74-8123-C34EA981CD5E}" presName="sp" presStyleCnt="0"/>
      <dgm:spPr/>
    </dgm:pt>
    <dgm:pt modelId="{CB517E48-F3AD-4FE8-AD2D-AB4298EA353A}" type="pres">
      <dgm:prSet presAssocID="{C29CE55B-BB42-423C-8F8D-5033B7B00645}" presName="composite" presStyleCnt="0"/>
      <dgm:spPr/>
    </dgm:pt>
    <dgm:pt modelId="{4AA5B482-A38C-480A-BDCD-F245CD103456}" type="pres">
      <dgm:prSet presAssocID="{C29CE55B-BB42-423C-8F8D-5033B7B00645}" presName="parentText" presStyleLbl="alignNode1" presStyleIdx="13" presStyleCnt="14" custLinFactNeighborX="0" custLinFactNeighborY="13634">
        <dgm:presLayoutVars>
          <dgm:chMax val="1"/>
          <dgm:bulletEnabled val="1"/>
        </dgm:presLayoutVars>
      </dgm:prSet>
      <dgm:spPr/>
      <dgm:t>
        <a:bodyPr/>
        <a:lstStyle/>
        <a:p>
          <a:endParaRPr lang="ru-RU"/>
        </a:p>
      </dgm:t>
    </dgm:pt>
    <dgm:pt modelId="{2032223A-042E-4F5C-B06E-9AA64A3AB677}" type="pres">
      <dgm:prSet presAssocID="{C29CE55B-BB42-423C-8F8D-5033B7B00645}" presName="descendantText" presStyleLbl="alignAcc1" presStyleIdx="13" presStyleCnt="14" custLinFactNeighborX="0" custLinFactNeighborY="47195">
        <dgm:presLayoutVars>
          <dgm:bulletEnabled val="1"/>
        </dgm:presLayoutVars>
      </dgm:prSet>
      <dgm:spPr/>
      <dgm:t>
        <a:bodyPr/>
        <a:lstStyle/>
        <a:p>
          <a:endParaRPr lang="ru-RU"/>
        </a:p>
      </dgm:t>
    </dgm:pt>
  </dgm:ptLst>
  <dgm:cxnLst>
    <dgm:cxn modelId="{EBF3A35D-2C6A-4EFA-B2BE-8CA175AA2085}" type="presOf" srcId="{2C79EF4E-3B95-4277-AD2B-66A9775E2CAD}" destId="{539FED90-45EA-45FD-AA51-36C82E99FE5B}" srcOrd="0" destOrd="0" presId="urn:microsoft.com/office/officeart/2005/8/layout/chevron2"/>
    <dgm:cxn modelId="{6F0DB850-E3FF-4630-BC3F-6E0EA47E5C75}" srcId="{73580872-3303-4059-B500-19AEABFFD5AA}" destId="{98D4E4C6-5759-428D-8967-A754C6E6D1BE}" srcOrd="0" destOrd="0" parTransId="{7E05348A-71CE-4E77-9F89-30FA52C3F6B1}" sibTransId="{BBFE25C0-F4B0-4286-90E3-C387C495BEA0}"/>
    <dgm:cxn modelId="{75307B18-B59C-4A02-8ED9-61E10E224521}" type="presOf" srcId="{7AF4DE45-DE56-4893-9526-F33EDC694114}" destId="{27F307E3-61AD-4D65-B167-31861ACD174F}" srcOrd="0" destOrd="0" presId="urn:microsoft.com/office/officeart/2005/8/layout/chevron2"/>
    <dgm:cxn modelId="{5429C0B0-2482-48CB-A416-AF40D3EB1B1C}" type="presOf" srcId="{6587E905-7FD2-4C3D-A104-29EB3D28663B}" destId="{3DB71009-C3F5-4764-A56E-C0B69194FE59}" srcOrd="0" destOrd="0" presId="urn:microsoft.com/office/officeart/2005/8/layout/chevron2"/>
    <dgm:cxn modelId="{0E92AC9E-6DE6-4B33-988B-585DD82234F1}" type="presOf" srcId="{0D6A7A5F-FE7A-4BA4-91FE-B270887BEAC6}" destId="{6F707D94-F9B1-4ADD-83E5-A0FDFEA3F719}" srcOrd="0" destOrd="0" presId="urn:microsoft.com/office/officeart/2005/8/layout/chevron2"/>
    <dgm:cxn modelId="{B97A760F-34DF-4031-A565-688040B08212}" srcId="{CDB34879-9881-485B-8AC2-AF44E7648C3C}" destId="{589747C9-639A-4A8B-AD22-8391A65E271B}" srcOrd="12" destOrd="0" parTransId="{89AE33D3-CB84-499E-AF0D-412EEF49B166}" sibTransId="{F30D3A9F-A466-4F74-8123-C34EA981CD5E}"/>
    <dgm:cxn modelId="{2CDF7FF3-9FA3-46F0-B0D8-3C262F1080A7}" type="presOf" srcId="{9424AEFE-D343-4A9C-9891-5E755A6FFDDA}" destId="{00ABD5AF-8E34-4B60-B345-28339BD973D5}" srcOrd="0" destOrd="0" presId="urn:microsoft.com/office/officeart/2005/8/layout/chevron2"/>
    <dgm:cxn modelId="{173D6928-8AB2-420F-AC98-7ADB29FB3827}" srcId="{CDB34879-9881-485B-8AC2-AF44E7648C3C}" destId="{9424AEFE-D343-4A9C-9891-5E755A6FFDDA}" srcOrd="3" destOrd="0" parTransId="{1E0B507B-4BCE-45E1-8DCC-B337164B8353}" sibTransId="{935B27EE-1C17-4690-B006-01C8C3641DD6}"/>
    <dgm:cxn modelId="{3906625A-8D7B-4C38-A197-4EDCE894D206}" srcId="{C29CE55B-BB42-423C-8F8D-5033B7B00645}" destId="{18C555AE-1C63-4FDF-9388-5B061046CA2B}" srcOrd="0" destOrd="0" parTransId="{E8D47C54-204A-44A7-8CDB-10939362AC10}" sibTransId="{1DB7DF5F-0301-4DE2-9AD1-B3902DD7136C}"/>
    <dgm:cxn modelId="{3A15F1ED-FE2C-453B-8761-8ED53A95B074}" srcId="{CDB34879-9881-485B-8AC2-AF44E7648C3C}" destId="{43F68DD2-7EEC-4936-B926-A1ACC0A0A81A}" srcOrd="5" destOrd="0" parTransId="{5DFB630B-D33C-43C8-BE03-524F16CC3DA7}" sibTransId="{A1BF666D-06E4-45E8-95EB-96D8E41F8847}"/>
    <dgm:cxn modelId="{2F932893-4926-4E68-9221-0263272B3E1F}" type="presOf" srcId="{D787718D-CBA0-44AB-BF3C-D7C2C06B17D4}" destId="{88EC7A65-550F-4094-8239-CAFC414F07EB}" srcOrd="0" destOrd="0" presId="urn:microsoft.com/office/officeart/2005/8/layout/chevron2"/>
    <dgm:cxn modelId="{F5780EA5-43FB-489E-81AA-BB1DC14D8B57}" type="presOf" srcId="{7A3AAA91-5411-44D1-B542-779CDBD81C89}" destId="{227C3D35-4F9B-410E-8412-A1B89420A451}" srcOrd="0" destOrd="0" presId="urn:microsoft.com/office/officeart/2005/8/layout/chevron2"/>
    <dgm:cxn modelId="{B9B0DCED-D923-4838-ADA4-67AA9A9FC66D}" type="presOf" srcId="{FA29AC7A-1DED-4892-BD82-6F277C6BAF61}" destId="{719167DD-2748-47D2-B355-5689F36CC8A3}" srcOrd="0" destOrd="0" presId="urn:microsoft.com/office/officeart/2005/8/layout/chevron2"/>
    <dgm:cxn modelId="{FE8D9EB7-00CF-4607-8A1E-D2B9F13B06ED}" type="presOf" srcId="{4EDECCA4-5707-44D9-8DE2-B2760DC770C2}" destId="{0E30409D-9506-42FD-9CC3-DAC48198419B}" srcOrd="0" destOrd="0" presId="urn:microsoft.com/office/officeart/2005/8/layout/chevron2"/>
    <dgm:cxn modelId="{D24AB52D-D121-4BA1-A7AB-AF98724F5A9C}" srcId="{CDB34879-9881-485B-8AC2-AF44E7648C3C}" destId="{48BC59D0-BE91-435B-B0F6-FC4184B72730}" srcOrd="2" destOrd="0" parTransId="{0E8B47BE-8579-478F-99CF-D6D1CDDE43EF}" sibTransId="{0BFF071F-94C7-43BC-BC1E-3805D96AD9FB}"/>
    <dgm:cxn modelId="{766DF3FD-EAFB-483A-963B-7622ED04102E}" type="presOf" srcId="{444F82C8-FF2F-4C8C-8AAF-D2C808B55676}" destId="{E70E345C-D1A3-4CDE-9413-3AC96DCBE61B}" srcOrd="0" destOrd="0" presId="urn:microsoft.com/office/officeart/2005/8/layout/chevron2"/>
    <dgm:cxn modelId="{FF09F899-0111-47D6-8468-65554F2D570E}" type="presOf" srcId="{CDB34879-9881-485B-8AC2-AF44E7648C3C}" destId="{8DB482C9-8981-4C29-AB8C-9A6AEE650B3C}" srcOrd="0" destOrd="0" presId="urn:microsoft.com/office/officeart/2005/8/layout/chevron2"/>
    <dgm:cxn modelId="{EC867D30-8187-4777-8D10-48B83AF7FD06}" srcId="{7AF4DE45-DE56-4893-9526-F33EDC694114}" destId="{2C79EF4E-3B95-4277-AD2B-66A9775E2CAD}" srcOrd="0" destOrd="0" parTransId="{7EBA2DD7-A3E7-4A3D-96CE-A9AE2F6B057D}" sibTransId="{72FB7F82-387D-4650-990C-7CC69CCA51D7}"/>
    <dgm:cxn modelId="{9D24664B-B28A-4304-B0E1-3F5654C4E3E5}" type="presOf" srcId="{13E93532-1D3F-49A3-A33C-599D472B3085}" destId="{63DC1F01-D2B3-4D62-A23B-EE797AD8CC4A}" srcOrd="0" destOrd="0" presId="urn:microsoft.com/office/officeart/2005/8/layout/chevron2"/>
    <dgm:cxn modelId="{25916F69-3D5D-4E13-ACA0-44820AAF7638}" srcId="{6587E905-7FD2-4C3D-A104-29EB3D28663B}" destId="{DB546AA0-8660-4446-BF17-31A675FCC7D9}" srcOrd="0" destOrd="0" parTransId="{C337BACA-CFAB-4091-917B-7829F3B429B7}" sibTransId="{D7B5210C-5C07-4296-9D87-A0738777CCB1}"/>
    <dgm:cxn modelId="{64775CFB-3E5E-4B8F-ADB9-CE34B342930C}" type="presOf" srcId="{BEE4FE34-19A3-423E-835A-EDB8D355C265}" destId="{49C2FF86-E575-476A-8F25-AD0AE7E85725}" srcOrd="0" destOrd="0" presId="urn:microsoft.com/office/officeart/2005/8/layout/chevron2"/>
    <dgm:cxn modelId="{C4B079BC-E728-448A-9CDC-3333839EA188}" type="presOf" srcId="{7F5569DA-503C-45BE-8C9B-5A09548BA1A7}" destId="{4FF7A825-1A45-428A-9828-E82B00B3004D}" srcOrd="0" destOrd="0" presId="urn:microsoft.com/office/officeart/2005/8/layout/chevron2"/>
    <dgm:cxn modelId="{4B6F3EDB-B327-46C6-B8A3-38CFC2556272}" type="presOf" srcId="{48BC59D0-BE91-435B-B0F6-FC4184B72730}" destId="{41B3B50D-7863-4A16-8EC1-13E105062D0B}" srcOrd="0" destOrd="0" presId="urn:microsoft.com/office/officeart/2005/8/layout/chevron2"/>
    <dgm:cxn modelId="{1769C594-D49D-43FF-81C9-E952AF440402}" type="presOf" srcId="{73580872-3303-4059-B500-19AEABFFD5AA}" destId="{6BE7B3DB-3D9D-4912-BA24-ABE7828C42A2}" srcOrd="0" destOrd="0" presId="urn:microsoft.com/office/officeart/2005/8/layout/chevron2"/>
    <dgm:cxn modelId="{73E51BF9-756F-44F4-A943-6C591B9C7B6A}" srcId="{CDB34879-9881-485B-8AC2-AF44E7648C3C}" destId="{13E93532-1D3F-49A3-A33C-599D472B3085}" srcOrd="8" destOrd="0" parTransId="{5E68B4EE-EBAA-4EBB-B368-F56DEF41095E}" sibTransId="{5F987324-FBD9-4902-998D-7C30ADAB1643}"/>
    <dgm:cxn modelId="{8B305EA5-6AAC-4A97-9B4E-107799A77B77}" srcId="{7F5569DA-503C-45BE-8C9B-5A09548BA1A7}" destId="{66F44B45-13E2-484C-9031-D9E16F2E4309}" srcOrd="0" destOrd="0" parTransId="{938383AC-E637-48DB-9776-96F387382256}" sibTransId="{0EE220FF-2557-420F-8A86-DB2BD4196E3D}"/>
    <dgm:cxn modelId="{07910786-8FD0-45F8-8467-64B40A0CD78B}" srcId="{43F68DD2-7EEC-4936-B926-A1ACC0A0A81A}" destId="{3AE07FFE-91BA-417E-9BBC-2EA23E3A5B8D}" srcOrd="0" destOrd="0" parTransId="{42A3017D-C786-40B4-899C-63E6F387751F}" sibTransId="{67898289-1BAE-4074-BCC8-935D07C6637E}"/>
    <dgm:cxn modelId="{EBE2E245-5DEE-45FD-AB43-CD8111000B6A}" type="presOf" srcId="{8BAC91F0-9F95-44FD-A63B-D78723E54250}" destId="{A8C9E791-1E77-42C4-84E3-8F8D978C40C2}" srcOrd="0" destOrd="0" presId="urn:microsoft.com/office/officeart/2005/8/layout/chevron2"/>
    <dgm:cxn modelId="{46F70BAF-1A92-410D-8643-BA1830685717}" srcId="{CDB34879-9881-485B-8AC2-AF44E7648C3C}" destId="{7A3AAA91-5411-44D1-B542-779CDBD81C89}" srcOrd="4" destOrd="0" parTransId="{5FF8C40D-D560-426D-8152-5A93B7222582}" sibTransId="{5C1DE04D-E387-479A-BA03-528DCAAAA7B1}"/>
    <dgm:cxn modelId="{5A1084C1-2D33-4DCF-BC00-98AA922D83F0}" type="presOf" srcId="{DB546AA0-8660-4446-BF17-31A675FCC7D9}" destId="{0531A2EF-FA32-4969-AA51-F47D229364D7}" srcOrd="0" destOrd="0" presId="urn:microsoft.com/office/officeart/2005/8/layout/chevron2"/>
    <dgm:cxn modelId="{60AEF658-1895-4935-B8C4-4FE43016FFDD}" type="presOf" srcId="{C29CE55B-BB42-423C-8F8D-5033B7B00645}" destId="{4AA5B482-A38C-480A-BDCD-F245CD103456}" srcOrd="0" destOrd="0" presId="urn:microsoft.com/office/officeart/2005/8/layout/chevron2"/>
    <dgm:cxn modelId="{760DA70C-D79C-4826-A313-E952ADBE7EB4}" type="presOf" srcId="{98D4E4C6-5759-428D-8967-A754C6E6D1BE}" destId="{B9D398B1-682C-41F2-B50E-D53C306B5014}" srcOrd="0" destOrd="0" presId="urn:microsoft.com/office/officeart/2005/8/layout/chevron2"/>
    <dgm:cxn modelId="{5F930629-AA3B-4DD9-97B4-068AA75D03FC}" srcId="{CDB34879-9881-485B-8AC2-AF44E7648C3C}" destId="{73580872-3303-4059-B500-19AEABFFD5AA}" srcOrd="11" destOrd="0" parTransId="{C96EE375-C65E-49AD-9BBB-78030445B3A0}" sibTransId="{C5BD475E-6915-42E4-8FFB-108B618DD947}"/>
    <dgm:cxn modelId="{B3E2706D-0B6C-40F1-89E1-4ADB420515CA}" srcId="{CDB34879-9881-485B-8AC2-AF44E7648C3C}" destId="{6587E905-7FD2-4C3D-A104-29EB3D28663B}" srcOrd="9" destOrd="0" parTransId="{2A097942-29EC-4E8B-ADEE-C48935763440}" sibTransId="{31CF27FB-702A-4C86-9938-389B1212D154}"/>
    <dgm:cxn modelId="{8403165F-7591-4CC0-B368-B2B0EEFD73A6}" srcId="{CDB34879-9881-485B-8AC2-AF44E7648C3C}" destId="{C29CE55B-BB42-423C-8F8D-5033B7B00645}" srcOrd="13" destOrd="0" parTransId="{8B2DE916-F1F3-4301-B367-D4B9ED762425}" sibTransId="{186C7B0D-B676-445A-959C-023796C8A419}"/>
    <dgm:cxn modelId="{BA2604EF-027B-484E-A04D-91FC3E8B1F3D}" srcId="{444F82C8-FF2F-4C8C-8AAF-D2C808B55676}" destId="{BEE4FE34-19A3-423E-835A-EDB8D355C265}" srcOrd="0" destOrd="0" parTransId="{59EA7116-9754-4389-BCD1-41566C403116}" sibTransId="{EBA81908-3E82-4386-8C34-91831170ED92}"/>
    <dgm:cxn modelId="{FB7D30E0-DB2F-499A-BA81-28938C1FD828}" srcId="{48BC59D0-BE91-435B-B0F6-FC4184B72730}" destId="{4EDECCA4-5707-44D9-8DE2-B2760DC770C2}" srcOrd="0" destOrd="0" parTransId="{8CD36B7B-6251-42EC-A5D6-A4F00AB7CC18}" sibTransId="{C9FFD5E3-9109-4ED8-AE8C-687088528254}"/>
    <dgm:cxn modelId="{61BFC9D4-1E65-4117-A1C7-43CAAB42C720}" type="presOf" srcId="{EAAF30D8-3322-4558-B565-D4B8587ECBB2}" destId="{1DD861A4-02A9-41EE-BB00-F9AFE94C4374}" srcOrd="0" destOrd="0" presId="urn:microsoft.com/office/officeart/2005/8/layout/chevron2"/>
    <dgm:cxn modelId="{DA0F1ED0-A97B-43AC-987E-D56A62A9EB71}" type="presOf" srcId="{18C555AE-1C63-4FDF-9388-5B061046CA2B}" destId="{2032223A-042E-4F5C-B06E-9AA64A3AB677}" srcOrd="0" destOrd="0" presId="urn:microsoft.com/office/officeart/2005/8/layout/chevron2"/>
    <dgm:cxn modelId="{A0E22E17-7099-4B2E-84CA-E12C884AAAA9}" srcId="{7A3AAA91-5411-44D1-B542-779CDBD81C89}" destId="{EAAF30D8-3322-4558-B565-D4B8587ECBB2}" srcOrd="0" destOrd="0" parTransId="{DA7C0828-8FDB-4D13-90CD-627D54BD0E8B}" sibTransId="{910B81A1-AA65-4B39-B5C7-B520BB96CD4C}"/>
    <dgm:cxn modelId="{A8ADC4D9-81F2-4837-B816-3E753BB90FD0}" srcId="{CDB34879-9881-485B-8AC2-AF44E7648C3C}" destId="{AC754B68-7F0E-4F70-8975-3BCD8B3B065A}" srcOrd="6" destOrd="0" parTransId="{966CFB8D-497C-4D31-B375-A37B8A48592D}" sibTransId="{8F9F6A5B-6C7E-46A8-9073-F0C1BEE71C3A}"/>
    <dgm:cxn modelId="{A44CFE90-A6F2-4D3C-8CF9-BBDBD226E97F}" type="presOf" srcId="{AC754B68-7F0E-4F70-8975-3BCD8B3B065A}" destId="{4D77BC17-BF85-4001-A747-F78721C00606}" srcOrd="0" destOrd="0" presId="urn:microsoft.com/office/officeart/2005/8/layout/chevron2"/>
    <dgm:cxn modelId="{12372C32-9A39-49FF-B436-B29CCEEAD118}" srcId="{CDB34879-9881-485B-8AC2-AF44E7648C3C}" destId="{444F82C8-FF2F-4C8C-8AAF-D2C808B55676}" srcOrd="10" destOrd="0" parTransId="{4D86DDAA-EDD0-44BE-AF47-55DBBC5EB4EE}" sibTransId="{A88F8165-3634-4E87-9C5D-714161C535D8}"/>
    <dgm:cxn modelId="{C6CF41D5-6CA4-4EAC-805E-C4CB7E491543}" type="presOf" srcId="{C1FD06D2-C2EE-4645-9B14-A9948BBE208C}" destId="{444A1B4B-735D-47E0-86E7-77D135A6759A}" srcOrd="0" destOrd="0" presId="urn:microsoft.com/office/officeart/2005/8/layout/chevron2"/>
    <dgm:cxn modelId="{106180B6-92C5-4353-8B9E-2C1778C31EE3}" srcId="{8BAC91F0-9F95-44FD-A63B-D78723E54250}" destId="{0D6A7A5F-FE7A-4BA4-91FE-B270887BEAC6}" srcOrd="0" destOrd="0" parTransId="{1AEB2FED-3AF1-4765-BD51-7167376D6FF2}" sibTransId="{6659A5B2-9964-4EBA-8DE9-0CBDBD7BD363}"/>
    <dgm:cxn modelId="{B30C3F80-265E-4208-9B36-50C36AAADC17}" type="presOf" srcId="{589747C9-639A-4A8B-AD22-8391A65E271B}" destId="{8BEEA73E-20CC-4895-9A75-8E9441261BE8}" srcOrd="0" destOrd="0" presId="urn:microsoft.com/office/officeart/2005/8/layout/chevron2"/>
    <dgm:cxn modelId="{9BCCF05D-5EE3-471A-96CF-4BE90A7C6AB7}" srcId="{AC754B68-7F0E-4F70-8975-3BCD8B3B065A}" destId="{D787718D-CBA0-44AB-BF3C-D7C2C06B17D4}" srcOrd="0" destOrd="0" parTransId="{21F644E7-D023-4D8A-BB2A-387FF064E6B4}" sibTransId="{87B54E9F-6362-4BE0-A296-96FC3C731EB8}"/>
    <dgm:cxn modelId="{148B66BE-85C8-49DF-AC86-6717AE6CC5B0}" srcId="{CDB34879-9881-485B-8AC2-AF44E7648C3C}" destId="{8BAC91F0-9F95-44FD-A63B-D78723E54250}" srcOrd="0" destOrd="0" parTransId="{0DBD6BE0-525B-4B2D-8BEC-2E78D8090FF1}" sibTransId="{1C07CCA9-D568-4AA5-810E-EC56E3D66FEB}"/>
    <dgm:cxn modelId="{A18E71DF-E457-4069-914C-17CB9FE8A231}" type="presOf" srcId="{43F68DD2-7EEC-4936-B926-A1ACC0A0A81A}" destId="{58D33F7F-80F3-40F2-95DF-4115C051CDF9}" srcOrd="0" destOrd="0" presId="urn:microsoft.com/office/officeart/2005/8/layout/chevron2"/>
    <dgm:cxn modelId="{F79E32DF-1981-413E-BA50-8FC639DE67EB}" type="presOf" srcId="{66F44B45-13E2-484C-9031-D9E16F2E4309}" destId="{8E7C06EB-7000-4838-B132-94EC698D3448}" srcOrd="0" destOrd="0" presId="urn:microsoft.com/office/officeart/2005/8/layout/chevron2"/>
    <dgm:cxn modelId="{CD9068E9-2ABC-4022-8203-BF2DAB53BEF9}" srcId="{CDB34879-9881-485B-8AC2-AF44E7648C3C}" destId="{7AF4DE45-DE56-4893-9526-F33EDC694114}" srcOrd="7" destOrd="0" parTransId="{DF563C18-1810-49C3-B9D5-0E84DCE067FB}" sibTransId="{FB0C03DD-1A07-40D9-820F-B5519CB77D57}"/>
    <dgm:cxn modelId="{AA3E401A-4A96-41E2-8EC0-27985846A440}" type="presOf" srcId="{4608036F-EB37-48A3-8B1A-45518103446B}" destId="{28ABF9CB-CE77-4751-A0E5-2192F066ECCB}" srcOrd="0" destOrd="0" presId="urn:microsoft.com/office/officeart/2005/8/layout/chevron2"/>
    <dgm:cxn modelId="{77C971B4-7BC2-4DA7-B8B5-3CB1F19D65EA}" srcId="{589747C9-639A-4A8B-AD22-8391A65E271B}" destId="{FA29AC7A-1DED-4892-BD82-6F277C6BAF61}" srcOrd="0" destOrd="0" parTransId="{A1ABAF42-A1A9-407E-AD49-8A85193F4CBA}" sibTransId="{6E3B92D7-2DCE-41BE-949A-EFCA66113B6C}"/>
    <dgm:cxn modelId="{FC07D234-068D-4E2D-8DB0-7C0262CF44F9}" srcId="{9424AEFE-D343-4A9C-9891-5E755A6FFDDA}" destId="{C1FD06D2-C2EE-4645-9B14-A9948BBE208C}" srcOrd="0" destOrd="0" parTransId="{FD8C9945-ED30-4125-B2BD-AB8C02622AB9}" sibTransId="{5CCAD8D9-F2D8-4CD0-9F4C-987368DCAF93}"/>
    <dgm:cxn modelId="{E0425965-D1B5-42FA-A579-3E37BB6824DD}" type="presOf" srcId="{3AE07FFE-91BA-417E-9BBC-2EA23E3A5B8D}" destId="{E2B85AAE-8459-4CC6-BF63-9DC00F203CC3}" srcOrd="0" destOrd="0" presId="urn:microsoft.com/office/officeart/2005/8/layout/chevron2"/>
    <dgm:cxn modelId="{8177D584-430C-4C95-B9D7-3EE88F2E4833}" srcId="{13E93532-1D3F-49A3-A33C-599D472B3085}" destId="{4608036F-EB37-48A3-8B1A-45518103446B}" srcOrd="0" destOrd="0" parTransId="{BA696959-43E0-45C1-830C-E4CDA968531E}" sibTransId="{4F175815-4649-4524-8BEB-79CE1B69C7FA}"/>
    <dgm:cxn modelId="{5D7E1666-0511-4DFD-9450-A7494931C9B2}" srcId="{CDB34879-9881-485B-8AC2-AF44E7648C3C}" destId="{7F5569DA-503C-45BE-8C9B-5A09548BA1A7}" srcOrd="1" destOrd="0" parTransId="{0B6185AD-799F-46D6-BE1A-5C45B414E2AE}" sibTransId="{E9A54232-86C8-4037-83AA-030FB653E722}"/>
    <dgm:cxn modelId="{D43CCC5B-7643-499D-B4FB-4B3F20570D06}" type="presParOf" srcId="{8DB482C9-8981-4C29-AB8C-9A6AEE650B3C}" destId="{17B8956A-B5A6-4D69-9D81-D0FABFF9E087}" srcOrd="0" destOrd="0" presId="urn:microsoft.com/office/officeart/2005/8/layout/chevron2"/>
    <dgm:cxn modelId="{BBC06994-F794-4457-A500-75C9637CB7AA}" type="presParOf" srcId="{17B8956A-B5A6-4D69-9D81-D0FABFF9E087}" destId="{A8C9E791-1E77-42C4-84E3-8F8D978C40C2}" srcOrd="0" destOrd="0" presId="urn:microsoft.com/office/officeart/2005/8/layout/chevron2"/>
    <dgm:cxn modelId="{FA97EAA7-0D50-49CA-83BF-C7449629FEB3}" type="presParOf" srcId="{17B8956A-B5A6-4D69-9D81-D0FABFF9E087}" destId="{6F707D94-F9B1-4ADD-83E5-A0FDFEA3F719}" srcOrd="1" destOrd="0" presId="urn:microsoft.com/office/officeart/2005/8/layout/chevron2"/>
    <dgm:cxn modelId="{2F461D25-66A3-42A4-8A90-241DCFB4FAF9}" type="presParOf" srcId="{8DB482C9-8981-4C29-AB8C-9A6AEE650B3C}" destId="{111C5CC9-31A5-47D9-9DE9-4DD8CAD1096C}" srcOrd="1" destOrd="0" presId="urn:microsoft.com/office/officeart/2005/8/layout/chevron2"/>
    <dgm:cxn modelId="{776AF4DE-8509-4155-9318-65FF05089D6E}" type="presParOf" srcId="{8DB482C9-8981-4C29-AB8C-9A6AEE650B3C}" destId="{DBEEAD52-529E-4FD9-8B97-941FC6488E5E}" srcOrd="2" destOrd="0" presId="urn:microsoft.com/office/officeart/2005/8/layout/chevron2"/>
    <dgm:cxn modelId="{B950977D-7F5D-435B-9C98-D6B716D557A6}" type="presParOf" srcId="{DBEEAD52-529E-4FD9-8B97-941FC6488E5E}" destId="{4FF7A825-1A45-428A-9828-E82B00B3004D}" srcOrd="0" destOrd="0" presId="urn:microsoft.com/office/officeart/2005/8/layout/chevron2"/>
    <dgm:cxn modelId="{86356DDE-76E8-4656-A7A8-6D5C00C18954}" type="presParOf" srcId="{DBEEAD52-529E-4FD9-8B97-941FC6488E5E}" destId="{8E7C06EB-7000-4838-B132-94EC698D3448}" srcOrd="1" destOrd="0" presId="urn:microsoft.com/office/officeart/2005/8/layout/chevron2"/>
    <dgm:cxn modelId="{075DC1BA-AA9A-4B73-B721-AFC93587C7C2}" type="presParOf" srcId="{8DB482C9-8981-4C29-AB8C-9A6AEE650B3C}" destId="{3F1BA57D-D162-4849-B5FC-76AF56B67767}" srcOrd="3" destOrd="0" presId="urn:microsoft.com/office/officeart/2005/8/layout/chevron2"/>
    <dgm:cxn modelId="{6B368DBA-217F-43DD-9EA5-0352017244F1}" type="presParOf" srcId="{8DB482C9-8981-4C29-AB8C-9A6AEE650B3C}" destId="{2BD871DA-E021-474D-8FB9-D22BF1AE8F9E}" srcOrd="4" destOrd="0" presId="urn:microsoft.com/office/officeart/2005/8/layout/chevron2"/>
    <dgm:cxn modelId="{A6887BDC-5D8C-4B56-A9D8-12D5460EFE0D}" type="presParOf" srcId="{2BD871DA-E021-474D-8FB9-D22BF1AE8F9E}" destId="{41B3B50D-7863-4A16-8EC1-13E105062D0B}" srcOrd="0" destOrd="0" presId="urn:microsoft.com/office/officeart/2005/8/layout/chevron2"/>
    <dgm:cxn modelId="{119C1F2F-3CEB-4F7D-BCA0-C0E34157ED4D}" type="presParOf" srcId="{2BD871DA-E021-474D-8FB9-D22BF1AE8F9E}" destId="{0E30409D-9506-42FD-9CC3-DAC48198419B}" srcOrd="1" destOrd="0" presId="urn:microsoft.com/office/officeart/2005/8/layout/chevron2"/>
    <dgm:cxn modelId="{27AC337E-AC5C-4FDF-8334-1B163DE4A4BC}" type="presParOf" srcId="{8DB482C9-8981-4C29-AB8C-9A6AEE650B3C}" destId="{02916FF2-38C7-4BAB-AD63-33B4F528C483}" srcOrd="5" destOrd="0" presId="urn:microsoft.com/office/officeart/2005/8/layout/chevron2"/>
    <dgm:cxn modelId="{D86CF4E5-A24C-4756-8FB0-0609404781B3}" type="presParOf" srcId="{8DB482C9-8981-4C29-AB8C-9A6AEE650B3C}" destId="{09FF3C52-C358-49C5-BAC3-23B556C567EF}" srcOrd="6" destOrd="0" presId="urn:microsoft.com/office/officeart/2005/8/layout/chevron2"/>
    <dgm:cxn modelId="{98DB20E5-D466-43A5-AC78-A6B678B6A05F}" type="presParOf" srcId="{09FF3C52-C358-49C5-BAC3-23B556C567EF}" destId="{00ABD5AF-8E34-4B60-B345-28339BD973D5}" srcOrd="0" destOrd="0" presId="urn:microsoft.com/office/officeart/2005/8/layout/chevron2"/>
    <dgm:cxn modelId="{588FD552-2CC4-44F5-8816-6B6BDD349B40}" type="presParOf" srcId="{09FF3C52-C358-49C5-BAC3-23B556C567EF}" destId="{444A1B4B-735D-47E0-86E7-77D135A6759A}" srcOrd="1" destOrd="0" presId="urn:microsoft.com/office/officeart/2005/8/layout/chevron2"/>
    <dgm:cxn modelId="{36367CA3-F288-494E-8F44-C4A7DBC7B227}" type="presParOf" srcId="{8DB482C9-8981-4C29-AB8C-9A6AEE650B3C}" destId="{2D45A527-402A-4295-BC02-F0D7F8B74989}" srcOrd="7" destOrd="0" presId="urn:microsoft.com/office/officeart/2005/8/layout/chevron2"/>
    <dgm:cxn modelId="{EED35434-58AA-4D2A-A40D-5FD1FCF1235D}" type="presParOf" srcId="{8DB482C9-8981-4C29-AB8C-9A6AEE650B3C}" destId="{29FC0EC3-9F66-4FD9-8164-A6E2ECC68F8C}" srcOrd="8" destOrd="0" presId="urn:microsoft.com/office/officeart/2005/8/layout/chevron2"/>
    <dgm:cxn modelId="{79866C38-50AA-49C1-AE6F-2F9155AB9712}" type="presParOf" srcId="{29FC0EC3-9F66-4FD9-8164-A6E2ECC68F8C}" destId="{227C3D35-4F9B-410E-8412-A1B89420A451}" srcOrd="0" destOrd="0" presId="urn:microsoft.com/office/officeart/2005/8/layout/chevron2"/>
    <dgm:cxn modelId="{98ECA133-FDAD-4EFB-A496-627A02EDCF03}" type="presParOf" srcId="{29FC0EC3-9F66-4FD9-8164-A6E2ECC68F8C}" destId="{1DD861A4-02A9-41EE-BB00-F9AFE94C4374}" srcOrd="1" destOrd="0" presId="urn:microsoft.com/office/officeart/2005/8/layout/chevron2"/>
    <dgm:cxn modelId="{D4B5BA6F-F3B4-489A-99FB-EAF84974B3AC}" type="presParOf" srcId="{8DB482C9-8981-4C29-AB8C-9A6AEE650B3C}" destId="{F91F0165-B8AE-4726-A0F0-B1F5A4046EFA}" srcOrd="9" destOrd="0" presId="urn:microsoft.com/office/officeart/2005/8/layout/chevron2"/>
    <dgm:cxn modelId="{E70A9591-2FF5-4696-BD4C-D02CA33EC98E}" type="presParOf" srcId="{8DB482C9-8981-4C29-AB8C-9A6AEE650B3C}" destId="{09811903-7DF5-4E31-946A-6E1D052DCD4B}" srcOrd="10" destOrd="0" presId="urn:microsoft.com/office/officeart/2005/8/layout/chevron2"/>
    <dgm:cxn modelId="{02FB00A0-20D4-4EA3-BA8D-D8C0FECC2576}" type="presParOf" srcId="{09811903-7DF5-4E31-946A-6E1D052DCD4B}" destId="{58D33F7F-80F3-40F2-95DF-4115C051CDF9}" srcOrd="0" destOrd="0" presId="urn:microsoft.com/office/officeart/2005/8/layout/chevron2"/>
    <dgm:cxn modelId="{68066102-0C31-4782-A2BC-AD6C9515E03B}" type="presParOf" srcId="{09811903-7DF5-4E31-946A-6E1D052DCD4B}" destId="{E2B85AAE-8459-4CC6-BF63-9DC00F203CC3}" srcOrd="1" destOrd="0" presId="urn:microsoft.com/office/officeart/2005/8/layout/chevron2"/>
    <dgm:cxn modelId="{A98E7DFD-3FAB-4507-8D3D-63D4B2EDC397}" type="presParOf" srcId="{8DB482C9-8981-4C29-AB8C-9A6AEE650B3C}" destId="{9F0C7983-FA4B-46D4-908A-BC261135E7F5}" srcOrd="11" destOrd="0" presId="urn:microsoft.com/office/officeart/2005/8/layout/chevron2"/>
    <dgm:cxn modelId="{562E0C49-C9FB-4F09-9889-1382A2C1986A}" type="presParOf" srcId="{8DB482C9-8981-4C29-AB8C-9A6AEE650B3C}" destId="{165EB558-B80B-4AC1-B563-F919C73F835A}" srcOrd="12" destOrd="0" presId="urn:microsoft.com/office/officeart/2005/8/layout/chevron2"/>
    <dgm:cxn modelId="{C51D0B11-1D83-416A-9CD8-4BB5C1818BDE}" type="presParOf" srcId="{165EB558-B80B-4AC1-B563-F919C73F835A}" destId="{4D77BC17-BF85-4001-A747-F78721C00606}" srcOrd="0" destOrd="0" presId="urn:microsoft.com/office/officeart/2005/8/layout/chevron2"/>
    <dgm:cxn modelId="{F9D27553-ED43-49A5-B6D1-FC203897FDBC}" type="presParOf" srcId="{165EB558-B80B-4AC1-B563-F919C73F835A}" destId="{88EC7A65-550F-4094-8239-CAFC414F07EB}" srcOrd="1" destOrd="0" presId="urn:microsoft.com/office/officeart/2005/8/layout/chevron2"/>
    <dgm:cxn modelId="{BA80BD01-9027-4593-9E47-E680FF6A8E4A}" type="presParOf" srcId="{8DB482C9-8981-4C29-AB8C-9A6AEE650B3C}" destId="{144A4600-3068-445B-AAB6-8F3850562424}" srcOrd="13" destOrd="0" presId="urn:microsoft.com/office/officeart/2005/8/layout/chevron2"/>
    <dgm:cxn modelId="{5E34184F-40B8-4315-A165-D48980CA72C4}" type="presParOf" srcId="{8DB482C9-8981-4C29-AB8C-9A6AEE650B3C}" destId="{F67850F0-60B5-4D01-9805-4176C5BCBAF1}" srcOrd="14" destOrd="0" presId="urn:microsoft.com/office/officeart/2005/8/layout/chevron2"/>
    <dgm:cxn modelId="{ECA0E391-B693-42E7-8D90-83037A4C3E18}" type="presParOf" srcId="{F67850F0-60B5-4D01-9805-4176C5BCBAF1}" destId="{27F307E3-61AD-4D65-B167-31861ACD174F}" srcOrd="0" destOrd="0" presId="urn:microsoft.com/office/officeart/2005/8/layout/chevron2"/>
    <dgm:cxn modelId="{3C4B1135-CE0E-483E-A3B4-DB07A5309B5C}" type="presParOf" srcId="{F67850F0-60B5-4D01-9805-4176C5BCBAF1}" destId="{539FED90-45EA-45FD-AA51-36C82E99FE5B}" srcOrd="1" destOrd="0" presId="urn:microsoft.com/office/officeart/2005/8/layout/chevron2"/>
    <dgm:cxn modelId="{1236AF22-3979-4643-8F15-A9D82267A78D}" type="presParOf" srcId="{8DB482C9-8981-4C29-AB8C-9A6AEE650B3C}" destId="{DE58FB01-68A1-4157-B763-12DFE230A460}" srcOrd="15" destOrd="0" presId="urn:microsoft.com/office/officeart/2005/8/layout/chevron2"/>
    <dgm:cxn modelId="{F241E914-7EEC-4589-9B80-22A8C478B150}" type="presParOf" srcId="{8DB482C9-8981-4C29-AB8C-9A6AEE650B3C}" destId="{242F9E54-BA23-428D-B5B5-2C534B0A2BE9}" srcOrd="16" destOrd="0" presId="urn:microsoft.com/office/officeart/2005/8/layout/chevron2"/>
    <dgm:cxn modelId="{C7027038-3B42-4D84-AB0F-B4C3FB959294}" type="presParOf" srcId="{242F9E54-BA23-428D-B5B5-2C534B0A2BE9}" destId="{63DC1F01-D2B3-4D62-A23B-EE797AD8CC4A}" srcOrd="0" destOrd="0" presId="urn:microsoft.com/office/officeart/2005/8/layout/chevron2"/>
    <dgm:cxn modelId="{C9F517D6-E4E5-4E3D-801A-DEEE9881DC94}" type="presParOf" srcId="{242F9E54-BA23-428D-B5B5-2C534B0A2BE9}" destId="{28ABF9CB-CE77-4751-A0E5-2192F066ECCB}" srcOrd="1" destOrd="0" presId="urn:microsoft.com/office/officeart/2005/8/layout/chevron2"/>
    <dgm:cxn modelId="{892B4E95-6A83-475F-A98C-F417AA30B4C8}" type="presParOf" srcId="{8DB482C9-8981-4C29-AB8C-9A6AEE650B3C}" destId="{1A0E66FB-AC75-4DE5-BC52-2E3256E63139}" srcOrd="17" destOrd="0" presId="urn:microsoft.com/office/officeart/2005/8/layout/chevron2"/>
    <dgm:cxn modelId="{7281193C-DA3B-45B5-AEBA-D08B92E4E17C}" type="presParOf" srcId="{8DB482C9-8981-4C29-AB8C-9A6AEE650B3C}" destId="{56873CE2-B9D7-4CB3-BF07-3C74922F6473}" srcOrd="18" destOrd="0" presId="urn:microsoft.com/office/officeart/2005/8/layout/chevron2"/>
    <dgm:cxn modelId="{F76DBCD7-F968-4B2D-99EF-48F59BDBAFFD}" type="presParOf" srcId="{56873CE2-B9D7-4CB3-BF07-3C74922F6473}" destId="{3DB71009-C3F5-4764-A56E-C0B69194FE59}" srcOrd="0" destOrd="0" presId="urn:microsoft.com/office/officeart/2005/8/layout/chevron2"/>
    <dgm:cxn modelId="{6BC80A8D-71A8-420A-B97F-778EDD293A47}" type="presParOf" srcId="{56873CE2-B9D7-4CB3-BF07-3C74922F6473}" destId="{0531A2EF-FA32-4969-AA51-F47D229364D7}" srcOrd="1" destOrd="0" presId="urn:microsoft.com/office/officeart/2005/8/layout/chevron2"/>
    <dgm:cxn modelId="{19381544-2434-4F87-9D82-78DA4BB39455}" type="presParOf" srcId="{8DB482C9-8981-4C29-AB8C-9A6AEE650B3C}" destId="{B053F50E-90D8-41CD-919D-7047E516A098}" srcOrd="19" destOrd="0" presId="urn:microsoft.com/office/officeart/2005/8/layout/chevron2"/>
    <dgm:cxn modelId="{80AD86E7-DB85-4ADA-BEF5-283FDBB85275}" type="presParOf" srcId="{8DB482C9-8981-4C29-AB8C-9A6AEE650B3C}" destId="{4E167F26-9BAB-450C-96FE-7F360FCD054B}" srcOrd="20" destOrd="0" presId="urn:microsoft.com/office/officeart/2005/8/layout/chevron2"/>
    <dgm:cxn modelId="{C43A7C0B-7B31-4F2F-B102-AA3FACCA428C}" type="presParOf" srcId="{4E167F26-9BAB-450C-96FE-7F360FCD054B}" destId="{E70E345C-D1A3-4CDE-9413-3AC96DCBE61B}" srcOrd="0" destOrd="0" presId="urn:microsoft.com/office/officeart/2005/8/layout/chevron2"/>
    <dgm:cxn modelId="{57B8E7F3-AA51-42FE-A01D-7025F2CC3B10}" type="presParOf" srcId="{4E167F26-9BAB-450C-96FE-7F360FCD054B}" destId="{49C2FF86-E575-476A-8F25-AD0AE7E85725}" srcOrd="1" destOrd="0" presId="urn:microsoft.com/office/officeart/2005/8/layout/chevron2"/>
    <dgm:cxn modelId="{FC2876CF-884A-4DED-B7FF-9DF8250800AD}" type="presParOf" srcId="{8DB482C9-8981-4C29-AB8C-9A6AEE650B3C}" destId="{B1AA8FC0-0FEE-476B-9FD8-E6E1FDD321AF}" srcOrd="21" destOrd="0" presId="urn:microsoft.com/office/officeart/2005/8/layout/chevron2"/>
    <dgm:cxn modelId="{04308D11-0CE2-4336-893A-B15432C875F3}" type="presParOf" srcId="{8DB482C9-8981-4C29-AB8C-9A6AEE650B3C}" destId="{F7335342-B3B5-4979-B1A1-3AFA5875E981}" srcOrd="22" destOrd="0" presId="urn:microsoft.com/office/officeart/2005/8/layout/chevron2"/>
    <dgm:cxn modelId="{F63E797E-B1A9-44E7-9AF7-B4259FAF69D8}" type="presParOf" srcId="{F7335342-B3B5-4979-B1A1-3AFA5875E981}" destId="{6BE7B3DB-3D9D-4912-BA24-ABE7828C42A2}" srcOrd="0" destOrd="0" presId="urn:microsoft.com/office/officeart/2005/8/layout/chevron2"/>
    <dgm:cxn modelId="{04BD577E-25DF-40A7-8C26-DA42861F496B}" type="presParOf" srcId="{F7335342-B3B5-4979-B1A1-3AFA5875E981}" destId="{B9D398B1-682C-41F2-B50E-D53C306B5014}" srcOrd="1" destOrd="0" presId="urn:microsoft.com/office/officeart/2005/8/layout/chevron2"/>
    <dgm:cxn modelId="{ADD40461-2213-4263-8AB0-B1B5880AA95C}" type="presParOf" srcId="{8DB482C9-8981-4C29-AB8C-9A6AEE650B3C}" destId="{5E2E3FBF-6E1B-4B3E-9456-5DA4454C81A1}" srcOrd="23" destOrd="0" presId="urn:microsoft.com/office/officeart/2005/8/layout/chevron2"/>
    <dgm:cxn modelId="{ACC3868B-2499-46C5-B628-8A39422DF6D3}" type="presParOf" srcId="{8DB482C9-8981-4C29-AB8C-9A6AEE650B3C}" destId="{586502C1-6C62-4B12-946D-A22FA5C9FE7E}" srcOrd="24" destOrd="0" presId="urn:microsoft.com/office/officeart/2005/8/layout/chevron2"/>
    <dgm:cxn modelId="{4CADB6A9-0EDA-43A7-A9EC-08C1093558B0}" type="presParOf" srcId="{586502C1-6C62-4B12-946D-A22FA5C9FE7E}" destId="{8BEEA73E-20CC-4895-9A75-8E9441261BE8}" srcOrd="0" destOrd="0" presId="urn:microsoft.com/office/officeart/2005/8/layout/chevron2"/>
    <dgm:cxn modelId="{07AE7E64-FB3B-47A8-AD1D-9C6D1A5F86B6}" type="presParOf" srcId="{586502C1-6C62-4B12-946D-A22FA5C9FE7E}" destId="{719167DD-2748-47D2-B355-5689F36CC8A3}" srcOrd="1" destOrd="0" presId="urn:microsoft.com/office/officeart/2005/8/layout/chevron2"/>
    <dgm:cxn modelId="{FA1B3990-EDF4-488A-9305-F346F9F6D34A}" type="presParOf" srcId="{8DB482C9-8981-4C29-AB8C-9A6AEE650B3C}" destId="{85C2A9EF-6C6C-4413-A4AF-C963B3682FF3}" srcOrd="25" destOrd="0" presId="urn:microsoft.com/office/officeart/2005/8/layout/chevron2"/>
    <dgm:cxn modelId="{D2906C58-47F9-4BAC-A4F8-39FC91315CBC}" type="presParOf" srcId="{8DB482C9-8981-4C29-AB8C-9A6AEE650B3C}" destId="{CB517E48-F3AD-4FE8-AD2D-AB4298EA353A}" srcOrd="26" destOrd="0" presId="urn:microsoft.com/office/officeart/2005/8/layout/chevron2"/>
    <dgm:cxn modelId="{96F49E2A-E600-4ED4-931B-61B52B6FE61A}" type="presParOf" srcId="{CB517E48-F3AD-4FE8-AD2D-AB4298EA353A}" destId="{4AA5B482-A38C-480A-BDCD-F245CD103456}" srcOrd="0" destOrd="0" presId="urn:microsoft.com/office/officeart/2005/8/layout/chevron2"/>
    <dgm:cxn modelId="{7FFAC60B-18F1-4A13-9A7F-2C384C91DEAC}" type="presParOf" srcId="{CB517E48-F3AD-4FE8-AD2D-AB4298EA353A}" destId="{2032223A-042E-4F5C-B06E-9AA64A3AB677}"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C2D4C4-D560-42DE-8BF5-875417F7B5D2}"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DF5D1E9E-681B-4668-96E9-800DB18112E7}">
      <dgm:prSet phldrT="[Текст]" custT="1"/>
      <dgm:spPr/>
      <dgm:t>
        <a:bodyPr/>
        <a:lstStyle/>
        <a:p>
          <a:r>
            <a:rPr lang="ru-RU" sz="1200">
              <a:latin typeface="Times New Roman" pitchFamily="18" charset="0"/>
              <a:cs typeface="Times New Roman" pitchFamily="18" charset="0"/>
            </a:rPr>
            <a:t>Бакалавриат – білім беру бағдарламалары тиісті мамандық бойынша бакалавр дәрежесін беретін кадрларды даярлауға бағытталған жоғары білім. Оқу мерзімі – 4 жыл.</a:t>
          </a:r>
        </a:p>
      </dgm:t>
    </dgm:pt>
    <dgm:pt modelId="{79464211-6771-4275-8350-B1C2EFFDBBA7}" type="parTrans" cxnId="{08C8BCE8-FC51-4248-B031-ED2B8EABD40B}">
      <dgm:prSet/>
      <dgm:spPr/>
      <dgm:t>
        <a:bodyPr/>
        <a:lstStyle/>
        <a:p>
          <a:endParaRPr lang="ru-RU">
            <a:solidFill>
              <a:sysClr val="windowText" lastClr="000000"/>
            </a:solidFill>
          </a:endParaRPr>
        </a:p>
      </dgm:t>
    </dgm:pt>
    <dgm:pt modelId="{D8E96484-33F0-465C-AB1D-8A19EDB2FEEB}" type="sibTrans" cxnId="{08C8BCE8-FC51-4248-B031-ED2B8EABD40B}">
      <dgm:prSet/>
      <dgm:spPr/>
      <dgm:t>
        <a:bodyPr/>
        <a:lstStyle/>
        <a:p>
          <a:endParaRPr lang="ru-RU">
            <a:solidFill>
              <a:sysClr val="windowText" lastClr="000000"/>
            </a:solidFill>
          </a:endParaRPr>
        </a:p>
      </dgm:t>
    </dgm:pt>
    <dgm:pt modelId="{135DCECF-F80C-4EB4-86AE-72B8BA4DAED9}">
      <dgm:prSet phldrT="[Текст]" custT="1"/>
      <dgm:spPr/>
      <dgm:t>
        <a:bodyPr/>
        <a:lstStyle/>
        <a:p>
          <a:r>
            <a:rPr lang="ru-RU" sz="1200">
              <a:latin typeface="Times New Roman" pitchFamily="18" charset="0"/>
              <a:cs typeface="Times New Roman" pitchFamily="18" charset="0"/>
            </a:rPr>
            <a:t>Магистратура – ​​жоғары оқу орнынан кейінгі білім, оның білім беру бағдарламалары магистр дәрежесін бере отырып, кадрларды даярлауға бағытталған. Оқу мерзімі: мамандандырылған - 1-1,5 жыл және 2 жыл - ғылыми-педагогикалық</a:t>
          </a:r>
        </a:p>
      </dgm:t>
    </dgm:pt>
    <dgm:pt modelId="{2C50139D-4ED8-40A5-873A-F71D9F8AD2EC}" type="parTrans" cxnId="{457EE9D7-0C5E-4045-A17A-72A15355F075}">
      <dgm:prSet/>
      <dgm:spPr/>
      <dgm:t>
        <a:bodyPr/>
        <a:lstStyle/>
        <a:p>
          <a:endParaRPr lang="ru-RU">
            <a:solidFill>
              <a:sysClr val="windowText" lastClr="000000"/>
            </a:solidFill>
          </a:endParaRPr>
        </a:p>
      </dgm:t>
    </dgm:pt>
    <dgm:pt modelId="{D5E1A9B9-34CD-438B-A0A7-B4D5CCDFADC8}" type="sibTrans" cxnId="{457EE9D7-0C5E-4045-A17A-72A15355F075}">
      <dgm:prSet/>
      <dgm:spPr/>
      <dgm:t>
        <a:bodyPr/>
        <a:lstStyle/>
        <a:p>
          <a:endParaRPr lang="ru-RU">
            <a:solidFill>
              <a:sysClr val="windowText" lastClr="000000"/>
            </a:solidFill>
          </a:endParaRPr>
        </a:p>
      </dgm:t>
    </dgm:pt>
    <dgm:pt modelId="{C29D343F-37AD-43AA-8F51-A83F9C42E510}">
      <dgm:prSet phldrT="[Текст]" custT="1"/>
      <dgm:spPr/>
      <dgm:t>
        <a:bodyPr/>
        <a:lstStyle/>
        <a:p>
          <a:r>
            <a:rPr lang="ru-RU" sz="1200">
              <a:latin typeface="Times New Roman" pitchFamily="18" charset="0"/>
              <a:cs typeface="Times New Roman" pitchFamily="18" charset="0"/>
            </a:rPr>
            <a:t>Докторантура – ​​білім беру бағдарламалары ғылыми, педагогикалық және (немесе) кәсіптік қызмет үшін кадрлар даярлауға бағытталған, философия докторы (</a:t>
          </a:r>
          <a:r>
            <a:rPr lang="en-US" sz="1200">
              <a:latin typeface="Times New Roman" pitchFamily="18" charset="0"/>
              <a:cs typeface="Times New Roman" pitchFamily="18" charset="0"/>
            </a:rPr>
            <a:t>PhD), </a:t>
          </a:r>
          <a:r>
            <a:rPr lang="ru-RU" sz="1200">
              <a:latin typeface="Times New Roman" pitchFamily="18" charset="0"/>
              <a:cs typeface="Times New Roman" pitchFamily="18" charset="0"/>
            </a:rPr>
            <a:t>жоғары оқу орнынан кейінгі білім. Докторантурада оқу мерзімі – 3 жыл.</a:t>
          </a:r>
        </a:p>
      </dgm:t>
    </dgm:pt>
    <dgm:pt modelId="{CE9F5966-754E-4CBE-911A-79559DFD9DB0}" type="parTrans" cxnId="{015B787C-8326-4F9A-AC3D-5E534172E11F}">
      <dgm:prSet/>
      <dgm:spPr/>
      <dgm:t>
        <a:bodyPr/>
        <a:lstStyle/>
        <a:p>
          <a:endParaRPr lang="ru-RU">
            <a:solidFill>
              <a:sysClr val="windowText" lastClr="000000"/>
            </a:solidFill>
          </a:endParaRPr>
        </a:p>
      </dgm:t>
    </dgm:pt>
    <dgm:pt modelId="{9FBEEC26-BD30-4148-90CE-1B8A37FCE08C}" type="sibTrans" cxnId="{015B787C-8326-4F9A-AC3D-5E534172E11F}">
      <dgm:prSet/>
      <dgm:spPr/>
      <dgm:t>
        <a:bodyPr/>
        <a:lstStyle/>
        <a:p>
          <a:endParaRPr lang="ru-RU">
            <a:solidFill>
              <a:sysClr val="windowText" lastClr="000000"/>
            </a:solidFill>
          </a:endParaRPr>
        </a:p>
      </dgm:t>
    </dgm:pt>
    <dgm:pt modelId="{DC367D47-4217-4467-B971-74CC63CC10C9}" type="pres">
      <dgm:prSet presAssocID="{B9C2D4C4-D560-42DE-8BF5-875417F7B5D2}" presName="rootnode" presStyleCnt="0">
        <dgm:presLayoutVars>
          <dgm:chMax/>
          <dgm:chPref/>
          <dgm:dir/>
          <dgm:animLvl val="lvl"/>
        </dgm:presLayoutVars>
      </dgm:prSet>
      <dgm:spPr/>
      <dgm:t>
        <a:bodyPr/>
        <a:lstStyle/>
        <a:p>
          <a:endParaRPr lang="ru-RU"/>
        </a:p>
      </dgm:t>
    </dgm:pt>
    <dgm:pt modelId="{9EEFFB34-B645-470F-9C85-E72E0C156EF1}" type="pres">
      <dgm:prSet presAssocID="{DF5D1E9E-681B-4668-96E9-800DB18112E7}" presName="composite" presStyleCnt="0"/>
      <dgm:spPr/>
    </dgm:pt>
    <dgm:pt modelId="{15A17C9D-777D-4AE2-9A2F-2C57DF107583}" type="pres">
      <dgm:prSet presAssocID="{DF5D1E9E-681B-4668-96E9-800DB18112E7}" presName="LShape" presStyleLbl="alignNode1" presStyleIdx="0" presStyleCnt="5"/>
      <dgm:spPr/>
    </dgm:pt>
    <dgm:pt modelId="{FD711F76-B46A-4827-B0EC-7CC7F41F2F25}" type="pres">
      <dgm:prSet presAssocID="{DF5D1E9E-681B-4668-96E9-800DB18112E7}" presName="ParentText" presStyleLbl="revTx" presStyleIdx="0" presStyleCnt="3">
        <dgm:presLayoutVars>
          <dgm:chMax val="0"/>
          <dgm:chPref val="0"/>
          <dgm:bulletEnabled val="1"/>
        </dgm:presLayoutVars>
      </dgm:prSet>
      <dgm:spPr/>
      <dgm:t>
        <a:bodyPr/>
        <a:lstStyle/>
        <a:p>
          <a:endParaRPr lang="ru-RU"/>
        </a:p>
      </dgm:t>
    </dgm:pt>
    <dgm:pt modelId="{589F3E06-083A-4139-9E33-EE32B7F076A4}" type="pres">
      <dgm:prSet presAssocID="{DF5D1E9E-681B-4668-96E9-800DB18112E7}" presName="Triangle" presStyleLbl="alignNode1" presStyleIdx="1" presStyleCnt="5"/>
      <dgm:spPr/>
    </dgm:pt>
    <dgm:pt modelId="{61B3F158-9B92-4963-B76B-6E25E30CE064}" type="pres">
      <dgm:prSet presAssocID="{D8E96484-33F0-465C-AB1D-8A19EDB2FEEB}" presName="sibTrans" presStyleCnt="0"/>
      <dgm:spPr/>
    </dgm:pt>
    <dgm:pt modelId="{8FEC68D8-C386-4D56-BCCB-9F09FF6459F5}" type="pres">
      <dgm:prSet presAssocID="{D8E96484-33F0-465C-AB1D-8A19EDB2FEEB}" presName="space" presStyleCnt="0"/>
      <dgm:spPr/>
    </dgm:pt>
    <dgm:pt modelId="{FFAAF21B-79D4-4FB5-BDCA-E40344063D95}" type="pres">
      <dgm:prSet presAssocID="{135DCECF-F80C-4EB4-86AE-72B8BA4DAED9}" presName="composite" presStyleCnt="0"/>
      <dgm:spPr/>
    </dgm:pt>
    <dgm:pt modelId="{C20D72EE-2656-4643-AA3A-142BB8D72847}" type="pres">
      <dgm:prSet presAssocID="{135DCECF-F80C-4EB4-86AE-72B8BA4DAED9}" presName="LShape" presStyleLbl="alignNode1" presStyleIdx="2" presStyleCnt="5"/>
      <dgm:spPr/>
    </dgm:pt>
    <dgm:pt modelId="{85E6E2FE-A8EF-49AC-B893-B4DD8D433313}" type="pres">
      <dgm:prSet presAssocID="{135DCECF-F80C-4EB4-86AE-72B8BA4DAED9}" presName="ParentText" presStyleLbl="revTx" presStyleIdx="1" presStyleCnt="3">
        <dgm:presLayoutVars>
          <dgm:chMax val="0"/>
          <dgm:chPref val="0"/>
          <dgm:bulletEnabled val="1"/>
        </dgm:presLayoutVars>
      </dgm:prSet>
      <dgm:spPr/>
      <dgm:t>
        <a:bodyPr/>
        <a:lstStyle/>
        <a:p>
          <a:endParaRPr lang="ru-RU"/>
        </a:p>
      </dgm:t>
    </dgm:pt>
    <dgm:pt modelId="{A856BE3E-1000-454F-B38A-5B741BDAEE9E}" type="pres">
      <dgm:prSet presAssocID="{135DCECF-F80C-4EB4-86AE-72B8BA4DAED9}" presName="Triangle" presStyleLbl="alignNode1" presStyleIdx="3" presStyleCnt="5"/>
      <dgm:spPr/>
    </dgm:pt>
    <dgm:pt modelId="{256B411A-C120-440C-8049-30A5AFBFA89E}" type="pres">
      <dgm:prSet presAssocID="{D5E1A9B9-34CD-438B-A0A7-B4D5CCDFADC8}" presName="sibTrans" presStyleCnt="0"/>
      <dgm:spPr/>
    </dgm:pt>
    <dgm:pt modelId="{D22D1EA3-295F-4EF0-AE07-67D5C7F4DE58}" type="pres">
      <dgm:prSet presAssocID="{D5E1A9B9-34CD-438B-A0A7-B4D5CCDFADC8}" presName="space" presStyleCnt="0"/>
      <dgm:spPr/>
    </dgm:pt>
    <dgm:pt modelId="{21706E06-A74E-44D4-A501-424EC3216E86}" type="pres">
      <dgm:prSet presAssocID="{C29D343F-37AD-43AA-8F51-A83F9C42E510}" presName="composite" presStyleCnt="0"/>
      <dgm:spPr/>
    </dgm:pt>
    <dgm:pt modelId="{C4E2CA21-3852-4BC5-9EBF-AF8424D3F703}" type="pres">
      <dgm:prSet presAssocID="{C29D343F-37AD-43AA-8F51-A83F9C42E510}" presName="LShape" presStyleLbl="alignNode1" presStyleIdx="4" presStyleCnt="5"/>
      <dgm:spPr/>
    </dgm:pt>
    <dgm:pt modelId="{6589806D-AA9E-4F6F-B93E-3FAE0825379F}" type="pres">
      <dgm:prSet presAssocID="{C29D343F-37AD-43AA-8F51-A83F9C42E510}" presName="ParentText" presStyleLbl="revTx" presStyleIdx="2" presStyleCnt="3">
        <dgm:presLayoutVars>
          <dgm:chMax val="0"/>
          <dgm:chPref val="0"/>
          <dgm:bulletEnabled val="1"/>
        </dgm:presLayoutVars>
      </dgm:prSet>
      <dgm:spPr/>
      <dgm:t>
        <a:bodyPr/>
        <a:lstStyle/>
        <a:p>
          <a:endParaRPr lang="ru-RU"/>
        </a:p>
      </dgm:t>
    </dgm:pt>
  </dgm:ptLst>
  <dgm:cxnLst>
    <dgm:cxn modelId="{457EE9D7-0C5E-4045-A17A-72A15355F075}" srcId="{B9C2D4C4-D560-42DE-8BF5-875417F7B5D2}" destId="{135DCECF-F80C-4EB4-86AE-72B8BA4DAED9}" srcOrd="1" destOrd="0" parTransId="{2C50139D-4ED8-40A5-873A-F71D9F8AD2EC}" sibTransId="{D5E1A9B9-34CD-438B-A0A7-B4D5CCDFADC8}"/>
    <dgm:cxn modelId="{9E778D30-5751-4A8E-8E2B-37F66DD3A2C8}" type="presOf" srcId="{DF5D1E9E-681B-4668-96E9-800DB18112E7}" destId="{FD711F76-B46A-4827-B0EC-7CC7F41F2F25}" srcOrd="0" destOrd="0" presId="urn:microsoft.com/office/officeart/2009/3/layout/StepUpProcess"/>
    <dgm:cxn modelId="{015B787C-8326-4F9A-AC3D-5E534172E11F}" srcId="{B9C2D4C4-D560-42DE-8BF5-875417F7B5D2}" destId="{C29D343F-37AD-43AA-8F51-A83F9C42E510}" srcOrd="2" destOrd="0" parTransId="{CE9F5966-754E-4CBE-911A-79559DFD9DB0}" sibTransId="{9FBEEC26-BD30-4148-90CE-1B8A37FCE08C}"/>
    <dgm:cxn modelId="{489D176D-B37F-4E16-8535-F41CE417E467}" type="presOf" srcId="{135DCECF-F80C-4EB4-86AE-72B8BA4DAED9}" destId="{85E6E2FE-A8EF-49AC-B893-B4DD8D433313}" srcOrd="0" destOrd="0" presId="urn:microsoft.com/office/officeart/2009/3/layout/StepUpProcess"/>
    <dgm:cxn modelId="{08C8BCE8-FC51-4248-B031-ED2B8EABD40B}" srcId="{B9C2D4C4-D560-42DE-8BF5-875417F7B5D2}" destId="{DF5D1E9E-681B-4668-96E9-800DB18112E7}" srcOrd="0" destOrd="0" parTransId="{79464211-6771-4275-8350-B1C2EFFDBBA7}" sibTransId="{D8E96484-33F0-465C-AB1D-8A19EDB2FEEB}"/>
    <dgm:cxn modelId="{F772917E-F02B-4DBA-B3EF-0D3CF39CE051}" type="presOf" srcId="{C29D343F-37AD-43AA-8F51-A83F9C42E510}" destId="{6589806D-AA9E-4F6F-B93E-3FAE0825379F}" srcOrd="0" destOrd="0" presId="urn:microsoft.com/office/officeart/2009/3/layout/StepUpProcess"/>
    <dgm:cxn modelId="{9C27EEBC-C993-4A8D-9E29-C9A3B599BB2C}" type="presOf" srcId="{B9C2D4C4-D560-42DE-8BF5-875417F7B5D2}" destId="{DC367D47-4217-4467-B971-74CC63CC10C9}" srcOrd="0" destOrd="0" presId="urn:microsoft.com/office/officeart/2009/3/layout/StepUpProcess"/>
    <dgm:cxn modelId="{73B2D23B-6A2B-4121-BC2A-EAC35FCFA756}" type="presParOf" srcId="{DC367D47-4217-4467-B971-74CC63CC10C9}" destId="{9EEFFB34-B645-470F-9C85-E72E0C156EF1}" srcOrd="0" destOrd="0" presId="urn:microsoft.com/office/officeart/2009/3/layout/StepUpProcess"/>
    <dgm:cxn modelId="{F227C012-70C7-47FB-87F4-9323635E04D5}" type="presParOf" srcId="{9EEFFB34-B645-470F-9C85-E72E0C156EF1}" destId="{15A17C9D-777D-4AE2-9A2F-2C57DF107583}" srcOrd="0" destOrd="0" presId="urn:microsoft.com/office/officeart/2009/3/layout/StepUpProcess"/>
    <dgm:cxn modelId="{8951A94E-04B4-4205-BB28-0DAAC939C13D}" type="presParOf" srcId="{9EEFFB34-B645-470F-9C85-E72E0C156EF1}" destId="{FD711F76-B46A-4827-B0EC-7CC7F41F2F25}" srcOrd="1" destOrd="0" presId="urn:microsoft.com/office/officeart/2009/3/layout/StepUpProcess"/>
    <dgm:cxn modelId="{DC7D6479-888B-4F14-BD07-5CCEA8B2A801}" type="presParOf" srcId="{9EEFFB34-B645-470F-9C85-E72E0C156EF1}" destId="{589F3E06-083A-4139-9E33-EE32B7F076A4}" srcOrd="2" destOrd="0" presId="urn:microsoft.com/office/officeart/2009/3/layout/StepUpProcess"/>
    <dgm:cxn modelId="{22DF1441-4AFB-4918-868E-4694424C0A11}" type="presParOf" srcId="{DC367D47-4217-4467-B971-74CC63CC10C9}" destId="{61B3F158-9B92-4963-B76B-6E25E30CE064}" srcOrd="1" destOrd="0" presId="urn:microsoft.com/office/officeart/2009/3/layout/StepUpProcess"/>
    <dgm:cxn modelId="{3B12511E-6A16-4CA8-85D9-37EFF6FF15D0}" type="presParOf" srcId="{61B3F158-9B92-4963-B76B-6E25E30CE064}" destId="{8FEC68D8-C386-4D56-BCCB-9F09FF6459F5}" srcOrd="0" destOrd="0" presId="urn:microsoft.com/office/officeart/2009/3/layout/StepUpProcess"/>
    <dgm:cxn modelId="{76547FD6-CC8F-4223-9E19-7F648F822D25}" type="presParOf" srcId="{DC367D47-4217-4467-B971-74CC63CC10C9}" destId="{FFAAF21B-79D4-4FB5-BDCA-E40344063D95}" srcOrd="2" destOrd="0" presId="urn:microsoft.com/office/officeart/2009/3/layout/StepUpProcess"/>
    <dgm:cxn modelId="{5F369FE4-8C83-49BD-AD55-B5BA131F6821}" type="presParOf" srcId="{FFAAF21B-79D4-4FB5-BDCA-E40344063D95}" destId="{C20D72EE-2656-4643-AA3A-142BB8D72847}" srcOrd="0" destOrd="0" presId="urn:microsoft.com/office/officeart/2009/3/layout/StepUpProcess"/>
    <dgm:cxn modelId="{0819060C-9A47-4C94-BC54-3B6BAA07AC21}" type="presParOf" srcId="{FFAAF21B-79D4-4FB5-BDCA-E40344063D95}" destId="{85E6E2FE-A8EF-49AC-B893-B4DD8D433313}" srcOrd="1" destOrd="0" presId="urn:microsoft.com/office/officeart/2009/3/layout/StepUpProcess"/>
    <dgm:cxn modelId="{19428C9A-2D32-4EC6-B6C7-846DECE1A7D7}" type="presParOf" srcId="{FFAAF21B-79D4-4FB5-BDCA-E40344063D95}" destId="{A856BE3E-1000-454F-B38A-5B741BDAEE9E}" srcOrd="2" destOrd="0" presId="urn:microsoft.com/office/officeart/2009/3/layout/StepUpProcess"/>
    <dgm:cxn modelId="{A6FFD6EC-BB27-46C4-B49E-D0C84250BA68}" type="presParOf" srcId="{DC367D47-4217-4467-B971-74CC63CC10C9}" destId="{256B411A-C120-440C-8049-30A5AFBFA89E}" srcOrd="3" destOrd="0" presId="urn:microsoft.com/office/officeart/2009/3/layout/StepUpProcess"/>
    <dgm:cxn modelId="{73E22D1A-7EEE-44FD-AB70-D88D0D4940DA}" type="presParOf" srcId="{256B411A-C120-440C-8049-30A5AFBFA89E}" destId="{D22D1EA3-295F-4EF0-AE07-67D5C7F4DE58}" srcOrd="0" destOrd="0" presId="urn:microsoft.com/office/officeart/2009/3/layout/StepUpProcess"/>
    <dgm:cxn modelId="{A47B62CB-43D0-4749-A88D-7005B4392F0D}" type="presParOf" srcId="{DC367D47-4217-4467-B971-74CC63CC10C9}" destId="{21706E06-A74E-44D4-A501-424EC3216E86}" srcOrd="4" destOrd="0" presId="urn:microsoft.com/office/officeart/2009/3/layout/StepUpProcess"/>
    <dgm:cxn modelId="{5B9869B4-F5A5-480B-B7C0-DD0D641A7B91}" type="presParOf" srcId="{21706E06-A74E-44D4-A501-424EC3216E86}" destId="{C4E2CA21-3852-4BC5-9EBF-AF8424D3F703}" srcOrd="0" destOrd="0" presId="urn:microsoft.com/office/officeart/2009/3/layout/StepUpProcess"/>
    <dgm:cxn modelId="{DC430A77-A2EF-41DD-B40D-503B7191FEFA}" type="presParOf" srcId="{21706E06-A74E-44D4-A501-424EC3216E86}" destId="{6589806D-AA9E-4F6F-B93E-3FAE0825379F}" srcOrd="1" destOrd="0" presId="urn:microsoft.com/office/officeart/2009/3/layout/StepUp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BE71DA-B9EB-8945-A5BA-029373930DA8}" type="doc">
      <dgm:prSet loTypeId="urn:microsoft.com/office/officeart/2005/8/layout/vList3" loCatId="" qsTypeId="urn:microsoft.com/office/officeart/2005/8/quickstyle/simple1" qsCatId="simple" csTypeId="urn:microsoft.com/office/officeart/2005/8/colors/accent3_5" csCatId="accent3" phldr="1"/>
      <dgm:spPr/>
    </dgm:pt>
    <dgm:pt modelId="{03609F83-A183-154E-960C-8B11488131AF}">
      <dgm:prSet phldrT="[Текст]" custT="1">
        <dgm:style>
          <a:lnRef idx="2">
            <a:schemeClr val="dk1"/>
          </a:lnRef>
          <a:fillRef idx="1">
            <a:schemeClr val="lt1"/>
          </a:fillRef>
          <a:effectRef idx="0">
            <a:schemeClr val="dk1"/>
          </a:effectRef>
          <a:fontRef idx="minor">
            <a:schemeClr val="dk1"/>
          </a:fontRef>
        </dgm:style>
      </dgm:prSet>
      <dgm:spPr>
        <a:xfrm rot="10800000">
          <a:off x="1019345" y="2574"/>
          <a:ext cx="3728788" cy="320559"/>
        </a:xfrm>
      </dgm:spPr>
      <dgm:t>
        <a:bodyPr/>
        <a:lstStyle/>
        <a:p>
          <a:pPr algn="ctr"/>
          <a:r>
            <a:rPr lang="ru-RU" sz="1200">
              <a:latin typeface="Times New Roman" pitchFamily="18" charset="0"/>
              <a:ea typeface="+mn-ea"/>
              <a:cs typeface="Times New Roman" pitchFamily="18" charset="0"/>
            </a:rPr>
            <a:t>Интернетке қолжетімділік</a:t>
          </a:r>
        </a:p>
      </dgm:t>
    </dgm:pt>
    <dgm:pt modelId="{651A09BF-D828-834A-A566-A88394996546}" type="parTrans" cxnId="{B8B47876-27EA-B444-8372-E8DEE98FA3B7}">
      <dgm:prSet/>
      <dgm:spPr/>
      <dgm:t>
        <a:bodyPr/>
        <a:lstStyle/>
        <a:p>
          <a:pPr algn="ctr"/>
          <a:endParaRPr lang="ru-RU"/>
        </a:p>
      </dgm:t>
    </dgm:pt>
    <dgm:pt modelId="{F8FD67DF-4986-6E4C-A33F-603BFEC5A1C7}" type="sibTrans" cxnId="{B8B47876-27EA-B444-8372-E8DEE98FA3B7}">
      <dgm:prSet/>
      <dgm:spPr/>
      <dgm:t>
        <a:bodyPr/>
        <a:lstStyle/>
        <a:p>
          <a:pPr algn="ctr"/>
          <a:endParaRPr lang="ru-RU"/>
        </a:p>
      </dgm:t>
    </dgm:pt>
    <dgm:pt modelId="{50DFCDB3-FEDF-2C4E-93E0-53B04A86E161}">
      <dgm:prSet phldrT="[Текст]" custT="1">
        <dgm:style>
          <a:lnRef idx="2">
            <a:schemeClr val="dk1"/>
          </a:lnRef>
          <a:fillRef idx="1">
            <a:schemeClr val="lt1"/>
          </a:fillRef>
          <a:effectRef idx="0">
            <a:schemeClr val="dk1"/>
          </a:effectRef>
          <a:fontRef idx="minor">
            <a:schemeClr val="dk1"/>
          </a:fontRef>
        </dgm:style>
      </dgm:prSet>
      <dgm:spPr>
        <a:xfrm rot="10800000">
          <a:off x="1019345" y="418822"/>
          <a:ext cx="3728788" cy="320559"/>
        </a:xfrm>
      </dgm:spPr>
      <dgm:t>
        <a:bodyPr/>
        <a:lstStyle/>
        <a:p>
          <a:pPr algn="ctr"/>
          <a:r>
            <a:rPr lang="ru-RU" sz="1200">
              <a:latin typeface="Times New Roman" pitchFamily="18" charset="0"/>
              <a:ea typeface="+mn-ea"/>
              <a:cs typeface="Times New Roman" pitchFamily="18" charset="0"/>
            </a:rPr>
            <a:t>Цифрлық құрылғылар</a:t>
          </a:r>
        </a:p>
      </dgm:t>
    </dgm:pt>
    <dgm:pt modelId="{ACE64647-84B4-DF46-AB06-4AEA43F7D75B}" type="parTrans" cxnId="{9CF2B9A5-5E8B-C341-81A8-3CC4A34FC3B9}">
      <dgm:prSet/>
      <dgm:spPr/>
      <dgm:t>
        <a:bodyPr/>
        <a:lstStyle/>
        <a:p>
          <a:pPr algn="ctr"/>
          <a:endParaRPr lang="ru-RU"/>
        </a:p>
      </dgm:t>
    </dgm:pt>
    <dgm:pt modelId="{E407BFD9-73AC-F64B-9D4A-8CA1E7E0C451}" type="sibTrans" cxnId="{9CF2B9A5-5E8B-C341-81A8-3CC4A34FC3B9}">
      <dgm:prSet/>
      <dgm:spPr/>
      <dgm:t>
        <a:bodyPr/>
        <a:lstStyle/>
        <a:p>
          <a:pPr algn="ctr"/>
          <a:endParaRPr lang="ru-RU"/>
        </a:p>
      </dgm:t>
    </dgm:pt>
    <dgm:pt modelId="{360A67ED-71B5-3D44-8AB5-4F7523360317}">
      <dgm:prSet phldrT="[Текст]" custT="1">
        <dgm:style>
          <a:lnRef idx="2">
            <a:schemeClr val="dk1"/>
          </a:lnRef>
          <a:fillRef idx="1">
            <a:schemeClr val="lt1"/>
          </a:fillRef>
          <a:effectRef idx="0">
            <a:schemeClr val="dk1"/>
          </a:effectRef>
          <a:fontRef idx="minor">
            <a:schemeClr val="dk1"/>
          </a:fontRef>
        </dgm:style>
      </dgm:prSet>
      <dgm:spPr>
        <a:xfrm rot="10800000">
          <a:off x="1019345" y="835071"/>
          <a:ext cx="3728788" cy="320559"/>
        </a:xfrm>
      </dgm:spPr>
      <dgm:t>
        <a:bodyPr/>
        <a:lstStyle/>
        <a:p>
          <a:pPr algn="ctr"/>
          <a:r>
            <a:rPr lang="ru-RU" sz="1200">
              <a:latin typeface="Times New Roman" pitchFamily="18" charset="0"/>
              <a:ea typeface="+mn-ea"/>
              <a:cs typeface="Times New Roman" pitchFamily="18" charset="0"/>
            </a:rPr>
            <a:t>Цифрлық сауат</a:t>
          </a:r>
        </a:p>
      </dgm:t>
    </dgm:pt>
    <dgm:pt modelId="{7F97F0E9-4F4F-5541-B5FD-D634B0077393}" type="parTrans" cxnId="{58246112-9999-4A4A-A29B-2BED8BB2927C}">
      <dgm:prSet/>
      <dgm:spPr/>
      <dgm:t>
        <a:bodyPr/>
        <a:lstStyle/>
        <a:p>
          <a:pPr algn="ctr"/>
          <a:endParaRPr lang="ru-RU"/>
        </a:p>
      </dgm:t>
    </dgm:pt>
    <dgm:pt modelId="{3070795B-ADF8-3B42-86F9-347B4FC52D40}" type="sibTrans" cxnId="{58246112-9999-4A4A-A29B-2BED8BB2927C}">
      <dgm:prSet/>
      <dgm:spPr/>
      <dgm:t>
        <a:bodyPr/>
        <a:lstStyle/>
        <a:p>
          <a:pPr algn="ctr"/>
          <a:endParaRPr lang="ru-RU"/>
        </a:p>
      </dgm:t>
    </dgm:pt>
    <dgm:pt modelId="{CD9B78F0-C243-6743-9A66-6A2E5D8F0C40}">
      <dgm:prSet custT="1">
        <dgm:style>
          <a:lnRef idx="2">
            <a:schemeClr val="dk1"/>
          </a:lnRef>
          <a:fillRef idx="1">
            <a:schemeClr val="lt1"/>
          </a:fillRef>
          <a:effectRef idx="0">
            <a:schemeClr val="dk1"/>
          </a:effectRef>
          <a:fontRef idx="minor">
            <a:schemeClr val="dk1"/>
          </a:fontRef>
        </dgm:style>
      </dgm:prSet>
      <dgm:spPr>
        <a:xfrm rot="10800000">
          <a:off x="1019345" y="1251319"/>
          <a:ext cx="3728788" cy="320559"/>
        </a:xfrm>
      </dgm:spPr>
      <dgm:t>
        <a:bodyPr/>
        <a:lstStyle/>
        <a:p>
          <a:pPr algn="ctr"/>
          <a:r>
            <a:rPr lang="ru-RU" sz="1200">
              <a:latin typeface="Times New Roman" pitchFamily="18" charset="0"/>
              <a:ea typeface="+mn-ea"/>
              <a:cs typeface="Times New Roman" pitchFamily="18" charset="0"/>
            </a:rPr>
            <a:t>Цифрлық оқыту контенті</a:t>
          </a:r>
        </a:p>
      </dgm:t>
    </dgm:pt>
    <dgm:pt modelId="{D94B4C3F-235F-5543-8659-C12BAD3CC884}" type="parTrans" cxnId="{3ECD3BFB-714B-E648-A595-D9384E7E37D7}">
      <dgm:prSet/>
      <dgm:spPr/>
      <dgm:t>
        <a:bodyPr/>
        <a:lstStyle/>
        <a:p>
          <a:pPr algn="ctr"/>
          <a:endParaRPr lang="ru-RU"/>
        </a:p>
      </dgm:t>
    </dgm:pt>
    <dgm:pt modelId="{4B6FE7A7-198C-E841-AE3F-F3BEA045C18D}" type="sibTrans" cxnId="{3ECD3BFB-714B-E648-A595-D9384E7E37D7}">
      <dgm:prSet/>
      <dgm:spPr/>
      <dgm:t>
        <a:bodyPr/>
        <a:lstStyle/>
        <a:p>
          <a:pPr algn="ctr"/>
          <a:endParaRPr lang="ru-RU"/>
        </a:p>
      </dgm:t>
    </dgm:pt>
    <dgm:pt modelId="{B27FF68C-CAFF-1D47-A018-8C084C417D25}">
      <dgm:prSet custT="1">
        <dgm:style>
          <a:lnRef idx="2">
            <a:schemeClr val="dk1"/>
          </a:lnRef>
          <a:fillRef idx="1">
            <a:schemeClr val="lt1"/>
          </a:fillRef>
          <a:effectRef idx="0">
            <a:schemeClr val="dk1"/>
          </a:effectRef>
          <a:fontRef idx="minor">
            <a:schemeClr val="dk1"/>
          </a:fontRef>
        </dgm:style>
      </dgm:prSet>
      <dgm:spPr>
        <a:xfrm rot="10800000">
          <a:off x="1019345" y="1667567"/>
          <a:ext cx="3728788" cy="320559"/>
        </a:xfrm>
      </dgm:spPr>
      <dgm:t>
        <a:bodyPr/>
        <a:lstStyle/>
        <a:p>
          <a:pPr algn="ctr"/>
          <a:r>
            <a:rPr lang="ru-RU" sz="1200">
              <a:latin typeface="Times New Roman" pitchFamily="18" charset="0"/>
              <a:ea typeface="+mn-ea"/>
              <a:cs typeface="Times New Roman" pitchFamily="18" charset="0"/>
            </a:rPr>
            <a:t>Адам ресурстары</a:t>
          </a:r>
        </a:p>
      </dgm:t>
    </dgm:pt>
    <dgm:pt modelId="{6026BD20-2B23-3A49-83B4-26E14CB9E921}" type="parTrans" cxnId="{AE0BEFF5-5A7A-F840-B7BC-4DB58F41F590}">
      <dgm:prSet/>
      <dgm:spPr/>
      <dgm:t>
        <a:bodyPr/>
        <a:lstStyle/>
        <a:p>
          <a:pPr algn="ctr"/>
          <a:endParaRPr lang="ru-RU"/>
        </a:p>
      </dgm:t>
    </dgm:pt>
    <dgm:pt modelId="{B91392D8-0137-0147-B899-5852C6F93A14}" type="sibTrans" cxnId="{AE0BEFF5-5A7A-F840-B7BC-4DB58F41F590}">
      <dgm:prSet/>
      <dgm:spPr/>
      <dgm:t>
        <a:bodyPr/>
        <a:lstStyle/>
        <a:p>
          <a:pPr algn="ctr"/>
          <a:endParaRPr lang="ru-RU"/>
        </a:p>
      </dgm:t>
    </dgm:pt>
    <dgm:pt modelId="{5EB298FC-5EB6-1A45-8729-A42C52109C0B}">
      <dgm:prSet custT="1">
        <dgm:style>
          <a:lnRef idx="2">
            <a:schemeClr val="dk1"/>
          </a:lnRef>
          <a:fillRef idx="1">
            <a:schemeClr val="lt1"/>
          </a:fillRef>
          <a:effectRef idx="0">
            <a:schemeClr val="dk1"/>
          </a:effectRef>
          <a:fontRef idx="minor">
            <a:schemeClr val="dk1"/>
          </a:fontRef>
        </dgm:style>
      </dgm:prSet>
      <dgm:spPr>
        <a:xfrm rot="10800000">
          <a:off x="1019345" y="2083816"/>
          <a:ext cx="3728788" cy="320559"/>
        </a:xfrm>
      </dgm:spPr>
      <dgm:t>
        <a:bodyPr/>
        <a:lstStyle/>
        <a:p>
          <a:pPr algn="ctr"/>
          <a:r>
            <a:rPr lang="en-US" sz="1200">
              <a:latin typeface="Times New Roman" pitchFamily="18" charset="0"/>
              <a:ea typeface="+mn-ea"/>
              <a:cs typeface="Times New Roman" pitchFamily="18" charset="0"/>
            </a:rPr>
            <a:t>EdTech </a:t>
          </a:r>
          <a:r>
            <a:rPr lang="kk-KZ" sz="1200">
              <a:latin typeface="Times New Roman" pitchFamily="18" charset="0"/>
              <a:ea typeface="+mn-ea"/>
              <a:cs typeface="Times New Roman" pitchFamily="18" charset="0"/>
            </a:rPr>
            <a:t>нарығының дамуы</a:t>
          </a:r>
          <a:endParaRPr lang="ru-RU" sz="1200">
            <a:latin typeface="Times New Roman" pitchFamily="18" charset="0"/>
            <a:ea typeface="+mn-ea"/>
            <a:cs typeface="Times New Roman" pitchFamily="18" charset="0"/>
          </a:endParaRPr>
        </a:p>
      </dgm:t>
    </dgm:pt>
    <dgm:pt modelId="{FFF16456-9BFC-324A-A9E9-FB796A84FB6A}" type="parTrans" cxnId="{3CC722BE-0127-3649-BA5C-6A09FD5FDB02}">
      <dgm:prSet/>
      <dgm:spPr/>
      <dgm:t>
        <a:bodyPr/>
        <a:lstStyle/>
        <a:p>
          <a:pPr algn="ctr"/>
          <a:endParaRPr lang="ru-RU"/>
        </a:p>
      </dgm:t>
    </dgm:pt>
    <dgm:pt modelId="{72CB98D6-5127-EE45-A65D-B4A1D3D32BBC}" type="sibTrans" cxnId="{3CC722BE-0127-3649-BA5C-6A09FD5FDB02}">
      <dgm:prSet/>
      <dgm:spPr/>
      <dgm:t>
        <a:bodyPr/>
        <a:lstStyle/>
        <a:p>
          <a:pPr algn="ctr"/>
          <a:endParaRPr lang="ru-RU"/>
        </a:p>
      </dgm:t>
    </dgm:pt>
    <dgm:pt modelId="{FB4B7FFF-3A4B-8044-9A98-EBFBD7CED19E}">
      <dgm:prSet custT="1">
        <dgm:style>
          <a:lnRef idx="2">
            <a:schemeClr val="dk1"/>
          </a:lnRef>
          <a:fillRef idx="1">
            <a:schemeClr val="lt1"/>
          </a:fillRef>
          <a:effectRef idx="0">
            <a:schemeClr val="dk1"/>
          </a:effectRef>
          <a:fontRef idx="minor">
            <a:schemeClr val="dk1"/>
          </a:fontRef>
        </dgm:style>
      </dgm:prSet>
      <dgm:spPr>
        <a:xfrm rot="10800000">
          <a:off x="1019345" y="2500064"/>
          <a:ext cx="3728788" cy="320559"/>
        </a:xfrm>
      </dgm:spPr>
      <dgm:t>
        <a:bodyPr/>
        <a:lstStyle/>
        <a:p>
          <a:pPr algn="ctr"/>
          <a:r>
            <a:rPr lang="ru-RU" sz="1200">
              <a:latin typeface="Times New Roman" pitchFamily="18" charset="0"/>
              <a:ea typeface="+mn-ea"/>
              <a:cs typeface="Times New Roman" pitchFamily="18" charset="0"/>
            </a:rPr>
            <a:t>Инвестициялар</a:t>
          </a:r>
        </a:p>
      </dgm:t>
    </dgm:pt>
    <dgm:pt modelId="{868A0F6C-22B5-DD42-B28E-3FC10A07E4B1}" type="parTrans" cxnId="{3D4D6465-7CFD-8B4D-B0A5-71D5854978E1}">
      <dgm:prSet/>
      <dgm:spPr/>
      <dgm:t>
        <a:bodyPr/>
        <a:lstStyle/>
        <a:p>
          <a:pPr algn="ctr"/>
          <a:endParaRPr lang="ru-RU"/>
        </a:p>
      </dgm:t>
    </dgm:pt>
    <dgm:pt modelId="{B708E510-74ED-5A41-92A1-284527CF56D6}" type="sibTrans" cxnId="{3D4D6465-7CFD-8B4D-B0A5-71D5854978E1}">
      <dgm:prSet/>
      <dgm:spPr/>
      <dgm:t>
        <a:bodyPr/>
        <a:lstStyle/>
        <a:p>
          <a:pPr algn="ctr"/>
          <a:endParaRPr lang="ru-RU"/>
        </a:p>
      </dgm:t>
    </dgm:pt>
    <dgm:pt modelId="{619F68CC-B438-3D45-A4F1-F1A4EC54DB9B}">
      <dgm:prSet custT="1">
        <dgm:style>
          <a:lnRef idx="2">
            <a:schemeClr val="dk1"/>
          </a:lnRef>
          <a:fillRef idx="1">
            <a:schemeClr val="lt1"/>
          </a:fillRef>
          <a:effectRef idx="0">
            <a:schemeClr val="dk1"/>
          </a:effectRef>
          <a:fontRef idx="minor">
            <a:schemeClr val="dk1"/>
          </a:fontRef>
        </dgm:style>
      </dgm:prSet>
      <dgm:spPr>
        <a:xfrm rot="10800000">
          <a:off x="1019345" y="2916313"/>
          <a:ext cx="3728788" cy="320559"/>
        </a:xfrm>
      </dgm:spPr>
      <dgm:t>
        <a:bodyPr/>
        <a:lstStyle/>
        <a:p>
          <a:pPr algn="ctr"/>
          <a:r>
            <a:rPr lang="ru-RU" sz="1200">
              <a:latin typeface="Times New Roman" pitchFamily="18" charset="0"/>
              <a:ea typeface="+mn-ea"/>
              <a:cs typeface="Times New Roman" pitchFamily="18" charset="0"/>
            </a:rPr>
            <a:t>Цифрлық теңсіздікті азайту</a:t>
          </a:r>
        </a:p>
      </dgm:t>
    </dgm:pt>
    <dgm:pt modelId="{9CF18B09-BB93-7645-97C0-D0DF031DF00D}" type="parTrans" cxnId="{C1950E98-C9AD-D146-AA0E-F4D99949D870}">
      <dgm:prSet/>
      <dgm:spPr/>
      <dgm:t>
        <a:bodyPr/>
        <a:lstStyle/>
        <a:p>
          <a:pPr algn="ctr"/>
          <a:endParaRPr lang="ru-RU"/>
        </a:p>
      </dgm:t>
    </dgm:pt>
    <dgm:pt modelId="{053A8150-9D91-1A4E-BD66-B59C71135A2F}" type="sibTrans" cxnId="{C1950E98-C9AD-D146-AA0E-F4D99949D870}">
      <dgm:prSet/>
      <dgm:spPr/>
      <dgm:t>
        <a:bodyPr/>
        <a:lstStyle/>
        <a:p>
          <a:pPr algn="ctr"/>
          <a:endParaRPr lang="ru-RU"/>
        </a:p>
      </dgm:t>
    </dgm:pt>
    <dgm:pt modelId="{5801362C-DDFC-5744-A57F-5E10B2580003}">
      <dgm:prSet custT="1">
        <dgm:style>
          <a:lnRef idx="2">
            <a:schemeClr val="dk1"/>
          </a:lnRef>
          <a:fillRef idx="1">
            <a:schemeClr val="lt1"/>
          </a:fillRef>
          <a:effectRef idx="0">
            <a:schemeClr val="dk1"/>
          </a:effectRef>
          <a:fontRef idx="minor">
            <a:schemeClr val="dk1"/>
          </a:fontRef>
        </dgm:style>
      </dgm:prSet>
      <dgm:spPr>
        <a:xfrm rot="10800000">
          <a:off x="1019345" y="3332561"/>
          <a:ext cx="3728788" cy="320559"/>
        </a:xfrm>
      </dgm:spPr>
      <dgm:t>
        <a:bodyPr/>
        <a:lstStyle/>
        <a:p>
          <a:pPr algn="ctr"/>
          <a:r>
            <a:rPr lang="ru-RU" sz="1200">
              <a:latin typeface="Times New Roman" pitchFamily="18" charset="0"/>
              <a:ea typeface="+mn-ea"/>
              <a:cs typeface="Times New Roman" pitchFamily="18" charset="0"/>
            </a:rPr>
            <a:t>Цифрлық менеджмент</a:t>
          </a:r>
        </a:p>
      </dgm:t>
    </dgm:pt>
    <dgm:pt modelId="{63E6A90F-4F70-0646-9E40-E24D15A8660B}" type="parTrans" cxnId="{DE64C825-59EF-FF4C-9E2F-8BC79C7FCCB2}">
      <dgm:prSet/>
      <dgm:spPr/>
      <dgm:t>
        <a:bodyPr/>
        <a:lstStyle/>
        <a:p>
          <a:pPr algn="ctr"/>
          <a:endParaRPr lang="ru-RU"/>
        </a:p>
      </dgm:t>
    </dgm:pt>
    <dgm:pt modelId="{908BF71C-C85C-124A-99F6-708F43D5330B}" type="sibTrans" cxnId="{DE64C825-59EF-FF4C-9E2F-8BC79C7FCCB2}">
      <dgm:prSet/>
      <dgm:spPr/>
      <dgm:t>
        <a:bodyPr/>
        <a:lstStyle/>
        <a:p>
          <a:pPr algn="ctr"/>
          <a:endParaRPr lang="ru-RU"/>
        </a:p>
      </dgm:t>
    </dgm:pt>
    <dgm:pt modelId="{F3D1C794-123D-344D-BC87-1A37300478C7}" type="pres">
      <dgm:prSet presAssocID="{61BE71DA-B9EB-8945-A5BA-029373930DA8}" presName="linearFlow" presStyleCnt="0">
        <dgm:presLayoutVars>
          <dgm:dir/>
          <dgm:resizeHandles val="exact"/>
        </dgm:presLayoutVars>
      </dgm:prSet>
      <dgm:spPr/>
    </dgm:pt>
    <dgm:pt modelId="{FD307530-3433-8E44-8B18-0DE60F55F910}" type="pres">
      <dgm:prSet presAssocID="{03609F83-A183-154E-960C-8B11488131AF}" presName="composite" presStyleCnt="0"/>
      <dgm:spPr/>
    </dgm:pt>
    <dgm:pt modelId="{13AEF9C9-0687-DA4E-B03F-6C82772D4244}" type="pres">
      <dgm:prSet presAssocID="{03609F83-A183-154E-960C-8B11488131AF}" presName="imgShp" presStyleLbl="fgImgPlace1" presStyleIdx="0" presStyleCnt="9" custLinFactNeighborX="-71808" custLinFactNeighborY="-272"/>
      <dgm:spPr>
        <a:xfrm>
          <a:off x="628879" y="1702"/>
          <a:ext cx="320559" cy="32055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AD71BD1-0EC1-1A46-9687-D2DD16F2FEE2}" type="pres">
      <dgm:prSet presAssocID="{03609F83-A183-154E-960C-8B11488131AF}" presName="txShp" presStyleLbl="node1" presStyleIdx="0" presStyleCnt="9">
        <dgm:presLayoutVars>
          <dgm:bulletEnabled val="1"/>
        </dgm:presLayoutVars>
      </dgm:prSet>
      <dgm:spPr>
        <a:prstGeom prst="homePlate">
          <a:avLst/>
        </a:prstGeom>
      </dgm:spPr>
      <dgm:t>
        <a:bodyPr/>
        <a:lstStyle/>
        <a:p>
          <a:endParaRPr lang="ru-RU"/>
        </a:p>
      </dgm:t>
    </dgm:pt>
    <dgm:pt modelId="{EF531CCA-2FD9-9548-B20A-D03AC2165D2F}" type="pres">
      <dgm:prSet presAssocID="{F8FD67DF-4986-6E4C-A33F-603BFEC5A1C7}" presName="spacing" presStyleCnt="0"/>
      <dgm:spPr/>
    </dgm:pt>
    <dgm:pt modelId="{3F2A37B8-13BC-2440-945F-089CB605BB5F}" type="pres">
      <dgm:prSet presAssocID="{50DFCDB3-FEDF-2C4E-93E0-53B04A86E161}" presName="composite" presStyleCnt="0"/>
      <dgm:spPr/>
    </dgm:pt>
    <dgm:pt modelId="{0067A0D7-15CA-EE40-AA71-95479C9DB817}" type="pres">
      <dgm:prSet presAssocID="{50DFCDB3-FEDF-2C4E-93E0-53B04A86E161}" presName="imgShp" presStyleLbl="fgImgPlace1" presStyleIdx="1" presStyleCnt="9" custLinFactNeighborX="-67021" custLinFactNeighborY="9574"/>
      <dgm:spPr>
        <a:xfrm>
          <a:off x="644224" y="449513"/>
          <a:ext cx="320559" cy="32055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pt>
    <dgm:pt modelId="{ACE0AD8F-79C1-F84A-8F6E-0E0870C3E306}" type="pres">
      <dgm:prSet presAssocID="{50DFCDB3-FEDF-2C4E-93E0-53B04A86E161}" presName="txShp" presStyleLbl="node1" presStyleIdx="1" presStyleCnt="9">
        <dgm:presLayoutVars>
          <dgm:bulletEnabled val="1"/>
        </dgm:presLayoutVars>
      </dgm:prSet>
      <dgm:spPr>
        <a:prstGeom prst="homePlate">
          <a:avLst/>
        </a:prstGeom>
      </dgm:spPr>
      <dgm:t>
        <a:bodyPr/>
        <a:lstStyle/>
        <a:p>
          <a:endParaRPr lang="ru-RU"/>
        </a:p>
      </dgm:t>
    </dgm:pt>
    <dgm:pt modelId="{044ED1FD-6B69-5649-B490-39EB4D098C70}" type="pres">
      <dgm:prSet presAssocID="{E407BFD9-73AC-F64B-9D4A-8CA1E7E0C451}" presName="spacing" presStyleCnt="0"/>
      <dgm:spPr/>
    </dgm:pt>
    <dgm:pt modelId="{FC3CFA31-0ACA-D942-9E19-4F7325F522AE}" type="pres">
      <dgm:prSet presAssocID="{360A67ED-71B5-3D44-8AB5-4F7523360317}" presName="composite" presStyleCnt="0"/>
      <dgm:spPr/>
    </dgm:pt>
    <dgm:pt modelId="{274B57CC-A435-A84D-A980-5B59CD503CB3}" type="pres">
      <dgm:prSet presAssocID="{360A67ED-71B5-3D44-8AB5-4F7523360317}" presName="imgShp" presStyleLbl="fgImgPlace1" presStyleIdx="2" presStyleCnt="9" custLinFactNeighborX="-69425" custLinFactNeighborY="13765"/>
      <dgm:spPr>
        <a:xfrm>
          <a:off x="636518" y="879196"/>
          <a:ext cx="320559" cy="32055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000" b="-2000"/>
          </a:stretch>
        </a:blipFill>
      </dgm:spPr>
    </dgm:pt>
    <dgm:pt modelId="{39E311FA-EE4C-AC42-81EB-D5A577DD6800}" type="pres">
      <dgm:prSet presAssocID="{360A67ED-71B5-3D44-8AB5-4F7523360317}" presName="txShp" presStyleLbl="node1" presStyleIdx="2" presStyleCnt="9">
        <dgm:presLayoutVars>
          <dgm:bulletEnabled val="1"/>
        </dgm:presLayoutVars>
      </dgm:prSet>
      <dgm:spPr>
        <a:prstGeom prst="homePlate">
          <a:avLst/>
        </a:prstGeom>
      </dgm:spPr>
      <dgm:t>
        <a:bodyPr/>
        <a:lstStyle/>
        <a:p>
          <a:endParaRPr lang="ru-RU"/>
        </a:p>
      </dgm:t>
    </dgm:pt>
    <dgm:pt modelId="{17A086F7-595E-2849-8190-E306921E485F}" type="pres">
      <dgm:prSet presAssocID="{3070795B-ADF8-3B42-86F9-347B4FC52D40}" presName="spacing" presStyleCnt="0"/>
      <dgm:spPr/>
    </dgm:pt>
    <dgm:pt modelId="{7CD2520C-C300-4F4E-9AD2-1928D6E11D5E}" type="pres">
      <dgm:prSet presAssocID="{CD9B78F0-C243-6743-9A66-6A2E5D8F0C40}" presName="composite" presStyleCnt="0"/>
      <dgm:spPr/>
    </dgm:pt>
    <dgm:pt modelId="{937E3357-EDE1-A442-983A-CC3BD83DF1EE}" type="pres">
      <dgm:prSet presAssocID="{CD9B78F0-C243-6743-9A66-6A2E5D8F0C40}" presName="imgShp" presStyleLbl="fgImgPlace1" presStyleIdx="3" presStyleCnt="9" custLinFactNeighborX="-58680" custLinFactNeighborY="8383"/>
      <dgm:spPr>
        <a:xfrm>
          <a:off x="670962" y="1278192"/>
          <a:ext cx="320559" cy="32055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140A2463-CDA2-EB48-B690-6E46EE55BEC2}" type="pres">
      <dgm:prSet presAssocID="{CD9B78F0-C243-6743-9A66-6A2E5D8F0C40}" presName="txShp" presStyleLbl="node1" presStyleIdx="3" presStyleCnt="9">
        <dgm:presLayoutVars>
          <dgm:bulletEnabled val="1"/>
        </dgm:presLayoutVars>
      </dgm:prSet>
      <dgm:spPr>
        <a:prstGeom prst="homePlate">
          <a:avLst/>
        </a:prstGeom>
      </dgm:spPr>
      <dgm:t>
        <a:bodyPr/>
        <a:lstStyle/>
        <a:p>
          <a:endParaRPr lang="ru-RU"/>
        </a:p>
      </dgm:t>
    </dgm:pt>
    <dgm:pt modelId="{6B674927-D980-A545-84CD-782F8E7CA03F}" type="pres">
      <dgm:prSet presAssocID="{4B6FE7A7-198C-E841-AE3F-F3BEA045C18D}" presName="spacing" presStyleCnt="0"/>
      <dgm:spPr/>
    </dgm:pt>
    <dgm:pt modelId="{6C475133-BDF3-CA40-B12C-19DB4BD75A76}" type="pres">
      <dgm:prSet presAssocID="{B27FF68C-CAFF-1D47-A018-8C084C417D25}" presName="composite" presStyleCnt="0"/>
      <dgm:spPr/>
    </dgm:pt>
    <dgm:pt modelId="{5AAB5E27-06FF-BF4F-A126-CDC51F17C073}" type="pres">
      <dgm:prSet presAssocID="{B27FF68C-CAFF-1D47-A018-8C084C417D25}" presName="imgShp" presStyleLbl="fgImgPlace1" presStyleIdx="4" presStyleCnt="9" custLinFactNeighborX="-71255" custLinFactNeighborY="8383"/>
      <dgm:spPr>
        <a:xfrm>
          <a:off x="630651" y="1694440"/>
          <a:ext cx="320559" cy="32055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67FC9EBE-3143-5547-8123-5FCCF3047FF5}" type="pres">
      <dgm:prSet presAssocID="{B27FF68C-CAFF-1D47-A018-8C084C417D25}" presName="txShp" presStyleLbl="node1" presStyleIdx="4" presStyleCnt="9">
        <dgm:presLayoutVars>
          <dgm:bulletEnabled val="1"/>
        </dgm:presLayoutVars>
      </dgm:prSet>
      <dgm:spPr>
        <a:prstGeom prst="homePlate">
          <a:avLst/>
        </a:prstGeom>
      </dgm:spPr>
      <dgm:t>
        <a:bodyPr/>
        <a:lstStyle/>
        <a:p>
          <a:endParaRPr lang="ru-RU"/>
        </a:p>
      </dgm:t>
    </dgm:pt>
    <dgm:pt modelId="{FFA4C102-4C69-E542-A423-1D0FC024B421}" type="pres">
      <dgm:prSet presAssocID="{B91392D8-0137-0147-B899-5852C6F93A14}" presName="spacing" presStyleCnt="0"/>
      <dgm:spPr/>
    </dgm:pt>
    <dgm:pt modelId="{BBA8FE04-881E-894C-9694-A7C1483907F6}" type="pres">
      <dgm:prSet presAssocID="{5EB298FC-5EB6-1A45-8729-A42C52109C0B}" presName="composite" presStyleCnt="0"/>
      <dgm:spPr/>
    </dgm:pt>
    <dgm:pt modelId="{0698172E-760A-C44D-8A9C-4A8A0EC4585D}" type="pres">
      <dgm:prSet presAssocID="{5EB298FC-5EB6-1A45-8729-A42C52109C0B}" presName="imgShp" presStyleLbl="fgImgPlace1" presStyleIdx="5" presStyleCnt="9" custLinFactNeighborX="-58681" custLinFactNeighborY="4191"/>
      <dgm:spPr>
        <a:xfrm>
          <a:off x="670958" y="2097250"/>
          <a:ext cx="320559" cy="32055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ADB540F5-30D0-BE4C-AA7C-F5145B034B25}" type="pres">
      <dgm:prSet presAssocID="{5EB298FC-5EB6-1A45-8729-A42C52109C0B}" presName="txShp" presStyleLbl="node1" presStyleIdx="5" presStyleCnt="9">
        <dgm:presLayoutVars>
          <dgm:bulletEnabled val="1"/>
        </dgm:presLayoutVars>
      </dgm:prSet>
      <dgm:spPr>
        <a:prstGeom prst="homePlate">
          <a:avLst/>
        </a:prstGeom>
      </dgm:spPr>
      <dgm:t>
        <a:bodyPr/>
        <a:lstStyle/>
        <a:p>
          <a:endParaRPr lang="ru-RU"/>
        </a:p>
      </dgm:t>
    </dgm:pt>
    <dgm:pt modelId="{A2D95833-9A6F-2E42-9FBD-177FD1744893}" type="pres">
      <dgm:prSet presAssocID="{72CB98D6-5127-EE45-A65D-B4A1D3D32BBC}" presName="spacing" presStyleCnt="0"/>
      <dgm:spPr/>
    </dgm:pt>
    <dgm:pt modelId="{EA011E3A-92F7-3D4A-B614-A272F686E90E}" type="pres">
      <dgm:prSet presAssocID="{FB4B7FFF-3A4B-8044-9A98-EBFBD7CED19E}" presName="composite" presStyleCnt="0"/>
      <dgm:spPr/>
    </dgm:pt>
    <dgm:pt modelId="{21F84D95-EB72-E04B-BA1C-5DB86EE49629}" type="pres">
      <dgm:prSet presAssocID="{FB4B7FFF-3A4B-8044-9A98-EBFBD7CED19E}" presName="imgShp" presStyleLbl="fgImgPlace1" presStyleIdx="6" presStyleCnt="9" custLinFactNeighborX="-67064" custLinFactNeighborY="4191"/>
      <dgm:spPr>
        <a:xfrm>
          <a:off x="644086" y="2513499"/>
          <a:ext cx="320559" cy="320559"/>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54B24560-58DD-4645-B67B-AE9E3B0B26C7}" type="pres">
      <dgm:prSet presAssocID="{FB4B7FFF-3A4B-8044-9A98-EBFBD7CED19E}" presName="txShp" presStyleLbl="node1" presStyleIdx="6" presStyleCnt="9">
        <dgm:presLayoutVars>
          <dgm:bulletEnabled val="1"/>
        </dgm:presLayoutVars>
      </dgm:prSet>
      <dgm:spPr>
        <a:prstGeom prst="homePlate">
          <a:avLst/>
        </a:prstGeom>
      </dgm:spPr>
      <dgm:t>
        <a:bodyPr/>
        <a:lstStyle/>
        <a:p>
          <a:endParaRPr lang="ru-RU"/>
        </a:p>
      </dgm:t>
    </dgm:pt>
    <dgm:pt modelId="{D04F7A48-C628-3F4D-A3F0-14CC2E2A444E}" type="pres">
      <dgm:prSet presAssocID="{B708E510-74ED-5A41-92A1-284527CF56D6}" presName="spacing" presStyleCnt="0"/>
      <dgm:spPr/>
    </dgm:pt>
    <dgm:pt modelId="{F870BEF7-5AE5-CE45-976C-053A693CAED9}" type="pres">
      <dgm:prSet presAssocID="{619F68CC-B438-3D45-A4F1-F1A4EC54DB9B}" presName="composite" presStyleCnt="0"/>
      <dgm:spPr/>
    </dgm:pt>
    <dgm:pt modelId="{2645681B-D8D8-894B-BED1-43A5F89473C8}" type="pres">
      <dgm:prSet presAssocID="{619F68CC-B438-3D45-A4F1-F1A4EC54DB9B}" presName="imgShp" presStyleLbl="fgImgPlace1" presStyleIdx="7" presStyleCnt="9" custLinFactNeighborX="-62872" custLinFactNeighborY="-12574"/>
      <dgm:spPr>
        <a:xfrm>
          <a:off x="657524" y="2876005"/>
          <a:ext cx="320559" cy="320559"/>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33000" r="-33000"/>
          </a:stretch>
        </a:blipFill>
      </dgm:spPr>
    </dgm:pt>
    <dgm:pt modelId="{73A8061C-D526-D146-A68E-023804C9F632}" type="pres">
      <dgm:prSet presAssocID="{619F68CC-B438-3D45-A4F1-F1A4EC54DB9B}" presName="txShp" presStyleLbl="node1" presStyleIdx="7" presStyleCnt="9">
        <dgm:presLayoutVars>
          <dgm:bulletEnabled val="1"/>
        </dgm:presLayoutVars>
      </dgm:prSet>
      <dgm:spPr>
        <a:prstGeom prst="homePlate">
          <a:avLst/>
        </a:prstGeom>
      </dgm:spPr>
      <dgm:t>
        <a:bodyPr/>
        <a:lstStyle/>
        <a:p>
          <a:endParaRPr lang="ru-RU"/>
        </a:p>
      </dgm:t>
    </dgm:pt>
    <dgm:pt modelId="{AEF69CFC-9E5B-4D46-B356-C3959A9B0BA7}" type="pres">
      <dgm:prSet presAssocID="{053A8150-9D91-1A4E-BD66-B59C71135A2F}" presName="spacing" presStyleCnt="0"/>
      <dgm:spPr/>
    </dgm:pt>
    <dgm:pt modelId="{2C295F36-7EEF-0E46-AD34-3A858F0C633E}" type="pres">
      <dgm:prSet presAssocID="{5801362C-DDFC-5744-A57F-5E10B2580003}" presName="composite" presStyleCnt="0"/>
      <dgm:spPr/>
    </dgm:pt>
    <dgm:pt modelId="{4DE59FB9-2F49-6941-A191-D71C86091670}" type="pres">
      <dgm:prSet presAssocID="{5801362C-DDFC-5744-A57F-5E10B2580003}" presName="imgShp" presStyleLbl="fgImgPlace1" presStyleIdx="8" presStyleCnt="9" custLinFactNeighborX="-67064" custLinFactNeighborY="405"/>
      <dgm:spPr>
        <a:xfrm>
          <a:off x="644086" y="3333859"/>
          <a:ext cx="320559" cy="320559"/>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dgm:spPr>
    </dgm:pt>
    <dgm:pt modelId="{64483C82-1701-C34A-B8F7-68699E5549FF}" type="pres">
      <dgm:prSet presAssocID="{5801362C-DDFC-5744-A57F-5E10B2580003}" presName="txShp" presStyleLbl="node1" presStyleIdx="8" presStyleCnt="9">
        <dgm:presLayoutVars>
          <dgm:bulletEnabled val="1"/>
        </dgm:presLayoutVars>
      </dgm:prSet>
      <dgm:spPr>
        <a:prstGeom prst="homePlate">
          <a:avLst/>
        </a:prstGeom>
      </dgm:spPr>
      <dgm:t>
        <a:bodyPr/>
        <a:lstStyle/>
        <a:p>
          <a:endParaRPr lang="ru-RU"/>
        </a:p>
      </dgm:t>
    </dgm:pt>
  </dgm:ptLst>
  <dgm:cxnLst>
    <dgm:cxn modelId="{9CF2B9A5-5E8B-C341-81A8-3CC4A34FC3B9}" srcId="{61BE71DA-B9EB-8945-A5BA-029373930DA8}" destId="{50DFCDB3-FEDF-2C4E-93E0-53B04A86E161}" srcOrd="1" destOrd="0" parTransId="{ACE64647-84B4-DF46-AB06-4AEA43F7D75B}" sibTransId="{E407BFD9-73AC-F64B-9D4A-8CA1E7E0C451}"/>
    <dgm:cxn modelId="{3D4D6465-7CFD-8B4D-B0A5-71D5854978E1}" srcId="{61BE71DA-B9EB-8945-A5BA-029373930DA8}" destId="{FB4B7FFF-3A4B-8044-9A98-EBFBD7CED19E}" srcOrd="6" destOrd="0" parTransId="{868A0F6C-22B5-DD42-B28E-3FC10A07E4B1}" sibTransId="{B708E510-74ED-5A41-92A1-284527CF56D6}"/>
    <dgm:cxn modelId="{2E0C9A81-FD72-4011-AF94-CA28B47F178F}" type="presOf" srcId="{B27FF68C-CAFF-1D47-A018-8C084C417D25}" destId="{67FC9EBE-3143-5547-8123-5FCCF3047FF5}" srcOrd="0" destOrd="0" presId="urn:microsoft.com/office/officeart/2005/8/layout/vList3"/>
    <dgm:cxn modelId="{BA056776-BDA1-41D5-A16E-1D873FBD658C}" type="presOf" srcId="{5EB298FC-5EB6-1A45-8729-A42C52109C0B}" destId="{ADB540F5-30D0-BE4C-AA7C-F5145B034B25}" srcOrd="0" destOrd="0" presId="urn:microsoft.com/office/officeart/2005/8/layout/vList3"/>
    <dgm:cxn modelId="{DE64C825-59EF-FF4C-9E2F-8BC79C7FCCB2}" srcId="{61BE71DA-B9EB-8945-A5BA-029373930DA8}" destId="{5801362C-DDFC-5744-A57F-5E10B2580003}" srcOrd="8" destOrd="0" parTransId="{63E6A90F-4F70-0646-9E40-E24D15A8660B}" sibTransId="{908BF71C-C85C-124A-99F6-708F43D5330B}"/>
    <dgm:cxn modelId="{0DFD4D16-9C23-47F4-B297-AD7EC3F6CCCA}" type="presOf" srcId="{CD9B78F0-C243-6743-9A66-6A2E5D8F0C40}" destId="{140A2463-CDA2-EB48-B690-6E46EE55BEC2}" srcOrd="0" destOrd="0" presId="urn:microsoft.com/office/officeart/2005/8/layout/vList3"/>
    <dgm:cxn modelId="{16B9DDBA-59AD-43B8-802B-D6F7FAEC3E6F}" type="presOf" srcId="{61BE71DA-B9EB-8945-A5BA-029373930DA8}" destId="{F3D1C794-123D-344D-BC87-1A37300478C7}" srcOrd="0" destOrd="0" presId="urn:microsoft.com/office/officeart/2005/8/layout/vList3"/>
    <dgm:cxn modelId="{B8B47876-27EA-B444-8372-E8DEE98FA3B7}" srcId="{61BE71DA-B9EB-8945-A5BA-029373930DA8}" destId="{03609F83-A183-154E-960C-8B11488131AF}" srcOrd="0" destOrd="0" parTransId="{651A09BF-D828-834A-A566-A88394996546}" sibTransId="{F8FD67DF-4986-6E4C-A33F-603BFEC5A1C7}"/>
    <dgm:cxn modelId="{58246112-9999-4A4A-A29B-2BED8BB2927C}" srcId="{61BE71DA-B9EB-8945-A5BA-029373930DA8}" destId="{360A67ED-71B5-3D44-8AB5-4F7523360317}" srcOrd="2" destOrd="0" parTransId="{7F97F0E9-4F4F-5541-B5FD-D634B0077393}" sibTransId="{3070795B-ADF8-3B42-86F9-347B4FC52D40}"/>
    <dgm:cxn modelId="{2D31F5E4-2A7D-434B-AFA0-4961BE852372}" type="presOf" srcId="{50DFCDB3-FEDF-2C4E-93E0-53B04A86E161}" destId="{ACE0AD8F-79C1-F84A-8F6E-0E0870C3E306}" srcOrd="0" destOrd="0" presId="urn:microsoft.com/office/officeart/2005/8/layout/vList3"/>
    <dgm:cxn modelId="{3ECD3BFB-714B-E648-A595-D9384E7E37D7}" srcId="{61BE71DA-B9EB-8945-A5BA-029373930DA8}" destId="{CD9B78F0-C243-6743-9A66-6A2E5D8F0C40}" srcOrd="3" destOrd="0" parTransId="{D94B4C3F-235F-5543-8659-C12BAD3CC884}" sibTransId="{4B6FE7A7-198C-E841-AE3F-F3BEA045C18D}"/>
    <dgm:cxn modelId="{C1950E98-C9AD-D146-AA0E-F4D99949D870}" srcId="{61BE71DA-B9EB-8945-A5BA-029373930DA8}" destId="{619F68CC-B438-3D45-A4F1-F1A4EC54DB9B}" srcOrd="7" destOrd="0" parTransId="{9CF18B09-BB93-7645-97C0-D0DF031DF00D}" sibTransId="{053A8150-9D91-1A4E-BD66-B59C71135A2F}"/>
    <dgm:cxn modelId="{379F23C4-5F9E-4681-BCB2-57F492CE831C}" type="presOf" srcId="{619F68CC-B438-3D45-A4F1-F1A4EC54DB9B}" destId="{73A8061C-D526-D146-A68E-023804C9F632}" srcOrd="0" destOrd="0" presId="urn:microsoft.com/office/officeart/2005/8/layout/vList3"/>
    <dgm:cxn modelId="{4C500509-B429-47CD-B1CE-4C42F49CA4FE}" type="presOf" srcId="{5801362C-DDFC-5744-A57F-5E10B2580003}" destId="{64483C82-1701-C34A-B8F7-68699E5549FF}" srcOrd="0" destOrd="0" presId="urn:microsoft.com/office/officeart/2005/8/layout/vList3"/>
    <dgm:cxn modelId="{EE66AEFC-6CA0-4A2C-A074-67018A50995B}" type="presOf" srcId="{360A67ED-71B5-3D44-8AB5-4F7523360317}" destId="{39E311FA-EE4C-AC42-81EB-D5A577DD6800}" srcOrd="0" destOrd="0" presId="urn:microsoft.com/office/officeart/2005/8/layout/vList3"/>
    <dgm:cxn modelId="{3CC722BE-0127-3649-BA5C-6A09FD5FDB02}" srcId="{61BE71DA-B9EB-8945-A5BA-029373930DA8}" destId="{5EB298FC-5EB6-1A45-8729-A42C52109C0B}" srcOrd="5" destOrd="0" parTransId="{FFF16456-9BFC-324A-A9E9-FB796A84FB6A}" sibTransId="{72CB98D6-5127-EE45-A65D-B4A1D3D32BBC}"/>
    <dgm:cxn modelId="{F3957A8E-9926-4F7C-8728-7A1BA8BC0DA3}" type="presOf" srcId="{03609F83-A183-154E-960C-8B11488131AF}" destId="{AAD71BD1-0EC1-1A46-9687-D2DD16F2FEE2}" srcOrd="0" destOrd="0" presId="urn:microsoft.com/office/officeart/2005/8/layout/vList3"/>
    <dgm:cxn modelId="{AE0BEFF5-5A7A-F840-B7BC-4DB58F41F590}" srcId="{61BE71DA-B9EB-8945-A5BA-029373930DA8}" destId="{B27FF68C-CAFF-1D47-A018-8C084C417D25}" srcOrd="4" destOrd="0" parTransId="{6026BD20-2B23-3A49-83B4-26E14CB9E921}" sibTransId="{B91392D8-0137-0147-B899-5852C6F93A14}"/>
    <dgm:cxn modelId="{18BA38F4-4987-48D8-A58B-88C54F6D1D92}" type="presOf" srcId="{FB4B7FFF-3A4B-8044-9A98-EBFBD7CED19E}" destId="{54B24560-58DD-4645-B67B-AE9E3B0B26C7}" srcOrd="0" destOrd="0" presId="urn:microsoft.com/office/officeart/2005/8/layout/vList3"/>
    <dgm:cxn modelId="{F4DFF33B-0AE1-4C7D-B983-9040D4D8D7E0}" type="presParOf" srcId="{F3D1C794-123D-344D-BC87-1A37300478C7}" destId="{FD307530-3433-8E44-8B18-0DE60F55F910}" srcOrd="0" destOrd="0" presId="urn:microsoft.com/office/officeart/2005/8/layout/vList3"/>
    <dgm:cxn modelId="{E1E50500-863B-4C58-97C3-645675CE3E11}" type="presParOf" srcId="{FD307530-3433-8E44-8B18-0DE60F55F910}" destId="{13AEF9C9-0687-DA4E-B03F-6C82772D4244}" srcOrd="0" destOrd="0" presId="urn:microsoft.com/office/officeart/2005/8/layout/vList3"/>
    <dgm:cxn modelId="{A69377EF-7E71-4D5D-96D1-4B7256016BF5}" type="presParOf" srcId="{FD307530-3433-8E44-8B18-0DE60F55F910}" destId="{AAD71BD1-0EC1-1A46-9687-D2DD16F2FEE2}" srcOrd="1" destOrd="0" presId="urn:microsoft.com/office/officeart/2005/8/layout/vList3"/>
    <dgm:cxn modelId="{7F55BF80-2B15-440F-8C18-4F8DD99DA952}" type="presParOf" srcId="{F3D1C794-123D-344D-BC87-1A37300478C7}" destId="{EF531CCA-2FD9-9548-B20A-D03AC2165D2F}" srcOrd="1" destOrd="0" presId="urn:microsoft.com/office/officeart/2005/8/layout/vList3"/>
    <dgm:cxn modelId="{F7EDE26A-E797-4E6B-BB6D-63BDF25EE05A}" type="presParOf" srcId="{F3D1C794-123D-344D-BC87-1A37300478C7}" destId="{3F2A37B8-13BC-2440-945F-089CB605BB5F}" srcOrd="2" destOrd="0" presId="urn:microsoft.com/office/officeart/2005/8/layout/vList3"/>
    <dgm:cxn modelId="{177663D9-10FA-4BA6-81A1-E66DE47D58E2}" type="presParOf" srcId="{3F2A37B8-13BC-2440-945F-089CB605BB5F}" destId="{0067A0D7-15CA-EE40-AA71-95479C9DB817}" srcOrd="0" destOrd="0" presId="urn:microsoft.com/office/officeart/2005/8/layout/vList3"/>
    <dgm:cxn modelId="{133861AF-CCFD-40F7-809F-62963FDA046C}" type="presParOf" srcId="{3F2A37B8-13BC-2440-945F-089CB605BB5F}" destId="{ACE0AD8F-79C1-F84A-8F6E-0E0870C3E306}" srcOrd="1" destOrd="0" presId="urn:microsoft.com/office/officeart/2005/8/layout/vList3"/>
    <dgm:cxn modelId="{CD95F188-9041-4241-8063-BFF640B45510}" type="presParOf" srcId="{F3D1C794-123D-344D-BC87-1A37300478C7}" destId="{044ED1FD-6B69-5649-B490-39EB4D098C70}" srcOrd="3" destOrd="0" presId="urn:microsoft.com/office/officeart/2005/8/layout/vList3"/>
    <dgm:cxn modelId="{D7565104-8D08-441C-8A2A-A612985D4A78}" type="presParOf" srcId="{F3D1C794-123D-344D-BC87-1A37300478C7}" destId="{FC3CFA31-0ACA-D942-9E19-4F7325F522AE}" srcOrd="4" destOrd="0" presId="urn:microsoft.com/office/officeart/2005/8/layout/vList3"/>
    <dgm:cxn modelId="{57C0C434-7B4B-4372-B4AA-73AEEAB13F58}" type="presParOf" srcId="{FC3CFA31-0ACA-D942-9E19-4F7325F522AE}" destId="{274B57CC-A435-A84D-A980-5B59CD503CB3}" srcOrd="0" destOrd="0" presId="urn:microsoft.com/office/officeart/2005/8/layout/vList3"/>
    <dgm:cxn modelId="{436E2A63-01FD-49DC-8B2E-2878F1659A0F}" type="presParOf" srcId="{FC3CFA31-0ACA-D942-9E19-4F7325F522AE}" destId="{39E311FA-EE4C-AC42-81EB-D5A577DD6800}" srcOrd="1" destOrd="0" presId="urn:microsoft.com/office/officeart/2005/8/layout/vList3"/>
    <dgm:cxn modelId="{8E376CAF-0422-4514-A99F-8C9CD59489F1}" type="presParOf" srcId="{F3D1C794-123D-344D-BC87-1A37300478C7}" destId="{17A086F7-595E-2849-8190-E306921E485F}" srcOrd="5" destOrd="0" presId="urn:microsoft.com/office/officeart/2005/8/layout/vList3"/>
    <dgm:cxn modelId="{EB777857-DC6C-483D-9B16-03AF6F2028BD}" type="presParOf" srcId="{F3D1C794-123D-344D-BC87-1A37300478C7}" destId="{7CD2520C-C300-4F4E-9AD2-1928D6E11D5E}" srcOrd="6" destOrd="0" presId="urn:microsoft.com/office/officeart/2005/8/layout/vList3"/>
    <dgm:cxn modelId="{E8F98CF2-9883-4191-AD8D-F8EEAF0D21B3}" type="presParOf" srcId="{7CD2520C-C300-4F4E-9AD2-1928D6E11D5E}" destId="{937E3357-EDE1-A442-983A-CC3BD83DF1EE}" srcOrd="0" destOrd="0" presId="urn:microsoft.com/office/officeart/2005/8/layout/vList3"/>
    <dgm:cxn modelId="{BEBB4996-4959-4CF5-9743-9AD64EAA28D5}" type="presParOf" srcId="{7CD2520C-C300-4F4E-9AD2-1928D6E11D5E}" destId="{140A2463-CDA2-EB48-B690-6E46EE55BEC2}" srcOrd="1" destOrd="0" presId="urn:microsoft.com/office/officeart/2005/8/layout/vList3"/>
    <dgm:cxn modelId="{5018F37D-4E46-42FC-8D13-5877EBA6568A}" type="presParOf" srcId="{F3D1C794-123D-344D-BC87-1A37300478C7}" destId="{6B674927-D980-A545-84CD-782F8E7CA03F}" srcOrd="7" destOrd="0" presId="urn:microsoft.com/office/officeart/2005/8/layout/vList3"/>
    <dgm:cxn modelId="{3A0D7BD6-38A3-47B1-91ED-5473A715C378}" type="presParOf" srcId="{F3D1C794-123D-344D-BC87-1A37300478C7}" destId="{6C475133-BDF3-CA40-B12C-19DB4BD75A76}" srcOrd="8" destOrd="0" presId="urn:microsoft.com/office/officeart/2005/8/layout/vList3"/>
    <dgm:cxn modelId="{E2A3E081-15B6-433F-A76E-EC54B344B34B}" type="presParOf" srcId="{6C475133-BDF3-CA40-B12C-19DB4BD75A76}" destId="{5AAB5E27-06FF-BF4F-A126-CDC51F17C073}" srcOrd="0" destOrd="0" presId="urn:microsoft.com/office/officeart/2005/8/layout/vList3"/>
    <dgm:cxn modelId="{1B478858-9C79-4F7B-B9B6-F261753B97A3}" type="presParOf" srcId="{6C475133-BDF3-CA40-B12C-19DB4BD75A76}" destId="{67FC9EBE-3143-5547-8123-5FCCF3047FF5}" srcOrd="1" destOrd="0" presId="urn:microsoft.com/office/officeart/2005/8/layout/vList3"/>
    <dgm:cxn modelId="{EC90ABAB-4452-4064-85D6-B6749CE13E96}" type="presParOf" srcId="{F3D1C794-123D-344D-BC87-1A37300478C7}" destId="{FFA4C102-4C69-E542-A423-1D0FC024B421}" srcOrd="9" destOrd="0" presId="urn:microsoft.com/office/officeart/2005/8/layout/vList3"/>
    <dgm:cxn modelId="{56D1C63E-2C67-43FD-8C85-896E1A322873}" type="presParOf" srcId="{F3D1C794-123D-344D-BC87-1A37300478C7}" destId="{BBA8FE04-881E-894C-9694-A7C1483907F6}" srcOrd="10" destOrd="0" presId="urn:microsoft.com/office/officeart/2005/8/layout/vList3"/>
    <dgm:cxn modelId="{F602BF9D-BB8E-4B88-B3EF-0DF8359BD31C}" type="presParOf" srcId="{BBA8FE04-881E-894C-9694-A7C1483907F6}" destId="{0698172E-760A-C44D-8A9C-4A8A0EC4585D}" srcOrd="0" destOrd="0" presId="urn:microsoft.com/office/officeart/2005/8/layout/vList3"/>
    <dgm:cxn modelId="{12649476-2892-49D4-997B-2F60ADAC6A8E}" type="presParOf" srcId="{BBA8FE04-881E-894C-9694-A7C1483907F6}" destId="{ADB540F5-30D0-BE4C-AA7C-F5145B034B25}" srcOrd="1" destOrd="0" presId="urn:microsoft.com/office/officeart/2005/8/layout/vList3"/>
    <dgm:cxn modelId="{2CEAE8A6-519C-431E-A0BE-19B41EF52B01}" type="presParOf" srcId="{F3D1C794-123D-344D-BC87-1A37300478C7}" destId="{A2D95833-9A6F-2E42-9FBD-177FD1744893}" srcOrd="11" destOrd="0" presId="urn:microsoft.com/office/officeart/2005/8/layout/vList3"/>
    <dgm:cxn modelId="{876ADCAD-1D4F-4BA6-B49E-9A5E27C0AB9B}" type="presParOf" srcId="{F3D1C794-123D-344D-BC87-1A37300478C7}" destId="{EA011E3A-92F7-3D4A-B614-A272F686E90E}" srcOrd="12" destOrd="0" presId="urn:microsoft.com/office/officeart/2005/8/layout/vList3"/>
    <dgm:cxn modelId="{9DB916E8-5C58-4E34-8BF0-462BE2506838}" type="presParOf" srcId="{EA011E3A-92F7-3D4A-B614-A272F686E90E}" destId="{21F84D95-EB72-E04B-BA1C-5DB86EE49629}" srcOrd="0" destOrd="0" presId="urn:microsoft.com/office/officeart/2005/8/layout/vList3"/>
    <dgm:cxn modelId="{BCEF6858-E6EE-4F7A-A4F6-C802299DEFCA}" type="presParOf" srcId="{EA011E3A-92F7-3D4A-B614-A272F686E90E}" destId="{54B24560-58DD-4645-B67B-AE9E3B0B26C7}" srcOrd="1" destOrd="0" presId="urn:microsoft.com/office/officeart/2005/8/layout/vList3"/>
    <dgm:cxn modelId="{32BCF34E-B67B-4321-BE5B-CB4AF4D1D322}" type="presParOf" srcId="{F3D1C794-123D-344D-BC87-1A37300478C7}" destId="{D04F7A48-C628-3F4D-A3F0-14CC2E2A444E}" srcOrd="13" destOrd="0" presId="urn:microsoft.com/office/officeart/2005/8/layout/vList3"/>
    <dgm:cxn modelId="{DC2D3CEB-EECD-4F0E-957C-0927003D14DF}" type="presParOf" srcId="{F3D1C794-123D-344D-BC87-1A37300478C7}" destId="{F870BEF7-5AE5-CE45-976C-053A693CAED9}" srcOrd="14" destOrd="0" presId="urn:microsoft.com/office/officeart/2005/8/layout/vList3"/>
    <dgm:cxn modelId="{6E311F78-FF23-49FB-A3D1-E7625D7BF67B}" type="presParOf" srcId="{F870BEF7-5AE5-CE45-976C-053A693CAED9}" destId="{2645681B-D8D8-894B-BED1-43A5F89473C8}" srcOrd="0" destOrd="0" presId="urn:microsoft.com/office/officeart/2005/8/layout/vList3"/>
    <dgm:cxn modelId="{1032B116-B7B4-4D78-A612-35861FE588A1}" type="presParOf" srcId="{F870BEF7-5AE5-CE45-976C-053A693CAED9}" destId="{73A8061C-D526-D146-A68E-023804C9F632}" srcOrd="1" destOrd="0" presId="urn:microsoft.com/office/officeart/2005/8/layout/vList3"/>
    <dgm:cxn modelId="{2FBB9868-F244-4091-9AFD-F6AE353D8E69}" type="presParOf" srcId="{F3D1C794-123D-344D-BC87-1A37300478C7}" destId="{AEF69CFC-9E5B-4D46-B356-C3959A9B0BA7}" srcOrd="15" destOrd="0" presId="urn:microsoft.com/office/officeart/2005/8/layout/vList3"/>
    <dgm:cxn modelId="{5268AC81-3B20-4291-A1BD-6E7F66713D90}" type="presParOf" srcId="{F3D1C794-123D-344D-BC87-1A37300478C7}" destId="{2C295F36-7EEF-0E46-AD34-3A858F0C633E}" srcOrd="16" destOrd="0" presId="urn:microsoft.com/office/officeart/2005/8/layout/vList3"/>
    <dgm:cxn modelId="{E011D188-4EF7-4EF5-AA98-1B0D053BBFD4}" type="presParOf" srcId="{2C295F36-7EEF-0E46-AD34-3A858F0C633E}" destId="{4DE59FB9-2F49-6941-A191-D71C86091670}" srcOrd="0" destOrd="0" presId="urn:microsoft.com/office/officeart/2005/8/layout/vList3"/>
    <dgm:cxn modelId="{C98BD2A8-C849-4527-8791-844FF31077E2}" type="presParOf" srcId="{2C295F36-7EEF-0E46-AD34-3A858F0C633E}" destId="{64483C82-1701-C34A-B8F7-68699E5549FF}" srcOrd="1" destOrd="0" presId="urn:microsoft.com/office/officeart/2005/8/layout/vList3"/>
  </dgm:cxnLst>
  <dgm:bg>
    <a:solidFill>
      <a:schemeClr val="tx2">
        <a:lumMod val="20000"/>
        <a:lumOff val="80000"/>
      </a:schemeClr>
    </a:solidFill>
  </dgm:bg>
  <dgm:whole/>
  <dgm:extLst>
    <a:ext uri="http://schemas.microsoft.com/office/drawing/2008/diagram">
      <dsp:dataModelExt xmlns:dsp="http://schemas.microsoft.com/office/drawing/2008/diagram" relId="rId9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522396-E5ED-4E2C-ADEB-81B106F651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2FC71BD2-6576-40ED-9A83-CBB8F761BB64}">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3</a:t>
          </a:r>
        </a:p>
      </dgm:t>
    </dgm:pt>
    <dgm:pt modelId="{DB775B21-E416-4D50-A7AE-A450F2A08313}" type="parTrans" cxnId="{A89D7D24-2218-4191-9D09-03341889795A}">
      <dgm:prSet/>
      <dgm:spPr/>
      <dgm:t>
        <a:bodyPr/>
        <a:lstStyle/>
        <a:p>
          <a:endParaRPr lang="ru-RU"/>
        </a:p>
      </dgm:t>
    </dgm:pt>
    <dgm:pt modelId="{18132C4D-A8C4-4C6D-ADCF-D3E5D8CE41AE}" type="sibTrans" cxnId="{A89D7D24-2218-4191-9D09-03341889795A}">
      <dgm:prSet/>
      <dgm:spPr/>
      <dgm:t>
        <a:bodyPr/>
        <a:lstStyle/>
        <a:p>
          <a:endParaRPr lang="ru-RU"/>
        </a:p>
      </dgm:t>
    </dgm:pt>
    <dgm:pt modelId="{AA1EC98B-90E1-4271-8EBA-3CA45EEF5A5E}">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4</a:t>
          </a:r>
        </a:p>
      </dgm:t>
    </dgm:pt>
    <dgm:pt modelId="{DCB3EF7D-C496-4209-8342-56ADD1DC6BB9}" type="parTrans" cxnId="{28915414-B1DF-4B7C-8C6D-48AD49224A6E}">
      <dgm:prSet/>
      <dgm:spPr/>
      <dgm:t>
        <a:bodyPr/>
        <a:lstStyle/>
        <a:p>
          <a:endParaRPr lang="ru-RU"/>
        </a:p>
      </dgm:t>
    </dgm:pt>
    <dgm:pt modelId="{19022B2D-3D82-4FC9-95A3-922EA3B442A8}" type="sibTrans" cxnId="{28915414-B1DF-4B7C-8C6D-48AD49224A6E}">
      <dgm:prSet/>
      <dgm:spPr/>
      <dgm:t>
        <a:bodyPr/>
        <a:lstStyle/>
        <a:p>
          <a:endParaRPr lang="ru-RU"/>
        </a:p>
      </dgm:t>
    </dgm:pt>
    <dgm:pt modelId="{A78B5C1E-4E9B-4A36-BB8B-B6C18A4EF6E3}">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адами капиталдың үздіксіз білім беру мен кәсіби дамуының жағымды жағдайы болжанады.</a:t>
          </a:r>
        </a:p>
      </dgm:t>
    </dgm:pt>
    <dgm:pt modelId="{624D29EE-91A0-482F-809B-CD3BEC1CFDF0}" type="parTrans" cxnId="{6EB2C52D-85D1-4EA3-BE2A-A48FBD308D8B}">
      <dgm:prSet/>
      <dgm:spPr/>
      <dgm:t>
        <a:bodyPr/>
        <a:lstStyle/>
        <a:p>
          <a:endParaRPr lang="ru-RU"/>
        </a:p>
      </dgm:t>
    </dgm:pt>
    <dgm:pt modelId="{13161EC0-4392-4FB7-A6E3-5240E34E11B9}" type="sibTrans" cxnId="{6EB2C52D-85D1-4EA3-BE2A-A48FBD308D8B}">
      <dgm:prSet/>
      <dgm:spPr/>
      <dgm:t>
        <a:bodyPr/>
        <a:lstStyle/>
        <a:p>
          <a:endParaRPr lang="ru-RU"/>
        </a:p>
      </dgm:t>
    </dgm:pt>
    <dgm:pt modelId="{AC6DB64D-3E67-4E9B-ACDB-C8C200BEA6AB}">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5</a:t>
          </a:r>
        </a:p>
      </dgm:t>
    </dgm:pt>
    <dgm:pt modelId="{45CD9E8F-6B69-4084-87D0-F42769232139}" type="parTrans" cxnId="{87685491-65C8-482C-B717-FCFBBB09A39B}">
      <dgm:prSet/>
      <dgm:spPr/>
      <dgm:t>
        <a:bodyPr/>
        <a:lstStyle/>
        <a:p>
          <a:endParaRPr lang="ru-RU"/>
        </a:p>
      </dgm:t>
    </dgm:pt>
    <dgm:pt modelId="{712F886D-2665-47AE-813C-1C89B72458E4}" type="sibTrans" cxnId="{87685491-65C8-482C-B717-FCFBBB09A39B}">
      <dgm:prSet/>
      <dgm:spPr/>
      <dgm:t>
        <a:bodyPr/>
        <a:lstStyle/>
        <a:p>
          <a:endParaRPr lang="ru-RU"/>
        </a:p>
      </dgm:t>
    </dgm:pt>
    <dgm:pt modelId="{6EAE4326-3704-4A2D-BC0C-481C34246D6D}">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i="1">
              <a:latin typeface="Times New Roman" pitchFamily="18" charset="0"/>
              <a:cs typeface="Times New Roman" pitchFamily="18" charset="0"/>
            </a:rPr>
            <a:t>білім беру бағдарламаларын жаңарту, инновациялық технологияларды енгізу, педагогикалық кадрлардың сапасын арттыру, инклюзивті білім беру мен цифрландыруды дамыту арқылы білім мен ғылым сапасының артуы орын алады.</a:t>
          </a:r>
          <a:endParaRPr lang="ru-RU" sz="1200" i="1">
            <a:latin typeface="Times New Roman" pitchFamily="18" charset="0"/>
            <a:cs typeface="Times New Roman" pitchFamily="18" charset="0"/>
          </a:endParaRPr>
        </a:p>
      </dgm:t>
    </dgm:pt>
    <dgm:pt modelId="{F0C0E1D8-80EC-46A9-B047-B79C3F7A0800}" type="parTrans" cxnId="{3280EDEC-8907-4516-AF3B-8F6F13F667D2}">
      <dgm:prSet/>
      <dgm:spPr/>
      <dgm:t>
        <a:bodyPr/>
        <a:lstStyle/>
        <a:p>
          <a:endParaRPr lang="ru-RU"/>
        </a:p>
      </dgm:t>
    </dgm:pt>
    <dgm:pt modelId="{A67209B7-1E3D-4299-86EA-5DDD1C664A3B}" type="sibTrans" cxnId="{3280EDEC-8907-4516-AF3B-8F6F13F667D2}">
      <dgm:prSet/>
      <dgm:spPr/>
      <dgm:t>
        <a:bodyPr/>
        <a:lstStyle/>
        <a:p>
          <a:endParaRPr lang="ru-RU"/>
        </a:p>
      </dgm:t>
    </dgm:pt>
    <dgm:pt modelId="{3C4E9F4A-8A3F-4C98-880F-6F0835A15A61}">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1</a:t>
          </a:r>
        </a:p>
      </dgm:t>
    </dgm:pt>
    <dgm:pt modelId="{097EF048-BDE5-4763-836C-6003D88104E9}" type="parTrans" cxnId="{22AB2953-BEE8-4DB7-ADC8-4477D5B8E6B1}">
      <dgm:prSet/>
      <dgm:spPr/>
      <dgm:t>
        <a:bodyPr/>
        <a:lstStyle/>
        <a:p>
          <a:endParaRPr lang="ru-RU"/>
        </a:p>
      </dgm:t>
    </dgm:pt>
    <dgm:pt modelId="{B6604DD8-ECF0-4F17-A265-1053605F10A2}" type="sibTrans" cxnId="{22AB2953-BEE8-4DB7-ADC8-4477D5B8E6B1}">
      <dgm:prSet/>
      <dgm:spPr/>
      <dgm:t>
        <a:bodyPr/>
        <a:lstStyle/>
        <a:p>
          <a:endParaRPr lang="ru-RU"/>
        </a:p>
      </dgm:t>
    </dgm:pt>
    <dgm:pt modelId="{677456FD-53E8-457B-83B9-7FDDB9F7FBBB}">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i="1">
              <a:latin typeface="Times New Roman" pitchFamily="18" charset="0"/>
              <a:cs typeface="Times New Roman" pitchFamily="18" charset="0"/>
            </a:rPr>
            <a:t>білім, ғылымды интеграциялау, білім берудің жаһандануы сипат алады.</a:t>
          </a:r>
          <a:endParaRPr lang="ru-RU" sz="1200" i="1">
            <a:latin typeface="Times New Roman" pitchFamily="18" charset="0"/>
            <a:cs typeface="Times New Roman" pitchFamily="18" charset="0"/>
          </a:endParaRPr>
        </a:p>
      </dgm:t>
    </dgm:pt>
    <dgm:pt modelId="{6CBEC004-F967-4E0E-9F80-090112F2AC46}" type="parTrans" cxnId="{04FAEF97-BA0F-4317-8420-4222E2A61359}">
      <dgm:prSet/>
      <dgm:spPr/>
      <dgm:t>
        <a:bodyPr/>
        <a:lstStyle/>
        <a:p>
          <a:endParaRPr lang="ru-RU"/>
        </a:p>
      </dgm:t>
    </dgm:pt>
    <dgm:pt modelId="{FD616593-AEA6-47A3-8D84-370D73E79F6D}" type="sibTrans" cxnId="{04FAEF97-BA0F-4317-8420-4222E2A61359}">
      <dgm:prSet/>
      <dgm:spPr/>
      <dgm:t>
        <a:bodyPr/>
        <a:lstStyle/>
        <a:p>
          <a:endParaRPr lang="ru-RU"/>
        </a:p>
      </dgm:t>
    </dgm:pt>
    <dgm:pt modelId="{3B4F6454-3233-49BA-B0AA-A41870B41062}">
      <dgm:prSet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200" i="1">
              <a:latin typeface="Times New Roman" pitchFamily="18" charset="0"/>
              <a:cs typeface="Times New Roman" pitchFamily="18" charset="0"/>
            </a:rPr>
            <a:t>білім беру саласын тиімді, жүйелі басқару арқылы білім сапасының жақсаруы, өмірге икемді адами капиталдың даярлануы орын алады.</a:t>
          </a:r>
          <a:endParaRPr lang="ru-RU" sz="1200" i="1">
            <a:latin typeface="Times New Roman" pitchFamily="18" charset="0"/>
            <a:cs typeface="Times New Roman" pitchFamily="18" charset="0"/>
          </a:endParaRPr>
        </a:p>
      </dgm:t>
    </dgm:pt>
    <dgm:pt modelId="{D0822670-CDE9-4D60-9C21-F79021224E14}" type="parTrans" cxnId="{C402230D-9567-4530-B9D0-10448E164A02}">
      <dgm:prSet/>
      <dgm:spPr/>
      <dgm:t>
        <a:bodyPr/>
        <a:lstStyle/>
        <a:p>
          <a:endParaRPr lang="ru-RU"/>
        </a:p>
      </dgm:t>
    </dgm:pt>
    <dgm:pt modelId="{54230AC2-6107-446A-B172-C8EC642A8B9D}" type="sibTrans" cxnId="{C402230D-9567-4530-B9D0-10448E164A02}">
      <dgm:prSet/>
      <dgm:spPr/>
      <dgm:t>
        <a:bodyPr/>
        <a:lstStyle/>
        <a:p>
          <a:endParaRPr lang="ru-RU"/>
        </a:p>
      </dgm:t>
    </dgm:pt>
    <dgm:pt modelId="{3073082F-F85F-4280-A4A1-3E95FDEB3687}">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200" i="1">
              <a:latin typeface="Times New Roman" pitchFamily="18" charset="0"/>
              <a:cs typeface="Times New Roman" pitchFamily="18" charset="0"/>
            </a:rPr>
            <a:t>2</a:t>
          </a:r>
        </a:p>
      </dgm:t>
    </dgm:pt>
    <dgm:pt modelId="{6C63F03B-3BAA-4059-B68F-ED2D4C91BFE9}" type="parTrans" cxnId="{B52C1AFF-007F-4726-8B60-4E28D36EE1BA}">
      <dgm:prSet/>
      <dgm:spPr/>
    </dgm:pt>
    <dgm:pt modelId="{C2EE3E90-B623-4BD2-BBE3-C20E6275BB5B}" type="sibTrans" cxnId="{B52C1AFF-007F-4726-8B60-4E28D36EE1BA}">
      <dgm:prSet/>
      <dgm:spPr/>
    </dgm:pt>
    <dgm:pt modelId="{8D31789C-106A-4D23-BFBC-786D64A0D439}">
      <dgm:prSet custT="1">
        <dgm:style>
          <a:lnRef idx="2">
            <a:schemeClr val="dk1"/>
          </a:lnRef>
          <a:fillRef idx="1">
            <a:schemeClr val="lt1"/>
          </a:fillRef>
          <a:effectRef idx="0">
            <a:schemeClr val="dk1"/>
          </a:effectRef>
          <a:fontRef idx="minor">
            <a:schemeClr val="dk1"/>
          </a:fontRef>
        </dgm:style>
      </dgm:prSet>
      <dgm:spPr/>
      <dgm:t>
        <a:bodyPr/>
        <a:lstStyle/>
        <a:p>
          <a:r>
            <a:rPr lang="ru-RU" sz="1200" i="1">
              <a:latin typeface="Times New Roman" pitchFamily="18" charset="0"/>
              <a:cs typeface="Times New Roman" pitchFamily="18" charset="0"/>
            </a:rPr>
            <a:t>қазақстандық ғылым мен білім беру жүйесінің даму болашағы цифрлық білім беру жүйесі мен білім беру саласының инклюзивтілігін дамытумен тікелей байланысты.</a:t>
          </a:r>
        </a:p>
      </dgm:t>
    </dgm:pt>
    <dgm:pt modelId="{E45D6185-E8D6-425E-8330-3F8E9E171A93}" type="parTrans" cxnId="{0C5CB36F-DE22-4836-8E63-D50AA8384174}">
      <dgm:prSet/>
      <dgm:spPr/>
    </dgm:pt>
    <dgm:pt modelId="{D6ECCDBE-781D-48B0-BCB8-EBA4EDE8B905}" type="sibTrans" cxnId="{0C5CB36F-DE22-4836-8E63-D50AA8384174}">
      <dgm:prSet/>
      <dgm:spPr/>
    </dgm:pt>
    <dgm:pt modelId="{41AE10AE-A97B-4C81-9869-9FFA82B713BA}" type="pres">
      <dgm:prSet presAssocID="{58522396-E5ED-4E2C-ADEB-81B106F6511A}" presName="linearFlow" presStyleCnt="0">
        <dgm:presLayoutVars>
          <dgm:dir/>
          <dgm:animLvl val="lvl"/>
          <dgm:resizeHandles val="exact"/>
        </dgm:presLayoutVars>
      </dgm:prSet>
      <dgm:spPr/>
      <dgm:t>
        <a:bodyPr/>
        <a:lstStyle/>
        <a:p>
          <a:endParaRPr lang="ru-RU"/>
        </a:p>
      </dgm:t>
    </dgm:pt>
    <dgm:pt modelId="{0D1BDEE3-208D-4F48-9885-E4EC46BF793E}" type="pres">
      <dgm:prSet presAssocID="{3C4E9F4A-8A3F-4C98-880F-6F0835A15A61}" presName="composite" presStyleCnt="0"/>
      <dgm:spPr/>
    </dgm:pt>
    <dgm:pt modelId="{AE057901-E35E-4025-A25A-71EA62D4B6D0}" type="pres">
      <dgm:prSet presAssocID="{3C4E9F4A-8A3F-4C98-880F-6F0835A15A61}" presName="parentText" presStyleLbl="alignNode1" presStyleIdx="0" presStyleCnt="5">
        <dgm:presLayoutVars>
          <dgm:chMax val="1"/>
          <dgm:bulletEnabled val="1"/>
        </dgm:presLayoutVars>
      </dgm:prSet>
      <dgm:spPr/>
      <dgm:t>
        <a:bodyPr/>
        <a:lstStyle/>
        <a:p>
          <a:endParaRPr lang="ru-RU"/>
        </a:p>
      </dgm:t>
    </dgm:pt>
    <dgm:pt modelId="{C3C82705-B0BA-4FA0-8337-60C1BC939A1D}" type="pres">
      <dgm:prSet presAssocID="{3C4E9F4A-8A3F-4C98-880F-6F0835A15A61}" presName="descendantText" presStyleLbl="alignAcc1" presStyleIdx="0" presStyleCnt="5">
        <dgm:presLayoutVars>
          <dgm:bulletEnabled val="1"/>
        </dgm:presLayoutVars>
      </dgm:prSet>
      <dgm:spPr/>
      <dgm:t>
        <a:bodyPr/>
        <a:lstStyle/>
        <a:p>
          <a:endParaRPr lang="ru-RU"/>
        </a:p>
      </dgm:t>
    </dgm:pt>
    <dgm:pt modelId="{1148AEA4-BE0A-4E19-8F2E-F514C19F072A}" type="pres">
      <dgm:prSet presAssocID="{B6604DD8-ECF0-4F17-A265-1053605F10A2}" presName="sp" presStyleCnt="0"/>
      <dgm:spPr/>
    </dgm:pt>
    <dgm:pt modelId="{223179F8-5592-413B-8B30-DD94BB101860}" type="pres">
      <dgm:prSet presAssocID="{3073082F-F85F-4280-A4A1-3E95FDEB3687}" presName="composite" presStyleCnt="0"/>
      <dgm:spPr/>
    </dgm:pt>
    <dgm:pt modelId="{F8959D5B-CA02-4E6C-BF5C-FEC0B3C14856}" type="pres">
      <dgm:prSet presAssocID="{3073082F-F85F-4280-A4A1-3E95FDEB3687}" presName="parentText" presStyleLbl="alignNode1" presStyleIdx="1" presStyleCnt="5">
        <dgm:presLayoutVars>
          <dgm:chMax val="1"/>
          <dgm:bulletEnabled val="1"/>
        </dgm:presLayoutVars>
      </dgm:prSet>
      <dgm:spPr/>
      <dgm:t>
        <a:bodyPr/>
        <a:lstStyle/>
        <a:p>
          <a:endParaRPr lang="ru-RU"/>
        </a:p>
      </dgm:t>
    </dgm:pt>
    <dgm:pt modelId="{AF0E7648-FC82-4B1E-962A-52AEAF567499}" type="pres">
      <dgm:prSet presAssocID="{3073082F-F85F-4280-A4A1-3E95FDEB3687}" presName="descendantText" presStyleLbl="alignAcc1" presStyleIdx="1" presStyleCnt="5" custScaleY="71439">
        <dgm:presLayoutVars>
          <dgm:bulletEnabled val="1"/>
        </dgm:presLayoutVars>
      </dgm:prSet>
      <dgm:spPr/>
      <dgm:t>
        <a:bodyPr/>
        <a:lstStyle/>
        <a:p>
          <a:endParaRPr lang="ru-RU"/>
        </a:p>
      </dgm:t>
    </dgm:pt>
    <dgm:pt modelId="{A7B36E6B-D34F-4005-9CF1-55C59AB2BFB1}" type="pres">
      <dgm:prSet presAssocID="{C2EE3E90-B623-4BD2-BBE3-C20E6275BB5B}" presName="sp" presStyleCnt="0"/>
      <dgm:spPr/>
    </dgm:pt>
    <dgm:pt modelId="{B5F38007-9385-4A89-B468-F44242DF23C1}" type="pres">
      <dgm:prSet presAssocID="{2FC71BD2-6576-40ED-9A83-CBB8F761BB64}" presName="composite" presStyleCnt="0"/>
      <dgm:spPr/>
    </dgm:pt>
    <dgm:pt modelId="{3EC9B6F0-5F4D-4AE4-8F72-63A895F69F8B}" type="pres">
      <dgm:prSet presAssocID="{2FC71BD2-6576-40ED-9A83-CBB8F761BB64}" presName="parentText" presStyleLbl="alignNode1" presStyleIdx="2" presStyleCnt="5">
        <dgm:presLayoutVars>
          <dgm:chMax val="1"/>
          <dgm:bulletEnabled val="1"/>
        </dgm:presLayoutVars>
      </dgm:prSet>
      <dgm:spPr/>
      <dgm:t>
        <a:bodyPr/>
        <a:lstStyle/>
        <a:p>
          <a:endParaRPr lang="ru-RU"/>
        </a:p>
      </dgm:t>
    </dgm:pt>
    <dgm:pt modelId="{B4D640B4-4BC0-4D86-8BAD-626E3A53191B}" type="pres">
      <dgm:prSet presAssocID="{2FC71BD2-6576-40ED-9A83-CBB8F761BB64}" presName="descendantText" presStyleLbl="alignAcc1" presStyleIdx="2" presStyleCnt="5">
        <dgm:presLayoutVars>
          <dgm:bulletEnabled val="1"/>
        </dgm:presLayoutVars>
      </dgm:prSet>
      <dgm:spPr/>
      <dgm:t>
        <a:bodyPr/>
        <a:lstStyle/>
        <a:p>
          <a:endParaRPr lang="ru-RU"/>
        </a:p>
      </dgm:t>
    </dgm:pt>
    <dgm:pt modelId="{CBB40A7D-A025-4767-8BFC-160B5C1A01BE}" type="pres">
      <dgm:prSet presAssocID="{18132C4D-A8C4-4C6D-ADCF-D3E5D8CE41AE}" presName="sp" presStyleCnt="0"/>
      <dgm:spPr/>
    </dgm:pt>
    <dgm:pt modelId="{C6511AD1-84E1-4C36-B170-D80A9EB842E8}" type="pres">
      <dgm:prSet presAssocID="{AA1EC98B-90E1-4271-8EBA-3CA45EEF5A5E}" presName="composite" presStyleCnt="0"/>
      <dgm:spPr/>
    </dgm:pt>
    <dgm:pt modelId="{3655030F-F1E2-4FA5-BA7E-E86756D9D8A3}" type="pres">
      <dgm:prSet presAssocID="{AA1EC98B-90E1-4271-8EBA-3CA45EEF5A5E}" presName="parentText" presStyleLbl="alignNode1" presStyleIdx="3" presStyleCnt="5">
        <dgm:presLayoutVars>
          <dgm:chMax val="1"/>
          <dgm:bulletEnabled val="1"/>
        </dgm:presLayoutVars>
      </dgm:prSet>
      <dgm:spPr/>
      <dgm:t>
        <a:bodyPr/>
        <a:lstStyle/>
        <a:p>
          <a:endParaRPr lang="ru-RU"/>
        </a:p>
      </dgm:t>
    </dgm:pt>
    <dgm:pt modelId="{5565D548-C330-475E-A418-CEC240716C5D}" type="pres">
      <dgm:prSet presAssocID="{AA1EC98B-90E1-4271-8EBA-3CA45EEF5A5E}" presName="descendantText" presStyleLbl="alignAcc1" presStyleIdx="3" presStyleCnt="5">
        <dgm:presLayoutVars>
          <dgm:bulletEnabled val="1"/>
        </dgm:presLayoutVars>
      </dgm:prSet>
      <dgm:spPr/>
      <dgm:t>
        <a:bodyPr/>
        <a:lstStyle/>
        <a:p>
          <a:endParaRPr lang="ru-RU"/>
        </a:p>
      </dgm:t>
    </dgm:pt>
    <dgm:pt modelId="{011A5E46-E911-4DC6-B838-DADD909C5ECC}" type="pres">
      <dgm:prSet presAssocID="{19022B2D-3D82-4FC9-95A3-922EA3B442A8}" presName="sp" presStyleCnt="0"/>
      <dgm:spPr/>
    </dgm:pt>
    <dgm:pt modelId="{98A66635-9D64-4A11-B817-2FF917554187}" type="pres">
      <dgm:prSet presAssocID="{AC6DB64D-3E67-4E9B-ACDB-C8C200BEA6AB}" presName="composite" presStyleCnt="0"/>
      <dgm:spPr/>
    </dgm:pt>
    <dgm:pt modelId="{89DE878D-E4C0-42E1-BBC8-058A9E5C35A8}" type="pres">
      <dgm:prSet presAssocID="{AC6DB64D-3E67-4E9B-ACDB-C8C200BEA6AB}" presName="parentText" presStyleLbl="alignNode1" presStyleIdx="4" presStyleCnt="5">
        <dgm:presLayoutVars>
          <dgm:chMax val="1"/>
          <dgm:bulletEnabled val="1"/>
        </dgm:presLayoutVars>
      </dgm:prSet>
      <dgm:spPr/>
      <dgm:t>
        <a:bodyPr/>
        <a:lstStyle/>
        <a:p>
          <a:endParaRPr lang="ru-RU"/>
        </a:p>
      </dgm:t>
    </dgm:pt>
    <dgm:pt modelId="{24399ED3-A45F-4B7F-9B4A-E26F166C5AE8}" type="pres">
      <dgm:prSet presAssocID="{AC6DB64D-3E67-4E9B-ACDB-C8C200BEA6AB}" presName="descendantText" presStyleLbl="alignAcc1" presStyleIdx="4" presStyleCnt="5" custScaleY="143366">
        <dgm:presLayoutVars>
          <dgm:bulletEnabled val="1"/>
        </dgm:presLayoutVars>
      </dgm:prSet>
      <dgm:spPr/>
      <dgm:t>
        <a:bodyPr/>
        <a:lstStyle/>
        <a:p>
          <a:endParaRPr lang="ru-RU"/>
        </a:p>
      </dgm:t>
    </dgm:pt>
  </dgm:ptLst>
  <dgm:cxnLst>
    <dgm:cxn modelId="{3035F18B-DFC5-43B7-BB25-ECC721D00846}" type="presOf" srcId="{3C4E9F4A-8A3F-4C98-880F-6F0835A15A61}" destId="{AE057901-E35E-4025-A25A-71EA62D4B6D0}" srcOrd="0" destOrd="0" presId="urn:microsoft.com/office/officeart/2005/8/layout/chevron2"/>
    <dgm:cxn modelId="{87685491-65C8-482C-B717-FCFBBB09A39B}" srcId="{58522396-E5ED-4E2C-ADEB-81B106F6511A}" destId="{AC6DB64D-3E67-4E9B-ACDB-C8C200BEA6AB}" srcOrd="4" destOrd="0" parTransId="{45CD9E8F-6B69-4084-87D0-F42769232139}" sibTransId="{712F886D-2665-47AE-813C-1C89B72458E4}"/>
    <dgm:cxn modelId="{3280EDEC-8907-4516-AF3B-8F6F13F667D2}" srcId="{AC6DB64D-3E67-4E9B-ACDB-C8C200BEA6AB}" destId="{6EAE4326-3704-4A2D-BC0C-481C34246D6D}" srcOrd="0" destOrd="0" parTransId="{F0C0E1D8-80EC-46A9-B047-B79C3F7A0800}" sibTransId="{A67209B7-1E3D-4299-86EA-5DDD1C664A3B}"/>
    <dgm:cxn modelId="{852CA512-98E4-4CDE-84F8-06FF1B8991AD}" type="presOf" srcId="{3073082F-F85F-4280-A4A1-3E95FDEB3687}" destId="{F8959D5B-CA02-4E6C-BF5C-FEC0B3C14856}" srcOrd="0" destOrd="0" presId="urn:microsoft.com/office/officeart/2005/8/layout/chevron2"/>
    <dgm:cxn modelId="{B52C1AFF-007F-4726-8B60-4E28D36EE1BA}" srcId="{58522396-E5ED-4E2C-ADEB-81B106F6511A}" destId="{3073082F-F85F-4280-A4A1-3E95FDEB3687}" srcOrd="1" destOrd="0" parTransId="{6C63F03B-3BAA-4059-B68F-ED2D4C91BFE9}" sibTransId="{C2EE3E90-B623-4BD2-BBE3-C20E6275BB5B}"/>
    <dgm:cxn modelId="{1BEF2A26-58C0-459F-A844-DEA6CBF20D3C}" type="presOf" srcId="{6EAE4326-3704-4A2D-BC0C-481C34246D6D}" destId="{24399ED3-A45F-4B7F-9B4A-E26F166C5AE8}" srcOrd="0" destOrd="0" presId="urn:microsoft.com/office/officeart/2005/8/layout/chevron2"/>
    <dgm:cxn modelId="{6CC78552-88ED-4F0E-8500-55B5BE50D55A}" type="presOf" srcId="{8D31789C-106A-4D23-BFBC-786D64A0D439}" destId="{C3C82705-B0BA-4FA0-8337-60C1BC939A1D}" srcOrd="0" destOrd="0" presId="urn:microsoft.com/office/officeart/2005/8/layout/chevron2"/>
    <dgm:cxn modelId="{FCAE72BB-932D-482D-9035-FB8A4741E001}" type="presOf" srcId="{3B4F6454-3233-49BA-B0AA-A41870B41062}" destId="{B4D640B4-4BC0-4D86-8BAD-626E3A53191B}" srcOrd="0" destOrd="0" presId="urn:microsoft.com/office/officeart/2005/8/layout/chevron2"/>
    <dgm:cxn modelId="{A89D7D24-2218-4191-9D09-03341889795A}" srcId="{58522396-E5ED-4E2C-ADEB-81B106F6511A}" destId="{2FC71BD2-6576-40ED-9A83-CBB8F761BB64}" srcOrd="2" destOrd="0" parTransId="{DB775B21-E416-4D50-A7AE-A450F2A08313}" sibTransId="{18132C4D-A8C4-4C6D-ADCF-D3E5D8CE41AE}"/>
    <dgm:cxn modelId="{C402230D-9567-4530-B9D0-10448E164A02}" srcId="{2FC71BD2-6576-40ED-9A83-CBB8F761BB64}" destId="{3B4F6454-3233-49BA-B0AA-A41870B41062}" srcOrd="0" destOrd="0" parTransId="{D0822670-CDE9-4D60-9C21-F79021224E14}" sibTransId="{54230AC2-6107-446A-B172-C8EC642A8B9D}"/>
    <dgm:cxn modelId="{73AFFA5D-73AE-477B-B155-FD53739CB1CE}" type="presOf" srcId="{677456FD-53E8-457B-83B9-7FDDB9F7FBBB}" destId="{AF0E7648-FC82-4B1E-962A-52AEAF567499}" srcOrd="0" destOrd="0" presId="urn:microsoft.com/office/officeart/2005/8/layout/chevron2"/>
    <dgm:cxn modelId="{0C5CB36F-DE22-4836-8E63-D50AA8384174}" srcId="{3C4E9F4A-8A3F-4C98-880F-6F0835A15A61}" destId="{8D31789C-106A-4D23-BFBC-786D64A0D439}" srcOrd="0" destOrd="0" parTransId="{E45D6185-E8D6-425E-8330-3F8E9E171A93}" sibTransId="{D6ECCDBE-781D-48B0-BCB8-EBA4EDE8B905}"/>
    <dgm:cxn modelId="{22AB2953-BEE8-4DB7-ADC8-4477D5B8E6B1}" srcId="{58522396-E5ED-4E2C-ADEB-81B106F6511A}" destId="{3C4E9F4A-8A3F-4C98-880F-6F0835A15A61}" srcOrd="0" destOrd="0" parTransId="{097EF048-BDE5-4763-836C-6003D88104E9}" sibTransId="{B6604DD8-ECF0-4F17-A265-1053605F10A2}"/>
    <dgm:cxn modelId="{28915414-B1DF-4B7C-8C6D-48AD49224A6E}" srcId="{58522396-E5ED-4E2C-ADEB-81B106F6511A}" destId="{AA1EC98B-90E1-4271-8EBA-3CA45EEF5A5E}" srcOrd="3" destOrd="0" parTransId="{DCB3EF7D-C496-4209-8342-56ADD1DC6BB9}" sibTransId="{19022B2D-3D82-4FC9-95A3-922EA3B442A8}"/>
    <dgm:cxn modelId="{C3B49837-EF91-4C00-8FB6-F3EC0E16987B}" type="presOf" srcId="{58522396-E5ED-4E2C-ADEB-81B106F6511A}" destId="{41AE10AE-A97B-4C81-9869-9FFA82B713BA}" srcOrd="0" destOrd="0" presId="urn:microsoft.com/office/officeart/2005/8/layout/chevron2"/>
    <dgm:cxn modelId="{CC156FD1-EE37-4F7A-883A-352D48DA1F37}" type="presOf" srcId="{A78B5C1E-4E9B-4A36-BB8B-B6C18A4EF6E3}" destId="{5565D548-C330-475E-A418-CEC240716C5D}" srcOrd="0" destOrd="0" presId="urn:microsoft.com/office/officeart/2005/8/layout/chevron2"/>
    <dgm:cxn modelId="{029AE2E5-5E75-49C5-90C9-0F5400EE504F}" type="presOf" srcId="{AA1EC98B-90E1-4271-8EBA-3CA45EEF5A5E}" destId="{3655030F-F1E2-4FA5-BA7E-E86756D9D8A3}" srcOrd="0" destOrd="0" presId="urn:microsoft.com/office/officeart/2005/8/layout/chevron2"/>
    <dgm:cxn modelId="{F0CA3733-C7F4-4ADF-97BB-1CDACF86990B}" type="presOf" srcId="{2FC71BD2-6576-40ED-9A83-CBB8F761BB64}" destId="{3EC9B6F0-5F4D-4AE4-8F72-63A895F69F8B}" srcOrd="0" destOrd="0" presId="urn:microsoft.com/office/officeart/2005/8/layout/chevron2"/>
    <dgm:cxn modelId="{D05FF9B7-99A7-4269-8C9D-26113990ACDB}" type="presOf" srcId="{AC6DB64D-3E67-4E9B-ACDB-C8C200BEA6AB}" destId="{89DE878D-E4C0-42E1-BBC8-058A9E5C35A8}" srcOrd="0" destOrd="0" presId="urn:microsoft.com/office/officeart/2005/8/layout/chevron2"/>
    <dgm:cxn modelId="{04FAEF97-BA0F-4317-8420-4222E2A61359}" srcId="{3073082F-F85F-4280-A4A1-3E95FDEB3687}" destId="{677456FD-53E8-457B-83B9-7FDDB9F7FBBB}" srcOrd="0" destOrd="0" parTransId="{6CBEC004-F967-4E0E-9F80-090112F2AC46}" sibTransId="{FD616593-AEA6-47A3-8D84-370D73E79F6D}"/>
    <dgm:cxn modelId="{6EB2C52D-85D1-4EA3-BE2A-A48FBD308D8B}" srcId="{AA1EC98B-90E1-4271-8EBA-3CA45EEF5A5E}" destId="{A78B5C1E-4E9B-4A36-BB8B-B6C18A4EF6E3}" srcOrd="0" destOrd="0" parTransId="{624D29EE-91A0-482F-809B-CD3BEC1CFDF0}" sibTransId="{13161EC0-4392-4FB7-A6E3-5240E34E11B9}"/>
    <dgm:cxn modelId="{DA2FC83D-FB90-42EB-837C-A3BEC62C8240}" type="presParOf" srcId="{41AE10AE-A97B-4C81-9869-9FFA82B713BA}" destId="{0D1BDEE3-208D-4F48-9885-E4EC46BF793E}" srcOrd="0" destOrd="0" presId="urn:microsoft.com/office/officeart/2005/8/layout/chevron2"/>
    <dgm:cxn modelId="{203EB98A-84C7-4203-944C-94934365E6FD}" type="presParOf" srcId="{0D1BDEE3-208D-4F48-9885-E4EC46BF793E}" destId="{AE057901-E35E-4025-A25A-71EA62D4B6D0}" srcOrd="0" destOrd="0" presId="urn:microsoft.com/office/officeart/2005/8/layout/chevron2"/>
    <dgm:cxn modelId="{DC66A3A7-8F14-4571-A430-78C5DDBA9B3A}" type="presParOf" srcId="{0D1BDEE3-208D-4F48-9885-E4EC46BF793E}" destId="{C3C82705-B0BA-4FA0-8337-60C1BC939A1D}" srcOrd="1" destOrd="0" presId="urn:microsoft.com/office/officeart/2005/8/layout/chevron2"/>
    <dgm:cxn modelId="{DBC76DAF-B87A-4E91-A3BB-94BBFBB41919}" type="presParOf" srcId="{41AE10AE-A97B-4C81-9869-9FFA82B713BA}" destId="{1148AEA4-BE0A-4E19-8F2E-F514C19F072A}" srcOrd="1" destOrd="0" presId="urn:microsoft.com/office/officeart/2005/8/layout/chevron2"/>
    <dgm:cxn modelId="{144306D7-0692-44BF-B437-D25AE6772157}" type="presParOf" srcId="{41AE10AE-A97B-4C81-9869-9FFA82B713BA}" destId="{223179F8-5592-413B-8B30-DD94BB101860}" srcOrd="2" destOrd="0" presId="urn:microsoft.com/office/officeart/2005/8/layout/chevron2"/>
    <dgm:cxn modelId="{BE952017-C3DB-4D41-8539-4EE164043521}" type="presParOf" srcId="{223179F8-5592-413B-8B30-DD94BB101860}" destId="{F8959D5B-CA02-4E6C-BF5C-FEC0B3C14856}" srcOrd="0" destOrd="0" presId="urn:microsoft.com/office/officeart/2005/8/layout/chevron2"/>
    <dgm:cxn modelId="{24D2E83F-405B-4C28-8048-9675DD2F099E}" type="presParOf" srcId="{223179F8-5592-413B-8B30-DD94BB101860}" destId="{AF0E7648-FC82-4B1E-962A-52AEAF567499}" srcOrd="1" destOrd="0" presId="urn:microsoft.com/office/officeart/2005/8/layout/chevron2"/>
    <dgm:cxn modelId="{A86792F1-CF79-49EA-8E1E-2D8A1F29FF6E}" type="presParOf" srcId="{41AE10AE-A97B-4C81-9869-9FFA82B713BA}" destId="{A7B36E6B-D34F-4005-9CF1-55C59AB2BFB1}" srcOrd="3" destOrd="0" presId="urn:microsoft.com/office/officeart/2005/8/layout/chevron2"/>
    <dgm:cxn modelId="{161C32AF-9A65-45C0-A9AB-4A707996B650}" type="presParOf" srcId="{41AE10AE-A97B-4C81-9869-9FFA82B713BA}" destId="{B5F38007-9385-4A89-B468-F44242DF23C1}" srcOrd="4" destOrd="0" presId="urn:microsoft.com/office/officeart/2005/8/layout/chevron2"/>
    <dgm:cxn modelId="{6879DD24-4F95-443B-BE33-52A22C519CE6}" type="presParOf" srcId="{B5F38007-9385-4A89-B468-F44242DF23C1}" destId="{3EC9B6F0-5F4D-4AE4-8F72-63A895F69F8B}" srcOrd="0" destOrd="0" presId="urn:microsoft.com/office/officeart/2005/8/layout/chevron2"/>
    <dgm:cxn modelId="{D361368B-C8DE-4F60-9076-BAF651F26108}" type="presParOf" srcId="{B5F38007-9385-4A89-B468-F44242DF23C1}" destId="{B4D640B4-4BC0-4D86-8BAD-626E3A53191B}" srcOrd="1" destOrd="0" presId="urn:microsoft.com/office/officeart/2005/8/layout/chevron2"/>
    <dgm:cxn modelId="{2F19427D-FE63-4E59-9B1B-6C2FCA3C947A}" type="presParOf" srcId="{41AE10AE-A97B-4C81-9869-9FFA82B713BA}" destId="{CBB40A7D-A025-4767-8BFC-160B5C1A01BE}" srcOrd="5" destOrd="0" presId="urn:microsoft.com/office/officeart/2005/8/layout/chevron2"/>
    <dgm:cxn modelId="{85909332-EC80-4B71-BF9F-9FA692E4EF6D}" type="presParOf" srcId="{41AE10AE-A97B-4C81-9869-9FFA82B713BA}" destId="{C6511AD1-84E1-4C36-B170-D80A9EB842E8}" srcOrd="6" destOrd="0" presId="urn:microsoft.com/office/officeart/2005/8/layout/chevron2"/>
    <dgm:cxn modelId="{34D503D2-0171-4036-A9B5-32EDC43B4AC0}" type="presParOf" srcId="{C6511AD1-84E1-4C36-B170-D80A9EB842E8}" destId="{3655030F-F1E2-4FA5-BA7E-E86756D9D8A3}" srcOrd="0" destOrd="0" presId="urn:microsoft.com/office/officeart/2005/8/layout/chevron2"/>
    <dgm:cxn modelId="{8A18DAA9-A6D6-4F7A-A770-49F1313B6E1F}" type="presParOf" srcId="{C6511AD1-84E1-4C36-B170-D80A9EB842E8}" destId="{5565D548-C330-475E-A418-CEC240716C5D}" srcOrd="1" destOrd="0" presId="urn:microsoft.com/office/officeart/2005/8/layout/chevron2"/>
    <dgm:cxn modelId="{365F72F8-08B0-4C48-82B4-BD00DEC4CD06}" type="presParOf" srcId="{41AE10AE-A97B-4C81-9869-9FFA82B713BA}" destId="{011A5E46-E911-4DC6-B838-DADD909C5ECC}" srcOrd="7" destOrd="0" presId="urn:microsoft.com/office/officeart/2005/8/layout/chevron2"/>
    <dgm:cxn modelId="{1865344C-C69E-41F8-B20A-41AF6F8A7C10}" type="presParOf" srcId="{41AE10AE-A97B-4C81-9869-9FFA82B713BA}" destId="{98A66635-9D64-4A11-B817-2FF917554187}" srcOrd="8" destOrd="0" presId="urn:microsoft.com/office/officeart/2005/8/layout/chevron2"/>
    <dgm:cxn modelId="{7FBC8BD5-4D59-4BAA-AEC5-C0564676D335}" type="presParOf" srcId="{98A66635-9D64-4A11-B817-2FF917554187}" destId="{89DE878D-E4C0-42E1-BBC8-058A9E5C35A8}" srcOrd="0" destOrd="0" presId="urn:microsoft.com/office/officeart/2005/8/layout/chevron2"/>
    <dgm:cxn modelId="{CE008B98-A588-4FEE-996C-45E5ED73837B}" type="presParOf" srcId="{98A66635-9D64-4A11-B817-2FF917554187}" destId="{24399ED3-A45F-4B7F-9B4A-E26F166C5AE8}" srcOrd="1" destOrd="0" presId="urn:microsoft.com/office/officeart/2005/8/layout/chevron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9B3BB-29DE-45BC-ABB2-B4B23ADA9CC6}">
      <dsp:nvSpPr>
        <dsp:cNvPr id="0" name=""/>
        <dsp:cNvSpPr/>
      </dsp:nvSpPr>
      <dsp:spPr>
        <a:xfrm rot="5400000">
          <a:off x="-180761" y="183427"/>
          <a:ext cx="810572" cy="44904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a:t>
          </a:r>
        </a:p>
      </dsp:txBody>
      <dsp:txXfrm rot="-5400000">
        <a:off x="1" y="227191"/>
        <a:ext cx="449049" cy="361523"/>
      </dsp:txXfrm>
    </dsp:sp>
    <dsp:sp modelId="{256FDB1E-8320-4166-A4B9-D1BBDCA1C616}">
      <dsp:nvSpPr>
        <dsp:cNvPr id="0" name=""/>
        <dsp:cNvSpPr/>
      </dsp:nvSpPr>
      <dsp:spPr>
        <a:xfrm rot="5400000">
          <a:off x="2933355" y="-2466430"/>
          <a:ext cx="555626" cy="552423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мемлекеттік және өңірлік деңгейде білім берудің барлық деңгейлерінің жұмыс істеуін заңнамалық және реттеу арқылы саланың құқықтық базасын қалыптастыру, барлық азаматтардың сапалы білім алу құқығын қамтамасыз ету;</a:t>
          </a:r>
        </a:p>
      </dsp:txBody>
      <dsp:txXfrm rot="-5400000">
        <a:off x="449050" y="44998"/>
        <a:ext cx="5497115" cy="501380"/>
      </dsp:txXfrm>
    </dsp:sp>
    <dsp:sp modelId="{3CCD2840-29E6-4D4B-BD53-2F257B0E9ACE}">
      <dsp:nvSpPr>
        <dsp:cNvPr id="0" name=""/>
        <dsp:cNvSpPr/>
      </dsp:nvSpPr>
      <dsp:spPr>
        <a:xfrm rot="5400000">
          <a:off x="-96224" y="791351"/>
          <a:ext cx="641498" cy="44904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a:t>
          </a:r>
        </a:p>
      </dsp:txBody>
      <dsp:txXfrm rot="-5400000">
        <a:off x="1" y="919652"/>
        <a:ext cx="449049" cy="192449"/>
      </dsp:txXfrm>
    </dsp:sp>
    <dsp:sp modelId="{0C5E5827-99AC-45BF-BA93-20CA36B5D8C6}">
      <dsp:nvSpPr>
        <dsp:cNvPr id="0" name=""/>
        <dsp:cNvSpPr/>
      </dsp:nvSpPr>
      <dsp:spPr>
        <a:xfrm rot="5400000">
          <a:off x="3002681" y="-1858505"/>
          <a:ext cx="416974" cy="552423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білім беру жүйесінің болжамды дамуының концептуалды-бағдарламалық қызметі;</a:t>
          </a:r>
        </a:p>
      </dsp:txBody>
      <dsp:txXfrm rot="-5400000">
        <a:off x="449050" y="715481"/>
        <a:ext cx="5503883" cy="376264"/>
      </dsp:txXfrm>
    </dsp:sp>
    <dsp:sp modelId="{54C5F1F7-F155-4417-B0F7-4206E783FE7E}">
      <dsp:nvSpPr>
        <dsp:cNvPr id="0" name=""/>
        <dsp:cNvSpPr/>
      </dsp:nvSpPr>
      <dsp:spPr>
        <a:xfrm rot="5400000">
          <a:off x="-96224" y="1314739"/>
          <a:ext cx="641498" cy="44904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a:t>
          </a:r>
        </a:p>
      </dsp:txBody>
      <dsp:txXfrm rot="-5400000">
        <a:off x="1" y="1443040"/>
        <a:ext cx="449049" cy="192449"/>
      </dsp:txXfrm>
    </dsp:sp>
    <dsp:sp modelId="{500BF60B-1814-49EA-A7CA-B916E262821F}">
      <dsp:nvSpPr>
        <dsp:cNvPr id="0" name=""/>
        <dsp:cNvSpPr/>
      </dsp:nvSpPr>
      <dsp:spPr>
        <a:xfrm rot="5400000">
          <a:off x="3002681" y="-1335117"/>
          <a:ext cx="416974" cy="552423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азаматтардың әртүрлі санаттарына сапалы білім берудің ғылыми негізделген әлеуметтік-экономикалық тәртібін қалыптастыру;</a:t>
          </a:r>
        </a:p>
      </dsp:txBody>
      <dsp:txXfrm rot="-5400000">
        <a:off x="449050" y="1238869"/>
        <a:ext cx="5503883" cy="376264"/>
      </dsp:txXfrm>
    </dsp:sp>
    <dsp:sp modelId="{B0952429-BE56-4AEA-9681-8DEA4CFD7F6C}">
      <dsp:nvSpPr>
        <dsp:cNvPr id="0" name=""/>
        <dsp:cNvSpPr/>
      </dsp:nvSpPr>
      <dsp:spPr>
        <a:xfrm rot="5400000">
          <a:off x="-96224" y="1838127"/>
          <a:ext cx="641498" cy="44904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a:t>
          </a:r>
        </a:p>
      </dsp:txBody>
      <dsp:txXfrm rot="-5400000">
        <a:off x="1" y="1966428"/>
        <a:ext cx="449049" cy="192449"/>
      </dsp:txXfrm>
    </dsp:sp>
    <dsp:sp modelId="{90010861-ACD3-4428-AE4F-53869CA62BA3}">
      <dsp:nvSpPr>
        <dsp:cNvPr id="0" name=""/>
        <dsp:cNvSpPr/>
      </dsp:nvSpPr>
      <dsp:spPr>
        <a:xfrm rot="5400000">
          <a:off x="3002681" y="-811729"/>
          <a:ext cx="416974" cy="552423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мемлекет пен аймақтарда білім беру сапасын сараптау және бақылау жөніндегі қызметтер кешенін құру және оның қызметін қамтамасыз ету;</a:t>
          </a:r>
        </a:p>
      </dsp:txBody>
      <dsp:txXfrm rot="-5400000">
        <a:off x="449050" y="1762257"/>
        <a:ext cx="5503883" cy="376264"/>
      </dsp:txXfrm>
    </dsp:sp>
    <dsp:sp modelId="{F4FD9280-6727-403D-904C-568B312E66D1}">
      <dsp:nvSpPr>
        <dsp:cNvPr id="0" name=""/>
        <dsp:cNvSpPr/>
      </dsp:nvSpPr>
      <dsp:spPr>
        <a:xfrm rot="5400000">
          <a:off x="-96224" y="2361515"/>
          <a:ext cx="641498" cy="44904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5</a:t>
          </a:r>
        </a:p>
      </dsp:txBody>
      <dsp:txXfrm rot="-5400000">
        <a:off x="1" y="2489816"/>
        <a:ext cx="449049" cy="192449"/>
      </dsp:txXfrm>
    </dsp:sp>
    <dsp:sp modelId="{DD5E3220-9FAB-40DB-B7E5-7BB495A28E5F}">
      <dsp:nvSpPr>
        <dsp:cNvPr id="0" name=""/>
        <dsp:cNvSpPr/>
      </dsp:nvSpPr>
      <dsp:spPr>
        <a:xfrm rot="5400000">
          <a:off x="3002681" y="-288341"/>
          <a:ext cx="416974" cy="552423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білім беруді дамыту стратегияларын ғылыми, ғылыми-әдістемелік және іске асыруды қамтамасыз етуді ұйымдастыру</a:t>
          </a:r>
        </a:p>
      </dsp:txBody>
      <dsp:txXfrm rot="-5400000">
        <a:off x="449050" y="2285645"/>
        <a:ext cx="5503883" cy="376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11E17-567B-4F8B-9774-68E6FC9A64BF}">
      <dsp:nvSpPr>
        <dsp:cNvPr id="0" name=""/>
        <dsp:cNvSpPr/>
      </dsp:nvSpPr>
      <dsp:spPr>
        <a:xfrm>
          <a:off x="0" y="388546"/>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D3897836-263F-4EBF-8D8C-BDA155CA957E}">
      <dsp:nvSpPr>
        <dsp:cNvPr id="0" name=""/>
        <dsp:cNvSpPr/>
      </dsp:nvSpPr>
      <dsp:spPr>
        <a:xfrm>
          <a:off x="294416" y="12777"/>
          <a:ext cx="5630619" cy="59716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Біріккен Ұлттар Ұйымының Адам құқықтары бойынша білім беру және оқыту туралы декларациясы (2011 жылғы 19 желтоқсанда Бас Ассамблеяның 66/137 резолюциясымен қабылданған)</a:t>
          </a:r>
          <a:endParaRPr lang="ru-RU" sz="1200" kern="1200">
            <a:latin typeface="Times New Roman" panose="02020603050405020304" pitchFamily="18" charset="0"/>
            <a:cs typeface="Times New Roman" panose="02020603050405020304" pitchFamily="18" charset="0"/>
          </a:endParaRPr>
        </a:p>
      </dsp:txBody>
      <dsp:txXfrm>
        <a:off x="323567" y="41928"/>
        <a:ext cx="5572317" cy="538866"/>
      </dsp:txXfrm>
    </dsp:sp>
    <dsp:sp modelId="{77E0CA30-7275-4E12-A6A9-F82EF32FE774}">
      <dsp:nvSpPr>
        <dsp:cNvPr id="0" name=""/>
        <dsp:cNvSpPr/>
      </dsp:nvSpPr>
      <dsp:spPr>
        <a:xfrm>
          <a:off x="0" y="1279293"/>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AAAF42D-964A-467D-8E51-0932C8899B3D}">
      <dsp:nvSpPr>
        <dsp:cNvPr id="0" name=""/>
        <dsp:cNvSpPr/>
      </dsp:nvSpPr>
      <dsp:spPr>
        <a:xfrm>
          <a:off x="294416" y="847546"/>
          <a:ext cx="5630619" cy="65314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Мәдени әртүрлілік туралы ЮНЕСКО-ның жалпыға бірдей декларациясы (2001 жылы 2 қарашада Біріккен Ұлттар Ұйымының Білім, ғылым және мәдениет жөніндегі ұйымының Бас конференциясында қабылданған)</a:t>
          </a:r>
          <a:endParaRPr lang="ru-RU" sz="1200" kern="1200">
            <a:latin typeface="Times New Roman" panose="02020603050405020304" pitchFamily="18" charset="0"/>
            <a:cs typeface="Times New Roman" panose="02020603050405020304" pitchFamily="18" charset="0"/>
          </a:endParaRPr>
        </a:p>
      </dsp:txBody>
      <dsp:txXfrm>
        <a:off x="326300" y="879430"/>
        <a:ext cx="5566851" cy="589379"/>
      </dsp:txXfrm>
    </dsp:sp>
    <dsp:sp modelId="{0FD7F1C9-FD87-4EC4-8943-92F2DC769358}">
      <dsp:nvSpPr>
        <dsp:cNvPr id="0" name=""/>
        <dsp:cNvSpPr/>
      </dsp:nvSpPr>
      <dsp:spPr>
        <a:xfrm>
          <a:off x="0" y="1997154"/>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FB912D07-B364-4C33-AA90-D9C7BD3F75D6}">
      <dsp:nvSpPr>
        <dsp:cNvPr id="0" name=""/>
        <dsp:cNvSpPr/>
      </dsp:nvSpPr>
      <dsp:spPr>
        <a:xfrm>
          <a:off x="294416" y="1738293"/>
          <a:ext cx="5630619" cy="48026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Барлығына арналған білім: ұжымдық міндеттемелерімізді орындау Дүниежүзілік білім форумы қабылдаған (Дакар, Сенегал, 26-28 сәуір 2000 ж.)</a:t>
          </a:r>
          <a:endParaRPr lang="ru-RU" sz="1200" kern="1200">
            <a:latin typeface="Times New Roman" panose="02020603050405020304" pitchFamily="18" charset="0"/>
            <a:cs typeface="Times New Roman" panose="02020603050405020304" pitchFamily="18" charset="0"/>
          </a:endParaRPr>
        </a:p>
      </dsp:txBody>
      <dsp:txXfrm>
        <a:off x="317860" y="1761737"/>
        <a:ext cx="5583731" cy="433372"/>
      </dsp:txXfrm>
    </dsp:sp>
    <dsp:sp modelId="{1721BC30-D218-4137-96CD-667B2232ADE3}">
      <dsp:nvSpPr>
        <dsp:cNvPr id="0" name=""/>
        <dsp:cNvSpPr/>
      </dsp:nvSpPr>
      <dsp:spPr>
        <a:xfrm>
          <a:off x="0" y="2875096"/>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49F58C5D-7F6D-4D33-A0BA-4B06C52CD540}">
      <dsp:nvSpPr>
        <dsp:cNvPr id="0" name=""/>
        <dsp:cNvSpPr/>
      </dsp:nvSpPr>
      <dsp:spPr>
        <a:xfrm>
          <a:off x="294416" y="2456154"/>
          <a:ext cx="5630619" cy="640341"/>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Ересектерді оқыту туралы Гамбург декларациясы (1997 ж. 14-18 шілдеде Гамбург, Германияда ересектерге білім беру жөніндегі бесінші халықаралық конференцияда қабылданды)</a:t>
          </a:r>
          <a:endParaRPr lang="ru-RU" sz="1200" kern="1200">
            <a:latin typeface="Times New Roman" panose="02020603050405020304" pitchFamily="18" charset="0"/>
            <a:cs typeface="Times New Roman" panose="02020603050405020304" pitchFamily="18" charset="0"/>
          </a:endParaRPr>
        </a:p>
      </dsp:txBody>
      <dsp:txXfrm>
        <a:off x="325675" y="2487413"/>
        <a:ext cx="5568101" cy="577823"/>
      </dsp:txXfrm>
    </dsp:sp>
    <dsp:sp modelId="{69B79779-CE91-4645-8AF8-958C34CA9526}">
      <dsp:nvSpPr>
        <dsp:cNvPr id="0" name=""/>
        <dsp:cNvSpPr/>
      </dsp:nvSpPr>
      <dsp:spPr>
        <a:xfrm>
          <a:off x="0" y="3669876"/>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6679B04E-E887-4003-A331-A382FC9AADDA}">
      <dsp:nvSpPr>
        <dsp:cNvPr id="0" name=""/>
        <dsp:cNvSpPr/>
      </dsp:nvSpPr>
      <dsp:spPr>
        <a:xfrm>
          <a:off x="294416" y="3334096"/>
          <a:ext cx="5630619" cy="557179"/>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Баршаға арналған білім туралы Дүниежүзілік Декларация және негізгі білім беру қажеттіліктерін қанағаттандыратын әрекет шеңбері, 1990 Тайланд</a:t>
          </a:r>
          <a:endParaRPr lang="ru-RU" sz="1200" kern="1200">
            <a:latin typeface="Times New Roman" panose="02020603050405020304" pitchFamily="18" charset="0"/>
            <a:cs typeface="Times New Roman" panose="02020603050405020304" pitchFamily="18" charset="0"/>
          </a:endParaRPr>
        </a:p>
      </dsp:txBody>
      <dsp:txXfrm>
        <a:off x="321615" y="3361295"/>
        <a:ext cx="5576221" cy="502781"/>
      </dsp:txXfrm>
    </dsp:sp>
    <dsp:sp modelId="{5C65ABD9-7781-4F0D-B450-E92E05A70688}">
      <dsp:nvSpPr>
        <dsp:cNvPr id="0" name=""/>
        <dsp:cNvSpPr/>
      </dsp:nvSpPr>
      <dsp:spPr>
        <a:xfrm>
          <a:off x="0" y="4291835"/>
          <a:ext cx="5928851" cy="3780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1388DB18-84C2-49BE-8D1B-55C7390F0BFC}">
      <dsp:nvSpPr>
        <dsp:cNvPr id="0" name=""/>
        <dsp:cNvSpPr/>
      </dsp:nvSpPr>
      <dsp:spPr>
        <a:xfrm>
          <a:off x="294416" y="4128876"/>
          <a:ext cx="5630619" cy="384359"/>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868" tIns="0" rIns="156868" bIns="0" numCol="1" spcCol="1270" anchor="ctr" anchorCtr="0">
          <a:noAutofit/>
        </a:bodyPr>
        <a:lstStyle/>
        <a:p>
          <a:pPr lvl="0" algn="l"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БҰҰ Даму онжылдығында сауатсыздықты жою туралы Декларация 1964 ж.</a:t>
          </a:r>
          <a:endParaRPr lang="ru-RU" sz="1200" kern="1200">
            <a:latin typeface="Times New Roman" panose="02020603050405020304" pitchFamily="18" charset="0"/>
            <a:cs typeface="Times New Roman" panose="02020603050405020304" pitchFamily="18" charset="0"/>
          </a:endParaRPr>
        </a:p>
      </dsp:txBody>
      <dsp:txXfrm>
        <a:off x="313179" y="4147639"/>
        <a:ext cx="5593093" cy="3468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9E791-1E77-42C4-84E3-8F8D978C40C2}">
      <dsp:nvSpPr>
        <dsp:cNvPr id="0" name=""/>
        <dsp:cNvSpPr/>
      </dsp:nvSpPr>
      <dsp:spPr>
        <a:xfrm rot="5400000">
          <a:off x="-66979" y="237898"/>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a:t>
          </a:r>
        </a:p>
      </dsp:txBody>
      <dsp:txXfrm rot="-5400000">
        <a:off x="2" y="327204"/>
        <a:ext cx="312571" cy="133960"/>
      </dsp:txXfrm>
    </dsp:sp>
    <dsp:sp modelId="{6F707D94-F9B1-4ADD-83E5-A0FDFEA3F719}">
      <dsp:nvSpPr>
        <dsp:cNvPr id="0" name=""/>
        <dsp:cNvSpPr/>
      </dsp:nvSpPr>
      <dsp:spPr>
        <a:xfrm rot="5400000">
          <a:off x="2804340" y="-2297909"/>
          <a:ext cx="290245" cy="5227900"/>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Білім туралы (Қазақстан Республикасының 2007 жылғы 27 шілдедегі № 319 Заңы) (2020 ж.07.07 өзгертулерімен)</a:t>
          </a:r>
        </a:p>
      </dsp:txBody>
      <dsp:txXfrm rot="-5400000">
        <a:off x="335513" y="185087"/>
        <a:ext cx="5213731" cy="261907"/>
      </dsp:txXfrm>
    </dsp:sp>
    <dsp:sp modelId="{4FF7A825-1A45-428A-9828-E82B00B3004D}">
      <dsp:nvSpPr>
        <dsp:cNvPr id="0" name=""/>
        <dsp:cNvSpPr/>
      </dsp:nvSpPr>
      <dsp:spPr>
        <a:xfrm rot="5400000">
          <a:off x="-138784" y="771773"/>
          <a:ext cx="590140"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2</a:t>
          </a:r>
        </a:p>
      </dsp:txBody>
      <dsp:txXfrm rot="-5400000">
        <a:off x="1" y="789275"/>
        <a:ext cx="312571" cy="277569"/>
      </dsp:txXfrm>
    </dsp:sp>
    <dsp:sp modelId="{8E7C06EB-7000-4838-B132-94EC698D3448}">
      <dsp:nvSpPr>
        <dsp:cNvPr id="0" name=""/>
        <dsp:cNvSpPr/>
      </dsp:nvSpPr>
      <dsp:spPr>
        <a:xfrm rot="5400000">
          <a:off x="2864283" y="-1967774"/>
          <a:ext cx="531958"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Қазақстан Республикасының кейбір заңнамалық актілеріне жоғары оқу орындарының академиялық және басқару дербестігін кеңейту мәселелері бойынша өзгерістер мен толықтырулар енгізу туралы (Қазақстан Республикасының Заңы 2018 жылғы 4 ш</a:t>
          </a:r>
          <a:r>
            <a:rPr lang="en-US" sz="1050" kern="1200">
              <a:latin typeface="Times New Roman" panose="02020603050405020304" pitchFamily="18" charset="0"/>
              <a:cs typeface="Times New Roman" panose="02020603050405020304" pitchFamily="18" charset="0"/>
            </a:rPr>
            <a:t>i</a:t>
          </a:r>
          <a:r>
            <a:rPr lang="ru-RU" sz="1050" kern="1200">
              <a:latin typeface="Times New Roman" panose="02020603050405020304" pitchFamily="18" charset="0"/>
              <a:cs typeface="Times New Roman" panose="02020603050405020304" pitchFamily="18" charset="0"/>
            </a:rPr>
            <a:t>лдедег</a:t>
          </a:r>
          <a:r>
            <a:rPr lang="en-US" sz="1050" kern="1200">
              <a:latin typeface="Times New Roman" panose="02020603050405020304" pitchFamily="18" charset="0"/>
              <a:cs typeface="Times New Roman" panose="02020603050405020304" pitchFamily="18" charset="0"/>
            </a:rPr>
            <a:t>i № 171-V</a:t>
          </a:r>
          <a:r>
            <a:rPr lang="ru-RU" sz="1050" kern="1200">
              <a:latin typeface="Times New Roman" panose="02020603050405020304" pitchFamily="18" charset="0"/>
              <a:cs typeface="Times New Roman" panose="02020603050405020304" pitchFamily="18" charset="0"/>
            </a:rPr>
            <a:t>І) (2018 ж.04.07 өзгертулерімен)</a:t>
          </a:r>
        </a:p>
      </dsp:txBody>
      <dsp:txXfrm rot="-5400000">
        <a:off x="312571" y="609906"/>
        <a:ext cx="5609414" cy="480022"/>
      </dsp:txXfrm>
    </dsp:sp>
    <dsp:sp modelId="{41B3B50D-7863-4A16-8EC1-13E105062D0B}">
      <dsp:nvSpPr>
        <dsp:cNvPr id="0" name=""/>
        <dsp:cNvSpPr/>
      </dsp:nvSpPr>
      <dsp:spPr>
        <a:xfrm rot="5400000">
          <a:off x="-66979" y="1256596"/>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3</a:t>
          </a:r>
        </a:p>
      </dsp:txBody>
      <dsp:txXfrm rot="-5400000">
        <a:off x="2" y="1345902"/>
        <a:ext cx="312571" cy="133960"/>
      </dsp:txXfrm>
    </dsp:sp>
    <dsp:sp modelId="{0E30409D-9506-42FD-9CC3-DAC48198419B}">
      <dsp:nvSpPr>
        <dsp:cNvPr id="0" name=""/>
        <dsp:cNvSpPr/>
      </dsp:nvSpPr>
      <dsp:spPr>
        <a:xfrm rot="5400000">
          <a:off x="2985140" y="-1482951"/>
          <a:ext cx="29024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Ғылым туралы (Қазақстан Республикасының 2011 жылғы 18 ақпандағы </a:t>
          </a:r>
          <a:r>
            <a:rPr lang="en-US" sz="1050" kern="1200">
              <a:latin typeface="Times New Roman" panose="02020603050405020304" pitchFamily="18" charset="0"/>
              <a:cs typeface="Times New Roman" panose="02020603050405020304" pitchFamily="18" charset="0"/>
            </a:rPr>
            <a:t>N 407-IV) (2019 </a:t>
          </a:r>
          <a:r>
            <a:rPr lang="ru-RU" sz="1050" kern="1200">
              <a:latin typeface="Times New Roman" panose="02020603050405020304" pitchFamily="18" charset="0"/>
              <a:cs typeface="Times New Roman" panose="02020603050405020304" pitchFamily="18" charset="0"/>
            </a:rPr>
            <a:t>ж.28.10 өзгертулерімен)</a:t>
          </a:r>
        </a:p>
      </dsp:txBody>
      <dsp:txXfrm rot="-5400000">
        <a:off x="312572" y="1203786"/>
        <a:ext cx="5621213" cy="261907"/>
      </dsp:txXfrm>
    </dsp:sp>
    <dsp:sp modelId="{00ABD5AF-8E34-4B60-B345-28339BD973D5}">
      <dsp:nvSpPr>
        <dsp:cNvPr id="0" name=""/>
        <dsp:cNvSpPr/>
      </dsp:nvSpPr>
      <dsp:spPr>
        <a:xfrm rot="5400000">
          <a:off x="-66979" y="1669615"/>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4</a:t>
          </a:r>
        </a:p>
      </dsp:txBody>
      <dsp:txXfrm rot="-5400000">
        <a:off x="2" y="1758921"/>
        <a:ext cx="312571" cy="133960"/>
      </dsp:txXfrm>
    </dsp:sp>
    <dsp:sp modelId="{444A1B4B-735D-47E0-86E7-77D135A6759A}">
      <dsp:nvSpPr>
        <dsp:cNvPr id="0" name=""/>
        <dsp:cNvSpPr/>
      </dsp:nvSpPr>
      <dsp:spPr>
        <a:xfrm rot="5400000">
          <a:off x="2985140" y="-1069932"/>
          <a:ext cx="29024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Техникалық реттеу туралы (Қазақстан Республикасының 2004 жылғы 9 қарашадағы </a:t>
          </a:r>
          <a:r>
            <a:rPr lang="en-US" sz="1050" kern="1200">
              <a:latin typeface="Times New Roman" panose="02020603050405020304" pitchFamily="18" charset="0"/>
              <a:cs typeface="Times New Roman" panose="02020603050405020304" pitchFamily="18" charset="0"/>
            </a:rPr>
            <a:t>N 603 </a:t>
          </a:r>
          <a:r>
            <a:rPr lang="ru-RU" sz="1050" kern="1200">
              <a:latin typeface="Times New Roman" panose="02020603050405020304" pitchFamily="18" charset="0"/>
              <a:cs typeface="Times New Roman" panose="02020603050405020304" pitchFamily="18" charset="0"/>
            </a:rPr>
            <a:t>Заңы) (2019 ж.11.04 өзгертулерімен)</a:t>
          </a:r>
        </a:p>
      </dsp:txBody>
      <dsp:txXfrm rot="-5400000">
        <a:off x="312572" y="1616805"/>
        <a:ext cx="5621213" cy="261907"/>
      </dsp:txXfrm>
    </dsp:sp>
    <dsp:sp modelId="{227C3D35-4F9B-410E-8412-A1B89420A451}">
      <dsp:nvSpPr>
        <dsp:cNvPr id="0" name=""/>
        <dsp:cNvSpPr/>
      </dsp:nvSpPr>
      <dsp:spPr>
        <a:xfrm rot="5400000">
          <a:off x="-66979" y="2082634"/>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5</a:t>
          </a:r>
        </a:p>
      </dsp:txBody>
      <dsp:txXfrm rot="-5400000">
        <a:off x="2" y="2171940"/>
        <a:ext cx="312571" cy="133960"/>
      </dsp:txXfrm>
    </dsp:sp>
    <dsp:sp modelId="{1DD861A4-02A9-41EE-BB00-F9AFE94C4374}">
      <dsp:nvSpPr>
        <dsp:cNvPr id="0" name=""/>
        <dsp:cNvSpPr/>
      </dsp:nvSpPr>
      <dsp:spPr>
        <a:xfrm rot="5400000">
          <a:off x="2985140" y="-656913"/>
          <a:ext cx="29024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Педагог мәртебесі туралы (Қазақстан Республикасының Заңы 2019 жылғы 27 желтоқсандағы № 293-</a:t>
          </a:r>
          <a:r>
            <a:rPr lang="en-US" sz="1050" kern="1200">
              <a:latin typeface="Times New Roman" panose="02020603050405020304" pitchFamily="18" charset="0"/>
              <a:cs typeface="Times New Roman" panose="02020603050405020304" pitchFamily="18" charset="0"/>
            </a:rPr>
            <a:t>V</a:t>
          </a:r>
          <a:r>
            <a:rPr lang="ru-RU" sz="1050" kern="1200">
              <a:latin typeface="Times New Roman" panose="02020603050405020304" pitchFamily="18" charset="0"/>
              <a:cs typeface="Times New Roman" panose="02020603050405020304" pitchFamily="18" charset="0"/>
            </a:rPr>
            <a:t>І) (2020 ж. 07.07 өзгертулерімен)</a:t>
          </a:r>
        </a:p>
      </dsp:txBody>
      <dsp:txXfrm rot="-5400000">
        <a:off x="312572" y="2029824"/>
        <a:ext cx="5621213" cy="261907"/>
      </dsp:txXfrm>
    </dsp:sp>
    <dsp:sp modelId="{58D33F7F-80F3-40F2-95DF-4115C051CDF9}">
      <dsp:nvSpPr>
        <dsp:cNvPr id="0" name=""/>
        <dsp:cNvSpPr/>
      </dsp:nvSpPr>
      <dsp:spPr>
        <a:xfrm rot="5400000">
          <a:off x="-98283" y="2561164"/>
          <a:ext cx="509139"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6</a:t>
          </a:r>
        </a:p>
      </dsp:txBody>
      <dsp:txXfrm rot="-5400000">
        <a:off x="2" y="2619166"/>
        <a:ext cx="312571" cy="196568"/>
      </dsp:txXfrm>
    </dsp:sp>
    <dsp:sp modelId="{E2B85AAE-8459-4CC6-BF63-9DC00F203CC3}">
      <dsp:nvSpPr>
        <dsp:cNvPr id="0" name=""/>
        <dsp:cNvSpPr/>
      </dsp:nvSpPr>
      <dsp:spPr>
        <a:xfrm rot="5400000">
          <a:off x="2919629" y="-178383"/>
          <a:ext cx="421267"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«ҚР мектепке дейінгі, орта, техникалық және кәсіптік білім беруді дамытудың 2023 – 2029 жылдарға арналған тұжырымдамасы»</a:t>
          </a:r>
        </a:p>
      </dsp:txBody>
      <dsp:txXfrm rot="-5400000">
        <a:off x="312572" y="2449239"/>
        <a:ext cx="5614817" cy="380137"/>
      </dsp:txXfrm>
    </dsp:sp>
    <dsp:sp modelId="{4D77BC17-BF85-4001-A747-F78721C00606}">
      <dsp:nvSpPr>
        <dsp:cNvPr id="0" name=""/>
        <dsp:cNvSpPr/>
      </dsp:nvSpPr>
      <dsp:spPr>
        <a:xfrm rot="5400000">
          <a:off x="-66979" y="3005486"/>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7</a:t>
          </a:r>
        </a:p>
      </dsp:txBody>
      <dsp:txXfrm rot="-5400000">
        <a:off x="2" y="3094792"/>
        <a:ext cx="312571" cy="133960"/>
      </dsp:txXfrm>
    </dsp:sp>
    <dsp:sp modelId="{88EC7A65-550F-4094-8239-CAFC414F07EB}">
      <dsp:nvSpPr>
        <dsp:cNvPr id="0" name=""/>
        <dsp:cNvSpPr/>
      </dsp:nvSpPr>
      <dsp:spPr>
        <a:xfrm rot="5400000">
          <a:off x="2985140" y="265938"/>
          <a:ext cx="29024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«ҚР жоғары білімді және ғылымды дамытудың 2023 – 2029 жылдарға арналған тұжырымдамасы»</a:t>
          </a:r>
        </a:p>
      </dsp:txBody>
      <dsp:txXfrm rot="-5400000">
        <a:off x="312572" y="2952676"/>
        <a:ext cx="5621213" cy="261907"/>
      </dsp:txXfrm>
    </dsp:sp>
    <dsp:sp modelId="{27F307E3-61AD-4D65-B167-31861ACD174F}">
      <dsp:nvSpPr>
        <dsp:cNvPr id="0" name=""/>
        <dsp:cNvSpPr/>
      </dsp:nvSpPr>
      <dsp:spPr>
        <a:xfrm rot="5400000">
          <a:off x="-135602" y="3475810"/>
          <a:ext cx="583777"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8</a:t>
          </a:r>
        </a:p>
      </dsp:txBody>
      <dsp:txXfrm rot="-5400000">
        <a:off x="2" y="3496493"/>
        <a:ext cx="312571" cy="271206"/>
      </dsp:txXfrm>
    </dsp:sp>
    <dsp:sp modelId="{539FED90-45EA-45FD-AA51-36C82E99FE5B}">
      <dsp:nvSpPr>
        <dsp:cNvPr id="0" name=""/>
        <dsp:cNvSpPr/>
      </dsp:nvSpPr>
      <dsp:spPr>
        <a:xfrm rot="5400000">
          <a:off x="2849089" y="775633"/>
          <a:ext cx="562347"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Аккредиттеу органдарын, шетелдік аккредиттеу органдарын тану және танылған аккредиттеу органдарының, аккредиттелген білім беру ұйымдарының және білім беру бағдарламаларының тізілімдерін қалыптастыру қағидаларын бекіту туралы (Қ.Р. Б.Ғ.М 2016 ж. 1 қарашадағы № 629 бұйрығы) (2018 ж. 04.10. өзгертулерімен)</a:t>
          </a:r>
        </a:p>
      </dsp:txBody>
      <dsp:txXfrm rot="-5400000">
        <a:off x="312572" y="3339602"/>
        <a:ext cx="5607930" cy="507443"/>
      </dsp:txXfrm>
    </dsp:sp>
    <dsp:sp modelId="{63DC1F01-D2B3-4D62-A23B-EE797AD8CC4A}">
      <dsp:nvSpPr>
        <dsp:cNvPr id="0" name=""/>
        <dsp:cNvSpPr/>
      </dsp:nvSpPr>
      <dsp:spPr>
        <a:xfrm rot="5400000">
          <a:off x="-95455" y="4083868"/>
          <a:ext cx="50348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9</a:t>
          </a:r>
        </a:p>
      </dsp:txBody>
      <dsp:txXfrm rot="-5400000">
        <a:off x="1" y="4144699"/>
        <a:ext cx="312571" cy="190910"/>
      </dsp:txXfrm>
    </dsp:sp>
    <dsp:sp modelId="{28ABF9CB-CE77-4751-A0E5-2192F066ECCB}">
      <dsp:nvSpPr>
        <dsp:cNvPr id="0" name=""/>
        <dsp:cNvSpPr/>
      </dsp:nvSpPr>
      <dsp:spPr>
        <a:xfrm rot="5400000">
          <a:off x="2890222" y="1391567"/>
          <a:ext cx="480080"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Білім берудің барлық деңгейінің мемлекеттік жалпыға міндетті білім беру стандарттарын бекіту туралы (Қ.Р. Б.Ғ.М  2018 ж. 31 қазандағы № 604 бұйрығы) (2020 ж. 01.09 өзгертулерімен)</a:t>
          </a:r>
        </a:p>
      </dsp:txBody>
      <dsp:txXfrm rot="-5400000">
        <a:off x="312571" y="3992654"/>
        <a:ext cx="5611946" cy="433208"/>
      </dsp:txXfrm>
    </dsp:sp>
    <dsp:sp modelId="{3DB71009-C3F5-4764-A56E-C0B69194FE59}">
      <dsp:nvSpPr>
        <dsp:cNvPr id="0" name=""/>
        <dsp:cNvSpPr/>
      </dsp:nvSpPr>
      <dsp:spPr>
        <a:xfrm rot="5400000">
          <a:off x="-108645" y="4684595"/>
          <a:ext cx="529863"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10</a:t>
          </a:r>
        </a:p>
      </dsp:txBody>
      <dsp:txXfrm rot="-5400000">
        <a:off x="2" y="4732235"/>
        <a:ext cx="312571" cy="217292"/>
      </dsp:txXfrm>
    </dsp:sp>
    <dsp:sp modelId="{0531A2EF-FA32-4969-AA51-F47D229364D7}">
      <dsp:nvSpPr>
        <dsp:cNvPr id="0" name=""/>
        <dsp:cNvSpPr/>
      </dsp:nvSpPr>
      <dsp:spPr>
        <a:xfrm rot="5400000">
          <a:off x="2873154" y="1945047"/>
          <a:ext cx="514216"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Жоғары және жоғары оқу орнынан кейінгі білімі бар кадрларды даярлау бағыттарының сыныптауышын бекіту туралы (Қ.Р. Б.Ғ.М  2018 ж. 13 қазандағы № 569 бұйрығы) (2020 ж. 05.06 өзгертулерімен)</a:t>
          </a:r>
        </a:p>
      </dsp:txBody>
      <dsp:txXfrm rot="-5400000">
        <a:off x="312571" y="4530732"/>
        <a:ext cx="5610280" cy="464012"/>
      </dsp:txXfrm>
    </dsp:sp>
    <dsp:sp modelId="{E70E345C-D1A3-4CDE-9413-3AC96DCBE61B}">
      <dsp:nvSpPr>
        <dsp:cNvPr id="0" name=""/>
        <dsp:cNvSpPr/>
      </dsp:nvSpPr>
      <dsp:spPr>
        <a:xfrm rot="5400000">
          <a:off x="-78861" y="5241454"/>
          <a:ext cx="470295"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13</a:t>
          </a:r>
        </a:p>
      </dsp:txBody>
      <dsp:txXfrm rot="-5400000">
        <a:off x="2" y="5318878"/>
        <a:ext cx="312571" cy="157724"/>
      </dsp:txXfrm>
    </dsp:sp>
    <dsp:sp modelId="{49C2FF86-E575-476A-8F25-AD0AE7E85725}">
      <dsp:nvSpPr>
        <dsp:cNvPr id="0" name=""/>
        <dsp:cNvSpPr/>
      </dsp:nvSpPr>
      <dsp:spPr>
        <a:xfrm rot="5400000">
          <a:off x="2882965" y="2501906"/>
          <a:ext cx="49459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Қашықтықтан білім беру технологиялар бойынша оқу процесін ұйымдастыру қағидаларын бекіту туралы (Қ.Р. Б.Ғ.М  2015 жылғы 20 наурыздағы № 137 бұйрығы) (2020 ж. 28.08 өзгертулерімен)</a:t>
          </a:r>
        </a:p>
      </dsp:txBody>
      <dsp:txXfrm rot="-5400000">
        <a:off x="312572" y="5096443"/>
        <a:ext cx="5611238" cy="446307"/>
      </dsp:txXfrm>
    </dsp:sp>
    <dsp:sp modelId="{6BE7B3DB-3D9D-4912-BA24-ABE7828C42A2}">
      <dsp:nvSpPr>
        <dsp:cNvPr id="0" name=""/>
        <dsp:cNvSpPr/>
      </dsp:nvSpPr>
      <dsp:spPr>
        <a:xfrm rot="5400000">
          <a:off x="-112653" y="5771947"/>
          <a:ext cx="537878"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14</a:t>
          </a:r>
        </a:p>
      </dsp:txBody>
      <dsp:txXfrm rot="-5400000">
        <a:off x="1" y="5815580"/>
        <a:ext cx="312571" cy="225307"/>
      </dsp:txXfrm>
    </dsp:sp>
    <dsp:sp modelId="{B9D398B1-682C-41F2-B50E-D53C306B5014}">
      <dsp:nvSpPr>
        <dsp:cNvPr id="0" name=""/>
        <dsp:cNvSpPr/>
      </dsp:nvSpPr>
      <dsp:spPr>
        <a:xfrm rot="5400000">
          <a:off x="2930774" y="3048641"/>
          <a:ext cx="398977"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Оқытудың кредиттік технологиясы бойынша оқу процесін ұйымдастыру қағидаларын бекіту туралы (Қ.Р. Б.Ғ.М  2011 жылғы 20 сәуірдегі №152 бұйрығы) (2018 ж. 12.10 өзгертулерімен)</a:t>
          </a:r>
        </a:p>
      </dsp:txBody>
      <dsp:txXfrm rot="-5400000">
        <a:off x="312572" y="5686319"/>
        <a:ext cx="5615906" cy="360025"/>
      </dsp:txXfrm>
    </dsp:sp>
    <dsp:sp modelId="{8BEEA73E-20CC-4895-9A75-8E9441261BE8}">
      <dsp:nvSpPr>
        <dsp:cNvPr id="0" name=""/>
        <dsp:cNvSpPr/>
      </dsp:nvSpPr>
      <dsp:spPr>
        <a:xfrm rot="5400000">
          <a:off x="-66979" y="6246069"/>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15</a:t>
          </a:r>
        </a:p>
      </dsp:txBody>
      <dsp:txXfrm rot="-5400000">
        <a:off x="2" y="6335375"/>
        <a:ext cx="312571" cy="133960"/>
      </dsp:txXfrm>
    </dsp:sp>
    <dsp:sp modelId="{719167DD-2748-47D2-B355-5689F36CC8A3}">
      <dsp:nvSpPr>
        <dsp:cNvPr id="0" name=""/>
        <dsp:cNvSpPr/>
      </dsp:nvSpPr>
      <dsp:spPr>
        <a:xfrm rot="5400000">
          <a:off x="2956533" y="3529354"/>
          <a:ext cx="347458"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Тиісті үлгідегі білім беру ұйымдары қызметінің үлгілік қағидаларын бекіту туралы (Қ.Р. Б.Ғ.М  2018 жылғы 30 қазандағы № 595 бұйрығы) (2020 ж. 25.09 өзгертулерімен)</a:t>
          </a:r>
        </a:p>
      </dsp:txBody>
      <dsp:txXfrm rot="-5400000">
        <a:off x="312571" y="6190278"/>
        <a:ext cx="5618420" cy="313534"/>
      </dsp:txXfrm>
    </dsp:sp>
    <dsp:sp modelId="{4AA5B482-A38C-480A-BDCD-F245CD103456}">
      <dsp:nvSpPr>
        <dsp:cNvPr id="0" name=""/>
        <dsp:cNvSpPr/>
      </dsp:nvSpPr>
      <dsp:spPr>
        <a:xfrm rot="5400000">
          <a:off x="-66979" y="6681919"/>
          <a:ext cx="446531" cy="31257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16</a:t>
          </a:r>
        </a:p>
      </dsp:txBody>
      <dsp:txXfrm rot="-5400000">
        <a:off x="2" y="6771225"/>
        <a:ext cx="312571" cy="133960"/>
      </dsp:txXfrm>
    </dsp:sp>
    <dsp:sp modelId="{2032223A-042E-4F5C-B06E-9AA64A3AB677}">
      <dsp:nvSpPr>
        <dsp:cNvPr id="0" name=""/>
        <dsp:cNvSpPr/>
      </dsp:nvSpPr>
      <dsp:spPr>
        <a:xfrm rot="5400000">
          <a:off x="2985140" y="4018472"/>
          <a:ext cx="290245" cy="563538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Сындарлы қоғамдық диалог - Қазақстанның тұрақтылығы мен өркендеуінің негізі (Мемлекет Басшысының 2019 жылғы 2 қыркүйектегі Қазақстан халқына Жолдауы)</a:t>
          </a:r>
        </a:p>
      </dsp:txBody>
      <dsp:txXfrm rot="-5400000">
        <a:off x="312572" y="6705210"/>
        <a:ext cx="5621213" cy="2619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17C9D-777D-4AE2-9A2F-2C57DF107583}">
      <dsp:nvSpPr>
        <dsp:cNvPr id="0" name=""/>
        <dsp:cNvSpPr/>
      </dsp:nvSpPr>
      <dsp:spPr>
        <a:xfrm rot="5400000">
          <a:off x="366292" y="924045"/>
          <a:ext cx="1094259" cy="182082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711F76-B46A-4827-B0EC-7CC7F41F2F25}">
      <dsp:nvSpPr>
        <dsp:cNvPr id="0" name=""/>
        <dsp:cNvSpPr/>
      </dsp:nvSpPr>
      <dsp:spPr>
        <a:xfrm>
          <a:off x="183633" y="1468079"/>
          <a:ext cx="1643849" cy="1440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Бакалавриат – білім беру бағдарламалары тиісті мамандық бойынша бакалавр дәрежесін беретін кадрларды даярлауға бағытталған жоғары білім. Оқу мерзімі – 4 жыл.</a:t>
          </a:r>
        </a:p>
      </dsp:txBody>
      <dsp:txXfrm>
        <a:off x="183633" y="1468079"/>
        <a:ext cx="1643849" cy="1440930"/>
      </dsp:txXfrm>
    </dsp:sp>
    <dsp:sp modelId="{589F3E06-083A-4139-9E33-EE32B7F076A4}">
      <dsp:nvSpPr>
        <dsp:cNvPr id="0" name=""/>
        <dsp:cNvSpPr/>
      </dsp:nvSpPr>
      <dsp:spPr>
        <a:xfrm>
          <a:off x="1517322" y="789994"/>
          <a:ext cx="310160" cy="31016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0D72EE-2656-4643-AA3A-142BB8D72847}">
      <dsp:nvSpPr>
        <dsp:cNvPr id="0" name=""/>
        <dsp:cNvSpPr/>
      </dsp:nvSpPr>
      <dsp:spPr>
        <a:xfrm rot="5400000">
          <a:off x="2378684" y="426077"/>
          <a:ext cx="1094259" cy="182082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E6E2FE-A8EF-49AC-B893-B4DD8D433313}">
      <dsp:nvSpPr>
        <dsp:cNvPr id="0" name=""/>
        <dsp:cNvSpPr/>
      </dsp:nvSpPr>
      <dsp:spPr>
        <a:xfrm>
          <a:off x="2196025" y="970110"/>
          <a:ext cx="1643849" cy="1440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Магистратура – ​​жоғары оқу орнынан кейінгі білім, оның білім беру бағдарламалары магистр дәрежесін бере отырып, кадрларды даярлауға бағытталған. Оқу мерзімі: мамандандырылған - 1-1,5 жыл және 2 жыл - ғылыми-педагогикалық</a:t>
          </a:r>
        </a:p>
      </dsp:txBody>
      <dsp:txXfrm>
        <a:off x="2196025" y="970110"/>
        <a:ext cx="1643849" cy="1440930"/>
      </dsp:txXfrm>
    </dsp:sp>
    <dsp:sp modelId="{A856BE3E-1000-454F-B38A-5B741BDAEE9E}">
      <dsp:nvSpPr>
        <dsp:cNvPr id="0" name=""/>
        <dsp:cNvSpPr/>
      </dsp:nvSpPr>
      <dsp:spPr>
        <a:xfrm>
          <a:off x="3529714" y="292026"/>
          <a:ext cx="310160" cy="31016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2CA21-3852-4BC5-9EBF-AF8424D3F703}">
      <dsp:nvSpPr>
        <dsp:cNvPr id="0" name=""/>
        <dsp:cNvSpPr/>
      </dsp:nvSpPr>
      <dsp:spPr>
        <a:xfrm rot="5400000">
          <a:off x="4391077" y="-71891"/>
          <a:ext cx="1094259" cy="182082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89806D-AA9E-4F6F-B93E-3FAE0825379F}">
      <dsp:nvSpPr>
        <dsp:cNvPr id="0" name=""/>
        <dsp:cNvSpPr/>
      </dsp:nvSpPr>
      <dsp:spPr>
        <a:xfrm>
          <a:off x="4208418" y="472142"/>
          <a:ext cx="1643849" cy="1440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Докторантура – ​​білім беру бағдарламалары ғылыми, педагогикалық және (немесе) кәсіптік қызмет үшін кадрлар даярлауға бағытталған, философия докторы (</a:t>
          </a:r>
          <a:r>
            <a:rPr lang="en-US" sz="1200" kern="1200">
              <a:latin typeface="Times New Roman" pitchFamily="18" charset="0"/>
              <a:cs typeface="Times New Roman" pitchFamily="18" charset="0"/>
            </a:rPr>
            <a:t>PhD), </a:t>
          </a:r>
          <a:r>
            <a:rPr lang="ru-RU" sz="1200" kern="1200">
              <a:latin typeface="Times New Roman" pitchFamily="18" charset="0"/>
              <a:cs typeface="Times New Roman" pitchFamily="18" charset="0"/>
            </a:rPr>
            <a:t>жоғары оқу орнынан кейінгі білім. Докторантурада оқу мерзімі – 3 жыл.</a:t>
          </a:r>
        </a:p>
      </dsp:txBody>
      <dsp:txXfrm>
        <a:off x="4208418" y="472142"/>
        <a:ext cx="1643849" cy="14409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71BD1-0EC1-1A46-9687-D2DD16F2FEE2}">
      <dsp:nvSpPr>
        <dsp:cNvPr id="0" name=""/>
        <dsp:cNvSpPr/>
      </dsp:nvSpPr>
      <dsp:spPr>
        <a:xfrm rot="10800000">
          <a:off x="1019345" y="2574"/>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Интернетке қолжетімділік</a:t>
          </a:r>
        </a:p>
      </dsp:txBody>
      <dsp:txXfrm rot="10800000">
        <a:off x="1099485" y="2574"/>
        <a:ext cx="3648648" cy="320559"/>
      </dsp:txXfrm>
    </dsp:sp>
    <dsp:sp modelId="{13AEF9C9-0687-DA4E-B03F-6C82772D4244}">
      <dsp:nvSpPr>
        <dsp:cNvPr id="0" name=""/>
        <dsp:cNvSpPr/>
      </dsp:nvSpPr>
      <dsp:spPr>
        <a:xfrm>
          <a:off x="628879" y="1702"/>
          <a:ext cx="320559" cy="32055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E0AD8F-79C1-F84A-8F6E-0E0870C3E306}">
      <dsp:nvSpPr>
        <dsp:cNvPr id="0" name=""/>
        <dsp:cNvSpPr/>
      </dsp:nvSpPr>
      <dsp:spPr>
        <a:xfrm rot="10800000">
          <a:off x="1019345" y="418822"/>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Цифрлық құрылғылар</a:t>
          </a:r>
        </a:p>
      </dsp:txBody>
      <dsp:txXfrm rot="10800000">
        <a:off x="1099485" y="418822"/>
        <a:ext cx="3648648" cy="320559"/>
      </dsp:txXfrm>
    </dsp:sp>
    <dsp:sp modelId="{0067A0D7-15CA-EE40-AA71-95479C9DB817}">
      <dsp:nvSpPr>
        <dsp:cNvPr id="0" name=""/>
        <dsp:cNvSpPr/>
      </dsp:nvSpPr>
      <dsp:spPr>
        <a:xfrm>
          <a:off x="644224" y="449513"/>
          <a:ext cx="320559" cy="32055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E311FA-EE4C-AC42-81EB-D5A577DD6800}">
      <dsp:nvSpPr>
        <dsp:cNvPr id="0" name=""/>
        <dsp:cNvSpPr/>
      </dsp:nvSpPr>
      <dsp:spPr>
        <a:xfrm rot="10800000">
          <a:off x="1019345" y="835071"/>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Цифрлық сауат</a:t>
          </a:r>
        </a:p>
      </dsp:txBody>
      <dsp:txXfrm rot="10800000">
        <a:off x="1099485" y="835071"/>
        <a:ext cx="3648648" cy="320559"/>
      </dsp:txXfrm>
    </dsp:sp>
    <dsp:sp modelId="{274B57CC-A435-A84D-A980-5B59CD503CB3}">
      <dsp:nvSpPr>
        <dsp:cNvPr id="0" name=""/>
        <dsp:cNvSpPr/>
      </dsp:nvSpPr>
      <dsp:spPr>
        <a:xfrm>
          <a:off x="636518" y="879196"/>
          <a:ext cx="320559" cy="32055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0A2463-CDA2-EB48-B690-6E46EE55BEC2}">
      <dsp:nvSpPr>
        <dsp:cNvPr id="0" name=""/>
        <dsp:cNvSpPr/>
      </dsp:nvSpPr>
      <dsp:spPr>
        <a:xfrm rot="10800000">
          <a:off x="1019345" y="1251319"/>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Цифрлық оқыту контенті</a:t>
          </a:r>
        </a:p>
      </dsp:txBody>
      <dsp:txXfrm rot="10800000">
        <a:off x="1099485" y="1251319"/>
        <a:ext cx="3648648" cy="320559"/>
      </dsp:txXfrm>
    </dsp:sp>
    <dsp:sp modelId="{937E3357-EDE1-A442-983A-CC3BD83DF1EE}">
      <dsp:nvSpPr>
        <dsp:cNvPr id="0" name=""/>
        <dsp:cNvSpPr/>
      </dsp:nvSpPr>
      <dsp:spPr>
        <a:xfrm>
          <a:off x="670962" y="1278192"/>
          <a:ext cx="320559" cy="32055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FC9EBE-3143-5547-8123-5FCCF3047FF5}">
      <dsp:nvSpPr>
        <dsp:cNvPr id="0" name=""/>
        <dsp:cNvSpPr/>
      </dsp:nvSpPr>
      <dsp:spPr>
        <a:xfrm rot="10800000">
          <a:off x="1019345" y="1667567"/>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Адам ресурстары</a:t>
          </a:r>
        </a:p>
      </dsp:txBody>
      <dsp:txXfrm rot="10800000">
        <a:off x="1099485" y="1667567"/>
        <a:ext cx="3648648" cy="320559"/>
      </dsp:txXfrm>
    </dsp:sp>
    <dsp:sp modelId="{5AAB5E27-06FF-BF4F-A126-CDC51F17C073}">
      <dsp:nvSpPr>
        <dsp:cNvPr id="0" name=""/>
        <dsp:cNvSpPr/>
      </dsp:nvSpPr>
      <dsp:spPr>
        <a:xfrm>
          <a:off x="630651" y="1694440"/>
          <a:ext cx="320559" cy="32055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B540F5-30D0-BE4C-AA7C-F5145B034B25}">
      <dsp:nvSpPr>
        <dsp:cNvPr id="0" name=""/>
        <dsp:cNvSpPr/>
      </dsp:nvSpPr>
      <dsp:spPr>
        <a:xfrm rot="10800000">
          <a:off x="1019345" y="2083816"/>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EdTech </a:t>
          </a:r>
          <a:r>
            <a:rPr lang="kk-KZ" sz="1200" kern="1200">
              <a:latin typeface="Times New Roman" pitchFamily="18" charset="0"/>
              <a:ea typeface="+mn-ea"/>
              <a:cs typeface="Times New Roman" pitchFamily="18" charset="0"/>
            </a:rPr>
            <a:t>нарығының дамуы</a:t>
          </a:r>
          <a:endParaRPr lang="ru-RU" sz="1200" kern="1200">
            <a:latin typeface="Times New Roman" pitchFamily="18" charset="0"/>
            <a:ea typeface="+mn-ea"/>
            <a:cs typeface="Times New Roman" pitchFamily="18" charset="0"/>
          </a:endParaRPr>
        </a:p>
      </dsp:txBody>
      <dsp:txXfrm rot="10800000">
        <a:off x="1099485" y="2083816"/>
        <a:ext cx="3648648" cy="320559"/>
      </dsp:txXfrm>
    </dsp:sp>
    <dsp:sp modelId="{0698172E-760A-C44D-8A9C-4A8A0EC4585D}">
      <dsp:nvSpPr>
        <dsp:cNvPr id="0" name=""/>
        <dsp:cNvSpPr/>
      </dsp:nvSpPr>
      <dsp:spPr>
        <a:xfrm>
          <a:off x="670958" y="2097250"/>
          <a:ext cx="320559" cy="32055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B24560-58DD-4645-B67B-AE9E3B0B26C7}">
      <dsp:nvSpPr>
        <dsp:cNvPr id="0" name=""/>
        <dsp:cNvSpPr/>
      </dsp:nvSpPr>
      <dsp:spPr>
        <a:xfrm rot="10800000">
          <a:off x="1019345" y="2500064"/>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Инвестициялар</a:t>
          </a:r>
        </a:p>
      </dsp:txBody>
      <dsp:txXfrm rot="10800000">
        <a:off x="1099485" y="2500064"/>
        <a:ext cx="3648648" cy="320559"/>
      </dsp:txXfrm>
    </dsp:sp>
    <dsp:sp modelId="{21F84D95-EB72-E04B-BA1C-5DB86EE49629}">
      <dsp:nvSpPr>
        <dsp:cNvPr id="0" name=""/>
        <dsp:cNvSpPr/>
      </dsp:nvSpPr>
      <dsp:spPr>
        <a:xfrm>
          <a:off x="644086" y="2513499"/>
          <a:ext cx="320559" cy="320559"/>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A8061C-D526-D146-A68E-023804C9F632}">
      <dsp:nvSpPr>
        <dsp:cNvPr id="0" name=""/>
        <dsp:cNvSpPr/>
      </dsp:nvSpPr>
      <dsp:spPr>
        <a:xfrm rot="10800000">
          <a:off x="1019345" y="2916313"/>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Цифрлық теңсіздікті азайту</a:t>
          </a:r>
        </a:p>
      </dsp:txBody>
      <dsp:txXfrm rot="10800000">
        <a:off x="1099485" y="2916313"/>
        <a:ext cx="3648648" cy="320559"/>
      </dsp:txXfrm>
    </dsp:sp>
    <dsp:sp modelId="{2645681B-D8D8-894B-BED1-43A5F89473C8}">
      <dsp:nvSpPr>
        <dsp:cNvPr id="0" name=""/>
        <dsp:cNvSpPr/>
      </dsp:nvSpPr>
      <dsp:spPr>
        <a:xfrm>
          <a:off x="657524" y="2876005"/>
          <a:ext cx="320559" cy="320559"/>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33000" r="-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483C82-1701-C34A-B8F7-68699E5549FF}">
      <dsp:nvSpPr>
        <dsp:cNvPr id="0" name=""/>
        <dsp:cNvSpPr/>
      </dsp:nvSpPr>
      <dsp:spPr>
        <a:xfrm rot="10800000">
          <a:off x="1019345" y="3332561"/>
          <a:ext cx="3728788" cy="32055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358"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Цифрлық менеджмент</a:t>
          </a:r>
        </a:p>
      </dsp:txBody>
      <dsp:txXfrm rot="10800000">
        <a:off x="1099485" y="3332561"/>
        <a:ext cx="3648648" cy="320559"/>
      </dsp:txXfrm>
    </dsp:sp>
    <dsp:sp modelId="{4DE59FB9-2F49-6941-A191-D71C86091670}">
      <dsp:nvSpPr>
        <dsp:cNvPr id="0" name=""/>
        <dsp:cNvSpPr/>
      </dsp:nvSpPr>
      <dsp:spPr>
        <a:xfrm>
          <a:off x="644086" y="3333859"/>
          <a:ext cx="320559" cy="320559"/>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57901-E35E-4025-A25A-71EA62D4B6D0}">
      <dsp:nvSpPr>
        <dsp:cNvPr id="0" name=""/>
        <dsp:cNvSpPr/>
      </dsp:nvSpPr>
      <dsp:spPr>
        <a:xfrm rot="5400000">
          <a:off x="-107135" y="110511"/>
          <a:ext cx="714234" cy="499964"/>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i="1" kern="1200">
              <a:latin typeface="Times New Roman" pitchFamily="18" charset="0"/>
              <a:cs typeface="Times New Roman" pitchFamily="18" charset="0"/>
            </a:rPr>
            <a:t>1</a:t>
          </a:r>
        </a:p>
      </dsp:txBody>
      <dsp:txXfrm rot="-5400000">
        <a:off x="0" y="253358"/>
        <a:ext cx="499964" cy="214270"/>
      </dsp:txXfrm>
    </dsp:sp>
    <dsp:sp modelId="{C3C82705-B0BA-4FA0-8337-60C1BC939A1D}">
      <dsp:nvSpPr>
        <dsp:cNvPr id="0" name=""/>
        <dsp:cNvSpPr/>
      </dsp:nvSpPr>
      <dsp:spPr>
        <a:xfrm rot="5400000">
          <a:off x="2761055" y="-2257714"/>
          <a:ext cx="464252" cy="498643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latin typeface="Times New Roman" pitchFamily="18" charset="0"/>
              <a:cs typeface="Times New Roman" pitchFamily="18" charset="0"/>
            </a:rPr>
            <a:t>қазақстандық ғылым мен білім беру жүйесінің даму болашағы цифрлық білім беру жүйесі мен білім беру саласының инклюзивтілігін дамытумен тікелей байланысты.</a:t>
          </a:r>
        </a:p>
      </dsp:txBody>
      <dsp:txXfrm rot="-5400000">
        <a:off x="499964" y="26040"/>
        <a:ext cx="4963772" cy="418926"/>
      </dsp:txXfrm>
    </dsp:sp>
    <dsp:sp modelId="{F8959D5B-CA02-4E6C-BF5C-FEC0B3C14856}">
      <dsp:nvSpPr>
        <dsp:cNvPr id="0" name=""/>
        <dsp:cNvSpPr/>
      </dsp:nvSpPr>
      <dsp:spPr>
        <a:xfrm rot="5400000">
          <a:off x="-107135" y="705198"/>
          <a:ext cx="714234" cy="499964"/>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i="1" kern="1200">
              <a:latin typeface="Times New Roman" pitchFamily="18" charset="0"/>
              <a:cs typeface="Times New Roman" pitchFamily="18" charset="0"/>
            </a:rPr>
            <a:t>2</a:t>
          </a:r>
        </a:p>
      </dsp:txBody>
      <dsp:txXfrm rot="-5400000">
        <a:off x="0" y="848045"/>
        <a:ext cx="499964" cy="214270"/>
      </dsp:txXfrm>
    </dsp:sp>
    <dsp:sp modelId="{AF0E7648-FC82-4B1E-962A-52AEAF567499}">
      <dsp:nvSpPr>
        <dsp:cNvPr id="0" name=""/>
        <dsp:cNvSpPr/>
      </dsp:nvSpPr>
      <dsp:spPr>
        <a:xfrm rot="5400000">
          <a:off x="2827353" y="-1663027"/>
          <a:ext cx="331657" cy="498643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kk-KZ" sz="1200" i="1" kern="1200">
              <a:latin typeface="Times New Roman" pitchFamily="18" charset="0"/>
              <a:cs typeface="Times New Roman" pitchFamily="18" charset="0"/>
            </a:rPr>
            <a:t>білім, ғылымды интеграциялау, білім берудің жаһандануы сипат алады.</a:t>
          </a:r>
          <a:endParaRPr lang="ru-RU" sz="1200" i="1" kern="1200">
            <a:latin typeface="Times New Roman" pitchFamily="18" charset="0"/>
            <a:cs typeface="Times New Roman" pitchFamily="18" charset="0"/>
          </a:endParaRPr>
        </a:p>
      </dsp:txBody>
      <dsp:txXfrm rot="-5400000">
        <a:off x="499964" y="680552"/>
        <a:ext cx="4970245" cy="299277"/>
      </dsp:txXfrm>
    </dsp:sp>
    <dsp:sp modelId="{3EC9B6F0-5F4D-4AE4-8F72-63A895F69F8B}">
      <dsp:nvSpPr>
        <dsp:cNvPr id="0" name=""/>
        <dsp:cNvSpPr/>
      </dsp:nvSpPr>
      <dsp:spPr>
        <a:xfrm rot="5400000">
          <a:off x="-107135" y="1299885"/>
          <a:ext cx="714234" cy="499964"/>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i="1" kern="1200">
              <a:latin typeface="Times New Roman" pitchFamily="18" charset="0"/>
              <a:cs typeface="Times New Roman" pitchFamily="18" charset="0"/>
            </a:rPr>
            <a:t>3</a:t>
          </a:r>
        </a:p>
      </dsp:txBody>
      <dsp:txXfrm rot="-5400000">
        <a:off x="0" y="1442732"/>
        <a:ext cx="499964" cy="214270"/>
      </dsp:txXfrm>
    </dsp:sp>
    <dsp:sp modelId="{B4D640B4-4BC0-4D86-8BAD-626E3A53191B}">
      <dsp:nvSpPr>
        <dsp:cNvPr id="0" name=""/>
        <dsp:cNvSpPr/>
      </dsp:nvSpPr>
      <dsp:spPr>
        <a:xfrm rot="5400000">
          <a:off x="2761055" y="-1068340"/>
          <a:ext cx="464252" cy="498643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kk-KZ" sz="1200" i="1" kern="1200">
              <a:latin typeface="Times New Roman" pitchFamily="18" charset="0"/>
              <a:cs typeface="Times New Roman" pitchFamily="18" charset="0"/>
            </a:rPr>
            <a:t>білім беру саласын тиімді, жүйелі басқару арқылы білім сапасының жақсаруы, өмірге икемді адами капиталдың даярлануы орын алады.</a:t>
          </a:r>
          <a:endParaRPr lang="ru-RU" sz="1200" i="1" kern="1200">
            <a:latin typeface="Times New Roman" pitchFamily="18" charset="0"/>
            <a:cs typeface="Times New Roman" pitchFamily="18" charset="0"/>
          </a:endParaRPr>
        </a:p>
      </dsp:txBody>
      <dsp:txXfrm rot="-5400000">
        <a:off x="499964" y="1215414"/>
        <a:ext cx="4963772" cy="418926"/>
      </dsp:txXfrm>
    </dsp:sp>
    <dsp:sp modelId="{3655030F-F1E2-4FA5-BA7E-E86756D9D8A3}">
      <dsp:nvSpPr>
        <dsp:cNvPr id="0" name=""/>
        <dsp:cNvSpPr/>
      </dsp:nvSpPr>
      <dsp:spPr>
        <a:xfrm rot="5400000">
          <a:off x="-107135" y="1894572"/>
          <a:ext cx="714234" cy="499964"/>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i="1" kern="1200">
              <a:latin typeface="Times New Roman" pitchFamily="18" charset="0"/>
              <a:cs typeface="Times New Roman" pitchFamily="18" charset="0"/>
            </a:rPr>
            <a:t>4</a:t>
          </a:r>
        </a:p>
      </dsp:txBody>
      <dsp:txXfrm rot="-5400000">
        <a:off x="0" y="2037419"/>
        <a:ext cx="499964" cy="214270"/>
      </dsp:txXfrm>
    </dsp:sp>
    <dsp:sp modelId="{5565D548-C330-475E-A418-CEC240716C5D}">
      <dsp:nvSpPr>
        <dsp:cNvPr id="0" name=""/>
        <dsp:cNvSpPr/>
      </dsp:nvSpPr>
      <dsp:spPr>
        <a:xfrm rot="5400000">
          <a:off x="2761055" y="-473653"/>
          <a:ext cx="464252" cy="498643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ru-RU" sz="1200" i="1" kern="1200">
              <a:latin typeface="Times New Roman" pitchFamily="18" charset="0"/>
              <a:cs typeface="Times New Roman" pitchFamily="18" charset="0"/>
            </a:rPr>
            <a:t>адами капиталдың үздіксіз білім беру мен кәсіби дамуының жағымды жағдайы болжанады.</a:t>
          </a:r>
        </a:p>
      </dsp:txBody>
      <dsp:txXfrm rot="-5400000">
        <a:off x="499964" y="1810101"/>
        <a:ext cx="4963772" cy="418926"/>
      </dsp:txXfrm>
    </dsp:sp>
    <dsp:sp modelId="{89DE878D-E4C0-42E1-BBC8-058A9E5C35A8}">
      <dsp:nvSpPr>
        <dsp:cNvPr id="0" name=""/>
        <dsp:cNvSpPr/>
      </dsp:nvSpPr>
      <dsp:spPr>
        <a:xfrm rot="5400000">
          <a:off x="-107135" y="2589923"/>
          <a:ext cx="714234" cy="499964"/>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i="1" kern="1200">
              <a:latin typeface="Times New Roman" pitchFamily="18" charset="0"/>
              <a:cs typeface="Times New Roman" pitchFamily="18" charset="0"/>
            </a:rPr>
            <a:t>5</a:t>
          </a:r>
        </a:p>
      </dsp:txBody>
      <dsp:txXfrm rot="-5400000">
        <a:off x="0" y="2732770"/>
        <a:ext cx="499964" cy="214270"/>
      </dsp:txXfrm>
    </dsp:sp>
    <dsp:sp modelId="{24399ED3-A45F-4B7F-9B4A-E26F166C5AE8}">
      <dsp:nvSpPr>
        <dsp:cNvPr id="0" name=""/>
        <dsp:cNvSpPr/>
      </dsp:nvSpPr>
      <dsp:spPr>
        <a:xfrm rot="5400000">
          <a:off x="2660391" y="221696"/>
          <a:ext cx="665580" cy="498643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kk-KZ" sz="1200" i="1" kern="1200">
              <a:latin typeface="Times New Roman" pitchFamily="18" charset="0"/>
              <a:cs typeface="Times New Roman" pitchFamily="18" charset="0"/>
            </a:rPr>
            <a:t>білім беру бағдарламаларын жаңарту, инновациялық технологияларды енгізу, педагогикалық кадрлардың сапасын арттыру, инклюзивті білім беру мен цифрландыруды дамыту арқылы білім мен ғылым сапасының артуы орын алады.</a:t>
          </a:r>
          <a:endParaRPr lang="ru-RU" sz="1200" i="1" kern="1200">
            <a:latin typeface="Times New Roman" pitchFamily="18" charset="0"/>
            <a:cs typeface="Times New Roman" pitchFamily="18" charset="0"/>
          </a:endParaRPr>
        </a:p>
      </dsp:txBody>
      <dsp:txXfrm rot="-5400000">
        <a:off x="499964" y="2414615"/>
        <a:ext cx="4953944" cy="6005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D55F5-1089-49D4-A0D7-0488527A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60731</Words>
  <Characters>346169</Characters>
  <Application>Microsoft Office Word</Application>
  <DocSecurity>0</DocSecurity>
  <Lines>2884</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Alikhan</dc:creator>
  <cp:lastModifiedBy>user</cp:lastModifiedBy>
  <cp:revision>3</cp:revision>
  <dcterms:created xsi:type="dcterms:W3CDTF">2025-05-29T12:28:00Z</dcterms:created>
  <dcterms:modified xsi:type="dcterms:W3CDTF">2025-05-29T12:28:00Z</dcterms:modified>
</cp:coreProperties>
</file>