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DAD" w:rsidRDefault="006D3544" w:rsidP="006D3544">
      <w:pPr>
        <w:spacing w:line="360" w:lineRule="auto"/>
        <w:jc w:val="center"/>
        <w:rPr>
          <w:rFonts w:ascii="Times New Roman" w:hAnsi="Times New Roman" w:cs="Times New Roman"/>
          <w:b/>
          <w:caps/>
          <w:color w:val="000000" w:themeColor="text1"/>
          <w:sz w:val="28"/>
          <w:szCs w:val="28"/>
        </w:rPr>
      </w:pPr>
      <w:bookmarkStart w:id="0" w:name="_GoBack"/>
      <w:bookmarkEnd w:id="0"/>
      <w:r w:rsidRPr="001C73D9">
        <w:rPr>
          <w:rFonts w:ascii="Times New Roman" w:hAnsi="Times New Roman" w:cs="Times New Roman"/>
          <w:b/>
          <w:caps/>
          <w:color w:val="000000" w:themeColor="text1"/>
          <w:sz w:val="28"/>
          <w:szCs w:val="28"/>
        </w:rPr>
        <w:t>Al-Farabi Kazakh National University</w:t>
      </w:r>
    </w:p>
    <w:p w:rsidR="001C73D9" w:rsidRDefault="001C73D9" w:rsidP="006D3544">
      <w:pPr>
        <w:spacing w:line="360" w:lineRule="auto"/>
        <w:jc w:val="center"/>
        <w:rPr>
          <w:rFonts w:ascii="Times New Roman" w:hAnsi="Times New Roman" w:cs="Times New Roman"/>
          <w:b/>
          <w:caps/>
          <w:color w:val="000000" w:themeColor="text1"/>
          <w:sz w:val="28"/>
          <w:szCs w:val="28"/>
        </w:rPr>
      </w:pPr>
    </w:p>
    <w:p w:rsidR="001C73D9" w:rsidRPr="001C73D9" w:rsidRDefault="001C73D9" w:rsidP="006D3544">
      <w:pPr>
        <w:spacing w:line="360" w:lineRule="auto"/>
        <w:jc w:val="center"/>
        <w:rPr>
          <w:rFonts w:ascii="Times New Roman" w:hAnsi="Times New Roman" w:cs="Times New Roman"/>
          <w:b/>
          <w:caps/>
          <w:color w:val="000000" w:themeColor="text1"/>
          <w:sz w:val="28"/>
          <w:szCs w:val="28"/>
        </w:rPr>
      </w:pPr>
    </w:p>
    <w:p w:rsidR="006D3544" w:rsidRPr="006C1BB8" w:rsidRDefault="006D3544" w:rsidP="006D3544">
      <w:pPr>
        <w:spacing w:line="360" w:lineRule="auto"/>
        <w:jc w:val="cente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UDC</w:t>
      </w:r>
      <w:r w:rsidRPr="006C1BB8">
        <w:rPr>
          <w:rFonts w:ascii="Times New Roman" w:hAnsi="Times New Roman" w:cs="Times New Roman"/>
          <w:color w:val="000000" w:themeColor="text1"/>
          <w:sz w:val="28"/>
          <w:szCs w:val="28"/>
        </w:rPr>
        <w:tab/>
      </w:r>
      <w:r w:rsidR="00C729EA" w:rsidRPr="006C1BB8">
        <w:rPr>
          <w:rFonts w:ascii="Times New Roman" w:hAnsi="Times New Roman" w:cs="Times New Roman"/>
          <w:sz w:val="28"/>
          <w:szCs w:val="28"/>
        </w:rPr>
        <w:t>602.3: 579.8; 606:622.75</w:t>
      </w:r>
      <w:r w:rsidRPr="006C1BB8">
        <w:rPr>
          <w:rFonts w:ascii="Times New Roman" w:hAnsi="Times New Roman" w:cs="Times New Roman"/>
          <w:color w:val="000000" w:themeColor="text1"/>
          <w:sz w:val="28"/>
          <w:szCs w:val="28"/>
        </w:rPr>
        <w:tab/>
      </w:r>
      <w:r w:rsidRPr="006C1BB8">
        <w:rPr>
          <w:rFonts w:ascii="Times New Roman" w:hAnsi="Times New Roman" w:cs="Times New Roman"/>
          <w:color w:val="000000" w:themeColor="text1"/>
          <w:sz w:val="28"/>
          <w:szCs w:val="28"/>
        </w:rPr>
        <w:tab/>
      </w:r>
      <w:r w:rsidRPr="006C1BB8">
        <w:rPr>
          <w:rFonts w:ascii="Times New Roman" w:hAnsi="Times New Roman" w:cs="Times New Roman"/>
          <w:color w:val="000000" w:themeColor="text1"/>
          <w:sz w:val="28"/>
          <w:szCs w:val="28"/>
        </w:rPr>
        <w:tab/>
      </w:r>
      <w:r w:rsidRPr="006C1BB8">
        <w:rPr>
          <w:rFonts w:ascii="Times New Roman" w:hAnsi="Times New Roman" w:cs="Times New Roman"/>
          <w:color w:val="000000" w:themeColor="text1"/>
          <w:sz w:val="28"/>
          <w:szCs w:val="28"/>
        </w:rPr>
        <w:tab/>
        <w:t>Presented as manuscript</w:t>
      </w:r>
    </w:p>
    <w:p w:rsidR="006D3544" w:rsidRPr="006C1BB8" w:rsidRDefault="006D3544" w:rsidP="008A11B3">
      <w:pPr>
        <w:spacing w:line="360" w:lineRule="auto"/>
        <w:rPr>
          <w:rFonts w:ascii="Times New Roman" w:hAnsi="Times New Roman" w:cs="Times New Roman"/>
          <w:color w:val="000000" w:themeColor="text1"/>
          <w:sz w:val="28"/>
          <w:szCs w:val="28"/>
        </w:rPr>
      </w:pPr>
    </w:p>
    <w:p w:rsidR="002E1748" w:rsidRDefault="002E1748" w:rsidP="006D3544">
      <w:pPr>
        <w:spacing w:line="360" w:lineRule="auto"/>
        <w:jc w:val="center"/>
        <w:rPr>
          <w:rFonts w:ascii="Times New Roman" w:hAnsi="Times New Roman" w:cs="Times New Roman"/>
          <w:b/>
          <w:caps/>
          <w:color w:val="000000" w:themeColor="text1"/>
          <w:sz w:val="28"/>
          <w:szCs w:val="28"/>
        </w:rPr>
      </w:pPr>
    </w:p>
    <w:p w:rsidR="002E1748" w:rsidRDefault="002E1748" w:rsidP="006D3544">
      <w:pPr>
        <w:spacing w:line="360" w:lineRule="auto"/>
        <w:jc w:val="center"/>
        <w:rPr>
          <w:rFonts w:ascii="Times New Roman" w:hAnsi="Times New Roman" w:cs="Times New Roman"/>
          <w:b/>
          <w:caps/>
          <w:color w:val="000000" w:themeColor="text1"/>
          <w:sz w:val="28"/>
          <w:szCs w:val="28"/>
        </w:rPr>
      </w:pPr>
    </w:p>
    <w:p w:rsidR="002E1748" w:rsidRDefault="002E1748" w:rsidP="006D3544">
      <w:pPr>
        <w:spacing w:line="360" w:lineRule="auto"/>
        <w:jc w:val="center"/>
        <w:rPr>
          <w:rFonts w:ascii="Times New Roman" w:hAnsi="Times New Roman" w:cs="Times New Roman"/>
          <w:b/>
          <w:caps/>
          <w:color w:val="000000" w:themeColor="text1"/>
          <w:sz w:val="28"/>
          <w:szCs w:val="28"/>
        </w:rPr>
      </w:pPr>
    </w:p>
    <w:p w:rsidR="006D3544" w:rsidRPr="006C1BB8" w:rsidRDefault="006D3544" w:rsidP="006D3544">
      <w:pPr>
        <w:spacing w:line="360" w:lineRule="auto"/>
        <w:jc w:val="center"/>
        <w:rPr>
          <w:rFonts w:ascii="Times New Roman" w:hAnsi="Times New Roman" w:cs="Times New Roman"/>
          <w:b/>
          <w:caps/>
          <w:color w:val="000000" w:themeColor="text1"/>
          <w:sz w:val="28"/>
          <w:szCs w:val="28"/>
        </w:rPr>
      </w:pPr>
      <w:r w:rsidRPr="006C1BB8">
        <w:rPr>
          <w:rFonts w:ascii="Times New Roman" w:hAnsi="Times New Roman" w:cs="Times New Roman"/>
          <w:b/>
          <w:caps/>
          <w:color w:val="000000" w:themeColor="text1"/>
          <w:sz w:val="28"/>
          <w:szCs w:val="28"/>
        </w:rPr>
        <w:t>Huma Balouch</w:t>
      </w:r>
    </w:p>
    <w:p w:rsidR="006D3544" w:rsidRPr="006C1BB8" w:rsidRDefault="006D3544" w:rsidP="006D3544">
      <w:pPr>
        <w:spacing w:line="360" w:lineRule="auto"/>
        <w:jc w:val="center"/>
        <w:rPr>
          <w:rFonts w:ascii="Times New Roman" w:hAnsi="Times New Roman" w:cs="Times New Roman"/>
          <w:b/>
          <w:color w:val="000000" w:themeColor="text1"/>
          <w:sz w:val="28"/>
          <w:szCs w:val="28"/>
        </w:rPr>
      </w:pPr>
      <w:r w:rsidRPr="006C1BB8">
        <w:rPr>
          <w:rFonts w:ascii="Times New Roman" w:hAnsi="Times New Roman" w:cs="Times New Roman"/>
          <w:b/>
          <w:color w:val="000000" w:themeColor="text1"/>
          <w:sz w:val="28"/>
          <w:szCs w:val="28"/>
        </w:rPr>
        <w:t xml:space="preserve"> </w:t>
      </w:r>
      <w:r w:rsidR="008F2308" w:rsidRPr="006C1BB8">
        <w:rPr>
          <w:rFonts w:ascii="Times New Roman" w:hAnsi="Times New Roman" w:cs="Times New Roman"/>
          <w:b/>
          <w:color w:val="000000" w:themeColor="text1"/>
          <w:sz w:val="28"/>
          <w:szCs w:val="28"/>
        </w:rPr>
        <w:t>Study of</w:t>
      </w:r>
      <w:r w:rsidR="008F2308" w:rsidRPr="006C1BB8">
        <w:rPr>
          <w:rFonts w:ascii="Times New Roman" w:hAnsi="Times New Roman" w:cs="Times New Roman"/>
          <w:color w:val="000000" w:themeColor="text1"/>
          <w:sz w:val="28"/>
          <w:szCs w:val="28"/>
        </w:rPr>
        <w:t xml:space="preserve"> </w:t>
      </w:r>
      <w:r w:rsidR="00757AAD">
        <w:rPr>
          <w:rFonts w:ascii="Times New Roman" w:hAnsi="Times New Roman" w:cs="Times New Roman"/>
          <w:b/>
          <w:color w:val="000000" w:themeColor="text1"/>
          <w:sz w:val="28"/>
          <w:szCs w:val="28"/>
        </w:rPr>
        <w:t>b</w:t>
      </w:r>
      <w:r w:rsidR="008F2308" w:rsidRPr="006C1BB8">
        <w:rPr>
          <w:rFonts w:ascii="Times New Roman" w:hAnsi="Times New Roman" w:cs="Times New Roman"/>
          <w:b/>
          <w:color w:val="000000" w:themeColor="text1"/>
          <w:sz w:val="28"/>
          <w:szCs w:val="28"/>
        </w:rPr>
        <w:t>iodiversity</w:t>
      </w:r>
      <w:r w:rsidR="00DE6565" w:rsidRPr="006C1BB8">
        <w:rPr>
          <w:rFonts w:ascii="Times New Roman" w:hAnsi="Times New Roman" w:cs="Times New Roman"/>
          <w:b/>
          <w:color w:val="000000" w:themeColor="text1"/>
          <w:sz w:val="28"/>
          <w:szCs w:val="28"/>
        </w:rPr>
        <w:t xml:space="preserve"> of m</w:t>
      </w:r>
      <w:r w:rsidRPr="006C1BB8">
        <w:rPr>
          <w:rFonts w:ascii="Times New Roman" w:hAnsi="Times New Roman" w:cs="Times New Roman"/>
          <w:b/>
          <w:color w:val="000000" w:themeColor="text1"/>
          <w:sz w:val="28"/>
          <w:szCs w:val="28"/>
        </w:rPr>
        <w:t>icroalgae of Almaty region and prospecting for biotechnological valuable strains</w:t>
      </w:r>
    </w:p>
    <w:p w:rsidR="006D3544" w:rsidRPr="006C1BB8" w:rsidRDefault="006D3544" w:rsidP="006D3544">
      <w:pPr>
        <w:spacing w:line="360" w:lineRule="auto"/>
        <w:jc w:val="center"/>
        <w:rPr>
          <w:rFonts w:ascii="Times New Roman" w:hAnsi="Times New Roman" w:cs="Times New Roman"/>
          <w:b/>
          <w:color w:val="000000" w:themeColor="text1"/>
          <w:sz w:val="28"/>
          <w:szCs w:val="28"/>
        </w:rPr>
      </w:pPr>
    </w:p>
    <w:p w:rsidR="006D3544" w:rsidRPr="00AA3BAE" w:rsidRDefault="006D3544" w:rsidP="006D3544">
      <w:pPr>
        <w:spacing w:line="360" w:lineRule="auto"/>
        <w:jc w:val="center"/>
        <w:rPr>
          <w:rFonts w:ascii="Times New Roman" w:hAnsi="Times New Roman" w:cs="Times New Roman"/>
          <w:color w:val="000000" w:themeColor="text1"/>
          <w:sz w:val="28"/>
          <w:szCs w:val="28"/>
        </w:rPr>
      </w:pPr>
      <w:r w:rsidRPr="00AA3BAE">
        <w:rPr>
          <w:rFonts w:ascii="Times New Roman" w:hAnsi="Times New Roman" w:cs="Times New Roman"/>
          <w:color w:val="000000" w:themeColor="text1"/>
          <w:sz w:val="28"/>
          <w:szCs w:val="28"/>
        </w:rPr>
        <w:t xml:space="preserve">6D070100 </w:t>
      </w:r>
      <w:r w:rsidR="005E155A" w:rsidRPr="00AA3BAE">
        <w:rPr>
          <w:rFonts w:ascii="Times New Roman" w:hAnsi="Times New Roman" w:cs="Times New Roman"/>
          <w:color w:val="000000" w:themeColor="text1"/>
          <w:sz w:val="28"/>
          <w:szCs w:val="28"/>
        </w:rPr>
        <w:t>–</w:t>
      </w:r>
      <w:r w:rsidRPr="00AA3BAE">
        <w:rPr>
          <w:rFonts w:ascii="Times New Roman" w:hAnsi="Times New Roman" w:cs="Times New Roman"/>
          <w:color w:val="000000" w:themeColor="text1"/>
          <w:sz w:val="28"/>
          <w:szCs w:val="28"/>
        </w:rPr>
        <w:t xml:space="preserve"> Biotechnology</w:t>
      </w:r>
    </w:p>
    <w:p w:rsidR="005E155A" w:rsidRPr="006C1BB8" w:rsidRDefault="005E155A" w:rsidP="006D3544">
      <w:pPr>
        <w:spacing w:line="360" w:lineRule="auto"/>
        <w:jc w:val="center"/>
        <w:rPr>
          <w:rFonts w:ascii="Times New Roman" w:hAnsi="Times New Roman" w:cs="Times New Roman"/>
          <w:b/>
          <w:color w:val="000000" w:themeColor="text1"/>
          <w:sz w:val="28"/>
          <w:szCs w:val="28"/>
        </w:rPr>
      </w:pPr>
    </w:p>
    <w:p w:rsidR="006D3544" w:rsidRPr="006C1BB8" w:rsidRDefault="006D3544" w:rsidP="006D3544">
      <w:pPr>
        <w:spacing w:line="360" w:lineRule="auto"/>
        <w:jc w:val="center"/>
        <w:rPr>
          <w:rFonts w:ascii="Times New Roman" w:hAnsi="Times New Roman" w:cs="Times New Roman"/>
          <w:b/>
          <w:color w:val="000000" w:themeColor="text1"/>
          <w:sz w:val="28"/>
          <w:szCs w:val="28"/>
        </w:rPr>
      </w:pPr>
      <w:r w:rsidRPr="006C1BB8">
        <w:rPr>
          <w:rFonts w:ascii="Times New Roman" w:hAnsi="Times New Roman" w:cs="Times New Roman"/>
          <w:b/>
          <w:color w:val="000000" w:themeColor="text1"/>
          <w:sz w:val="28"/>
          <w:szCs w:val="28"/>
        </w:rPr>
        <w:t>Dissertation f</w:t>
      </w:r>
      <w:r w:rsidR="00AA3BAE">
        <w:rPr>
          <w:rFonts w:ascii="Times New Roman" w:hAnsi="Times New Roman" w:cs="Times New Roman"/>
          <w:b/>
          <w:color w:val="000000" w:themeColor="text1"/>
          <w:sz w:val="28"/>
          <w:szCs w:val="28"/>
        </w:rPr>
        <w:t>or Doctor of Philosophy (Ph</w:t>
      </w:r>
      <w:r w:rsidRPr="006C1BB8">
        <w:rPr>
          <w:rFonts w:ascii="Times New Roman" w:hAnsi="Times New Roman" w:cs="Times New Roman"/>
          <w:b/>
          <w:color w:val="000000" w:themeColor="text1"/>
          <w:sz w:val="28"/>
          <w:szCs w:val="28"/>
        </w:rPr>
        <w:t>D) degree</w:t>
      </w:r>
    </w:p>
    <w:p w:rsidR="006D3544" w:rsidRDefault="006D3544" w:rsidP="006D3544">
      <w:pPr>
        <w:spacing w:line="360" w:lineRule="auto"/>
        <w:jc w:val="center"/>
        <w:rPr>
          <w:rFonts w:ascii="Times New Roman" w:hAnsi="Times New Roman" w:cs="Times New Roman"/>
          <w:b/>
          <w:color w:val="000000" w:themeColor="text1"/>
          <w:sz w:val="28"/>
          <w:szCs w:val="28"/>
        </w:rPr>
      </w:pPr>
    </w:p>
    <w:p w:rsidR="00F61AFF" w:rsidRPr="006C1BB8" w:rsidRDefault="00F61AFF" w:rsidP="006D3544">
      <w:pPr>
        <w:spacing w:line="360" w:lineRule="auto"/>
        <w:jc w:val="center"/>
        <w:rPr>
          <w:rFonts w:ascii="Times New Roman" w:hAnsi="Times New Roman" w:cs="Times New Roman"/>
          <w:b/>
          <w:color w:val="000000" w:themeColor="text1"/>
          <w:sz w:val="28"/>
          <w:szCs w:val="28"/>
        </w:rPr>
      </w:pPr>
    </w:p>
    <w:p w:rsidR="006D3544" w:rsidRPr="006C1BB8" w:rsidRDefault="006D3544" w:rsidP="001245C8">
      <w:pPr>
        <w:jc w:val="right"/>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Scientific advisor:</w:t>
      </w:r>
    </w:p>
    <w:p w:rsidR="002D473E" w:rsidRDefault="001C73D9" w:rsidP="001245C8">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Zayadan B. K.</w:t>
      </w:r>
      <w:r w:rsidR="0051335F" w:rsidRPr="006C1BB8">
        <w:rPr>
          <w:rFonts w:ascii="Times New Roman" w:hAnsi="Times New Roman" w:cs="Times New Roman"/>
          <w:color w:val="000000" w:themeColor="text1"/>
          <w:sz w:val="28"/>
          <w:szCs w:val="28"/>
        </w:rPr>
        <w:t xml:space="preserve"> </w:t>
      </w:r>
    </w:p>
    <w:p w:rsidR="00101071" w:rsidRPr="006C1BB8" w:rsidRDefault="00101071" w:rsidP="001245C8">
      <w:pPr>
        <w:jc w:val="right"/>
        <w:rPr>
          <w:rFonts w:ascii="Times New Roman" w:hAnsi="Times New Roman" w:cs="Times New Roman"/>
          <w:sz w:val="28"/>
          <w:szCs w:val="28"/>
        </w:rPr>
      </w:pPr>
      <w:r w:rsidRPr="006C1BB8">
        <w:rPr>
          <w:rFonts w:ascii="Times New Roman" w:hAnsi="Times New Roman" w:cs="Times New Roman"/>
          <w:sz w:val="28"/>
          <w:szCs w:val="28"/>
        </w:rPr>
        <w:t xml:space="preserve">Academician, Professor, </w:t>
      </w:r>
    </w:p>
    <w:p w:rsidR="006D3544" w:rsidRPr="006C1BB8" w:rsidRDefault="00101071" w:rsidP="001245C8">
      <w:pPr>
        <w:jc w:val="right"/>
        <w:rPr>
          <w:rFonts w:ascii="Times New Roman" w:hAnsi="Times New Roman" w:cs="Times New Roman"/>
          <w:color w:val="000000" w:themeColor="text1"/>
          <w:sz w:val="28"/>
          <w:szCs w:val="28"/>
        </w:rPr>
      </w:pPr>
      <w:r w:rsidRPr="006C1BB8">
        <w:rPr>
          <w:rFonts w:ascii="Times New Roman" w:hAnsi="Times New Roman" w:cs="Times New Roman"/>
          <w:sz w:val="28"/>
          <w:szCs w:val="28"/>
        </w:rPr>
        <w:t xml:space="preserve">Doctor of Biological Sciences, </w:t>
      </w:r>
    </w:p>
    <w:p w:rsidR="005E155A" w:rsidRPr="006C1BB8" w:rsidRDefault="005E155A" w:rsidP="001245C8">
      <w:pPr>
        <w:jc w:val="right"/>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Foreign scientific advisor:</w:t>
      </w:r>
    </w:p>
    <w:p w:rsidR="002E1748" w:rsidRDefault="002E1748" w:rsidP="001245C8">
      <w:pPr>
        <w:jc w:val="right"/>
        <w:rPr>
          <w:rFonts w:ascii="Times New Roman" w:hAnsi="Times New Roman" w:cs="Times New Roman"/>
          <w:color w:val="000000" w:themeColor="text1"/>
          <w:sz w:val="28"/>
          <w:szCs w:val="28"/>
        </w:rPr>
      </w:pPr>
    </w:p>
    <w:p w:rsidR="002E1748" w:rsidRDefault="002E1748" w:rsidP="001245C8">
      <w:pPr>
        <w:jc w:val="right"/>
        <w:rPr>
          <w:rFonts w:ascii="Times New Roman" w:hAnsi="Times New Roman" w:cs="Times New Roman"/>
          <w:color w:val="000000" w:themeColor="text1"/>
          <w:sz w:val="28"/>
          <w:szCs w:val="28"/>
        </w:rPr>
      </w:pPr>
    </w:p>
    <w:p w:rsidR="001C1BAA" w:rsidRDefault="005E155A" w:rsidP="001245C8">
      <w:pPr>
        <w:jc w:val="right"/>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Zihni Demirba</w:t>
      </w:r>
      <w:r w:rsidR="00AA3BAE" w:rsidRPr="00AA3BAE">
        <w:rPr>
          <w:rFonts w:ascii="Times New Roman" w:hAnsi="Times New Roman" w:cs="Times New Roman"/>
          <w:color w:val="000000" w:themeColor="text1"/>
          <w:sz w:val="28"/>
          <w:szCs w:val="28"/>
        </w:rPr>
        <w:t>ğ</w:t>
      </w:r>
      <w:r w:rsidRPr="006C1BB8">
        <w:rPr>
          <w:rFonts w:ascii="Times New Roman" w:hAnsi="Times New Roman" w:cs="Times New Roman"/>
          <w:color w:val="000000" w:themeColor="text1"/>
          <w:sz w:val="28"/>
          <w:szCs w:val="28"/>
        </w:rPr>
        <w:t xml:space="preserve">, </w:t>
      </w:r>
    </w:p>
    <w:p w:rsidR="005E155A" w:rsidRPr="006C1BB8" w:rsidRDefault="00AA3BAE" w:rsidP="001245C8">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w:t>
      </w:r>
      <w:r w:rsidR="005E155A" w:rsidRPr="006C1BB8">
        <w:rPr>
          <w:rFonts w:ascii="Times New Roman" w:hAnsi="Times New Roman" w:cs="Times New Roman"/>
          <w:color w:val="000000" w:themeColor="text1"/>
          <w:sz w:val="28"/>
          <w:szCs w:val="28"/>
        </w:rPr>
        <w:t>D</w:t>
      </w:r>
      <w:r w:rsidR="001C1BAA">
        <w:rPr>
          <w:rFonts w:ascii="Times New Roman" w:hAnsi="Times New Roman" w:cs="Times New Roman"/>
          <w:color w:val="000000" w:themeColor="text1"/>
          <w:sz w:val="28"/>
          <w:szCs w:val="28"/>
        </w:rPr>
        <w:t>, Professor</w:t>
      </w:r>
    </w:p>
    <w:p w:rsidR="006D3544" w:rsidRDefault="006D3544" w:rsidP="006D3544">
      <w:pPr>
        <w:jc w:val="center"/>
        <w:rPr>
          <w:rFonts w:ascii="Times New Roman" w:hAnsi="Times New Roman" w:cs="Times New Roman"/>
          <w:b/>
          <w:color w:val="000000" w:themeColor="text1"/>
          <w:sz w:val="28"/>
          <w:szCs w:val="28"/>
        </w:rPr>
      </w:pPr>
    </w:p>
    <w:p w:rsidR="00737178" w:rsidRDefault="00737178" w:rsidP="006D3544">
      <w:pPr>
        <w:jc w:val="center"/>
        <w:rPr>
          <w:rFonts w:ascii="Times New Roman" w:hAnsi="Times New Roman" w:cs="Times New Roman"/>
          <w:b/>
          <w:color w:val="000000" w:themeColor="text1"/>
          <w:sz w:val="28"/>
          <w:szCs w:val="28"/>
        </w:rPr>
      </w:pPr>
    </w:p>
    <w:p w:rsidR="00737178" w:rsidRDefault="00737178" w:rsidP="006D3544">
      <w:pPr>
        <w:jc w:val="center"/>
        <w:rPr>
          <w:rFonts w:ascii="Times New Roman" w:hAnsi="Times New Roman" w:cs="Times New Roman"/>
          <w:b/>
          <w:color w:val="000000" w:themeColor="text1"/>
          <w:sz w:val="28"/>
          <w:szCs w:val="28"/>
        </w:rPr>
      </w:pPr>
    </w:p>
    <w:p w:rsidR="00737178" w:rsidRDefault="00737178" w:rsidP="006D3544">
      <w:pPr>
        <w:jc w:val="center"/>
        <w:rPr>
          <w:rFonts w:ascii="Times New Roman" w:hAnsi="Times New Roman" w:cs="Times New Roman"/>
          <w:b/>
          <w:color w:val="000000" w:themeColor="text1"/>
          <w:sz w:val="28"/>
          <w:szCs w:val="28"/>
        </w:rPr>
      </w:pPr>
    </w:p>
    <w:p w:rsidR="00737178" w:rsidRDefault="00737178" w:rsidP="006D3544">
      <w:pPr>
        <w:jc w:val="center"/>
        <w:rPr>
          <w:rFonts w:ascii="Times New Roman" w:hAnsi="Times New Roman" w:cs="Times New Roman"/>
          <w:b/>
          <w:color w:val="000000" w:themeColor="text1"/>
          <w:sz w:val="28"/>
          <w:szCs w:val="28"/>
        </w:rPr>
      </w:pPr>
    </w:p>
    <w:p w:rsidR="005E155A" w:rsidRPr="006C1BB8" w:rsidRDefault="005E155A" w:rsidP="006D3544">
      <w:pPr>
        <w:jc w:val="center"/>
        <w:rPr>
          <w:rFonts w:ascii="Times New Roman" w:hAnsi="Times New Roman" w:cs="Times New Roman"/>
          <w:b/>
          <w:color w:val="000000" w:themeColor="text1"/>
          <w:sz w:val="28"/>
          <w:szCs w:val="28"/>
        </w:rPr>
      </w:pPr>
    </w:p>
    <w:p w:rsidR="005E155A" w:rsidRPr="006C1BB8" w:rsidRDefault="005E155A" w:rsidP="008A11B3">
      <w:pPr>
        <w:rPr>
          <w:rFonts w:ascii="Times New Roman" w:hAnsi="Times New Roman" w:cs="Times New Roman"/>
          <w:b/>
          <w:color w:val="000000" w:themeColor="text1"/>
          <w:sz w:val="28"/>
          <w:szCs w:val="28"/>
        </w:rPr>
      </w:pPr>
    </w:p>
    <w:p w:rsidR="006D3544" w:rsidRPr="006C1BB8" w:rsidRDefault="005E155A" w:rsidP="00737178">
      <w:pPr>
        <w:jc w:val="cente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Republic of Kazakhstan</w:t>
      </w:r>
    </w:p>
    <w:p w:rsidR="00284024" w:rsidRDefault="005E155A" w:rsidP="00737178">
      <w:pPr>
        <w:jc w:val="cente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Almaty, 2021</w:t>
      </w:r>
    </w:p>
    <w:p w:rsidR="001245C8" w:rsidRDefault="001245C8" w:rsidP="002E1748">
      <w:pPr>
        <w:ind w:firstLine="0"/>
        <w:rPr>
          <w:rFonts w:ascii="Times New Roman" w:hAnsi="Times New Roman" w:cs="Times New Roman"/>
          <w:color w:val="000000" w:themeColor="text1"/>
          <w:sz w:val="28"/>
          <w:szCs w:val="28"/>
        </w:rPr>
      </w:pPr>
    </w:p>
    <w:p w:rsidR="005E155A" w:rsidRDefault="005E155A" w:rsidP="005E155A">
      <w:pPr>
        <w:spacing w:after="200" w:line="276" w:lineRule="auto"/>
        <w:jc w:val="center"/>
        <w:rPr>
          <w:rFonts w:ascii="Times New Roman" w:eastAsia="Calibri" w:hAnsi="Times New Roman" w:cs="Times New Roman"/>
          <w:b/>
          <w:caps/>
          <w:sz w:val="28"/>
          <w:szCs w:val="28"/>
        </w:rPr>
      </w:pPr>
      <w:r w:rsidRPr="006C1BB8">
        <w:rPr>
          <w:rFonts w:ascii="Times New Roman" w:eastAsia="Calibri" w:hAnsi="Times New Roman" w:cs="Times New Roman"/>
          <w:b/>
          <w:caps/>
          <w:sz w:val="28"/>
          <w:szCs w:val="28"/>
        </w:rPr>
        <w:lastRenderedPageBreak/>
        <w:t>Table of Contents</w:t>
      </w:r>
    </w:p>
    <w:p w:rsidR="00A32490" w:rsidRPr="00C7337B" w:rsidRDefault="00A32490" w:rsidP="00A32490">
      <w:pPr>
        <w:rPr>
          <w:rFonts w:ascii="Times New Roman" w:eastAsia="Calibri" w:hAnsi="Times New Roman" w:cs="Times New Roman"/>
          <w:sz w:val="28"/>
          <w:szCs w:val="28"/>
        </w:rPr>
      </w:pPr>
      <w:r w:rsidRPr="00C7337B">
        <w:rPr>
          <w:rFonts w:ascii="Times New Roman" w:eastAsia="Calibri" w:hAnsi="Times New Roman" w:cs="Times New Roman"/>
          <w:caps/>
          <w:sz w:val="28"/>
          <w:szCs w:val="28"/>
        </w:rPr>
        <w:t>Definitions</w:t>
      </w:r>
      <w:r w:rsidRPr="00C7337B">
        <w:rPr>
          <w:rFonts w:ascii="Times New Roman" w:eastAsia="Calibri" w:hAnsi="Times New Roman" w:cs="Times New Roman"/>
          <w:sz w:val="28"/>
          <w:szCs w:val="28"/>
        </w:rPr>
        <w:tab/>
      </w:r>
      <w:r w:rsidRPr="00C7337B">
        <w:rPr>
          <w:rFonts w:ascii="Times New Roman" w:eastAsia="Calibri" w:hAnsi="Times New Roman" w:cs="Times New Roman"/>
          <w:sz w:val="28"/>
          <w:szCs w:val="28"/>
        </w:rPr>
        <w:tab/>
      </w:r>
      <w:r w:rsidRPr="00C7337B">
        <w:rPr>
          <w:rFonts w:ascii="Times New Roman" w:eastAsia="Calibri" w:hAnsi="Times New Roman" w:cs="Times New Roman"/>
          <w:sz w:val="28"/>
          <w:szCs w:val="28"/>
        </w:rPr>
        <w:tab/>
      </w:r>
      <w:r w:rsidRPr="00C7337B">
        <w:rPr>
          <w:rFonts w:ascii="Times New Roman" w:eastAsia="Calibri" w:hAnsi="Times New Roman" w:cs="Times New Roman"/>
          <w:sz w:val="28"/>
          <w:szCs w:val="28"/>
        </w:rPr>
        <w:tab/>
      </w:r>
      <w:r w:rsidRPr="00C7337B">
        <w:rPr>
          <w:rFonts w:ascii="Times New Roman" w:eastAsia="Calibri" w:hAnsi="Times New Roman" w:cs="Times New Roman"/>
          <w:sz w:val="28"/>
          <w:szCs w:val="28"/>
        </w:rPr>
        <w:tab/>
      </w:r>
      <w:r w:rsidRPr="00C7337B">
        <w:rPr>
          <w:rFonts w:ascii="Times New Roman" w:eastAsia="Calibri" w:hAnsi="Times New Roman" w:cs="Times New Roman"/>
          <w:sz w:val="28"/>
          <w:szCs w:val="28"/>
        </w:rPr>
        <w:tab/>
      </w:r>
      <w:r w:rsidRPr="00C7337B">
        <w:rPr>
          <w:rFonts w:ascii="Times New Roman" w:eastAsia="Calibri" w:hAnsi="Times New Roman" w:cs="Times New Roman"/>
          <w:sz w:val="28"/>
          <w:szCs w:val="28"/>
        </w:rPr>
        <w:tab/>
      </w:r>
      <w:r w:rsidRPr="00C7337B">
        <w:rPr>
          <w:rFonts w:ascii="Times New Roman" w:eastAsia="Calibri" w:hAnsi="Times New Roman" w:cs="Times New Roman"/>
          <w:sz w:val="28"/>
          <w:szCs w:val="28"/>
        </w:rPr>
        <w:tab/>
        <w:t xml:space="preserve">         </w:t>
      </w:r>
      <w:r w:rsidRPr="00C7337B">
        <w:rPr>
          <w:rFonts w:ascii="Times New Roman" w:eastAsia="Calibri" w:hAnsi="Times New Roman" w:cs="Times New Roman"/>
          <w:sz w:val="28"/>
          <w:szCs w:val="28"/>
        </w:rPr>
        <w:tab/>
        <w:t xml:space="preserve">        </w:t>
      </w:r>
      <w:r w:rsidR="00C7337B">
        <w:rPr>
          <w:rFonts w:ascii="Times New Roman" w:eastAsia="Calibri" w:hAnsi="Times New Roman" w:cs="Times New Roman"/>
          <w:sz w:val="28"/>
          <w:szCs w:val="28"/>
        </w:rPr>
        <w:t xml:space="preserve">  </w:t>
      </w:r>
      <w:r w:rsidR="00AB7432" w:rsidRPr="00C7337B">
        <w:rPr>
          <w:rFonts w:ascii="Times New Roman" w:eastAsia="Calibri" w:hAnsi="Times New Roman" w:cs="Times New Roman"/>
          <w:sz w:val="28"/>
          <w:szCs w:val="28"/>
        </w:rPr>
        <w:t>4</w:t>
      </w:r>
    </w:p>
    <w:p w:rsidR="00A32490" w:rsidRPr="00C7337B" w:rsidRDefault="00A32490" w:rsidP="00A32490">
      <w:pPr>
        <w:rPr>
          <w:rFonts w:ascii="Times New Roman" w:eastAsia="Calibri" w:hAnsi="Times New Roman" w:cs="Times New Roman"/>
          <w:sz w:val="28"/>
          <w:szCs w:val="28"/>
        </w:rPr>
      </w:pPr>
      <w:r w:rsidRPr="00C7337B">
        <w:rPr>
          <w:rFonts w:ascii="Times New Roman" w:eastAsia="Calibri" w:hAnsi="Times New Roman" w:cs="Times New Roman"/>
          <w:caps/>
          <w:sz w:val="28"/>
          <w:szCs w:val="28"/>
        </w:rPr>
        <w:t>Notations and Abbreviation</w:t>
      </w:r>
      <w:r w:rsidRPr="00C7337B">
        <w:rPr>
          <w:rFonts w:ascii="Times New Roman" w:eastAsia="Calibri" w:hAnsi="Times New Roman" w:cs="Times New Roman"/>
          <w:sz w:val="28"/>
          <w:szCs w:val="28"/>
        </w:rPr>
        <w:t xml:space="preserve"> </w:t>
      </w:r>
      <w:r w:rsidRPr="00C7337B">
        <w:rPr>
          <w:rFonts w:ascii="Times New Roman" w:eastAsia="Calibri" w:hAnsi="Times New Roman" w:cs="Times New Roman"/>
          <w:sz w:val="28"/>
          <w:szCs w:val="28"/>
        </w:rPr>
        <w:tab/>
      </w:r>
      <w:r w:rsidRPr="00C7337B">
        <w:rPr>
          <w:rFonts w:ascii="Times New Roman" w:eastAsia="Calibri" w:hAnsi="Times New Roman" w:cs="Times New Roman"/>
          <w:sz w:val="28"/>
          <w:szCs w:val="28"/>
        </w:rPr>
        <w:tab/>
      </w:r>
      <w:r w:rsidRPr="00C7337B">
        <w:rPr>
          <w:rFonts w:ascii="Times New Roman" w:eastAsia="Calibri" w:hAnsi="Times New Roman" w:cs="Times New Roman"/>
          <w:sz w:val="28"/>
          <w:szCs w:val="28"/>
        </w:rPr>
        <w:tab/>
        <w:t xml:space="preserve">                           </w:t>
      </w:r>
      <w:r w:rsidR="00C7337B">
        <w:rPr>
          <w:rFonts w:ascii="Times New Roman" w:eastAsia="Calibri" w:hAnsi="Times New Roman" w:cs="Times New Roman"/>
          <w:sz w:val="28"/>
          <w:szCs w:val="28"/>
        </w:rPr>
        <w:t xml:space="preserve"> </w:t>
      </w:r>
      <w:r w:rsidRPr="00C7337B">
        <w:rPr>
          <w:rFonts w:ascii="Times New Roman" w:eastAsia="Calibri" w:hAnsi="Times New Roman" w:cs="Times New Roman"/>
          <w:sz w:val="28"/>
          <w:szCs w:val="28"/>
        </w:rPr>
        <w:t xml:space="preserve">  </w:t>
      </w:r>
      <w:r w:rsidR="00AB7432" w:rsidRPr="00C7337B">
        <w:rPr>
          <w:rFonts w:ascii="Times New Roman" w:eastAsia="Calibri" w:hAnsi="Times New Roman" w:cs="Times New Roman"/>
          <w:sz w:val="28"/>
          <w:szCs w:val="28"/>
        </w:rPr>
        <w:t>5</w:t>
      </w:r>
    </w:p>
    <w:p w:rsidR="00E93DB4" w:rsidRPr="00C7337B" w:rsidRDefault="00A32490" w:rsidP="00E93DB4">
      <w:pPr>
        <w:rPr>
          <w:rFonts w:ascii="Times New Roman" w:eastAsia="Calibri" w:hAnsi="Times New Roman" w:cs="Times New Roman"/>
          <w:sz w:val="28"/>
          <w:szCs w:val="28"/>
        </w:rPr>
      </w:pPr>
      <w:r w:rsidRPr="00C7337B">
        <w:rPr>
          <w:rFonts w:ascii="Times New Roman" w:eastAsia="Calibri" w:hAnsi="Times New Roman" w:cs="Times New Roman"/>
          <w:caps/>
          <w:color w:val="000000"/>
          <w:sz w:val="28"/>
          <w:szCs w:val="28"/>
        </w:rPr>
        <w:t xml:space="preserve">Introduction                                                                                        </w:t>
      </w:r>
      <w:r w:rsidRPr="00C7337B">
        <w:rPr>
          <w:rFonts w:ascii="Times New Roman" w:eastAsia="Calibri" w:hAnsi="Times New Roman" w:cs="Times New Roman"/>
          <w:caps/>
          <w:color w:val="000000"/>
          <w:sz w:val="28"/>
          <w:szCs w:val="28"/>
          <w:lang w:val="ru-RU"/>
        </w:rPr>
        <w:t xml:space="preserve"> </w:t>
      </w:r>
      <w:r w:rsidR="00C7337B">
        <w:rPr>
          <w:rFonts w:ascii="Times New Roman" w:eastAsia="Calibri" w:hAnsi="Times New Roman" w:cs="Times New Roman"/>
          <w:caps/>
          <w:color w:val="000000"/>
          <w:sz w:val="28"/>
          <w:szCs w:val="28"/>
        </w:rPr>
        <w:t xml:space="preserve">  </w:t>
      </w:r>
      <w:r w:rsidRPr="00C7337B">
        <w:rPr>
          <w:rFonts w:ascii="Times New Roman" w:eastAsia="Calibri" w:hAnsi="Times New Roman" w:cs="Times New Roman"/>
          <w:caps/>
          <w:color w:val="000000"/>
          <w:sz w:val="28"/>
          <w:szCs w:val="28"/>
          <w:lang w:val="ru-RU"/>
        </w:rPr>
        <w:t xml:space="preserve"> </w:t>
      </w:r>
      <w:r w:rsidRPr="00C7337B">
        <w:rPr>
          <w:rFonts w:ascii="Times New Roman" w:eastAsia="Calibri" w:hAnsi="Times New Roman" w:cs="Times New Roman"/>
          <w:caps/>
          <w:color w:val="000000"/>
          <w:sz w:val="28"/>
          <w:szCs w:val="28"/>
          <w:lang w:val="en-GB"/>
        </w:rPr>
        <w:t xml:space="preserve">  </w:t>
      </w:r>
      <w:r w:rsidR="00C7337B">
        <w:rPr>
          <w:rFonts w:ascii="Times New Roman" w:eastAsia="Calibri" w:hAnsi="Times New Roman" w:cs="Times New Roman"/>
          <w:caps/>
          <w:color w:val="000000"/>
          <w:sz w:val="28"/>
          <w:szCs w:val="28"/>
          <w:lang w:val="en-GB"/>
        </w:rPr>
        <w:t xml:space="preserve"> </w:t>
      </w:r>
      <w:r w:rsidR="00AB7432" w:rsidRPr="00C7337B">
        <w:rPr>
          <w:rFonts w:ascii="Times New Roman" w:eastAsia="Calibri" w:hAnsi="Times New Roman" w:cs="Times New Roman"/>
          <w:caps/>
          <w:color w:val="000000"/>
          <w:sz w:val="28"/>
          <w:szCs w:val="28"/>
          <w:lang w:val="en-GB"/>
        </w:rPr>
        <w:t>6</w:t>
      </w:r>
    </w:p>
    <w:tbl>
      <w:tblPr>
        <w:tblStyle w:val="ae"/>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729"/>
        <w:gridCol w:w="496"/>
      </w:tblGrid>
      <w:tr w:rsidR="00A32490" w:rsidRPr="00C7337B" w:rsidTr="001C73D9">
        <w:tc>
          <w:tcPr>
            <w:tcW w:w="851" w:type="dxa"/>
          </w:tcPr>
          <w:p w:rsidR="00A32490" w:rsidRPr="00C7337B" w:rsidRDefault="00A32490" w:rsidP="00E93DB4">
            <w:pPr>
              <w:ind w:firstLine="0"/>
              <w:jc w:val="left"/>
              <w:rPr>
                <w:rFonts w:ascii="Times New Roman" w:eastAsia="Calibri" w:hAnsi="Times New Roman" w:cs="Times New Roman"/>
                <w:caps/>
                <w:sz w:val="28"/>
                <w:szCs w:val="28"/>
              </w:rPr>
            </w:pPr>
            <w:r w:rsidRPr="00C7337B">
              <w:rPr>
                <w:rFonts w:ascii="Times New Roman" w:eastAsia="Calibri" w:hAnsi="Times New Roman" w:cs="Times New Roman"/>
                <w:sz w:val="28"/>
                <w:szCs w:val="28"/>
              </w:rPr>
              <w:t>1.</w:t>
            </w:r>
          </w:p>
        </w:tc>
        <w:tc>
          <w:tcPr>
            <w:tcW w:w="7729" w:type="dxa"/>
          </w:tcPr>
          <w:p w:rsidR="00A32490" w:rsidRPr="00C7337B" w:rsidRDefault="00A32490" w:rsidP="00E93DB4">
            <w:pPr>
              <w:ind w:firstLine="0"/>
              <w:jc w:val="left"/>
              <w:rPr>
                <w:rFonts w:ascii="Times New Roman" w:eastAsia="Calibri" w:hAnsi="Times New Roman" w:cs="Times New Roman"/>
                <w:caps/>
                <w:sz w:val="28"/>
                <w:szCs w:val="28"/>
              </w:rPr>
            </w:pPr>
            <w:r w:rsidRPr="00C7337B">
              <w:rPr>
                <w:rFonts w:ascii="Times New Roman" w:eastAsia="Calibri" w:hAnsi="Times New Roman" w:cs="Times New Roman"/>
                <w:caps/>
                <w:sz w:val="28"/>
                <w:szCs w:val="28"/>
              </w:rPr>
              <w:t>Literature Review</w:t>
            </w:r>
          </w:p>
        </w:tc>
        <w:tc>
          <w:tcPr>
            <w:tcW w:w="496" w:type="dxa"/>
          </w:tcPr>
          <w:p w:rsidR="00A32490" w:rsidRPr="00C7337B" w:rsidRDefault="003D70E8" w:rsidP="00A32490">
            <w:pPr>
              <w:ind w:firstLine="0"/>
              <w:jc w:val="left"/>
              <w:rPr>
                <w:rFonts w:ascii="Times New Roman" w:eastAsia="Calibri" w:hAnsi="Times New Roman" w:cs="Times New Roman"/>
                <w:caps/>
                <w:sz w:val="28"/>
                <w:szCs w:val="28"/>
              </w:rPr>
            </w:pPr>
            <w:r>
              <w:rPr>
                <w:rFonts w:ascii="Times New Roman" w:eastAsia="Calibri" w:hAnsi="Times New Roman" w:cs="Times New Roman"/>
                <w:sz w:val="28"/>
                <w:szCs w:val="28"/>
              </w:rPr>
              <w:t>12</w:t>
            </w:r>
          </w:p>
        </w:tc>
      </w:tr>
      <w:tr w:rsidR="00A32490" w:rsidTr="001C73D9">
        <w:tc>
          <w:tcPr>
            <w:tcW w:w="851" w:type="dxa"/>
          </w:tcPr>
          <w:p w:rsidR="00A32490" w:rsidRDefault="00A32490" w:rsidP="00E93DB4">
            <w:pPr>
              <w:ind w:firstLine="0"/>
              <w:jc w:val="left"/>
              <w:rPr>
                <w:rFonts w:ascii="Times New Roman" w:eastAsia="Calibri" w:hAnsi="Times New Roman" w:cs="Times New Roman"/>
                <w:b/>
                <w:caps/>
                <w:sz w:val="28"/>
                <w:szCs w:val="28"/>
              </w:rPr>
            </w:pPr>
            <w:r w:rsidRPr="00AA3BAE">
              <w:rPr>
                <w:rFonts w:ascii="Times New Roman" w:eastAsia="Calibri" w:hAnsi="Times New Roman" w:cs="Times New Roman"/>
                <w:sz w:val="28"/>
                <w:szCs w:val="28"/>
              </w:rPr>
              <w:t xml:space="preserve">1.1  </w:t>
            </w:r>
          </w:p>
        </w:tc>
        <w:tc>
          <w:tcPr>
            <w:tcW w:w="7729" w:type="dxa"/>
          </w:tcPr>
          <w:p w:rsidR="00A32490" w:rsidRDefault="00A32490" w:rsidP="00E93DB4">
            <w:pPr>
              <w:ind w:firstLine="0"/>
              <w:jc w:val="left"/>
              <w:rPr>
                <w:rFonts w:ascii="Times New Roman" w:eastAsia="Calibri" w:hAnsi="Times New Roman" w:cs="Times New Roman"/>
                <w:b/>
                <w:caps/>
                <w:sz w:val="28"/>
                <w:szCs w:val="28"/>
              </w:rPr>
            </w:pPr>
            <w:r w:rsidRPr="00AA3BAE">
              <w:rPr>
                <w:rFonts w:ascii="Times New Roman" w:eastAsia="Calibri" w:hAnsi="Times New Roman" w:cs="Times New Roman"/>
                <w:sz w:val="28"/>
                <w:szCs w:val="28"/>
              </w:rPr>
              <w:t>Microalgae</w:t>
            </w:r>
          </w:p>
        </w:tc>
        <w:tc>
          <w:tcPr>
            <w:tcW w:w="496" w:type="dxa"/>
          </w:tcPr>
          <w:p w:rsidR="00A32490" w:rsidRDefault="003D70E8" w:rsidP="00A32490">
            <w:pPr>
              <w:ind w:firstLine="0"/>
              <w:jc w:val="left"/>
              <w:rPr>
                <w:rFonts w:ascii="Times New Roman" w:eastAsia="Calibri" w:hAnsi="Times New Roman" w:cs="Times New Roman"/>
                <w:b/>
                <w:caps/>
                <w:sz w:val="28"/>
                <w:szCs w:val="28"/>
              </w:rPr>
            </w:pPr>
            <w:r>
              <w:rPr>
                <w:rFonts w:ascii="Times New Roman" w:eastAsia="Calibri" w:hAnsi="Times New Roman" w:cs="Times New Roman"/>
                <w:sz w:val="28"/>
                <w:szCs w:val="28"/>
              </w:rPr>
              <w:t>12</w:t>
            </w:r>
          </w:p>
        </w:tc>
      </w:tr>
      <w:tr w:rsidR="00A32490" w:rsidTr="001C73D9">
        <w:tc>
          <w:tcPr>
            <w:tcW w:w="851" w:type="dxa"/>
          </w:tcPr>
          <w:p w:rsidR="00A32490" w:rsidRDefault="00A32490" w:rsidP="00E93DB4">
            <w:pPr>
              <w:ind w:firstLine="0"/>
              <w:jc w:val="left"/>
              <w:rPr>
                <w:rFonts w:ascii="Times New Roman" w:eastAsia="Calibri" w:hAnsi="Times New Roman" w:cs="Times New Roman"/>
                <w:b/>
                <w:caps/>
                <w:sz w:val="28"/>
                <w:szCs w:val="28"/>
              </w:rPr>
            </w:pPr>
            <w:r w:rsidRPr="006C1BB8">
              <w:rPr>
                <w:rFonts w:ascii="Times New Roman" w:eastAsia="Calibri" w:hAnsi="Times New Roman" w:cs="Times New Roman"/>
                <w:sz w:val="28"/>
                <w:szCs w:val="28"/>
              </w:rPr>
              <w:t>1.1.1</w:t>
            </w:r>
          </w:p>
        </w:tc>
        <w:tc>
          <w:tcPr>
            <w:tcW w:w="7729" w:type="dxa"/>
          </w:tcPr>
          <w:p w:rsidR="00A32490" w:rsidRDefault="00A32490" w:rsidP="00E93DB4">
            <w:pPr>
              <w:ind w:firstLine="0"/>
              <w:jc w:val="left"/>
              <w:rPr>
                <w:rFonts w:ascii="Times New Roman" w:eastAsia="Calibri" w:hAnsi="Times New Roman" w:cs="Times New Roman"/>
                <w:b/>
                <w:caps/>
                <w:sz w:val="28"/>
                <w:szCs w:val="28"/>
              </w:rPr>
            </w:pPr>
            <w:r w:rsidRPr="006C1BB8">
              <w:rPr>
                <w:rFonts w:ascii="Times New Roman" w:eastAsia="Calibri" w:hAnsi="Times New Roman" w:cs="Times New Roman"/>
                <w:sz w:val="28"/>
                <w:szCs w:val="28"/>
              </w:rPr>
              <w:t>Microalgal cultivation</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p>
        </w:tc>
        <w:tc>
          <w:tcPr>
            <w:tcW w:w="496" w:type="dxa"/>
          </w:tcPr>
          <w:p w:rsidR="00A32490" w:rsidRPr="00A32490" w:rsidRDefault="003D70E8" w:rsidP="00A32490">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12</w:t>
            </w:r>
          </w:p>
        </w:tc>
      </w:tr>
      <w:tr w:rsidR="00A32490" w:rsidTr="001C73D9">
        <w:tc>
          <w:tcPr>
            <w:tcW w:w="851" w:type="dxa"/>
          </w:tcPr>
          <w:p w:rsidR="00A32490" w:rsidRPr="00A32490" w:rsidRDefault="00A32490" w:rsidP="00E93DB4">
            <w:pPr>
              <w:ind w:firstLine="0"/>
              <w:jc w:val="left"/>
              <w:rPr>
                <w:rFonts w:ascii="Times New Roman" w:eastAsia="Calibri" w:hAnsi="Times New Roman" w:cs="Times New Roman"/>
                <w:caps/>
                <w:sz w:val="28"/>
                <w:szCs w:val="28"/>
              </w:rPr>
            </w:pPr>
            <w:r w:rsidRPr="006C1BB8">
              <w:rPr>
                <w:rFonts w:ascii="Times New Roman" w:eastAsia="Calibri" w:hAnsi="Times New Roman" w:cs="Times New Roman"/>
                <w:sz w:val="28"/>
                <w:szCs w:val="28"/>
              </w:rPr>
              <w:t>1.1.2</w:t>
            </w:r>
          </w:p>
        </w:tc>
        <w:tc>
          <w:tcPr>
            <w:tcW w:w="7729" w:type="dxa"/>
          </w:tcPr>
          <w:p w:rsidR="00A32490" w:rsidRPr="00A32490" w:rsidRDefault="00A32490" w:rsidP="00E93DB4">
            <w:pPr>
              <w:ind w:firstLine="0"/>
              <w:jc w:val="left"/>
              <w:rPr>
                <w:rFonts w:ascii="Times New Roman" w:eastAsia="Calibri" w:hAnsi="Times New Roman" w:cs="Times New Roman"/>
                <w:caps/>
                <w:sz w:val="28"/>
                <w:szCs w:val="28"/>
              </w:rPr>
            </w:pPr>
            <w:r w:rsidRPr="006C1BB8">
              <w:rPr>
                <w:rFonts w:ascii="Times New Roman" w:eastAsia="Calibri" w:hAnsi="Times New Roman" w:cs="Times New Roman"/>
                <w:sz w:val="28"/>
                <w:szCs w:val="28"/>
              </w:rPr>
              <w:t>Occurrence and Biodiversity of Green Microalgae</w:t>
            </w:r>
          </w:p>
        </w:tc>
        <w:tc>
          <w:tcPr>
            <w:tcW w:w="496" w:type="dxa"/>
          </w:tcPr>
          <w:p w:rsidR="00A32490" w:rsidRPr="00A32490" w:rsidRDefault="003D70E8" w:rsidP="00A32490">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14</w:t>
            </w:r>
          </w:p>
        </w:tc>
      </w:tr>
      <w:tr w:rsidR="00AB7432" w:rsidTr="001C73D9">
        <w:tc>
          <w:tcPr>
            <w:tcW w:w="851" w:type="dxa"/>
          </w:tcPr>
          <w:p w:rsidR="00AB7432" w:rsidRPr="006C1BB8" w:rsidRDefault="00AB7432" w:rsidP="00E93DB4">
            <w:pPr>
              <w:ind w:firstLine="0"/>
              <w:jc w:val="left"/>
              <w:rPr>
                <w:rFonts w:ascii="Times New Roman" w:eastAsia="Calibri" w:hAnsi="Times New Roman" w:cs="Times New Roman"/>
                <w:sz w:val="28"/>
                <w:szCs w:val="28"/>
              </w:rPr>
            </w:pPr>
            <w:r>
              <w:rPr>
                <w:rFonts w:ascii="Times New Roman" w:eastAsia="Calibri" w:hAnsi="Times New Roman" w:cs="Times New Roman"/>
                <w:sz w:val="28"/>
                <w:szCs w:val="28"/>
              </w:rPr>
              <w:t>1.1.3</w:t>
            </w:r>
          </w:p>
        </w:tc>
        <w:tc>
          <w:tcPr>
            <w:tcW w:w="7729" w:type="dxa"/>
          </w:tcPr>
          <w:p w:rsidR="00AB7432" w:rsidRPr="006C1BB8" w:rsidRDefault="00AB7432" w:rsidP="00E93DB4">
            <w:pPr>
              <w:ind w:firstLine="0"/>
              <w:jc w:val="left"/>
              <w:rPr>
                <w:rFonts w:ascii="Times New Roman" w:eastAsia="Calibri" w:hAnsi="Times New Roman" w:cs="Times New Roman"/>
                <w:sz w:val="28"/>
                <w:szCs w:val="28"/>
              </w:rPr>
            </w:pPr>
            <w:r w:rsidRPr="006C1BB8">
              <w:rPr>
                <w:rFonts w:ascii="Times New Roman" w:eastAsia="Calibri" w:hAnsi="Times New Roman" w:cs="Times New Roman"/>
                <w:sz w:val="28"/>
                <w:szCs w:val="28"/>
              </w:rPr>
              <w:t>Adapt</w:t>
            </w:r>
            <w:r>
              <w:rPr>
                <w:rFonts w:ascii="Times New Roman" w:eastAsia="Calibri" w:hAnsi="Times New Roman" w:cs="Times New Roman"/>
                <w:sz w:val="28"/>
                <w:szCs w:val="28"/>
              </w:rPr>
              <w:t>ation to Extreme Environment</w:t>
            </w:r>
          </w:p>
        </w:tc>
        <w:tc>
          <w:tcPr>
            <w:tcW w:w="496" w:type="dxa"/>
          </w:tcPr>
          <w:p w:rsidR="00AB7432" w:rsidRDefault="003D70E8" w:rsidP="00E93DB4">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14</w:t>
            </w:r>
          </w:p>
        </w:tc>
      </w:tr>
      <w:tr w:rsidR="00A32490" w:rsidTr="001C73D9">
        <w:tc>
          <w:tcPr>
            <w:tcW w:w="851" w:type="dxa"/>
          </w:tcPr>
          <w:p w:rsidR="00A32490" w:rsidRPr="00A32490" w:rsidRDefault="00A32490" w:rsidP="00E93DB4">
            <w:pPr>
              <w:ind w:firstLine="0"/>
              <w:jc w:val="left"/>
              <w:rPr>
                <w:rFonts w:ascii="Times New Roman" w:eastAsia="Calibri" w:hAnsi="Times New Roman" w:cs="Times New Roman"/>
                <w:caps/>
                <w:sz w:val="28"/>
                <w:szCs w:val="28"/>
              </w:rPr>
            </w:pPr>
            <w:r w:rsidRPr="006C1BB8">
              <w:rPr>
                <w:rFonts w:ascii="Times New Roman" w:eastAsia="Calibri" w:hAnsi="Times New Roman" w:cs="Times New Roman"/>
                <w:sz w:val="28"/>
                <w:szCs w:val="28"/>
              </w:rPr>
              <w:t>1.1.4</w:t>
            </w:r>
          </w:p>
        </w:tc>
        <w:tc>
          <w:tcPr>
            <w:tcW w:w="7729" w:type="dxa"/>
          </w:tcPr>
          <w:p w:rsidR="00A32490" w:rsidRPr="00A32490" w:rsidRDefault="00A32490" w:rsidP="00E93DB4">
            <w:pPr>
              <w:ind w:firstLine="0"/>
              <w:jc w:val="left"/>
              <w:rPr>
                <w:rFonts w:ascii="Times New Roman" w:eastAsia="Calibri" w:hAnsi="Times New Roman" w:cs="Times New Roman"/>
                <w:caps/>
                <w:sz w:val="28"/>
                <w:szCs w:val="28"/>
              </w:rPr>
            </w:pPr>
            <w:r w:rsidRPr="006C1BB8">
              <w:rPr>
                <w:rFonts w:ascii="Times New Roman" w:eastAsia="Calibri" w:hAnsi="Times New Roman" w:cs="Times New Roman"/>
                <w:sz w:val="28"/>
                <w:szCs w:val="28"/>
              </w:rPr>
              <w:t>Assessi</w:t>
            </w:r>
            <w:r>
              <w:rPr>
                <w:rFonts w:ascii="Times New Roman" w:eastAsia="Calibri" w:hAnsi="Times New Roman" w:cs="Times New Roman"/>
                <w:sz w:val="28"/>
                <w:szCs w:val="28"/>
              </w:rPr>
              <w:t>ng Diversity and its Importance</w:t>
            </w:r>
          </w:p>
        </w:tc>
        <w:tc>
          <w:tcPr>
            <w:tcW w:w="496" w:type="dxa"/>
          </w:tcPr>
          <w:p w:rsidR="00A32490" w:rsidRPr="00A32490" w:rsidRDefault="003D70E8" w:rsidP="00E93DB4">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16</w:t>
            </w:r>
          </w:p>
        </w:tc>
      </w:tr>
      <w:tr w:rsidR="00A32490" w:rsidTr="001C73D9">
        <w:tc>
          <w:tcPr>
            <w:tcW w:w="851" w:type="dxa"/>
          </w:tcPr>
          <w:p w:rsidR="00A32490" w:rsidRPr="00A32490" w:rsidRDefault="00E93DB4" w:rsidP="00E93DB4">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1.2</w:t>
            </w:r>
          </w:p>
        </w:tc>
        <w:tc>
          <w:tcPr>
            <w:tcW w:w="7729" w:type="dxa"/>
          </w:tcPr>
          <w:p w:rsidR="00A32490" w:rsidRPr="00A32490" w:rsidRDefault="00E93DB4" w:rsidP="00E93DB4">
            <w:pPr>
              <w:ind w:firstLine="0"/>
              <w:jc w:val="left"/>
              <w:rPr>
                <w:rFonts w:ascii="Times New Roman" w:eastAsia="Calibri" w:hAnsi="Times New Roman" w:cs="Times New Roman"/>
                <w:caps/>
                <w:sz w:val="28"/>
                <w:szCs w:val="28"/>
              </w:rPr>
            </w:pPr>
            <w:r w:rsidRPr="00AA3BAE">
              <w:rPr>
                <w:rFonts w:ascii="Times New Roman" w:eastAsia="Calibri" w:hAnsi="Times New Roman" w:cs="Times New Roman"/>
                <w:sz w:val="28"/>
                <w:szCs w:val="28"/>
              </w:rPr>
              <w:t>Microalgae Bio-prospecting</w:t>
            </w:r>
          </w:p>
        </w:tc>
        <w:tc>
          <w:tcPr>
            <w:tcW w:w="496" w:type="dxa"/>
          </w:tcPr>
          <w:p w:rsidR="00A32490" w:rsidRPr="00A32490" w:rsidRDefault="003D70E8" w:rsidP="00E93DB4">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17</w:t>
            </w:r>
          </w:p>
        </w:tc>
      </w:tr>
      <w:tr w:rsidR="00A32490" w:rsidTr="001C73D9">
        <w:tc>
          <w:tcPr>
            <w:tcW w:w="851" w:type="dxa"/>
          </w:tcPr>
          <w:p w:rsidR="00A32490" w:rsidRPr="00A32490" w:rsidRDefault="00E93DB4" w:rsidP="00E93DB4">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1.3</w:t>
            </w:r>
          </w:p>
        </w:tc>
        <w:tc>
          <w:tcPr>
            <w:tcW w:w="7729" w:type="dxa"/>
          </w:tcPr>
          <w:p w:rsidR="00A32490" w:rsidRPr="00A32490" w:rsidRDefault="00E93DB4" w:rsidP="00E93DB4">
            <w:pPr>
              <w:ind w:firstLine="0"/>
              <w:jc w:val="left"/>
              <w:rPr>
                <w:rFonts w:ascii="Times New Roman" w:eastAsia="Calibri" w:hAnsi="Times New Roman" w:cs="Times New Roman"/>
                <w:caps/>
                <w:sz w:val="28"/>
                <w:szCs w:val="28"/>
              </w:rPr>
            </w:pPr>
            <w:r w:rsidRPr="00AA3BAE">
              <w:rPr>
                <w:rFonts w:ascii="Times New Roman" w:eastAsia="Calibri" w:hAnsi="Times New Roman" w:cs="Times New Roman"/>
                <w:sz w:val="28"/>
                <w:szCs w:val="28"/>
              </w:rPr>
              <w:t>Microalgae as a Source of Biodiesel</w:t>
            </w:r>
          </w:p>
        </w:tc>
        <w:tc>
          <w:tcPr>
            <w:tcW w:w="496" w:type="dxa"/>
          </w:tcPr>
          <w:p w:rsidR="00A32490" w:rsidRPr="00A32490" w:rsidRDefault="003D70E8" w:rsidP="00E93DB4">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18</w:t>
            </w:r>
          </w:p>
        </w:tc>
      </w:tr>
      <w:tr w:rsidR="00A32490" w:rsidTr="001C73D9">
        <w:tc>
          <w:tcPr>
            <w:tcW w:w="851" w:type="dxa"/>
          </w:tcPr>
          <w:p w:rsidR="00A32490" w:rsidRPr="00A32490" w:rsidRDefault="00E93DB4" w:rsidP="00E93DB4">
            <w:pPr>
              <w:ind w:firstLine="0"/>
              <w:jc w:val="left"/>
              <w:rPr>
                <w:rFonts w:ascii="Times New Roman" w:eastAsia="Calibri" w:hAnsi="Times New Roman" w:cs="Times New Roman"/>
                <w:caps/>
                <w:sz w:val="28"/>
                <w:szCs w:val="28"/>
              </w:rPr>
            </w:pPr>
            <w:r w:rsidRPr="006C1BB8">
              <w:rPr>
                <w:rFonts w:ascii="Times New Roman" w:eastAsia="Calibri" w:hAnsi="Times New Roman" w:cs="Times New Roman"/>
                <w:sz w:val="28"/>
                <w:szCs w:val="28"/>
              </w:rPr>
              <w:t>1.3.1</w:t>
            </w:r>
          </w:p>
        </w:tc>
        <w:tc>
          <w:tcPr>
            <w:tcW w:w="7729" w:type="dxa"/>
          </w:tcPr>
          <w:p w:rsidR="00A32490" w:rsidRPr="00A32490" w:rsidRDefault="00E93DB4" w:rsidP="00E93DB4">
            <w:pPr>
              <w:ind w:firstLine="0"/>
              <w:jc w:val="left"/>
              <w:rPr>
                <w:rFonts w:ascii="Times New Roman" w:eastAsia="Calibri" w:hAnsi="Times New Roman" w:cs="Times New Roman"/>
                <w:caps/>
                <w:sz w:val="28"/>
                <w:szCs w:val="28"/>
              </w:rPr>
            </w:pPr>
            <w:r w:rsidRPr="006C1BB8">
              <w:rPr>
                <w:rFonts w:ascii="Times New Roman" w:eastAsia="Calibri" w:hAnsi="Times New Roman" w:cs="Times New Roman"/>
                <w:sz w:val="28"/>
                <w:szCs w:val="28"/>
              </w:rPr>
              <w:t>Advantages of Using Microalgae for Biodiesel Product</w:t>
            </w:r>
            <w:r>
              <w:rPr>
                <w:rFonts w:ascii="Times New Roman" w:eastAsia="Calibri" w:hAnsi="Times New Roman" w:cs="Times New Roman"/>
                <w:sz w:val="28"/>
                <w:szCs w:val="28"/>
              </w:rPr>
              <w:t>ion</w:t>
            </w:r>
            <w:r w:rsidRPr="006C1BB8">
              <w:rPr>
                <w:rFonts w:ascii="Times New Roman" w:eastAsia="Calibri" w:hAnsi="Times New Roman" w:cs="Times New Roman"/>
                <w:sz w:val="28"/>
                <w:szCs w:val="28"/>
              </w:rPr>
              <w:t xml:space="preserve">        </w:t>
            </w:r>
          </w:p>
        </w:tc>
        <w:tc>
          <w:tcPr>
            <w:tcW w:w="496" w:type="dxa"/>
          </w:tcPr>
          <w:p w:rsidR="00A32490" w:rsidRPr="00A32490" w:rsidRDefault="003D70E8" w:rsidP="00E93DB4">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18</w:t>
            </w:r>
          </w:p>
        </w:tc>
      </w:tr>
      <w:tr w:rsidR="00A32490" w:rsidTr="001C73D9">
        <w:tc>
          <w:tcPr>
            <w:tcW w:w="851" w:type="dxa"/>
          </w:tcPr>
          <w:p w:rsidR="00A32490" w:rsidRPr="00A32490" w:rsidRDefault="00E93DB4" w:rsidP="00E93DB4">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1.3.2</w:t>
            </w:r>
          </w:p>
        </w:tc>
        <w:tc>
          <w:tcPr>
            <w:tcW w:w="7729" w:type="dxa"/>
          </w:tcPr>
          <w:p w:rsidR="00A32490" w:rsidRPr="00A32490" w:rsidRDefault="00E93DB4" w:rsidP="00E93DB4">
            <w:pPr>
              <w:ind w:firstLine="0"/>
              <w:jc w:val="left"/>
              <w:rPr>
                <w:rFonts w:ascii="Times New Roman" w:eastAsia="Calibri" w:hAnsi="Times New Roman" w:cs="Times New Roman"/>
                <w:caps/>
                <w:sz w:val="28"/>
                <w:szCs w:val="28"/>
              </w:rPr>
            </w:pPr>
            <w:r w:rsidRPr="006C1BB8">
              <w:rPr>
                <w:rFonts w:ascii="Times New Roman" w:eastAsia="Calibri" w:hAnsi="Times New Roman" w:cs="Times New Roman"/>
                <w:sz w:val="28"/>
                <w:szCs w:val="28"/>
              </w:rPr>
              <w:t>Microalgal Lipids</w:t>
            </w:r>
          </w:p>
        </w:tc>
        <w:tc>
          <w:tcPr>
            <w:tcW w:w="496" w:type="dxa"/>
          </w:tcPr>
          <w:p w:rsidR="00A32490" w:rsidRPr="00A32490" w:rsidRDefault="003D70E8" w:rsidP="00E93DB4">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19</w:t>
            </w:r>
          </w:p>
        </w:tc>
      </w:tr>
      <w:tr w:rsidR="00A32490" w:rsidTr="001C73D9">
        <w:tc>
          <w:tcPr>
            <w:tcW w:w="851" w:type="dxa"/>
          </w:tcPr>
          <w:p w:rsidR="00A32490" w:rsidRPr="00A32490" w:rsidRDefault="00E93DB4" w:rsidP="00E93DB4">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1.4</w:t>
            </w:r>
          </w:p>
        </w:tc>
        <w:tc>
          <w:tcPr>
            <w:tcW w:w="7729" w:type="dxa"/>
          </w:tcPr>
          <w:p w:rsidR="00A32490" w:rsidRPr="00A32490" w:rsidRDefault="00E93DB4" w:rsidP="00E93DB4">
            <w:pPr>
              <w:ind w:firstLine="0"/>
              <w:jc w:val="left"/>
              <w:rPr>
                <w:rFonts w:ascii="Times New Roman" w:eastAsia="Calibri" w:hAnsi="Times New Roman" w:cs="Times New Roman"/>
                <w:caps/>
                <w:sz w:val="28"/>
                <w:szCs w:val="28"/>
              </w:rPr>
            </w:pPr>
            <w:r w:rsidRPr="00AA3BAE">
              <w:rPr>
                <w:rFonts w:ascii="Times New Roman" w:eastAsia="Calibri" w:hAnsi="Times New Roman" w:cs="Times New Roman"/>
                <w:sz w:val="28"/>
                <w:szCs w:val="28"/>
              </w:rPr>
              <w:t>Microalgae as Bioindicators</w:t>
            </w:r>
          </w:p>
        </w:tc>
        <w:tc>
          <w:tcPr>
            <w:tcW w:w="496" w:type="dxa"/>
          </w:tcPr>
          <w:p w:rsidR="00A32490" w:rsidRPr="00A32490" w:rsidRDefault="003D70E8" w:rsidP="00E93DB4">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21</w:t>
            </w:r>
          </w:p>
        </w:tc>
      </w:tr>
      <w:tr w:rsidR="00A32490" w:rsidTr="001C73D9">
        <w:tc>
          <w:tcPr>
            <w:tcW w:w="851" w:type="dxa"/>
          </w:tcPr>
          <w:p w:rsidR="00A32490" w:rsidRPr="00A32490" w:rsidRDefault="00E93DB4" w:rsidP="00E93DB4">
            <w:pPr>
              <w:ind w:firstLine="0"/>
              <w:jc w:val="left"/>
              <w:rPr>
                <w:rFonts w:ascii="Times New Roman" w:eastAsia="Calibri" w:hAnsi="Times New Roman" w:cs="Times New Roman"/>
                <w:caps/>
                <w:sz w:val="28"/>
                <w:szCs w:val="28"/>
              </w:rPr>
            </w:pPr>
            <w:r w:rsidRPr="00AA3BAE">
              <w:rPr>
                <w:rFonts w:ascii="Times New Roman" w:eastAsia="Calibri" w:hAnsi="Times New Roman" w:cs="Times New Roman"/>
                <w:sz w:val="28"/>
                <w:szCs w:val="28"/>
              </w:rPr>
              <w:t>1.5</w:t>
            </w:r>
          </w:p>
        </w:tc>
        <w:tc>
          <w:tcPr>
            <w:tcW w:w="7729" w:type="dxa"/>
          </w:tcPr>
          <w:p w:rsidR="00A32490" w:rsidRPr="00A32490" w:rsidRDefault="00E93DB4" w:rsidP="00E93DB4">
            <w:pPr>
              <w:ind w:firstLine="0"/>
              <w:jc w:val="left"/>
              <w:rPr>
                <w:rFonts w:ascii="Times New Roman" w:eastAsia="Calibri" w:hAnsi="Times New Roman" w:cs="Times New Roman"/>
                <w:caps/>
                <w:sz w:val="28"/>
                <w:szCs w:val="28"/>
              </w:rPr>
            </w:pPr>
            <w:r w:rsidRPr="00AA3BAE">
              <w:rPr>
                <w:rFonts w:ascii="Times New Roman" w:eastAsia="Calibri" w:hAnsi="Times New Roman" w:cs="Times New Roman"/>
                <w:sz w:val="28"/>
                <w:szCs w:val="28"/>
              </w:rPr>
              <w:t>Antibacterial Potential of Microalgae</w:t>
            </w:r>
          </w:p>
        </w:tc>
        <w:tc>
          <w:tcPr>
            <w:tcW w:w="496" w:type="dxa"/>
          </w:tcPr>
          <w:p w:rsidR="00A32490" w:rsidRPr="00A32490" w:rsidRDefault="003D70E8" w:rsidP="00E93DB4">
            <w:pPr>
              <w:ind w:firstLine="0"/>
              <w:jc w:val="left"/>
              <w:rPr>
                <w:rFonts w:ascii="Times New Roman" w:eastAsia="Calibri" w:hAnsi="Times New Roman" w:cs="Times New Roman"/>
                <w:caps/>
                <w:sz w:val="28"/>
                <w:szCs w:val="28"/>
              </w:rPr>
            </w:pPr>
            <w:r>
              <w:rPr>
                <w:rFonts w:ascii="Times New Roman" w:eastAsia="Calibri" w:hAnsi="Times New Roman" w:cs="Times New Roman"/>
                <w:caps/>
                <w:sz w:val="28"/>
                <w:szCs w:val="28"/>
              </w:rPr>
              <w:t>22</w:t>
            </w:r>
          </w:p>
        </w:tc>
      </w:tr>
      <w:tr w:rsidR="00A32490" w:rsidTr="001C73D9">
        <w:tc>
          <w:tcPr>
            <w:tcW w:w="851" w:type="dxa"/>
          </w:tcPr>
          <w:p w:rsidR="00A32490" w:rsidRPr="00A32490" w:rsidRDefault="00E93DB4" w:rsidP="00BE47DF">
            <w:pPr>
              <w:ind w:firstLine="0"/>
              <w:rPr>
                <w:rFonts w:ascii="Times New Roman" w:eastAsia="Calibri" w:hAnsi="Times New Roman" w:cs="Times New Roman"/>
                <w:caps/>
                <w:sz w:val="28"/>
                <w:szCs w:val="28"/>
              </w:rPr>
            </w:pPr>
            <w:r w:rsidRPr="006C1BB8">
              <w:rPr>
                <w:rFonts w:ascii="Times New Roman" w:eastAsia="Calibri" w:hAnsi="Times New Roman" w:cs="Times New Roman"/>
                <w:sz w:val="28"/>
                <w:szCs w:val="28"/>
              </w:rPr>
              <w:t>1.5.1</w:t>
            </w:r>
          </w:p>
        </w:tc>
        <w:tc>
          <w:tcPr>
            <w:tcW w:w="7729" w:type="dxa"/>
          </w:tcPr>
          <w:p w:rsidR="00A32490" w:rsidRPr="00A32490" w:rsidRDefault="00E93DB4" w:rsidP="00E93DB4">
            <w:pPr>
              <w:ind w:firstLine="0"/>
              <w:rPr>
                <w:rFonts w:ascii="Times New Roman" w:eastAsia="Calibri" w:hAnsi="Times New Roman" w:cs="Times New Roman"/>
                <w:caps/>
                <w:sz w:val="28"/>
                <w:szCs w:val="28"/>
              </w:rPr>
            </w:pPr>
            <w:r w:rsidRPr="006C1BB8">
              <w:rPr>
                <w:rFonts w:ascii="Times New Roman" w:eastAsia="Calibri" w:hAnsi="Times New Roman" w:cs="Times New Roman"/>
                <w:sz w:val="28"/>
                <w:szCs w:val="28"/>
              </w:rPr>
              <w:t>Antibacterial resistance</w:t>
            </w:r>
          </w:p>
        </w:tc>
        <w:tc>
          <w:tcPr>
            <w:tcW w:w="496" w:type="dxa"/>
          </w:tcPr>
          <w:p w:rsidR="00A32490" w:rsidRPr="00A32490" w:rsidRDefault="003D70E8"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23</w:t>
            </w:r>
          </w:p>
        </w:tc>
      </w:tr>
      <w:tr w:rsidR="00A32490" w:rsidTr="001C73D9">
        <w:tc>
          <w:tcPr>
            <w:tcW w:w="851" w:type="dxa"/>
          </w:tcPr>
          <w:p w:rsidR="00A32490" w:rsidRPr="00A32490" w:rsidRDefault="00E93DB4" w:rsidP="00BE47DF">
            <w:pPr>
              <w:ind w:firstLine="0"/>
              <w:rPr>
                <w:rFonts w:ascii="Times New Roman" w:eastAsia="Calibri" w:hAnsi="Times New Roman" w:cs="Times New Roman"/>
                <w:caps/>
                <w:sz w:val="28"/>
                <w:szCs w:val="28"/>
              </w:rPr>
            </w:pPr>
            <w:r w:rsidRPr="006C1BB8">
              <w:rPr>
                <w:rFonts w:ascii="Times New Roman" w:eastAsia="Calibri" w:hAnsi="Times New Roman" w:cs="Times New Roman"/>
                <w:sz w:val="28"/>
                <w:szCs w:val="28"/>
              </w:rPr>
              <w:t>1.5.2</w:t>
            </w:r>
          </w:p>
        </w:tc>
        <w:tc>
          <w:tcPr>
            <w:tcW w:w="7729" w:type="dxa"/>
          </w:tcPr>
          <w:p w:rsidR="00A32490" w:rsidRPr="00A32490" w:rsidRDefault="00E93DB4" w:rsidP="00E93DB4">
            <w:pPr>
              <w:ind w:firstLine="0"/>
              <w:rPr>
                <w:rFonts w:ascii="Times New Roman" w:eastAsia="Calibri" w:hAnsi="Times New Roman" w:cs="Times New Roman"/>
                <w:caps/>
                <w:sz w:val="28"/>
                <w:szCs w:val="28"/>
              </w:rPr>
            </w:pPr>
            <w:r w:rsidRPr="006C1BB8">
              <w:rPr>
                <w:rFonts w:ascii="Times New Roman" w:eastAsia="Calibri" w:hAnsi="Times New Roman" w:cs="Times New Roman"/>
                <w:sz w:val="28"/>
                <w:szCs w:val="28"/>
              </w:rPr>
              <w:t>Discovery of</w:t>
            </w:r>
            <w:r>
              <w:rPr>
                <w:rFonts w:ascii="Times New Roman" w:eastAsia="Calibri" w:hAnsi="Times New Roman" w:cs="Times New Roman"/>
                <w:sz w:val="28"/>
                <w:szCs w:val="28"/>
              </w:rPr>
              <w:t xml:space="preserve"> antibacterial compounds</w:t>
            </w:r>
          </w:p>
        </w:tc>
        <w:tc>
          <w:tcPr>
            <w:tcW w:w="496" w:type="dxa"/>
          </w:tcPr>
          <w:p w:rsidR="00A32490" w:rsidRPr="00A32490" w:rsidRDefault="003D70E8"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23</w:t>
            </w:r>
          </w:p>
        </w:tc>
      </w:tr>
      <w:tr w:rsidR="00A32490" w:rsidTr="001C73D9">
        <w:tc>
          <w:tcPr>
            <w:tcW w:w="851" w:type="dxa"/>
          </w:tcPr>
          <w:p w:rsidR="00A32490" w:rsidRPr="00A32490" w:rsidRDefault="00E93DB4" w:rsidP="00BE47DF">
            <w:pPr>
              <w:ind w:firstLine="0"/>
              <w:rPr>
                <w:rFonts w:ascii="Times New Roman" w:eastAsia="Calibri" w:hAnsi="Times New Roman" w:cs="Times New Roman"/>
                <w:caps/>
                <w:sz w:val="28"/>
                <w:szCs w:val="28"/>
              </w:rPr>
            </w:pPr>
            <w:r w:rsidRPr="006C1BB8">
              <w:rPr>
                <w:rFonts w:ascii="Times New Roman" w:eastAsia="Calibri" w:hAnsi="Times New Roman" w:cs="Times New Roman"/>
                <w:sz w:val="28"/>
                <w:szCs w:val="28"/>
              </w:rPr>
              <w:t>1.5.3</w:t>
            </w:r>
          </w:p>
        </w:tc>
        <w:tc>
          <w:tcPr>
            <w:tcW w:w="7729" w:type="dxa"/>
          </w:tcPr>
          <w:p w:rsidR="00A32490" w:rsidRPr="00A32490" w:rsidRDefault="00E93DB4" w:rsidP="00E93DB4">
            <w:pPr>
              <w:ind w:firstLine="0"/>
              <w:rPr>
                <w:rFonts w:ascii="Times New Roman" w:eastAsia="Calibri" w:hAnsi="Times New Roman" w:cs="Times New Roman"/>
                <w:caps/>
                <w:sz w:val="28"/>
                <w:szCs w:val="28"/>
              </w:rPr>
            </w:pPr>
            <w:r w:rsidRPr="006C1BB8">
              <w:rPr>
                <w:rFonts w:ascii="Times New Roman" w:eastAsia="Calibri" w:hAnsi="Times New Roman" w:cs="Times New Roman"/>
                <w:sz w:val="28"/>
                <w:szCs w:val="28"/>
              </w:rPr>
              <w:t>Extraction of</w:t>
            </w:r>
            <w:r>
              <w:rPr>
                <w:rFonts w:ascii="Times New Roman" w:eastAsia="Calibri" w:hAnsi="Times New Roman" w:cs="Times New Roman"/>
                <w:sz w:val="28"/>
                <w:szCs w:val="28"/>
              </w:rPr>
              <w:t xml:space="preserve"> Antimicrobials from microalgae</w:t>
            </w:r>
          </w:p>
        </w:tc>
        <w:tc>
          <w:tcPr>
            <w:tcW w:w="496" w:type="dxa"/>
          </w:tcPr>
          <w:p w:rsidR="00A32490" w:rsidRPr="00A32490" w:rsidRDefault="003D70E8"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24</w:t>
            </w:r>
          </w:p>
        </w:tc>
      </w:tr>
      <w:tr w:rsidR="00A32490" w:rsidTr="001C73D9">
        <w:tc>
          <w:tcPr>
            <w:tcW w:w="851" w:type="dxa"/>
          </w:tcPr>
          <w:p w:rsidR="00A32490" w:rsidRPr="00A32490" w:rsidRDefault="00E93DB4" w:rsidP="00E93DB4">
            <w:pPr>
              <w:ind w:firstLine="0"/>
              <w:rPr>
                <w:rFonts w:ascii="Times New Roman" w:eastAsia="Calibri" w:hAnsi="Times New Roman" w:cs="Times New Roman"/>
                <w:caps/>
                <w:sz w:val="28"/>
                <w:szCs w:val="28"/>
              </w:rPr>
            </w:pPr>
            <w:r w:rsidRPr="00A974C2">
              <w:rPr>
                <w:rFonts w:ascii="Times New Roman" w:eastAsia="Calibri" w:hAnsi="Times New Roman" w:cs="Times New Roman"/>
                <w:sz w:val="28"/>
                <w:szCs w:val="28"/>
              </w:rPr>
              <w:t>1.6</w:t>
            </w:r>
          </w:p>
        </w:tc>
        <w:tc>
          <w:tcPr>
            <w:tcW w:w="7729" w:type="dxa"/>
          </w:tcPr>
          <w:p w:rsidR="00A32490" w:rsidRPr="00E93DB4" w:rsidRDefault="00E93DB4" w:rsidP="00E93DB4">
            <w:pPr>
              <w:ind w:firstLine="0"/>
              <w:rPr>
                <w:rFonts w:ascii="Times New Roman" w:eastAsia="Calibri" w:hAnsi="Times New Roman" w:cs="Times New Roman"/>
                <w:sz w:val="28"/>
                <w:szCs w:val="28"/>
              </w:rPr>
            </w:pPr>
            <w:r w:rsidRPr="00A974C2">
              <w:rPr>
                <w:rFonts w:ascii="Times New Roman" w:eastAsia="Calibri" w:hAnsi="Times New Roman" w:cs="Times New Roman"/>
                <w:sz w:val="28"/>
                <w:szCs w:val="28"/>
              </w:rPr>
              <w:t>Molecular Identification</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Pr="006C1BB8">
              <w:rPr>
                <w:rFonts w:ascii="Times New Roman" w:eastAsia="Calibri" w:hAnsi="Times New Roman" w:cs="Times New Roman"/>
                <w:sz w:val="28"/>
                <w:szCs w:val="28"/>
              </w:rPr>
              <w:tab/>
            </w:r>
            <w:r w:rsidRPr="006C1BB8">
              <w:rPr>
                <w:rFonts w:ascii="Times New Roman" w:eastAsia="Calibri" w:hAnsi="Times New Roman" w:cs="Times New Roman"/>
                <w:sz w:val="28"/>
                <w:szCs w:val="28"/>
              </w:rPr>
              <w:tab/>
            </w:r>
            <w:r w:rsidRPr="006C1BB8">
              <w:rPr>
                <w:rFonts w:ascii="Times New Roman" w:eastAsia="Calibri" w:hAnsi="Times New Roman" w:cs="Times New Roman"/>
                <w:sz w:val="28"/>
                <w:szCs w:val="28"/>
              </w:rPr>
              <w:tab/>
            </w:r>
            <w:r w:rsidRPr="006C1BB8">
              <w:rPr>
                <w:rFonts w:ascii="Times New Roman" w:eastAsia="Calibri" w:hAnsi="Times New Roman" w:cs="Times New Roman"/>
                <w:sz w:val="28"/>
                <w:szCs w:val="28"/>
              </w:rPr>
              <w:tab/>
            </w:r>
            <w:r w:rsidRPr="006C1BB8">
              <w:rPr>
                <w:rFonts w:ascii="Times New Roman" w:eastAsia="Calibri" w:hAnsi="Times New Roman" w:cs="Times New Roman"/>
                <w:sz w:val="28"/>
                <w:szCs w:val="28"/>
              </w:rPr>
              <w:tab/>
            </w:r>
          </w:p>
        </w:tc>
        <w:tc>
          <w:tcPr>
            <w:tcW w:w="496" w:type="dxa"/>
          </w:tcPr>
          <w:p w:rsidR="00A32490" w:rsidRPr="00A32490" w:rsidRDefault="003D70E8"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25</w:t>
            </w:r>
          </w:p>
        </w:tc>
      </w:tr>
      <w:tr w:rsidR="00A32490" w:rsidTr="001C73D9">
        <w:tc>
          <w:tcPr>
            <w:tcW w:w="851" w:type="dxa"/>
          </w:tcPr>
          <w:p w:rsidR="00A32490" w:rsidRPr="00A32490" w:rsidRDefault="00E93DB4" w:rsidP="00BE47DF">
            <w:pPr>
              <w:ind w:firstLine="0"/>
              <w:rPr>
                <w:rFonts w:ascii="Times New Roman" w:eastAsia="Calibri" w:hAnsi="Times New Roman" w:cs="Times New Roman"/>
                <w:caps/>
                <w:sz w:val="28"/>
                <w:szCs w:val="28"/>
              </w:rPr>
            </w:pPr>
            <w:r w:rsidRPr="006C1BB8">
              <w:rPr>
                <w:rFonts w:ascii="Times New Roman" w:eastAsia="Calibri" w:hAnsi="Times New Roman" w:cs="Times New Roman"/>
                <w:sz w:val="28"/>
                <w:szCs w:val="28"/>
              </w:rPr>
              <w:t>1.6.1</w:t>
            </w:r>
          </w:p>
        </w:tc>
        <w:tc>
          <w:tcPr>
            <w:tcW w:w="7729" w:type="dxa"/>
          </w:tcPr>
          <w:p w:rsidR="00A32490" w:rsidRPr="00A32490" w:rsidRDefault="00E93DB4" w:rsidP="00E93DB4">
            <w:pPr>
              <w:ind w:firstLine="0"/>
              <w:rPr>
                <w:rFonts w:ascii="Times New Roman" w:eastAsia="Calibri" w:hAnsi="Times New Roman" w:cs="Times New Roman"/>
                <w:caps/>
                <w:sz w:val="28"/>
                <w:szCs w:val="28"/>
              </w:rPr>
            </w:pPr>
            <w:r w:rsidRPr="006C1BB8">
              <w:rPr>
                <w:rFonts w:ascii="Times New Roman" w:eastAsia="Calibri" w:hAnsi="Times New Roman" w:cs="Times New Roman"/>
                <w:sz w:val="28"/>
                <w:szCs w:val="28"/>
              </w:rPr>
              <w:t>Effe</w:t>
            </w:r>
            <w:r>
              <w:rPr>
                <w:rFonts w:ascii="Times New Roman" w:eastAsia="Calibri" w:hAnsi="Times New Roman" w:cs="Times New Roman"/>
                <w:sz w:val="28"/>
                <w:szCs w:val="28"/>
              </w:rPr>
              <w:t>ctiveness of ITS-based markers</w:t>
            </w:r>
          </w:p>
        </w:tc>
        <w:tc>
          <w:tcPr>
            <w:tcW w:w="496" w:type="dxa"/>
          </w:tcPr>
          <w:p w:rsidR="00A32490" w:rsidRPr="00A32490" w:rsidRDefault="003D70E8"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26</w:t>
            </w:r>
          </w:p>
        </w:tc>
      </w:tr>
      <w:tr w:rsidR="00A32490" w:rsidTr="001C73D9">
        <w:tc>
          <w:tcPr>
            <w:tcW w:w="851" w:type="dxa"/>
          </w:tcPr>
          <w:p w:rsidR="00A32490" w:rsidRPr="00A32490" w:rsidRDefault="00E93DB4" w:rsidP="00BE47DF">
            <w:pPr>
              <w:ind w:firstLine="0"/>
              <w:rPr>
                <w:rFonts w:ascii="Times New Roman" w:eastAsia="Calibri" w:hAnsi="Times New Roman" w:cs="Times New Roman"/>
                <w:caps/>
                <w:sz w:val="28"/>
                <w:szCs w:val="28"/>
              </w:rPr>
            </w:pPr>
            <w:r>
              <w:rPr>
                <w:rFonts w:ascii="Times New Roman" w:eastAsia="Calibri" w:hAnsi="Times New Roman" w:cs="Times New Roman"/>
                <w:caps/>
                <w:sz w:val="28"/>
                <w:szCs w:val="28"/>
              </w:rPr>
              <w:t>1.6.2</w:t>
            </w:r>
          </w:p>
        </w:tc>
        <w:tc>
          <w:tcPr>
            <w:tcW w:w="7729" w:type="dxa"/>
          </w:tcPr>
          <w:p w:rsidR="00A32490" w:rsidRPr="00A32490" w:rsidRDefault="00E93DB4" w:rsidP="00E93DB4">
            <w:pPr>
              <w:ind w:firstLine="0"/>
              <w:rPr>
                <w:rFonts w:ascii="Times New Roman" w:eastAsia="Calibri" w:hAnsi="Times New Roman" w:cs="Times New Roman"/>
                <w:caps/>
                <w:sz w:val="28"/>
                <w:szCs w:val="28"/>
              </w:rPr>
            </w:pPr>
            <w:r w:rsidRPr="006C1BB8">
              <w:rPr>
                <w:rFonts w:ascii="Times New Roman" w:eastAsia="Calibri" w:hAnsi="Times New Roman" w:cs="Times New Roman"/>
                <w:sz w:val="28"/>
                <w:szCs w:val="28"/>
              </w:rPr>
              <w:t>Databases and Phylogenetic trees</w:t>
            </w:r>
          </w:p>
        </w:tc>
        <w:tc>
          <w:tcPr>
            <w:tcW w:w="496" w:type="dxa"/>
          </w:tcPr>
          <w:p w:rsidR="00A32490" w:rsidRPr="00A32490" w:rsidRDefault="00AB7432"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26</w:t>
            </w:r>
          </w:p>
        </w:tc>
      </w:tr>
      <w:tr w:rsidR="00A32490" w:rsidTr="001C73D9">
        <w:tc>
          <w:tcPr>
            <w:tcW w:w="851" w:type="dxa"/>
          </w:tcPr>
          <w:p w:rsidR="00A32490" w:rsidRPr="00E93DB4" w:rsidRDefault="00E93DB4" w:rsidP="00E93DB4">
            <w:pPr>
              <w:ind w:firstLine="0"/>
              <w:rPr>
                <w:rFonts w:ascii="Times New Roman" w:eastAsia="Calibri" w:hAnsi="Times New Roman" w:cs="Times New Roman"/>
                <w:b/>
                <w:caps/>
                <w:sz w:val="28"/>
                <w:szCs w:val="28"/>
              </w:rPr>
            </w:pPr>
            <w:r w:rsidRPr="00E93DB4">
              <w:rPr>
                <w:rFonts w:ascii="Times New Roman" w:eastAsia="Calibri" w:hAnsi="Times New Roman" w:cs="Times New Roman"/>
                <w:b/>
                <w:caps/>
                <w:sz w:val="28"/>
                <w:szCs w:val="28"/>
              </w:rPr>
              <w:t>2</w:t>
            </w:r>
          </w:p>
        </w:tc>
        <w:tc>
          <w:tcPr>
            <w:tcW w:w="7729" w:type="dxa"/>
          </w:tcPr>
          <w:p w:rsidR="00A32490" w:rsidRPr="00A32490" w:rsidRDefault="00E93DB4" w:rsidP="00E93DB4">
            <w:pPr>
              <w:ind w:firstLine="0"/>
              <w:rPr>
                <w:rFonts w:ascii="Times New Roman" w:eastAsia="Calibri" w:hAnsi="Times New Roman" w:cs="Times New Roman"/>
                <w:caps/>
                <w:sz w:val="28"/>
                <w:szCs w:val="28"/>
              </w:rPr>
            </w:pPr>
            <w:r w:rsidRPr="006C1BB8">
              <w:rPr>
                <w:rFonts w:ascii="Times New Roman" w:eastAsia="Calibri" w:hAnsi="Times New Roman" w:cs="Times New Roman"/>
                <w:b/>
                <w:caps/>
                <w:sz w:val="28"/>
                <w:szCs w:val="28"/>
              </w:rPr>
              <w:t>Materials and Methods</w:t>
            </w:r>
          </w:p>
        </w:tc>
        <w:tc>
          <w:tcPr>
            <w:tcW w:w="496" w:type="dxa"/>
          </w:tcPr>
          <w:p w:rsidR="00A32490" w:rsidRPr="00A32490"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33</w:t>
            </w:r>
          </w:p>
        </w:tc>
      </w:tr>
      <w:tr w:rsidR="00A32490" w:rsidTr="001C73D9">
        <w:tc>
          <w:tcPr>
            <w:tcW w:w="851" w:type="dxa"/>
          </w:tcPr>
          <w:p w:rsidR="00A32490" w:rsidRPr="00E93DB4" w:rsidRDefault="00E93DB4" w:rsidP="00E93DB4">
            <w:pPr>
              <w:ind w:firstLine="0"/>
              <w:rPr>
                <w:rFonts w:ascii="Times New Roman" w:eastAsia="Calibri" w:hAnsi="Times New Roman" w:cs="Times New Roman"/>
                <w:caps/>
                <w:sz w:val="28"/>
                <w:szCs w:val="28"/>
              </w:rPr>
            </w:pPr>
            <w:r w:rsidRPr="00E93DB4">
              <w:rPr>
                <w:rFonts w:ascii="Times New Roman" w:eastAsia="Calibri" w:hAnsi="Times New Roman" w:cs="Times New Roman"/>
                <w:caps/>
                <w:sz w:val="28"/>
                <w:szCs w:val="28"/>
              </w:rPr>
              <w:t>2.1</w:t>
            </w:r>
          </w:p>
        </w:tc>
        <w:tc>
          <w:tcPr>
            <w:tcW w:w="7729" w:type="dxa"/>
          </w:tcPr>
          <w:p w:rsidR="00A32490" w:rsidRPr="00E93DB4" w:rsidRDefault="00E93DB4" w:rsidP="00E93DB4">
            <w:pPr>
              <w:ind w:firstLine="0"/>
              <w:rPr>
                <w:rFonts w:ascii="Times New Roman" w:eastAsia="Calibri" w:hAnsi="Times New Roman" w:cs="Times New Roman"/>
                <w:caps/>
                <w:sz w:val="28"/>
                <w:szCs w:val="28"/>
              </w:rPr>
            </w:pPr>
            <w:r w:rsidRPr="00E93DB4">
              <w:rPr>
                <w:rFonts w:ascii="Times New Roman" w:eastAsia="Calibri" w:hAnsi="Times New Roman" w:cs="Times New Roman"/>
                <w:sz w:val="28"/>
                <w:szCs w:val="28"/>
              </w:rPr>
              <w:t>Study sites description</w:t>
            </w:r>
          </w:p>
        </w:tc>
        <w:tc>
          <w:tcPr>
            <w:tcW w:w="496" w:type="dxa"/>
          </w:tcPr>
          <w:p w:rsidR="00A32490" w:rsidRPr="00E93DB4"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33</w:t>
            </w:r>
          </w:p>
        </w:tc>
      </w:tr>
      <w:tr w:rsidR="00A32490" w:rsidTr="001C73D9">
        <w:tc>
          <w:tcPr>
            <w:tcW w:w="851" w:type="dxa"/>
          </w:tcPr>
          <w:p w:rsidR="00A32490" w:rsidRPr="00E93DB4" w:rsidRDefault="00E93DB4" w:rsidP="00E93DB4">
            <w:pPr>
              <w:ind w:firstLine="0"/>
              <w:rPr>
                <w:rFonts w:ascii="Times New Roman" w:eastAsia="Calibri" w:hAnsi="Times New Roman" w:cs="Times New Roman"/>
                <w:caps/>
                <w:sz w:val="28"/>
                <w:szCs w:val="28"/>
              </w:rPr>
            </w:pPr>
            <w:r w:rsidRPr="00E93DB4">
              <w:rPr>
                <w:rFonts w:ascii="Times New Roman" w:eastAsia="Calibri" w:hAnsi="Times New Roman" w:cs="Times New Roman"/>
                <w:caps/>
                <w:sz w:val="28"/>
                <w:szCs w:val="28"/>
              </w:rPr>
              <w:t>2.2</w:t>
            </w:r>
          </w:p>
        </w:tc>
        <w:tc>
          <w:tcPr>
            <w:tcW w:w="7729" w:type="dxa"/>
          </w:tcPr>
          <w:p w:rsidR="00A32490" w:rsidRPr="00E93DB4" w:rsidRDefault="00E93DB4" w:rsidP="00E93DB4">
            <w:pPr>
              <w:ind w:firstLine="0"/>
              <w:rPr>
                <w:rFonts w:ascii="Times New Roman" w:eastAsia="Calibri" w:hAnsi="Times New Roman" w:cs="Times New Roman"/>
                <w:caps/>
                <w:sz w:val="28"/>
                <w:szCs w:val="28"/>
              </w:rPr>
            </w:pPr>
            <w:r w:rsidRPr="00E93DB4">
              <w:rPr>
                <w:rFonts w:ascii="Times New Roman" w:eastAsia="Calibri" w:hAnsi="Times New Roman" w:cs="Times New Roman"/>
                <w:sz w:val="28"/>
                <w:szCs w:val="28"/>
              </w:rPr>
              <w:t>Microscopic Examination of Freshwater Samples</w:t>
            </w:r>
          </w:p>
        </w:tc>
        <w:tc>
          <w:tcPr>
            <w:tcW w:w="496" w:type="dxa"/>
          </w:tcPr>
          <w:p w:rsidR="00A32490" w:rsidRPr="00E93DB4"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35</w:t>
            </w:r>
          </w:p>
        </w:tc>
      </w:tr>
      <w:tr w:rsidR="00A32490" w:rsidTr="001C73D9">
        <w:tc>
          <w:tcPr>
            <w:tcW w:w="851" w:type="dxa"/>
          </w:tcPr>
          <w:p w:rsidR="00A32490" w:rsidRPr="00E93DB4" w:rsidRDefault="00E93DB4" w:rsidP="00BE47DF">
            <w:pPr>
              <w:ind w:firstLine="0"/>
              <w:rPr>
                <w:rFonts w:ascii="Times New Roman" w:eastAsia="Calibri" w:hAnsi="Times New Roman" w:cs="Times New Roman"/>
                <w:caps/>
                <w:sz w:val="28"/>
                <w:szCs w:val="28"/>
              </w:rPr>
            </w:pPr>
            <w:r>
              <w:rPr>
                <w:rFonts w:ascii="Times New Roman" w:eastAsia="Calibri" w:hAnsi="Times New Roman" w:cs="Times New Roman"/>
                <w:caps/>
                <w:sz w:val="28"/>
                <w:szCs w:val="28"/>
              </w:rPr>
              <w:t>2.2.1</w:t>
            </w:r>
          </w:p>
        </w:tc>
        <w:tc>
          <w:tcPr>
            <w:tcW w:w="7729" w:type="dxa"/>
          </w:tcPr>
          <w:p w:rsidR="00A32490" w:rsidRPr="00E93DB4" w:rsidRDefault="00E93DB4" w:rsidP="00E93DB4">
            <w:pPr>
              <w:ind w:firstLine="0"/>
              <w:rPr>
                <w:rFonts w:ascii="Times New Roman" w:eastAsia="Calibri" w:hAnsi="Times New Roman" w:cs="Times New Roman"/>
                <w:caps/>
                <w:sz w:val="28"/>
                <w:szCs w:val="28"/>
              </w:rPr>
            </w:pPr>
            <w:r w:rsidRPr="006C1BB8">
              <w:rPr>
                <w:rFonts w:ascii="Times New Roman" w:eastAsia="Calibri" w:hAnsi="Times New Roman" w:cs="Times New Roman"/>
                <w:sz w:val="28"/>
                <w:szCs w:val="28"/>
              </w:rPr>
              <w:t>Light Microscopy</w:t>
            </w:r>
          </w:p>
        </w:tc>
        <w:tc>
          <w:tcPr>
            <w:tcW w:w="496" w:type="dxa"/>
          </w:tcPr>
          <w:p w:rsidR="00A32490" w:rsidRPr="00E93DB4"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35</w:t>
            </w:r>
          </w:p>
        </w:tc>
      </w:tr>
      <w:tr w:rsidR="00A32490" w:rsidTr="001C73D9">
        <w:tc>
          <w:tcPr>
            <w:tcW w:w="851" w:type="dxa"/>
          </w:tcPr>
          <w:p w:rsidR="00A32490" w:rsidRPr="00E93DB4" w:rsidRDefault="00E93DB4" w:rsidP="00BE47DF">
            <w:pPr>
              <w:ind w:firstLine="0"/>
              <w:rPr>
                <w:rFonts w:ascii="Times New Roman" w:eastAsia="Calibri" w:hAnsi="Times New Roman" w:cs="Times New Roman"/>
                <w:caps/>
                <w:sz w:val="28"/>
                <w:szCs w:val="28"/>
              </w:rPr>
            </w:pPr>
            <w:r>
              <w:rPr>
                <w:rFonts w:ascii="Times New Roman" w:eastAsia="Calibri" w:hAnsi="Times New Roman" w:cs="Times New Roman"/>
                <w:caps/>
                <w:sz w:val="28"/>
                <w:szCs w:val="28"/>
              </w:rPr>
              <w:t>2.2.2</w:t>
            </w:r>
          </w:p>
        </w:tc>
        <w:tc>
          <w:tcPr>
            <w:tcW w:w="7729" w:type="dxa"/>
          </w:tcPr>
          <w:p w:rsidR="00A32490" w:rsidRPr="00E93DB4" w:rsidRDefault="00E93DB4" w:rsidP="00E93DB4">
            <w:pPr>
              <w:ind w:firstLine="0"/>
              <w:rPr>
                <w:rFonts w:ascii="Times New Roman" w:eastAsia="Calibri" w:hAnsi="Times New Roman" w:cs="Times New Roman"/>
                <w:caps/>
                <w:sz w:val="28"/>
                <w:szCs w:val="28"/>
              </w:rPr>
            </w:pPr>
            <w:r w:rsidRPr="006C1BB8">
              <w:rPr>
                <w:rFonts w:ascii="Times New Roman" w:eastAsia="Calibri" w:hAnsi="Times New Roman" w:cs="Times New Roman"/>
                <w:sz w:val="28"/>
                <w:szCs w:val="28"/>
              </w:rPr>
              <w:t>Scanning Electron Microscopy</w:t>
            </w:r>
          </w:p>
        </w:tc>
        <w:tc>
          <w:tcPr>
            <w:tcW w:w="496" w:type="dxa"/>
          </w:tcPr>
          <w:p w:rsidR="00A32490" w:rsidRPr="00E93DB4"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35</w:t>
            </w:r>
          </w:p>
        </w:tc>
      </w:tr>
      <w:tr w:rsidR="00A32490" w:rsidTr="001C73D9">
        <w:tc>
          <w:tcPr>
            <w:tcW w:w="851" w:type="dxa"/>
          </w:tcPr>
          <w:p w:rsidR="00A32490" w:rsidRPr="00E93DB4" w:rsidRDefault="00E93DB4" w:rsidP="00E93DB4">
            <w:pPr>
              <w:ind w:firstLine="0"/>
              <w:rPr>
                <w:rFonts w:ascii="Times New Roman" w:eastAsia="Calibri" w:hAnsi="Times New Roman" w:cs="Times New Roman"/>
                <w:caps/>
                <w:sz w:val="28"/>
                <w:szCs w:val="28"/>
              </w:rPr>
            </w:pPr>
            <w:r>
              <w:rPr>
                <w:rFonts w:ascii="Times New Roman" w:eastAsia="Calibri" w:hAnsi="Times New Roman" w:cs="Times New Roman"/>
                <w:caps/>
                <w:sz w:val="28"/>
                <w:szCs w:val="28"/>
              </w:rPr>
              <w:t>2.3</w:t>
            </w:r>
          </w:p>
        </w:tc>
        <w:tc>
          <w:tcPr>
            <w:tcW w:w="7729" w:type="dxa"/>
          </w:tcPr>
          <w:p w:rsidR="00A32490" w:rsidRPr="00E93DB4" w:rsidRDefault="00E93DB4" w:rsidP="00E93DB4">
            <w:pPr>
              <w:ind w:firstLine="0"/>
              <w:rPr>
                <w:rFonts w:ascii="Times New Roman" w:eastAsia="Calibri" w:hAnsi="Times New Roman" w:cs="Times New Roman"/>
                <w:caps/>
                <w:sz w:val="28"/>
                <w:szCs w:val="28"/>
              </w:rPr>
            </w:pPr>
            <w:r w:rsidRPr="00A974C2">
              <w:rPr>
                <w:rFonts w:ascii="Times New Roman" w:eastAsia="Calibri" w:hAnsi="Times New Roman" w:cs="Times New Roman"/>
                <w:sz w:val="28"/>
                <w:szCs w:val="28"/>
              </w:rPr>
              <w:t>Growth Medium</w:t>
            </w:r>
          </w:p>
        </w:tc>
        <w:tc>
          <w:tcPr>
            <w:tcW w:w="496" w:type="dxa"/>
          </w:tcPr>
          <w:p w:rsidR="00A32490" w:rsidRPr="00E93DB4"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35</w:t>
            </w:r>
          </w:p>
        </w:tc>
      </w:tr>
      <w:tr w:rsidR="00A32490" w:rsidTr="001C73D9">
        <w:tc>
          <w:tcPr>
            <w:tcW w:w="851" w:type="dxa"/>
          </w:tcPr>
          <w:p w:rsidR="00A32490" w:rsidRPr="00E93DB4" w:rsidRDefault="00E93DB4" w:rsidP="00E93DB4">
            <w:pPr>
              <w:ind w:firstLine="0"/>
              <w:rPr>
                <w:rFonts w:ascii="Times New Roman" w:eastAsia="Calibri" w:hAnsi="Times New Roman" w:cs="Times New Roman"/>
                <w:caps/>
                <w:sz w:val="28"/>
                <w:szCs w:val="28"/>
              </w:rPr>
            </w:pPr>
            <w:r>
              <w:rPr>
                <w:rFonts w:ascii="Times New Roman" w:eastAsia="Calibri" w:hAnsi="Times New Roman" w:cs="Times New Roman"/>
                <w:caps/>
                <w:sz w:val="28"/>
                <w:szCs w:val="28"/>
              </w:rPr>
              <w:t>2.4</w:t>
            </w:r>
          </w:p>
        </w:tc>
        <w:tc>
          <w:tcPr>
            <w:tcW w:w="7729" w:type="dxa"/>
          </w:tcPr>
          <w:p w:rsidR="00A32490" w:rsidRPr="00E93DB4" w:rsidRDefault="00E93DB4" w:rsidP="00E93DB4">
            <w:pPr>
              <w:ind w:firstLine="0"/>
              <w:rPr>
                <w:rFonts w:ascii="Times New Roman" w:eastAsia="Calibri" w:hAnsi="Times New Roman" w:cs="Times New Roman"/>
                <w:caps/>
                <w:sz w:val="28"/>
                <w:szCs w:val="28"/>
              </w:rPr>
            </w:pPr>
            <w:r w:rsidRPr="00A974C2">
              <w:rPr>
                <w:rFonts w:ascii="Times New Roman" w:eastAsia="Calibri" w:hAnsi="Times New Roman" w:cs="Times New Roman"/>
                <w:sz w:val="28"/>
                <w:szCs w:val="28"/>
              </w:rPr>
              <w:t>Isolation of Pure Microalgal Strains</w:t>
            </w:r>
          </w:p>
        </w:tc>
        <w:tc>
          <w:tcPr>
            <w:tcW w:w="496" w:type="dxa"/>
          </w:tcPr>
          <w:p w:rsidR="00A32490" w:rsidRPr="00E93DB4"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35</w:t>
            </w:r>
          </w:p>
        </w:tc>
      </w:tr>
      <w:tr w:rsidR="00A32490" w:rsidTr="001C73D9">
        <w:tc>
          <w:tcPr>
            <w:tcW w:w="851" w:type="dxa"/>
          </w:tcPr>
          <w:p w:rsidR="00A32490" w:rsidRPr="006D2247" w:rsidRDefault="006D2247" w:rsidP="00BE47DF">
            <w:pPr>
              <w:ind w:firstLine="0"/>
              <w:rPr>
                <w:rFonts w:ascii="Times New Roman" w:eastAsia="Calibri" w:hAnsi="Times New Roman" w:cs="Times New Roman"/>
                <w:caps/>
                <w:sz w:val="28"/>
                <w:szCs w:val="28"/>
              </w:rPr>
            </w:pPr>
            <w:r w:rsidRPr="006D2247">
              <w:rPr>
                <w:rFonts w:ascii="Times New Roman" w:eastAsia="Calibri" w:hAnsi="Times New Roman" w:cs="Times New Roman"/>
                <w:caps/>
                <w:sz w:val="28"/>
                <w:szCs w:val="28"/>
              </w:rPr>
              <w:t>2.4.1</w:t>
            </w:r>
          </w:p>
        </w:tc>
        <w:tc>
          <w:tcPr>
            <w:tcW w:w="7729" w:type="dxa"/>
          </w:tcPr>
          <w:p w:rsidR="00A32490" w:rsidRPr="006D2247" w:rsidRDefault="00E93DB4" w:rsidP="00E93DB4">
            <w:pPr>
              <w:ind w:firstLine="0"/>
              <w:rPr>
                <w:rFonts w:ascii="Times New Roman" w:eastAsia="Calibri" w:hAnsi="Times New Roman" w:cs="Times New Roman"/>
                <w:caps/>
                <w:sz w:val="28"/>
                <w:szCs w:val="28"/>
              </w:rPr>
            </w:pPr>
            <w:r w:rsidRPr="006D2247">
              <w:rPr>
                <w:rFonts w:ascii="Times New Roman" w:eastAsia="Calibri" w:hAnsi="Times New Roman" w:cs="Times New Roman"/>
                <w:sz w:val="28"/>
                <w:szCs w:val="28"/>
              </w:rPr>
              <w:t>Cleaning and Sterile Techniques</w:t>
            </w:r>
          </w:p>
        </w:tc>
        <w:tc>
          <w:tcPr>
            <w:tcW w:w="496" w:type="dxa"/>
          </w:tcPr>
          <w:p w:rsidR="00A32490" w:rsidRP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36</w:t>
            </w:r>
          </w:p>
        </w:tc>
      </w:tr>
      <w:tr w:rsidR="00A32490" w:rsidTr="001C73D9">
        <w:tc>
          <w:tcPr>
            <w:tcW w:w="851" w:type="dxa"/>
          </w:tcPr>
          <w:p w:rsidR="00A32490" w:rsidRPr="006D2247" w:rsidRDefault="006D2247" w:rsidP="00BE47DF">
            <w:pPr>
              <w:ind w:firstLine="0"/>
              <w:rPr>
                <w:rFonts w:ascii="Times New Roman" w:eastAsia="Calibri" w:hAnsi="Times New Roman" w:cs="Times New Roman"/>
                <w:caps/>
                <w:sz w:val="28"/>
                <w:szCs w:val="28"/>
              </w:rPr>
            </w:pPr>
            <w:r w:rsidRPr="006D2247">
              <w:rPr>
                <w:rFonts w:ascii="Times New Roman" w:eastAsia="Calibri" w:hAnsi="Times New Roman" w:cs="Times New Roman"/>
                <w:caps/>
                <w:sz w:val="28"/>
                <w:szCs w:val="28"/>
              </w:rPr>
              <w:t>2.4.2</w:t>
            </w:r>
          </w:p>
        </w:tc>
        <w:tc>
          <w:tcPr>
            <w:tcW w:w="7729" w:type="dxa"/>
          </w:tcPr>
          <w:p w:rsidR="00A32490" w:rsidRPr="006D2247" w:rsidRDefault="00E93DB4" w:rsidP="00E93DB4">
            <w:pPr>
              <w:ind w:firstLine="0"/>
              <w:rPr>
                <w:rFonts w:ascii="Times New Roman" w:eastAsia="Calibri" w:hAnsi="Times New Roman" w:cs="Times New Roman"/>
                <w:caps/>
                <w:sz w:val="28"/>
                <w:szCs w:val="28"/>
              </w:rPr>
            </w:pPr>
            <w:r w:rsidRPr="006D2247">
              <w:rPr>
                <w:rFonts w:ascii="Times New Roman" w:eastAsia="Calibri" w:hAnsi="Times New Roman" w:cs="Times New Roman"/>
                <w:sz w:val="28"/>
                <w:szCs w:val="28"/>
              </w:rPr>
              <w:t>Cell Density Evaluation</w:t>
            </w:r>
          </w:p>
        </w:tc>
        <w:tc>
          <w:tcPr>
            <w:tcW w:w="496" w:type="dxa"/>
          </w:tcPr>
          <w:p w:rsidR="00A32490" w:rsidRP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36</w:t>
            </w:r>
          </w:p>
        </w:tc>
      </w:tr>
      <w:tr w:rsidR="00A32490" w:rsidTr="001C73D9">
        <w:tc>
          <w:tcPr>
            <w:tcW w:w="851" w:type="dxa"/>
          </w:tcPr>
          <w:p w:rsidR="00A32490" w:rsidRPr="006D2247" w:rsidRDefault="006D2247" w:rsidP="006D2247">
            <w:pPr>
              <w:ind w:firstLine="0"/>
              <w:rPr>
                <w:rFonts w:ascii="Times New Roman" w:eastAsia="Calibri" w:hAnsi="Times New Roman" w:cs="Times New Roman"/>
                <w:caps/>
                <w:sz w:val="28"/>
                <w:szCs w:val="28"/>
              </w:rPr>
            </w:pPr>
            <w:r w:rsidRPr="006D2247">
              <w:rPr>
                <w:rFonts w:ascii="Times New Roman" w:eastAsia="Calibri" w:hAnsi="Times New Roman" w:cs="Times New Roman"/>
                <w:caps/>
                <w:sz w:val="28"/>
                <w:szCs w:val="28"/>
              </w:rPr>
              <w:t>2.5</w:t>
            </w:r>
          </w:p>
        </w:tc>
        <w:tc>
          <w:tcPr>
            <w:tcW w:w="7729" w:type="dxa"/>
          </w:tcPr>
          <w:p w:rsidR="00A32490" w:rsidRPr="006D2247" w:rsidRDefault="00E93DB4" w:rsidP="00E93DB4">
            <w:pPr>
              <w:ind w:firstLine="0"/>
              <w:rPr>
                <w:rFonts w:ascii="Times New Roman" w:eastAsia="Calibri" w:hAnsi="Times New Roman" w:cs="Times New Roman"/>
                <w:caps/>
                <w:sz w:val="28"/>
                <w:szCs w:val="28"/>
              </w:rPr>
            </w:pPr>
            <w:r w:rsidRPr="006D2247">
              <w:rPr>
                <w:rFonts w:ascii="Times New Roman" w:eastAsia="Calibri" w:hAnsi="Times New Roman" w:cs="Times New Roman"/>
                <w:sz w:val="28"/>
                <w:szCs w:val="28"/>
              </w:rPr>
              <w:t>Molecular Identification of the Strains</w:t>
            </w:r>
          </w:p>
        </w:tc>
        <w:tc>
          <w:tcPr>
            <w:tcW w:w="496" w:type="dxa"/>
          </w:tcPr>
          <w:p w:rsidR="00A32490" w:rsidRP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37</w:t>
            </w:r>
          </w:p>
        </w:tc>
      </w:tr>
      <w:tr w:rsidR="00A32490" w:rsidTr="001C73D9">
        <w:tc>
          <w:tcPr>
            <w:tcW w:w="851" w:type="dxa"/>
          </w:tcPr>
          <w:p w:rsidR="00A32490" w:rsidRPr="006D2247" w:rsidRDefault="00E93DB4" w:rsidP="00BE47DF">
            <w:pPr>
              <w:ind w:firstLine="0"/>
              <w:rPr>
                <w:rFonts w:ascii="Times New Roman" w:eastAsia="Calibri" w:hAnsi="Times New Roman" w:cs="Times New Roman"/>
                <w:caps/>
                <w:sz w:val="28"/>
                <w:szCs w:val="28"/>
              </w:rPr>
            </w:pPr>
            <w:r w:rsidRPr="006D2247">
              <w:rPr>
                <w:rFonts w:ascii="Times New Roman" w:eastAsia="Calibri" w:hAnsi="Times New Roman" w:cs="Times New Roman"/>
                <w:caps/>
                <w:sz w:val="28"/>
                <w:szCs w:val="28"/>
              </w:rPr>
              <w:t>2.5.1</w:t>
            </w:r>
          </w:p>
        </w:tc>
        <w:tc>
          <w:tcPr>
            <w:tcW w:w="7729" w:type="dxa"/>
          </w:tcPr>
          <w:p w:rsidR="00A32490" w:rsidRPr="006D2247" w:rsidRDefault="00E93DB4" w:rsidP="00E93DB4">
            <w:pPr>
              <w:ind w:firstLine="0"/>
              <w:rPr>
                <w:rFonts w:ascii="Times New Roman" w:eastAsia="Calibri" w:hAnsi="Times New Roman" w:cs="Times New Roman"/>
                <w:caps/>
                <w:sz w:val="28"/>
                <w:szCs w:val="28"/>
              </w:rPr>
            </w:pPr>
            <w:r w:rsidRPr="006D2247">
              <w:rPr>
                <w:rFonts w:ascii="Times New Roman" w:eastAsia="Calibri" w:hAnsi="Times New Roman" w:cs="Times New Roman"/>
                <w:sz w:val="28"/>
                <w:szCs w:val="28"/>
              </w:rPr>
              <w:t>Extraction of DNA</w:t>
            </w:r>
          </w:p>
        </w:tc>
        <w:tc>
          <w:tcPr>
            <w:tcW w:w="496" w:type="dxa"/>
          </w:tcPr>
          <w:p w:rsidR="00A32490" w:rsidRP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37</w:t>
            </w:r>
          </w:p>
        </w:tc>
      </w:tr>
      <w:tr w:rsidR="006D2247" w:rsidTr="001C73D9">
        <w:tc>
          <w:tcPr>
            <w:tcW w:w="851" w:type="dxa"/>
          </w:tcPr>
          <w:p w:rsidR="006D2247" w:rsidRPr="006D2247" w:rsidRDefault="006D2247" w:rsidP="00BE47DF">
            <w:pPr>
              <w:ind w:firstLine="0"/>
              <w:rPr>
                <w:rFonts w:ascii="Times New Roman" w:eastAsia="Calibri" w:hAnsi="Times New Roman" w:cs="Times New Roman"/>
                <w:caps/>
                <w:sz w:val="28"/>
                <w:szCs w:val="28"/>
              </w:rPr>
            </w:pPr>
            <w:r w:rsidRPr="006D2247">
              <w:rPr>
                <w:rFonts w:ascii="Times New Roman" w:eastAsia="Calibri" w:hAnsi="Times New Roman" w:cs="Times New Roman"/>
                <w:sz w:val="28"/>
                <w:szCs w:val="28"/>
              </w:rPr>
              <w:t>2.5.2</w:t>
            </w:r>
          </w:p>
        </w:tc>
        <w:tc>
          <w:tcPr>
            <w:tcW w:w="7729" w:type="dxa"/>
          </w:tcPr>
          <w:p w:rsidR="006D2247" w:rsidRPr="006D2247" w:rsidRDefault="006D2247" w:rsidP="00E93DB4">
            <w:pPr>
              <w:ind w:firstLine="0"/>
              <w:rPr>
                <w:rFonts w:ascii="Times New Roman" w:eastAsia="Calibri" w:hAnsi="Times New Roman" w:cs="Times New Roman"/>
                <w:sz w:val="28"/>
                <w:szCs w:val="28"/>
              </w:rPr>
            </w:pPr>
            <w:r w:rsidRPr="006D2247">
              <w:rPr>
                <w:rFonts w:ascii="Times New Roman" w:eastAsia="Calibri" w:hAnsi="Times New Roman" w:cs="Times New Roman"/>
                <w:sz w:val="28"/>
                <w:szCs w:val="28"/>
              </w:rPr>
              <w:t>Standard Polymerase Chain Reaction and optimization</w:t>
            </w:r>
          </w:p>
        </w:tc>
        <w:tc>
          <w:tcPr>
            <w:tcW w:w="496" w:type="dxa"/>
          </w:tcPr>
          <w:p w:rsidR="006D2247" w:rsidRP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sz w:val="28"/>
                <w:szCs w:val="28"/>
              </w:rPr>
              <w:t>37</w:t>
            </w:r>
          </w:p>
        </w:tc>
      </w:tr>
      <w:tr w:rsidR="006D2247" w:rsidTr="001C73D9">
        <w:tc>
          <w:tcPr>
            <w:tcW w:w="851" w:type="dxa"/>
          </w:tcPr>
          <w:p w:rsidR="006D2247" w:rsidRPr="006D2247" w:rsidRDefault="006D2247" w:rsidP="00BE47DF">
            <w:pPr>
              <w:ind w:firstLine="0"/>
              <w:rPr>
                <w:rFonts w:ascii="Times New Roman" w:eastAsia="Calibri" w:hAnsi="Times New Roman" w:cs="Times New Roman"/>
                <w:caps/>
                <w:sz w:val="28"/>
                <w:szCs w:val="28"/>
              </w:rPr>
            </w:pPr>
            <w:r w:rsidRPr="006D2247">
              <w:rPr>
                <w:rFonts w:ascii="Times New Roman" w:eastAsia="Calibri" w:hAnsi="Times New Roman" w:cs="Times New Roman"/>
                <w:sz w:val="28"/>
                <w:szCs w:val="28"/>
              </w:rPr>
              <w:t>2.5.3</w:t>
            </w:r>
          </w:p>
        </w:tc>
        <w:tc>
          <w:tcPr>
            <w:tcW w:w="7729" w:type="dxa"/>
          </w:tcPr>
          <w:p w:rsidR="006D2247" w:rsidRPr="006D2247" w:rsidRDefault="006D2247" w:rsidP="00E93DB4">
            <w:pPr>
              <w:ind w:firstLine="0"/>
              <w:rPr>
                <w:rFonts w:ascii="Times New Roman" w:eastAsia="Calibri" w:hAnsi="Times New Roman" w:cs="Times New Roman"/>
                <w:sz w:val="28"/>
                <w:szCs w:val="28"/>
              </w:rPr>
            </w:pPr>
            <w:r w:rsidRPr="006D2247">
              <w:rPr>
                <w:rFonts w:ascii="Times New Roman" w:eastAsia="Calibri" w:hAnsi="Times New Roman" w:cs="Times New Roman"/>
                <w:sz w:val="28"/>
                <w:szCs w:val="28"/>
              </w:rPr>
              <w:t>Gel Electrophoresis</w:t>
            </w:r>
          </w:p>
        </w:tc>
        <w:tc>
          <w:tcPr>
            <w:tcW w:w="496" w:type="dxa"/>
          </w:tcPr>
          <w:p w:rsidR="006D2247" w:rsidRP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sz w:val="28"/>
                <w:szCs w:val="28"/>
              </w:rPr>
              <w:t>38</w:t>
            </w:r>
          </w:p>
        </w:tc>
      </w:tr>
      <w:tr w:rsidR="006D2247" w:rsidTr="001C73D9">
        <w:tc>
          <w:tcPr>
            <w:tcW w:w="851" w:type="dxa"/>
          </w:tcPr>
          <w:p w:rsidR="006D2247" w:rsidRPr="006D2247" w:rsidRDefault="006D2247" w:rsidP="00BE47DF">
            <w:pPr>
              <w:ind w:firstLine="0"/>
              <w:rPr>
                <w:rFonts w:ascii="Times New Roman" w:eastAsia="Calibri" w:hAnsi="Times New Roman" w:cs="Times New Roman"/>
                <w:caps/>
                <w:sz w:val="28"/>
                <w:szCs w:val="28"/>
              </w:rPr>
            </w:pPr>
            <w:r w:rsidRPr="006D2247">
              <w:rPr>
                <w:rFonts w:ascii="Times New Roman" w:eastAsia="Calibri" w:hAnsi="Times New Roman" w:cs="Times New Roman"/>
                <w:sz w:val="28"/>
                <w:szCs w:val="28"/>
              </w:rPr>
              <w:t>2.5.4</w:t>
            </w:r>
          </w:p>
        </w:tc>
        <w:tc>
          <w:tcPr>
            <w:tcW w:w="7729" w:type="dxa"/>
          </w:tcPr>
          <w:p w:rsidR="006D2247" w:rsidRPr="006D2247" w:rsidRDefault="006D2247" w:rsidP="00E93DB4">
            <w:pPr>
              <w:ind w:firstLine="0"/>
              <w:rPr>
                <w:rFonts w:ascii="Times New Roman" w:eastAsia="Calibri" w:hAnsi="Times New Roman" w:cs="Times New Roman"/>
                <w:sz w:val="28"/>
                <w:szCs w:val="28"/>
              </w:rPr>
            </w:pPr>
            <w:r w:rsidRPr="006D2247">
              <w:rPr>
                <w:rFonts w:ascii="Times New Roman" w:eastAsia="Calibri" w:hAnsi="Times New Roman" w:cs="Times New Roman"/>
                <w:sz w:val="28"/>
                <w:szCs w:val="28"/>
              </w:rPr>
              <w:t>PCR Purification</w:t>
            </w:r>
          </w:p>
        </w:tc>
        <w:tc>
          <w:tcPr>
            <w:tcW w:w="496" w:type="dxa"/>
          </w:tcPr>
          <w:p w:rsidR="006D2247" w:rsidRP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sz w:val="28"/>
                <w:szCs w:val="28"/>
              </w:rPr>
              <w:t>38</w:t>
            </w:r>
          </w:p>
        </w:tc>
      </w:tr>
      <w:tr w:rsidR="006D2247" w:rsidTr="001C73D9">
        <w:tc>
          <w:tcPr>
            <w:tcW w:w="851" w:type="dxa"/>
          </w:tcPr>
          <w:p w:rsidR="006D2247" w:rsidRPr="006D2247" w:rsidRDefault="006D2247" w:rsidP="00BE47DF">
            <w:pPr>
              <w:ind w:firstLine="0"/>
              <w:rPr>
                <w:rFonts w:ascii="Times New Roman" w:eastAsia="Calibri" w:hAnsi="Times New Roman" w:cs="Times New Roman"/>
                <w:caps/>
                <w:sz w:val="28"/>
                <w:szCs w:val="28"/>
              </w:rPr>
            </w:pPr>
            <w:r w:rsidRPr="006D2247">
              <w:rPr>
                <w:rFonts w:ascii="Times New Roman" w:eastAsia="Calibri" w:hAnsi="Times New Roman" w:cs="Times New Roman"/>
                <w:sz w:val="28"/>
                <w:szCs w:val="28"/>
              </w:rPr>
              <w:t>2.5.5</w:t>
            </w:r>
          </w:p>
        </w:tc>
        <w:tc>
          <w:tcPr>
            <w:tcW w:w="7729" w:type="dxa"/>
          </w:tcPr>
          <w:p w:rsidR="006D2247" w:rsidRPr="006D2247" w:rsidRDefault="006D2247" w:rsidP="00E93DB4">
            <w:pPr>
              <w:ind w:firstLine="0"/>
              <w:rPr>
                <w:rFonts w:ascii="Times New Roman" w:eastAsia="Calibri" w:hAnsi="Times New Roman" w:cs="Times New Roman"/>
                <w:sz w:val="28"/>
                <w:szCs w:val="28"/>
              </w:rPr>
            </w:pPr>
            <w:r w:rsidRPr="006D2247">
              <w:rPr>
                <w:rFonts w:ascii="Times New Roman" w:eastAsia="Calibri" w:hAnsi="Times New Roman" w:cs="Times New Roman"/>
                <w:sz w:val="28"/>
                <w:szCs w:val="28"/>
              </w:rPr>
              <w:t>Cloning of PCR product</w:t>
            </w:r>
          </w:p>
        </w:tc>
        <w:tc>
          <w:tcPr>
            <w:tcW w:w="496" w:type="dxa"/>
          </w:tcPr>
          <w:p w:rsidR="006D2247" w:rsidRPr="006D2247" w:rsidRDefault="009C0FD7" w:rsidP="006D2247">
            <w:pPr>
              <w:ind w:firstLine="0"/>
              <w:rPr>
                <w:rFonts w:ascii="Times New Roman" w:eastAsia="Calibri" w:hAnsi="Times New Roman" w:cs="Times New Roman"/>
                <w:caps/>
                <w:sz w:val="28"/>
                <w:szCs w:val="28"/>
              </w:rPr>
            </w:pPr>
            <w:r>
              <w:rPr>
                <w:rFonts w:ascii="Times New Roman" w:eastAsia="Calibri" w:hAnsi="Times New Roman" w:cs="Times New Roman"/>
                <w:sz w:val="28"/>
                <w:szCs w:val="28"/>
              </w:rPr>
              <w:t>39</w:t>
            </w:r>
          </w:p>
        </w:tc>
      </w:tr>
      <w:tr w:rsidR="006D2247" w:rsidTr="001C73D9">
        <w:tc>
          <w:tcPr>
            <w:tcW w:w="851" w:type="dxa"/>
          </w:tcPr>
          <w:p w:rsidR="006D2247" w:rsidRPr="006D2247" w:rsidRDefault="006D2247" w:rsidP="00BE47DF">
            <w:pPr>
              <w:ind w:firstLine="0"/>
              <w:rPr>
                <w:rFonts w:ascii="Times New Roman" w:eastAsia="Calibri" w:hAnsi="Times New Roman" w:cs="Times New Roman"/>
                <w:caps/>
                <w:sz w:val="28"/>
                <w:szCs w:val="28"/>
              </w:rPr>
            </w:pPr>
            <w:r>
              <w:rPr>
                <w:rFonts w:ascii="Times New Roman" w:eastAsia="Calibri" w:hAnsi="Times New Roman" w:cs="Times New Roman"/>
                <w:sz w:val="28"/>
                <w:szCs w:val="28"/>
              </w:rPr>
              <w:t xml:space="preserve">2.5.6 </w:t>
            </w:r>
          </w:p>
        </w:tc>
        <w:tc>
          <w:tcPr>
            <w:tcW w:w="7729" w:type="dxa"/>
          </w:tcPr>
          <w:p w:rsidR="006D2247" w:rsidRPr="006D2247" w:rsidRDefault="006D2247" w:rsidP="00E93DB4">
            <w:pPr>
              <w:ind w:firstLine="0"/>
              <w:rPr>
                <w:rFonts w:ascii="Times New Roman" w:eastAsia="Calibri" w:hAnsi="Times New Roman" w:cs="Times New Roman"/>
                <w:sz w:val="28"/>
                <w:szCs w:val="28"/>
              </w:rPr>
            </w:pPr>
            <w:r w:rsidRPr="006D2247">
              <w:rPr>
                <w:rFonts w:ascii="Times New Roman" w:eastAsia="Calibri" w:hAnsi="Times New Roman" w:cs="Times New Roman"/>
                <w:sz w:val="28"/>
                <w:szCs w:val="28"/>
              </w:rPr>
              <w:t>Colony PCR</w:t>
            </w:r>
          </w:p>
        </w:tc>
        <w:tc>
          <w:tcPr>
            <w:tcW w:w="496" w:type="dxa"/>
          </w:tcPr>
          <w:p w:rsidR="006D2247" w:rsidRP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sz w:val="28"/>
                <w:szCs w:val="28"/>
              </w:rPr>
              <w:t>39</w:t>
            </w:r>
          </w:p>
        </w:tc>
      </w:tr>
      <w:tr w:rsidR="006D2247" w:rsidTr="001C73D9">
        <w:tc>
          <w:tcPr>
            <w:tcW w:w="851" w:type="dxa"/>
          </w:tcPr>
          <w:p w:rsidR="006D2247" w:rsidRPr="006D2247" w:rsidRDefault="006D2247" w:rsidP="00BE47DF">
            <w:pPr>
              <w:ind w:firstLine="0"/>
              <w:rPr>
                <w:rFonts w:ascii="Times New Roman" w:eastAsia="Calibri" w:hAnsi="Times New Roman" w:cs="Times New Roman"/>
                <w:caps/>
                <w:sz w:val="28"/>
                <w:szCs w:val="28"/>
              </w:rPr>
            </w:pPr>
            <w:r>
              <w:rPr>
                <w:rFonts w:ascii="Times New Roman" w:eastAsia="Calibri" w:hAnsi="Times New Roman" w:cs="Times New Roman"/>
                <w:caps/>
                <w:sz w:val="28"/>
                <w:szCs w:val="28"/>
              </w:rPr>
              <w:t>2.5.7</w:t>
            </w:r>
          </w:p>
        </w:tc>
        <w:tc>
          <w:tcPr>
            <w:tcW w:w="7729" w:type="dxa"/>
          </w:tcPr>
          <w:p w:rsidR="006D2247" w:rsidRPr="006D2247" w:rsidRDefault="006D2247" w:rsidP="00E93DB4">
            <w:pPr>
              <w:ind w:firstLine="0"/>
              <w:rPr>
                <w:rFonts w:ascii="Times New Roman" w:eastAsia="Calibri" w:hAnsi="Times New Roman" w:cs="Times New Roman"/>
                <w:sz w:val="28"/>
                <w:szCs w:val="28"/>
              </w:rPr>
            </w:pPr>
            <w:r w:rsidRPr="006D2247">
              <w:rPr>
                <w:rFonts w:ascii="Times New Roman" w:eastAsia="Calibri" w:hAnsi="Times New Roman" w:cs="Times New Roman"/>
                <w:sz w:val="28"/>
                <w:szCs w:val="28"/>
              </w:rPr>
              <w:t>D</w:t>
            </w:r>
            <w:r>
              <w:rPr>
                <w:rFonts w:ascii="Times New Roman" w:eastAsia="Calibri" w:hAnsi="Times New Roman" w:cs="Times New Roman"/>
                <w:sz w:val="28"/>
                <w:szCs w:val="28"/>
              </w:rPr>
              <w:t>N</w:t>
            </w:r>
            <w:r w:rsidRPr="006D2247">
              <w:rPr>
                <w:rFonts w:ascii="Times New Roman" w:eastAsia="Calibri" w:hAnsi="Times New Roman" w:cs="Times New Roman"/>
                <w:sz w:val="28"/>
                <w:szCs w:val="28"/>
              </w:rPr>
              <w:t>A purification (Plasmid)</w:t>
            </w:r>
          </w:p>
        </w:tc>
        <w:tc>
          <w:tcPr>
            <w:tcW w:w="496" w:type="dxa"/>
          </w:tcPr>
          <w:p w:rsidR="006D2247" w:rsidRP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39</w:t>
            </w:r>
          </w:p>
        </w:tc>
      </w:tr>
      <w:tr w:rsidR="006D2247" w:rsidTr="001C73D9">
        <w:tc>
          <w:tcPr>
            <w:tcW w:w="851" w:type="dxa"/>
          </w:tcPr>
          <w:p w:rsidR="006D2247" w:rsidRPr="006D2247" w:rsidRDefault="006D2247" w:rsidP="00BE47DF">
            <w:pPr>
              <w:ind w:firstLine="0"/>
              <w:rPr>
                <w:rFonts w:ascii="Times New Roman" w:eastAsia="Calibri" w:hAnsi="Times New Roman" w:cs="Times New Roman"/>
                <w:caps/>
                <w:sz w:val="28"/>
                <w:szCs w:val="28"/>
              </w:rPr>
            </w:pPr>
            <w:r w:rsidRPr="006D2247">
              <w:rPr>
                <w:rFonts w:ascii="Times New Roman" w:eastAsia="Calibri" w:hAnsi="Times New Roman" w:cs="Times New Roman"/>
                <w:sz w:val="28"/>
                <w:szCs w:val="28"/>
              </w:rPr>
              <w:t>2.5.8</w:t>
            </w:r>
          </w:p>
        </w:tc>
        <w:tc>
          <w:tcPr>
            <w:tcW w:w="7729" w:type="dxa"/>
          </w:tcPr>
          <w:p w:rsidR="006D2247" w:rsidRPr="006D2247" w:rsidRDefault="006D2247" w:rsidP="00E93DB4">
            <w:pPr>
              <w:ind w:firstLine="0"/>
              <w:rPr>
                <w:rFonts w:ascii="Times New Roman" w:eastAsia="Calibri" w:hAnsi="Times New Roman" w:cs="Times New Roman"/>
                <w:sz w:val="28"/>
                <w:szCs w:val="28"/>
              </w:rPr>
            </w:pPr>
            <w:r w:rsidRPr="006D2247">
              <w:rPr>
                <w:rFonts w:ascii="Times New Roman" w:eastAsia="Calibri" w:hAnsi="Times New Roman" w:cs="Times New Roman"/>
                <w:sz w:val="28"/>
                <w:szCs w:val="28"/>
              </w:rPr>
              <w:t>Sequencing</w:t>
            </w:r>
          </w:p>
        </w:tc>
        <w:tc>
          <w:tcPr>
            <w:tcW w:w="496" w:type="dxa"/>
          </w:tcPr>
          <w:p w:rsidR="006D2247" w:rsidRP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40</w:t>
            </w:r>
          </w:p>
        </w:tc>
      </w:tr>
      <w:tr w:rsidR="006D2247" w:rsidTr="001C73D9">
        <w:tc>
          <w:tcPr>
            <w:tcW w:w="851" w:type="dxa"/>
          </w:tcPr>
          <w:p w:rsidR="006D2247" w:rsidRPr="006D2247" w:rsidRDefault="006D2247" w:rsidP="00BE47DF">
            <w:pPr>
              <w:ind w:firstLine="0"/>
              <w:rPr>
                <w:rFonts w:ascii="Times New Roman" w:eastAsia="Calibri" w:hAnsi="Times New Roman" w:cs="Times New Roman"/>
                <w:caps/>
                <w:sz w:val="28"/>
                <w:szCs w:val="28"/>
              </w:rPr>
            </w:pPr>
            <w:r>
              <w:rPr>
                <w:rFonts w:ascii="Times New Roman" w:eastAsia="Calibri" w:hAnsi="Times New Roman" w:cs="Times New Roman"/>
                <w:caps/>
                <w:sz w:val="28"/>
                <w:szCs w:val="28"/>
              </w:rPr>
              <w:t>2.5.9</w:t>
            </w:r>
          </w:p>
        </w:tc>
        <w:tc>
          <w:tcPr>
            <w:tcW w:w="7729" w:type="dxa"/>
          </w:tcPr>
          <w:p w:rsidR="006D2247" w:rsidRPr="006D2247" w:rsidRDefault="006D2247" w:rsidP="006D2247">
            <w:pPr>
              <w:ind w:firstLine="0"/>
              <w:rPr>
                <w:rFonts w:ascii="Times New Roman" w:eastAsia="Calibri" w:hAnsi="Times New Roman" w:cs="Times New Roman"/>
                <w:sz w:val="28"/>
                <w:szCs w:val="28"/>
              </w:rPr>
            </w:pPr>
            <w:r w:rsidRPr="006D2247">
              <w:rPr>
                <w:rFonts w:ascii="Times New Roman" w:eastAsia="Calibri" w:hAnsi="Times New Roman" w:cs="Times New Roman"/>
                <w:sz w:val="28"/>
                <w:szCs w:val="28"/>
              </w:rPr>
              <w:t>Phylogenetic tree construction</w:t>
            </w:r>
            <w:r>
              <w:rPr>
                <w:rFonts w:ascii="Times New Roman" w:eastAsia="Calibri" w:hAnsi="Times New Roman" w:cs="Times New Roman"/>
                <w:sz w:val="28"/>
                <w:szCs w:val="28"/>
              </w:rPr>
              <w:tab/>
              <w:t xml:space="preserve">       </w:t>
            </w:r>
          </w:p>
        </w:tc>
        <w:tc>
          <w:tcPr>
            <w:tcW w:w="496" w:type="dxa"/>
          </w:tcPr>
          <w:p w:rsidR="006D2247" w:rsidRP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40</w:t>
            </w:r>
          </w:p>
        </w:tc>
      </w:tr>
      <w:tr w:rsidR="006D2247" w:rsidTr="001C73D9">
        <w:tc>
          <w:tcPr>
            <w:tcW w:w="851" w:type="dxa"/>
          </w:tcPr>
          <w:p w:rsidR="006D2247" w:rsidRDefault="006D2247" w:rsidP="00BE47DF">
            <w:pPr>
              <w:ind w:firstLine="0"/>
              <w:rPr>
                <w:rFonts w:ascii="Times New Roman" w:eastAsia="Calibri" w:hAnsi="Times New Roman" w:cs="Times New Roman"/>
                <w:caps/>
                <w:sz w:val="28"/>
                <w:szCs w:val="28"/>
              </w:rPr>
            </w:pPr>
            <w:r>
              <w:rPr>
                <w:rFonts w:ascii="Times New Roman" w:eastAsia="Calibri" w:hAnsi="Times New Roman" w:cs="Times New Roman"/>
                <w:sz w:val="28"/>
                <w:szCs w:val="28"/>
              </w:rPr>
              <w:t>2.6</w:t>
            </w:r>
          </w:p>
        </w:tc>
        <w:tc>
          <w:tcPr>
            <w:tcW w:w="7729" w:type="dxa"/>
          </w:tcPr>
          <w:p w:rsidR="006D2247" w:rsidRPr="006D2247" w:rsidRDefault="006D2247" w:rsidP="006D2247">
            <w:pPr>
              <w:ind w:firstLine="0"/>
              <w:rPr>
                <w:rFonts w:ascii="Times New Roman" w:eastAsia="Calibri" w:hAnsi="Times New Roman" w:cs="Times New Roman"/>
                <w:sz w:val="28"/>
                <w:szCs w:val="28"/>
              </w:rPr>
            </w:pPr>
            <w:r w:rsidRPr="006D2247">
              <w:rPr>
                <w:rFonts w:ascii="Times New Roman" w:eastAsia="Calibri" w:hAnsi="Times New Roman" w:cs="Times New Roman"/>
                <w:sz w:val="28"/>
                <w:szCs w:val="28"/>
              </w:rPr>
              <w:t xml:space="preserve">Lipid Extraction and Determination  </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40</w:t>
            </w:r>
          </w:p>
        </w:tc>
      </w:tr>
      <w:tr w:rsidR="006D2247" w:rsidTr="001C73D9">
        <w:tc>
          <w:tcPr>
            <w:tcW w:w="851" w:type="dxa"/>
          </w:tcPr>
          <w:p w:rsidR="006D2247" w:rsidRDefault="006D2247"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2.6.1</w:t>
            </w:r>
          </w:p>
        </w:tc>
        <w:tc>
          <w:tcPr>
            <w:tcW w:w="7729" w:type="dxa"/>
          </w:tcPr>
          <w:p w:rsidR="006D2247" w:rsidRPr="006D2247" w:rsidRDefault="006D2247"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Lipid Extraction</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40</w:t>
            </w:r>
          </w:p>
        </w:tc>
      </w:tr>
      <w:tr w:rsidR="006D2247" w:rsidTr="001C73D9">
        <w:tc>
          <w:tcPr>
            <w:tcW w:w="851" w:type="dxa"/>
          </w:tcPr>
          <w:p w:rsidR="006D2247" w:rsidRDefault="006D2247"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2.6.2</w:t>
            </w:r>
          </w:p>
        </w:tc>
        <w:tc>
          <w:tcPr>
            <w:tcW w:w="7729" w:type="dxa"/>
          </w:tcPr>
          <w:p w:rsidR="006D2247" w:rsidRPr="006D2247" w:rsidRDefault="006D2247"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GC/MS Fatty Acids</w:t>
            </w:r>
            <w:r>
              <w:rPr>
                <w:rFonts w:ascii="Times New Roman" w:eastAsia="Calibri" w:hAnsi="Times New Roman" w:cs="Times New Roman"/>
                <w:sz w:val="28"/>
                <w:szCs w:val="28"/>
              </w:rPr>
              <w:t xml:space="preserve"> Methyl Esters (FAMEs) analysis</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41</w:t>
            </w:r>
          </w:p>
        </w:tc>
      </w:tr>
      <w:tr w:rsidR="006D2247" w:rsidTr="001C73D9">
        <w:tc>
          <w:tcPr>
            <w:tcW w:w="851" w:type="dxa"/>
          </w:tcPr>
          <w:p w:rsidR="006D2247" w:rsidRDefault="006D2247"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lastRenderedPageBreak/>
              <w:t>2.6.3</w:t>
            </w:r>
          </w:p>
        </w:tc>
        <w:tc>
          <w:tcPr>
            <w:tcW w:w="7729" w:type="dxa"/>
          </w:tcPr>
          <w:p w:rsidR="006D2247" w:rsidRPr="006D2247" w:rsidRDefault="006D2247"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 xml:space="preserve">Assessment of Fuel-derived properties on the basis of fatty acid profile       </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41</w:t>
            </w:r>
          </w:p>
        </w:tc>
      </w:tr>
      <w:tr w:rsidR="006D2247" w:rsidTr="001C73D9">
        <w:tc>
          <w:tcPr>
            <w:tcW w:w="851" w:type="dxa"/>
          </w:tcPr>
          <w:p w:rsidR="006D2247" w:rsidRDefault="006D2247"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2.7</w:t>
            </w:r>
          </w:p>
        </w:tc>
        <w:tc>
          <w:tcPr>
            <w:tcW w:w="7729" w:type="dxa"/>
          </w:tcPr>
          <w:p w:rsidR="006D2247" w:rsidRPr="006D2247" w:rsidRDefault="006D2247" w:rsidP="006D2247">
            <w:pPr>
              <w:ind w:firstLine="0"/>
              <w:rPr>
                <w:rFonts w:ascii="Times New Roman" w:eastAsia="Calibri" w:hAnsi="Times New Roman" w:cs="Times New Roman"/>
                <w:sz w:val="28"/>
                <w:szCs w:val="28"/>
              </w:rPr>
            </w:pPr>
            <w:r w:rsidRPr="00A974C2">
              <w:rPr>
                <w:rFonts w:ascii="Times New Roman" w:eastAsia="Calibri" w:hAnsi="Times New Roman" w:cs="Times New Roman"/>
                <w:sz w:val="28"/>
                <w:szCs w:val="28"/>
              </w:rPr>
              <w:t>Antibacterial Assay</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41</w:t>
            </w:r>
          </w:p>
        </w:tc>
      </w:tr>
      <w:tr w:rsidR="006D2247" w:rsidTr="001C73D9">
        <w:tc>
          <w:tcPr>
            <w:tcW w:w="851" w:type="dxa"/>
          </w:tcPr>
          <w:p w:rsidR="006D2247" w:rsidRDefault="006D2247"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2.7.1</w:t>
            </w:r>
          </w:p>
        </w:tc>
        <w:tc>
          <w:tcPr>
            <w:tcW w:w="7729" w:type="dxa"/>
          </w:tcPr>
          <w:p w:rsidR="006D2247" w:rsidRPr="006D2247" w:rsidRDefault="006D2247"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Crude Extra</w:t>
            </w:r>
            <w:r>
              <w:rPr>
                <w:rFonts w:ascii="Times New Roman" w:eastAsia="Calibri" w:hAnsi="Times New Roman" w:cs="Times New Roman"/>
                <w:sz w:val="28"/>
                <w:szCs w:val="28"/>
              </w:rPr>
              <w:t>ct Preparation</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41</w:t>
            </w:r>
          </w:p>
        </w:tc>
      </w:tr>
      <w:tr w:rsidR="006D2247" w:rsidTr="001C73D9">
        <w:tc>
          <w:tcPr>
            <w:tcW w:w="851" w:type="dxa"/>
          </w:tcPr>
          <w:p w:rsidR="006D2247" w:rsidRDefault="006D2247"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2.7.2</w:t>
            </w:r>
          </w:p>
        </w:tc>
        <w:tc>
          <w:tcPr>
            <w:tcW w:w="7729" w:type="dxa"/>
          </w:tcPr>
          <w:p w:rsidR="006D2247" w:rsidRPr="006D2247" w:rsidRDefault="006D2247"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Disk Diffusion assay</w:t>
            </w:r>
          </w:p>
        </w:tc>
        <w:tc>
          <w:tcPr>
            <w:tcW w:w="496" w:type="dxa"/>
          </w:tcPr>
          <w:p w:rsidR="006D2247" w:rsidRDefault="009C0FD7" w:rsidP="00553D79">
            <w:pPr>
              <w:ind w:firstLine="0"/>
              <w:rPr>
                <w:rFonts w:ascii="Times New Roman" w:eastAsia="Calibri" w:hAnsi="Times New Roman" w:cs="Times New Roman"/>
                <w:caps/>
                <w:sz w:val="28"/>
                <w:szCs w:val="28"/>
              </w:rPr>
            </w:pPr>
            <w:r>
              <w:rPr>
                <w:rFonts w:ascii="Times New Roman" w:eastAsia="Calibri" w:hAnsi="Times New Roman" w:cs="Times New Roman"/>
                <w:caps/>
                <w:sz w:val="28"/>
                <w:szCs w:val="28"/>
              </w:rPr>
              <w:t>42</w:t>
            </w:r>
          </w:p>
        </w:tc>
      </w:tr>
      <w:tr w:rsidR="006D2247" w:rsidTr="001C73D9">
        <w:tc>
          <w:tcPr>
            <w:tcW w:w="851" w:type="dxa"/>
          </w:tcPr>
          <w:p w:rsidR="006D2247" w:rsidRDefault="006D2247"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2.7.3</w:t>
            </w:r>
          </w:p>
        </w:tc>
        <w:tc>
          <w:tcPr>
            <w:tcW w:w="7729" w:type="dxa"/>
          </w:tcPr>
          <w:p w:rsidR="006D2247" w:rsidRPr="006D2247" w:rsidRDefault="006D2247"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Minimum Inhibitory Conce</w:t>
            </w:r>
            <w:r>
              <w:rPr>
                <w:rFonts w:ascii="Times New Roman" w:eastAsia="Calibri" w:hAnsi="Times New Roman" w:cs="Times New Roman"/>
                <w:sz w:val="28"/>
                <w:szCs w:val="28"/>
              </w:rPr>
              <w:t>ntration analysis</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42</w:t>
            </w:r>
          </w:p>
        </w:tc>
      </w:tr>
      <w:tr w:rsidR="006D2247" w:rsidTr="001C73D9">
        <w:tc>
          <w:tcPr>
            <w:tcW w:w="851" w:type="dxa"/>
          </w:tcPr>
          <w:p w:rsidR="006D2247" w:rsidRDefault="006D2247"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2.8</w:t>
            </w:r>
          </w:p>
        </w:tc>
        <w:tc>
          <w:tcPr>
            <w:tcW w:w="7729" w:type="dxa"/>
          </w:tcPr>
          <w:p w:rsidR="006D2247" w:rsidRPr="006C1BB8" w:rsidRDefault="006D2247" w:rsidP="006D2247">
            <w:pPr>
              <w:ind w:firstLine="0"/>
              <w:rPr>
                <w:rFonts w:ascii="Times New Roman" w:eastAsia="Calibri" w:hAnsi="Times New Roman" w:cs="Times New Roman"/>
                <w:sz w:val="28"/>
                <w:szCs w:val="28"/>
              </w:rPr>
            </w:pPr>
            <w:r w:rsidRPr="00A974C2">
              <w:rPr>
                <w:rFonts w:ascii="Times New Roman" w:eastAsia="Calibri" w:hAnsi="Times New Roman" w:cs="Times New Roman"/>
                <w:sz w:val="28"/>
                <w:szCs w:val="28"/>
              </w:rPr>
              <w:t>Determination of the influence of Cadmium</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42</w:t>
            </w:r>
          </w:p>
        </w:tc>
      </w:tr>
      <w:tr w:rsidR="006D2247" w:rsidTr="001C73D9">
        <w:tc>
          <w:tcPr>
            <w:tcW w:w="851" w:type="dxa"/>
          </w:tcPr>
          <w:p w:rsidR="006D2247" w:rsidRDefault="006D2247"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2.8.1</w:t>
            </w:r>
          </w:p>
        </w:tc>
        <w:tc>
          <w:tcPr>
            <w:tcW w:w="7729" w:type="dxa"/>
          </w:tcPr>
          <w:p w:rsidR="006D2247" w:rsidRPr="006C1BB8" w:rsidRDefault="006D2247"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Electr</w:t>
            </w:r>
            <w:r>
              <w:rPr>
                <w:rFonts w:ascii="Times New Roman" w:eastAsia="Calibri" w:hAnsi="Times New Roman" w:cs="Times New Roman"/>
                <w:sz w:val="28"/>
                <w:szCs w:val="28"/>
              </w:rPr>
              <w:t>on Microscopy</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42</w:t>
            </w:r>
          </w:p>
        </w:tc>
      </w:tr>
      <w:tr w:rsidR="006D2247" w:rsidTr="001C73D9">
        <w:tc>
          <w:tcPr>
            <w:tcW w:w="851" w:type="dxa"/>
          </w:tcPr>
          <w:p w:rsidR="006D2247" w:rsidRDefault="006D2247"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2.8.2</w:t>
            </w:r>
          </w:p>
        </w:tc>
        <w:tc>
          <w:tcPr>
            <w:tcW w:w="7729" w:type="dxa"/>
          </w:tcPr>
          <w:p w:rsidR="006D2247" w:rsidRPr="006C1BB8" w:rsidRDefault="006D2247"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Fluorescenc</w:t>
            </w:r>
            <w:r>
              <w:rPr>
                <w:rFonts w:ascii="Times New Roman" w:eastAsia="Calibri" w:hAnsi="Times New Roman" w:cs="Times New Roman"/>
                <w:sz w:val="28"/>
                <w:szCs w:val="28"/>
              </w:rPr>
              <w:t>e Measurements</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43</w:t>
            </w:r>
          </w:p>
        </w:tc>
      </w:tr>
      <w:tr w:rsidR="006D2247" w:rsidTr="001C73D9">
        <w:tc>
          <w:tcPr>
            <w:tcW w:w="851" w:type="dxa"/>
          </w:tcPr>
          <w:p w:rsidR="006D2247" w:rsidRDefault="006D2247"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2.8.3</w:t>
            </w:r>
          </w:p>
        </w:tc>
        <w:tc>
          <w:tcPr>
            <w:tcW w:w="7729" w:type="dxa"/>
          </w:tcPr>
          <w:p w:rsidR="006D2247" w:rsidRPr="006C1BB8" w:rsidRDefault="006D2247" w:rsidP="006D2247">
            <w:pPr>
              <w:ind w:firstLine="0"/>
              <w:rPr>
                <w:rFonts w:ascii="Times New Roman" w:eastAsia="Calibri" w:hAnsi="Times New Roman" w:cs="Times New Roman"/>
                <w:sz w:val="28"/>
                <w:szCs w:val="28"/>
              </w:rPr>
            </w:pPr>
            <w:r>
              <w:rPr>
                <w:rFonts w:ascii="Times New Roman" w:eastAsia="Calibri" w:hAnsi="Times New Roman" w:cs="Times New Roman"/>
                <w:sz w:val="28"/>
                <w:szCs w:val="28"/>
              </w:rPr>
              <w:t>Electron Microscopy</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44</w:t>
            </w:r>
          </w:p>
        </w:tc>
      </w:tr>
      <w:tr w:rsidR="006D2247" w:rsidTr="001C73D9">
        <w:tc>
          <w:tcPr>
            <w:tcW w:w="851" w:type="dxa"/>
          </w:tcPr>
          <w:p w:rsidR="006D2247" w:rsidRPr="006D2247" w:rsidRDefault="006D2247" w:rsidP="006D2247">
            <w:pPr>
              <w:ind w:firstLine="0"/>
              <w:rPr>
                <w:rFonts w:ascii="Times New Roman" w:eastAsia="Calibri" w:hAnsi="Times New Roman" w:cs="Times New Roman"/>
                <w:b/>
                <w:sz w:val="28"/>
                <w:szCs w:val="28"/>
              </w:rPr>
            </w:pPr>
            <w:r w:rsidRPr="006D2247">
              <w:rPr>
                <w:rFonts w:ascii="Times New Roman" w:eastAsia="Calibri" w:hAnsi="Times New Roman" w:cs="Times New Roman"/>
                <w:b/>
                <w:sz w:val="28"/>
                <w:szCs w:val="28"/>
              </w:rPr>
              <w:t>3</w:t>
            </w:r>
          </w:p>
        </w:tc>
        <w:tc>
          <w:tcPr>
            <w:tcW w:w="7729" w:type="dxa"/>
          </w:tcPr>
          <w:p w:rsidR="006D2247" w:rsidRPr="006C1BB8" w:rsidRDefault="006D2247" w:rsidP="006D2247">
            <w:pPr>
              <w:ind w:firstLine="0"/>
              <w:rPr>
                <w:rFonts w:ascii="Times New Roman" w:eastAsia="Calibri" w:hAnsi="Times New Roman" w:cs="Times New Roman"/>
                <w:sz w:val="28"/>
                <w:szCs w:val="28"/>
              </w:rPr>
            </w:pPr>
            <w:r w:rsidRPr="006C1BB8">
              <w:rPr>
                <w:rFonts w:ascii="Times New Roman" w:eastAsia="Calibri" w:hAnsi="Times New Roman" w:cs="Times New Roman"/>
                <w:b/>
                <w:caps/>
                <w:sz w:val="28"/>
                <w:szCs w:val="28"/>
              </w:rPr>
              <w:t>Results and Discussion</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45</w:t>
            </w:r>
          </w:p>
        </w:tc>
      </w:tr>
      <w:tr w:rsidR="006D2247" w:rsidTr="001C73D9">
        <w:tc>
          <w:tcPr>
            <w:tcW w:w="851" w:type="dxa"/>
          </w:tcPr>
          <w:p w:rsidR="006D2247" w:rsidRDefault="006D2247"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7729" w:type="dxa"/>
          </w:tcPr>
          <w:p w:rsidR="006D2247" w:rsidRPr="006C1BB8" w:rsidRDefault="006D2247" w:rsidP="006D2247">
            <w:pPr>
              <w:ind w:firstLine="0"/>
              <w:rPr>
                <w:rFonts w:ascii="Times New Roman" w:eastAsia="Calibri" w:hAnsi="Times New Roman" w:cs="Times New Roman"/>
                <w:sz w:val="28"/>
                <w:szCs w:val="28"/>
              </w:rPr>
            </w:pPr>
            <w:r w:rsidRPr="00A974C2">
              <w:rPr>
                <w:rFonts w:ascii="Times New Roman" w:eastAsia="Calibri" w:hAnsi="Times New Roman" w:cs="Times New Roman"/>
                <w:sz w:val="28"/>
                <w:szCs w:val="28"/>
              </w:rPr>
              <w:t>Microalgae diversity profiling of Environmental sample</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45</w:t>
            </w:r>
          </w:p>
        </w:tc>
      </w:tr>
      <w:tr w:rsidR="006D2247" w:rsidTr="001C73D9">
        <w:tc>
          <w:tcPr>
            <w:tcW w:w="851" w:type="dxa"/>
          </w:tcPr>
          <w:p w:rsidR="006D2247" w:rsidRDefault="006D2247"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3.2</w:t>
            </w:r>
          </w:p>
        </w:tc>
        <w:tc>
          <w:tcPr>
            <w:tcW w:w="7729" w:type="dxa"/>
          </w:tcPr>
          <w:p w:rsidR="006D2247" w:rsidRPr="006C1BB8" w:rsidRDefault="006D2247" w:rsidP="006D2247">
            <w:pPr>
              <w:ind w:firstLine="0"/>
              <w:rPr>
                <w:rFonts w:ascii="Times New Roman" w:eastAsia="Calibri" w:hAnsi="Times New Roman" w:cs="Times New Roman"/>
                <w:sz w:val="28"/>
                <w:szCs w:val="28"/>
              </w:rPr>
            </w:pPr>
            <w:r w:rsidRPr="00A974C2">
              <w:rPr>
                <w:rFonts w:ascii="Times New Roman" w:eastAsia="Calibri" w:hAnsi="Times New Roman" w:cs="Times New Roman"/>
                <w:sz w:val="28"/>
                <w:szCs w:val="28"/>
              </w:rPr>
              <w:t>Morphological &amp; Molecular Characterization of biotechnological valuable strains</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50</w:t>
            </w:r>
          </w:p>
        </w:tc>
      </w:tr>
      <w:tr w:rsidR="006D2247" w:rsidTr="001C73D9">
        <w:tc>
          <w:tcPr>
            <w:tcW w:w="851" w:type="dxa"/>
          </w:tcPr>
          <w:p w:rsidR="006D2247" w:rsidRDefault="00BE47DF"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3.2.1</w:t>
            </w:r>
          </w:p>
        </w:tc>
        <w:tc>
          <w:tcPr>
            <w:tcW w:w="7729" w:type="dxa"/>
          </w:tcPr>
          <w:p w:rsidR="006D2247" w:rsidRPr="00A974C2" w:rsidRDefault="00BE47DF"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Morphological identification of mi</w:t>
            </w:r>
            <w:r>
              <w:rPr>
                <w:rFonts w:ascii="Times New Roman" w:eastAsia="Calibri" w:hAnsi="Times New Roman" w:cs="Times New Roman"/>
                <w:sz w:val="28"/>
                <w:szCs w:val="28"/>
              </w:rPr>
              <w:t>croalgal isolates</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50</w:t>
            </w:r>
          </w:p>
        </w:tc>
      </w:tr>
      <w:tr w:rsidR="006D2247" w:rsidTr="001C73D9">
        <w:tc>
          <w:tcPr>
            <w:tcW w:w="851" w:type="dxa"/>
          </w:tcPr>
          <w:p w:rsidR="006D2247" w:rsidRDefault="00BE47DF"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3.2.2</w:t>
            </w:r>
          </w:p>
        </w:tc>
        <w:tc>
          <w:tcPr>
            <w:tcW w:w="7729" w:type="dxa"/>
          </w:tcPr>
          <w:p w:rsidR="006D2247" w:rsidRPr="00A974C2" w:rsidRDefault="00BE47DF"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Molecular ch</w:t>
            </w:r>
            <w:r>
              <w:rPr>
                <w:rFonts w:ascii="Times New Roman" w:eastAsia="Calibri" w:hAnsi="Times New Roman" w:cs="Times New Roman"/>
                <w:sz w:val="28"/>
                <w:szCs w:val="28"/>
              </w:rPr>
              <w:t>aracterization</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56</w:t>
            </w:r>
          </w:p>
        </w:tc>
      </w:tr>
      <w:tr w:rsidR="006D2247" w:rsidTr="001C73D9">
        <w:tc>
          <w:tcPr>
            <w:tcW w:w="851" w:type="dxa"/>
          </w:tcPr>
          <w:p w:rsidR="006D2247" w:rsidRDefault="00BE47DF"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3.2.3</w:t>
            </w:r>
          </w:p>
        </w:tc>
        <w:tc>
          <w:tcPr>
            <w:tcW w:w="7729" w:type="dxa"/>
          </w:tcPr>
          <w:p w:rsidR="006D2247" w:rsidRPr="00A974C2" w:rsidRDefault="00BE47DF"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Phylogenetic analysi</w:t>
            </w:r>
            <w:r>
              <w:rPr>
                <w:rFonts w:ascii="Times New Roman" w:eastAsia="Calibri" w:hAnsi="Times New Roman" w:cs="Times New Roman"/>
                <w:sz w:val="28"/>
                <w:szCs w:val="28"/>
              </w:rPr>
              <w:t>s</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56</w:t>
            </w:r>
          </w:p>
        </w:tc>
      </w:tr>
      <w:tr w:rsidR="006D2247" w:rsidTr="001C73D9">
        <w:tc>
          <w:tcPr>
            <w:tcW w:w="851" w:type="dxa"/>
          </w:tcPr>
          <w:p w:rsidR="006D2247" w:rsidRDefault="00BE47DF"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3.3</w:t>
            </w:r>
          </w:p>
        </w:tc>
        <w:tc>
          <w:tcPr>
            <w:tcW w:w="7729" w:type="dxa"/>
          </w:tcPr>
          <w:p w:rsidR="006D2247" w:rsidRPr="00A974C2" w:rsidRDefault="00BE47DF" w:rsidP="006D2247">
            <w:pPr>
              <w:ind w:firstLine="0"/>
              <w:rPr>
                <w:rFonts w:ascii="Times New Roman" w:eastAsia="Calibri" w:hAnsi="Times New Roman" w:cs="Times New Roman"/>
                <w:sz w:val="28"/>
                <w:szCs w:val="28"/>
              </w:rPr>
            </w:pPr>
            <w:r w:rsidRPr="00A974C2">
              <w:rPr>
                <w:rFonts w:ascii="Times New Roman" w:eastAsia="Calibri" w:hAnsi="Times New Roman" w:cs="Times New Roman"/>
                <w:sz w:val="28"/>
                <w:szCs w:val="28"/>
              </w:rPr>
              <w:t>Evaluation of biofuel potential</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61</w:t>
            </w:r>
          </w:p>
        </w:tc>
      </w:tr>
      <w:tr w:rsidR="006D2247" w:rsidTr="001C73D9">
        <w:tc>
          <w:tcPr>
            <w:tcW w:w="851" w:type="dxa"/>
          </w:tcPr>
          <w:p w:rsidR="006D2247" w:rsidRDefault="00BE47DF"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3.3.1</w:t>
            </w:r>
          </w:p>
        </w:tc>
        <w:tc>
          <w:tcPr>
            <w:tcW w:w="7729" w:type="dxa"/>
          </w:tcPr>
          <w:p w:rsidR="006D2247" w:rsidRPr="00A974C2" w:rsidRDefault="00BE47DF"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Growth evaluation o</w:t>
            </w:r>
            <w:r>
              <w:rPr>
                <w:rFonts w:ascii="Times New Roman" w:eastAsia="Calibri" w:hAnsi="Times New Roman" w:cs="Times New Roman"/>
                <w:sz w:val="28"/>
                <w:szCs w:val="28"/>
              </w:rPr>
              <w:t>f selected microalgal strains</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61</w:t>
            </w:r>
          </w:p>
        </w:tc>
      </w:tr>
      <w:tr w:rsidR="006D2247" w:rsidTr="001C73D9">
        <w:tc>
          <w:tcPr>
            <w:tcW w:w="851" w:type="dxa"/>
          </w:tcPr>
          <w:p w:rsidR="006D2247" w:rsidRDefault="00BE47DF"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3.3.2</w:t>
            </w:r>
          </w:p>
        </w:tc>
        <w:tc>
          <w:tcPr>
            <w:tcW w:w="7729" w:type="dxa"/>
          </w:tcPr>
          <w:p w:rsidR="006D2247" w:rsidRPr="00A974C2" w:rsidRDefault="00BE47DF"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Effect of te</w:t>
            </w:r>
            <w:r>
              <w:rPr>
                <w:rFonts w:ascii="Times New Roman" w:eastAsia="Calibri" w:hAnsi="Times New Roman" w:cs="Times New Roman"/>
                <w:sz w:val="28"/>
                <w:szCs w:val="28"/>
              </w:rPr>
              <w:t>mperature</w:t>
            </w:r>
          </w:p>
        </w:tc>
        <w:tc>
          <w:tcPr>
            <w:tcW w:w="496" w:type="dxa"/>
          </w:tcPr>
          <w:p w:rsidR="006D2247"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61</w:t>
            </w:r>
          </w:p>
        </w:tc>
      </w:tr>
      <w:tr w:rsidR="00BE47DF" w:rsidTr="001C73D9">
        <w:tc>
          <w:tcPr>
            <w:tcW w:w="851" w:type="dxa"/>
          </w:tcPr>
          <w:p w:rsidR="00BE47DF" w:rsidRDefault="00BE47DF"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3.3.3</w:t>
            </w:r>
          </w:p>
        </w:tc>
        <w:tc>
          <w:tcPr>
            <w:tcW w:w="7729" w:type="dxa"/>
          </w:tcPr>
          <w:p w:rsidR="00BE47DF" w:rsidRPr="006C1BB8" w:rsidRDefault="00BE47DF"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Eff</w:t>
            </w:r>
            <w:r>
              <w:rPr>
                <w:rFonts w:ascii="Times New Roman" w:eastAsia="Calibri" w:hAnsi="Times New Roman" w:cs="Times New Roman"/>
                <w:sz w:val="28"/>
                <w:szCs w:val="28"/>
              </w:rPr>
              <w:t>ect of light</w:t>
            </w:r>
          </w:p>
        </w:tc>
        <w:tc>
          <w:tcPr>
            <w:tcW w:w="496" w:type="dxa"/>
          </w:tcPr>
          <w:p w:rsidR="00BE47DF"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62</w:t>
            </w:r>
          </w:p>
        </w:tc>
      </w:tr>
      <w:tr w:rsidR="00BE47DF" w:rsidTr="001C73D9">
        <w:tc>
          <w:tcPr>
            <w:tcW w:w="851" w:type="dxa"/>
          </w:tcPr>
          <w:p w:rsidR="00BE47DF" w:rsidRDefault="00BE47DF"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3.3.4</w:t>
            </w:r>
          </w:p>
        </w:tc>
        <w:tc>
          <w:tcPr>
            <w:tcW w:w="7729" w:type="dxa"/>
          </w:tcPr>
          <w:p w:rsidR="00BE47DF" w:rsidRPr="006C1BB8" w:rsidRDefault="00BE47DF"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Effect of CO</w:t>
            </w:r>
            <w:r w:rsidRPr="006C1BB8">
              <w:rPr>
                <w:rFonts w:ascii="Times New Roman" w:eastAsia="Calibri" w:hAnsi="Times New Roman" w:cs="Times New Roman"/>
                <w:sz w:val="28"/>
                <w:szCs w:val="28"/>
                <w:vertAlign w:val="subscript"/>
              </w:rPr>
              <w:t>2</w:t>
            </w:r>
          </w:p>
        </w:tc>
        <w:tc>
          <w:tcPr>
            <w:tcW w:w="496" w:type="dxa"/>
          </w:tcPr>
          <w:p w:rsidR="00BE47DF"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63</w:t>
            </w:r>
          </w:p>
        </w:tc>
      </w:tr>
      <w:tr w:rsidR="00BE47DF" w:rsidTr="001C73D9">
        <w:tc>
          <w:tcPr>
            <w:tcW w:w="851" w:type="dxa"/>
          </w:tcPr>
          <w:p w:rsidR="00BE47DF" w:rsidRDefault="00BE47DF"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3.3.5</w:t>
            </w:r>
          </w:p>
        </w:tc>
        <w:tc>
          <w:tcPr>
            <w:tcW w:w="7729" w:type="dxa"/>
          </w:tcPr>
          <w:p w:rsidR="00BE47DF" w:rsidRPr="006C1BB8" w:rsidRDefault="00BE47DF"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Effect of cultivation medi</w:t>
            </w:r>
            <w:r>
              <w:rPr>
                <w:rFonts w:ascii="Times New Roman" w:eastAsia="Calibri" w:hAnsi="Times New Roman" w:cs="Times New Roman"/>
                <w:sz w:val="28"/>
                <w:szCs w:val="28"/>
              </w:rPr>
              <w:t>um</w:t>
            </w:r>
          </w:p>
        </w:tc>
        <w:tc>
          <w:tcPr>
            <w:tcW w:w="496" w:type="dxa"/>
          </w:tcPr>
          <w:p w:rsidR="00BE47DF"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63</w:t>
            </w:r>
          </w:p>
        </w:tc>
      </w:tr>
      <w:tr w:rsidR="00BE47DF" w:rsidTr="001C73D9">
        <w:tc>
          <w:tcPr>
            <w:tcW w:w="851" w:type="dxa"/>
          </w:tcPr>
          <w:p w:rsidR="00BE47DF" w:rsidRDefault="00BE47DF"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3.3.6</w:t>
            </w:r>
          </w:p>
        </w:tc>
        <w:tc>
          <w:tcPr>
            <w:tcW w:w="7729" w:type="dxa"/>
          </w:tcPr>
          <w:p w:rsidR="00BE47DF" w:rsidRPr="006C1BB8" w:rsidRDefault="00BE47DF" w:rsidP="006D2247">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Lipid prof</w:t>
            </w:r>
            <w:r>
              <w:rPr>
                <w:rFonts w:ascii="Times New Roman" w:eastAsia="Calibri" w:hAnsi="Times New Roman" w:cs="Times New Roman"/>
                <w:sz w:val="28"/>
                <w:szCs w:val="28"/>
              </w:rPr>
              <w:t>iling and FAMEs analysis</w:t>
            </w:r>
          </w:p>
        </w:tc>
        <w:tc>
          <w:tcPr>
            <w:tcW w:w="496" w:type="dxa"/>
          </w:tcPr>
          <w:p w:rsidR="00BE47DF" w:rsidRDefault="009C0FD7" w:rsidP="00E93DB4">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63</w:t>
            </w:r>
          </w:p>
        </w:tc>
      </w:tr>
      <w:tr w:rsidR="00BE47DF" w:rsidTr="001C73D9">
        <w:tc>
          <w:tcPr>
            <w:tcW w:w="851" w:type="dxa"/>
          </w:tcPr>
          <w:p w:rsidR="00BE47DF" w:rsidRDefault="00BE47DF"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3.3.7</w:t>
            </w:r>
          </w:p>
        </w:tc>
        <w:tc>
          <w:tcPr>
            <w:tcW w:w="7729" w:type="dxa"/>
          </w:tcPr>
          <w:p w:rsidR="00BE47DF" w:rsidRPr="006C1BB8" w:rsidRDefault="00BE47DF"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Biofuel feedstock opportunity</w:t>
            </w:r>
          </w:p>
        </w:tc>
        <w:tc>
          <w:tcPr>
            <w:tcW w:w="496" w:type="dxa"/>
          </w:tcPr>
          <w:p w:rsidR="00BE47DF" w:rsidRDefault="009C0FD7" w:rsidP="00BE47DF">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66</w:t>
            </w:r>
          </w:p>
        </w:tc>
      </w:tr>
      <w:tr w:rsidR="00BE47DF" w:rsidTr="001C73D9">
        <w:tc>
          <w:tcPr>
            <w:tcW w:w="851" w:type="dxa"/>
          </w:tcPr>
          <w:p w:rsidR="00BE47DF" w:rsidRDefault="00BE47DF" w:rsidP="00BE47DF">
            <w:pPr>
              <w:ind w:firstLine="0"/>
              <w:rPr>
                <w:rFonts w:ascii="Times New Roman" w:eastAsia="Calibri" w:hAnsi="Times New Roman" w:cs="Times New Roman"/>
                <w:sz w:val="28"/>
                <w:szCs w:val="28"/>
              </w:rPr>
            </w:pPr>
            <w:r w:rsidRPr="00A974C2">
              <w:rPr>
                <w:rFonts w:ascii="Times New Roman" w:eastAsia="Calibri" w:hAnsi="Times New Roman" w:cs="Times New Roman"/>
                <w:sz w:val="28"/>
                <w:szCs w:val="28"/>
              </w:rPr>
              <w:t>3.4</w:t>
            </w:r>
          </w:p>
        </w:tc>
        <w:tc>
          <w:tcPr>
            <w:tcW w:w="7729" w:type="dxa"/>
          </w:tcPr>
          <w:p w:rsidR="00BE47DF" w:rsidRPr="006C1BB8" w:rsidRDefault="00BE47DF" w:rsidP="00BE47DF">
            <w:pPr>
              <w:ind w:firstLine="0"/>
              <w:rPr>
                <w:rFonts w:ascii="Times New Roman" w:eastAsia="Calibri" w:hAnsi="Times New Roman" w:cs="Times New Roman"/>
                <w:sz w:val="28"/>
                <w:szCs w:val="28"/>
              </w:rPr>
            </w:pPr>
            <w:r w:rsidRPr="00A974C2">
              <w:rPr>
                <w:rFonts w:ascii="Times New Roman" w:eastAsia="Calibri" w:hAnsi="Times New Roman" w:cs="Times New Roman"/>
                <w:sz w:val="28"/>
                <w:szCs w:val="28"/>
              </w:rPr>
              <w:t>Examination of antimicrobial activity</w:t>
            </w:r>
          </w:p>
        </w:tc>
        <w:tc>
          <w:tcPr>
            <w:tcW w:w="496" w:type="dxa"/>
          </w:tcPr>
          <w:p w:rsidR="00BE47DF" w:rsidRDefault="009C0FD7" w:rsidP="00BE47DF">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66</w:t>
            </w:r>
          </w:p>
        </w:tc>
      </w:tr>
      <w:tr w:rsidR="00BE47DF" w:rsidTr="001C73D9">
        <w:tc>
          <w:tcPr>
            <w:tcW w:w="851" w:type="dxa"/>
          </w:tcPr>
          <w:p w:rsidR="00BE47DF" w:rsidRDefault="00BE47DF" w:rsidP="00BE47DF">
            <w:pPr>
              <w:ind w:firstLine="0"/>
              <w:rPr>
                <w:rFonts w:ascii="Times New Roman" w:eastAsia="Calibri" w:hAnsi="Times New Roman" w:cs="Times New Roman"/>
                <w:sz w:val="28"/>
                <w:szCs w:val="28"/>
              </w:rPr>
            </w:pPr>
            <w:r w:rsidRPr="00A974C2">
              <w:rPr>
                <w:rFonts w:ascii="Times New Roman" w:eastAsia="Calibri" w:hAnsi="Times New Roman" w:cs="Times New Roman"/>
                <w:sz w:val="28"/>
                <w:szCs w:val="28"/>
              </w:rPr>
              <w:t>3.5</w:t>
            </w:r>
          </w:p>
        </w:tc>
        <w:tc>
          <w:tcPr>
            <w:tcW w:w="7729" w:type="dxa"/>
          </w:tcPr>
          <w:p w:rsidR="00BE47DF" w:rsidRPr="006C1BB8" w:rsidRDefault="00BE47DF" w:rsidP="00BE47DF">
            <w:pPr>
              <w:ind w:firstLine="0"/>
              <w:rPr>
                <w:rFonts w:ascii="Times New Roman" w:eastAsia="Calibri" w:hAnsi="Times New Roman" w:cs="Times New Roman"/>
                <w:sz w:val="28"/>
                <w:szCs w:val="28"/>
              </w:rPr>
            </w:pPr>
            <w:r w:rsidRPr="00A974C2">
              <w:rPr>
                <w:rFonts w:ascii="Times New Roman" w:eastAsia="Calibri" w:hAnsi="Times New Roman" w:cs="Times New Roman"/>
                <w:sz w:val="28"/>
                <w:szCs w:val="28"/>
              </w:rPr>
              <w:t>Effect of Cadmium exposure on microalgae growth, physiology and morphology</w:t>
            </w:r>
          </w:p>
        </w:tc>
        <w:tc>
          <w:tcPr>
            <w:tcW w:w="496" w:type="dxa"/>
          </w:tcPr>
          <w:p w:rsidR="00BE47DF" w:rsidRDefault="009C0FD7" w:rsidP="00BE47DF">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71</w:t>
            </w:r>
          </w:p>
        </w:tc>
      </w:tr>
      <w:tr w:rsidR="00BE47DF" w:rsidTr="001C73D9">
        <w:tc>
          <w:tcPr>
            <w:tcW w:w="851" w:type="dxa"/>
          </w:tcPr>
          <w:p w:rsidR="00BE47DF" w:rsidRDefault="00BE47DF" w:rsidP="00BE47DF">
            <w:pPr>
              <w:ind w:firstLine="0"/>
              <w:rPr>
                <w:rFonts w:ascii="Times New Roman" w:eastAsia="Calibri" w:hAnsi="Times New Roman" w:cs="Times New Roman"/>
                <w:sz w:val="28"/>
                <w:szCs w:val="28"/>
              </w:rPr>
            </w:pPr>
            <w:r>
              <w:rPr>
                <w:rFonts w:ascii="Times New Roman" w:eastAsia="Calibri" w:hAnsi="Times New Roman" w:cs="Times New Roman"/>
                <w:sz w:val="28"/>
                <w:szCs w:val="28"/>
              </w:rPr>
              <w:t>3.5.1</w:t>
            </w:r>
          </w:p>
        </w:tc>
        <w:tc>
          <w:tcPr>
            <w:tcW w:w="7729" w:type="dxa"/>
          </w:tcPr>
          <w:p w:rsidR="00BE47DF" w:rsidRPr="006C1BB8" w:rsidRDefault="00BE47DF"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Selection of a microalgae strain characterized by high sensitivity to heavy metals</w:t>
            </w:r>
            <w:r w:rsidRPr="006C1BB8">
              <w:rPr>
                <w:rFonts w:ascii="Times New Roman" w:eastAsia="Calibri" w:hAnsi="Times New Roman" w:cs="Times New Roman"/>
                <w:sz w:val="28"/>
                <w:szCs w:val="28"/>
              </w:rPr>
              <w:tab/>
            </w:r>
          </w:p>
        </w:tc>
        <w:tc>
          <w:tcPr>
            <w:tcW w:w="496" w:type="dxa"/>
          </w:tcPr>
          <w:p w:rsidR="00BE47DF" w:rsidRDefault="009C0FD7" w:rsidP="00BE47DF">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71</w:t>
            </w:r>
          </w:p>
        </w:tc>
      </w:tr>
      <w:tr w:rsidR="00BE47DF" w:rsidTr="001C73D9">
        <w:tc>
          <w:tcPr>
            <w:tcW w:w="851" w:type="dxa"/>
          </w:tcPr>
          <w:p w:rsidR="00BE47DF" w:rsidRDefault="00BE47DF"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3.5.2</w:t>
            </w:r>
          </w:p>
        </w:tc>
        <w:tc>
          <w:tcPr>
            <w:tcW w:w="7729" w:type="dxa"/>
          </w:tcPr>
          <w:p w:rsidR="00BE47DF" w:rsidRPr="006C1BB8" w:rsidRDefault="00BE47DF"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Effect of Cadmium on th</w:t>
            </w:r>
            <w:r>
              <w:rPr>
                <w:rFonts w:ascii="Times New Roman" w:eastAsia="Calibri" w:hAnsi="Times New Roman" w:cs="Times New Roman"/>
                <w:sz w:val="28"/>
                <w:szCs w:val="28"/>
              </w:rPr>
              <w:t>e Dynamics of Microalgae Growth</w:t>
            </w:r>
          </w:p>
        </w:tc>
        <w:tc>
          <w:tcPr>
            <w:tcW w:w="496" w:type="dxa"/>
          </w:tcPr>
          <w:p w:rsidR="00BE47DF" w:rsidRDefault="009C0FD7" w:rsidP="00BE47DF">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72</w:t>
            </w:r>
          </w:p>
        </w:tc>
      </w:tr>
      <w:tr w:rsidR="00BE47DF" w:rsidTr="001C73D9">
        <w:tc>
          <w:tcPr>
            <w:tcW w:w="851" w:type="dxa"/>
          </w:tcPr>
          <w:p w:rsidR="00BE47DF" w:rsidRDefault="00BE47DF"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3.5.3</w:t>
            </w:r>
          </w:p>
        </w:tc>
        <w:tc>
          <w:tcPr>
            <w:tcW w:w="7729" w:type="dxa"/>
          </w:tcPr>
          <w:p w:rsidR="00BE47DF" w:rsidRPr="006C1BB8" w:rsidRDefault="00BE47DF"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 xml:space="preserve">Effect of Cadmium on Light Reactions of </w:t>
            </w:r>
            <w:r>
              <w:rPr>
                <w:rFonts w:ascii="Times New Roman" w:eastAsia="Calibri" w:hAnsi="Times New Roman" w:cs="Times New Roman"/>
                <w:sz w:val="28"/>
                <w:szCs w:val="28"/>
              </w:rPr>
              <w:t>Photosynthesis in Microalgae</w:t>
            </w:r>
            <w:r w:rsidRPr="006C1BB8">
              <w:rPr>
                <w:rFonts w:ascii="Times New Roman" w:eastAsia="Calibri" w:hAnsi="Times New Roman" w:cs="Times New Roman"/>
                <w:sz w:val="28"/>
                <w:szCs w:val="28"/>
              </w:rPr>
              <w:t xml:space="preserve">      </w:t>
            </w:r>
          </w:p>
        </w:tc>
        <w:tc>
          <w:tcPr>
            <w:tcW w:w="496" w:type="dxa"/>
          </w:tcPr>
          <w:p w:rsidR="00BE47DF" w:rsidRDefault="009C0FD7" w:rsidP="00BE47DF">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74</w:t>
            </w:r>
          </w:p>
        </w:tc>
      </w:tr>
      <w:tr w:rsidR="00BE47DF" w:rsidTr="001C73D9">
        <w:tc>
          <w:tcPr>
            <w:tcW w:w="851" w:type="dxa"/>
          </w:tcPr>
          <w:p w:rsidR="00BE47DF" w:rsidRDefault="00BE47DF"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 xml:space="preserve">3.5.4    </w:t>
            </w:r>
          </w:p>
        </w:tc>
        <w:tc>
          <w:tcPr>
            <w:tcW w:w="7729" w:type="dxa"/>
          </w:tcPr>
          <w:p w:rsidR="00BE47DF" w:rsidRPr="006C1BB8" w:rsidRDefault="00BE47DF" w:rsidP="00BE47DF">
            <w:pPr>
              <w:ind w:firstLine="0"/>
              <w:rPr>
                <w:rFonts w:ascii="Times New Roman" w:eastAsia="Calibri" w:hAnsi="Times New Roman" w:cs="Times New Roman"/>
                <w:sz w:val="28"/>
                <w:szCs w:val="28"/>
              </w:rPr>
            </w:pPr>
            <w:r w:rsidRPr="006C1BB8">
              <w:rPr>
                <w:rFonts w:ascii="Times New Roman" w:eastAsia="Calibri" w:hAnsi="Times New Roman" w:cs="Times New Roman"/>
                <w:sz w:val="28"/>
                <w:szCs w:val="28"/>
              </w:rPr>
              <w:t xml:space="preserve">Influence of Cadmium on the Ultrastructure of Microalgae    </w:t>
            </w:r>
          </w:p>
        </w:tc>
        <w:tc>
          <w:tcPr>
            <w:tcW w:w="496" w:type="dxa"/>
          </w:tcPr>
          <w:p w:rsidR="00BE47DF" w:rsidRDefault="009C0FD7" w:rsidP="00BE47DF">
            <w:pPr>
              <w:ind w:firstLine="0"/>
              <w:jc w:val="center"/>
              <w:rPr>
                <w:rFonts w:ascii="Times New Roman" w:eastAsia="Calibri" w:hAnsi="Times New Roman" w:cs="Times New Roman"/>
                <w:caps/>
                <w:sz w:val="28"/>
                <w:szCs w:val="28"/>
              </w:rPr>
            </w:pPr>
            <w:r>
              <w:rPr>
                <w:rFonts w:ascii="Times New Roman" w:eastAsia="Calibri" w:hAnsi="Times New Roman" w:cs="Times New Roman"/>
                <w:caps/>
                <w:sz w:val="28"/>
                <w:szCs w:val="28"/>
              </w:rPr>
              <w:t>78</w:t>
            </w:r>
          </w:p>
        </w:tc>
      </w:tr>
    </w:tbl>
    <w:p w:rsidR="005E155A" w:rsidRPr="006C1BB8" w:rsidRDefault="00BE47DF" w:rsidP="005E155A">
      <w:pPr>
        <w:rPr>
          <w:rFonts w:ascii="Times New Roman" w:eastAsia="Calibri" w:hAnsi="Times New Roman" w:cs="Times New Roman"/>
          <w:sz w:val="28"/>
          <w:szCs w:val="28"/>
        </w:rPr>
      </w:pPr>
      <w:r>
        <w:rPr>
          <w:rFonts w:ascii="Times New Roman" w:eastAsia="Calibri" w:hAnsi="Times New Roman" w:cs="Times New Roman"/>
          <w:b/>
          <w:caps/>
          <w:sz w:val="28"/>
          <w:szCs w:val="28"/>
        </w:rPr>
        <w:t>C</w:t>
      </w:r>
      <w:r w:rsidR="00A974C2" w:rsidRPr="006C1BB8">
        <w:rPr>
          <w:rFonts w:ascii="Times New Roman" w:eastAsia="Calibri" w:hAnsi="Times New Roman" w:cs="Times New Roman"/>
          <w:b/>
          <w:caps/>
          <w:sz w:val="28"/>
          <w:szCs w:val="28"/>
        </w:rPr>
        <w:t xml:space="preserve">ONCLUSION </w:t>
      </w:r>
      <w:r w:rsidR="00A974C2" w:rsidRPr="006C1BB8">
        <w:rPr>
          <w:rFonts w:ascii="Times New Roman" w:eastAsia="Calibri" w:hAnsi="Times New Roman" w:cs="Times New Roman"/>
          <w:b/>
          <w:caps/>
          <w:sz w:val="28"/>
          <w:szCs w:val="28"/>
        </w:rPr>
        <w:tab/>
      </w:r>
      <w:r w:rsidR="00A32490">
        <w:rPr>
          <w:rFonts w:ascii="Times New Roman" w:eastAsia="Calibri" w:hAnsi="Times New Roman" w:cs="Times New Roman"/>
          <w:sz w:val="28"/>
          <w:szCs w:val="28"/>
        </w:rPr>
        <w:tab/>
      </w:r>
      <w:r w:rsidR="00A32490">
        <w:rPr>
          <w:rFonts w:ascii="Times New Roman" w:eastAsia="Calibri" w:hAnsi="Times New Roman" w:cs="Times New Roman"/>
          <w:sz w:val="28"/>
          <w:szCs w:val="28"/>
        </w:rPr>
        <w:tab/>
      </w:r>
      <w:r w:rsidR="00A32490">
        <w:rPr>
          <w:rFonts w:ascii="Times New Roman" w:eastAsia="Calibri" w:hAnsi="Times New Roman" w:cs="Times New Roman"/>
          <w:sz w:val="28"/>
          <w:szCs w:val="28"/>
        </w:rPr>
        <w:tab/>
      </w:r>
      <w:r w:rsidR="00A32490">
        <w:rPr>
          <w:rFonts w:ascii="Times New Roman" w:eastAsia="Calibri" w:hAnsi="Times New Roman" w:cs="Times New Roman"/>
          <w:sz w:val="28"/>
          <w:szCs w:val="28"/>
        </w:rPr>
        <w:tab/>
      </w:r>
      <w:r w:rsidR="00A32490">
        <w:rPr>
          <w:rFonts w:ascii="Times New Roman" w:eastAsia="Calibri" w:hAnsi="Times New Roman" w:cs="Times New Roman"/>
          <w:sz w:val="28"/>
          <w:szCs w:val="28"/>
        </w:rPr>
        <w:tab/>
      </w:r>
      <w:r w:rsidR="00A32490">
        <w:rPr>
          <w:rFonts w:ascii="Times New Roman" w:eastAsia="Calibri" w:hAnsi="Times New Roman" w:cs="Times New Roman"/>
          <w:sz w:val="28"/>
          <w:szCs w:val="28"/>
        </w:rPr>
        <w:tab/>
      </w:r>
      <w:r w:rsidR="00107C54" w:rsidRPr="006C1BB8">
        <w:rPr>
          <w:rFonts w:ascii="Times New Roman" w:eastAsia="Calibri" w:hAnsi="Times New Roman" w:cs="Times New Roman"/>
          <w:sz w:val="28"/>
          <w:szCs w:val="28"/>
        </w:rPr>
        <w:tab/>
      </w:r>
      <w:r w:rsidR="005E155A" w:rsidRPr="006C1BB8">
        <w:rPr>
          <w:rFonts w:ascii="Times New Roman" w:eastAsia="Calibri" w:hAnsi="Times New Roman" w:cs="Times New Roman"/>
          <w:sz w:val="28"/>
          <w:szCs w:val="28"/>
        </w:rPr>
        <w:t xml:space="preserve">       </w:t>
      </w:r>
      <w:r w:rsidR="00107C54" w:rsidRPr="006C1BB8">
        <w:rPr>
          <w:rFonts w:ascii="Times New Roman" w:eastAsia="Calibri" w:hAnsi="Times New Roman" w:cs="Times New Roman"/>
          <w:sz w:val="28"/>
          <w:szCs w:val="28"/>
        </w:rPr>
        <w:tab/>
        <w:t xml:space="preserve">      </w:t>
      </w:r>
      <w:r w:rsidR="00F026AE" w:rsidRPr="006C1BB8">
        <w:rPr>
          <w:rFonts w:ascii="Times New Roman" w:eastAsia="Calibri" w:hAnsi="Times New Roman" w:cs="Times New Roman"/>
          <w:sz w:val="28"/>
          <w:szCs w:val="28"/>
        </w:rPr>
        <w:t xml:space="preserve">  </w:t>
      </w:r>
      <w:r w:rsidR="009C0FD7">
        <w:rPr>
          <w:rFonts w:ascii="Times New Roman" w:eastAsia="Calibri" w:hAnsi="Times New Roman" w:cs="Times New Roman"/>
          <w:sz w:val="28"/>
          <w:szCs w:val="28"/>
        </w:rPr>
        <w:t xml:space="preserve"> 82</w:t>
      </w:r>
    </w:p>
    <w:p w:rsidR="005E155A" w:rsidRPr="006C1BB8" w:rsidRDefault="005E155A" w:rsidP="005E155A">
      <w:pPr>
        <w:rPr>
          <w:rFonts w:ascii="Times New Roman" w:eastAsia="Calibri" w:hAnsi="Times New Roman" w:cs="Times New Roman"/>
          <w:sz w:val="28"/>
          <w:szCs w:val="28"/>
        </w:rPr>
      </w:pPr>
      <w:r w:rsidRPr="006C1BB8">
        <w:rPr>
          <w:rFonts w:ascii="Times New Roman" w:eastAsia="Calibri" w:hAnsi="Times New Roman" w:cs="Times New Roman"/>
          <w:b/>
          <w:caps/>
          <w:sz w:val="28"/>
          <w:szCs w:val="28"/>
        </w:rPr>
        <w:t>References</w:t>
      </w:r>
      <w:r w:rsidR="005C63A2" w:rsidRPr="006C1BB8">
        <w:rPr>
          <w:rFonts w:ascii="Times New Roman" w:eastAsia="Calibri" w:hAnsi="Times New Roman" w:cs="Times New Roman"/>
          <w:sz w:val="28"/>
          <w:szCs w:val="28"/>
        </w:rPr>
        <w:t xml:space="preserve"> </w:t>
      </w:r>
      <w:r w:rsidR="00A32490">
        <w:rPr>
          <w:rFonts w:ascii="Times New Roman" w:eastAsia="Calibri" w:hAnsi="Times New Roman" w:cs="Times New Roman"/>
          <w:sz w:val="28"/>
          <w:szCs w:val="28"/>
        </w:rPr>
        <w:tab/>
      </w:r>
      <w:r w:rsidR="00A32490">
        <w:rPr>
          <w:rFonts w:ascii="Times New Roman" w:eastAsia="Calibri" w:hAnsi="Times New Roman" w:cs="Times New Roman"/>
          <w:sz w:val="28"/>
          <w:szCs w:val="28"/>
        </w:rPr>
        <w:tab/>
      </w:r>
      <w:r w:rsidR="00A32490">
        <w:rPr>
          <w:rFonts w:ascii="Times New Roman" w:eastAsia="Calibri" w:hAnsi="Times New Roman" w:cs="Times New Roman"/>
          <w:sz w:val="28"/>
          <w:szCs w:val="28"/>
        </w:rPr>
        <w:tab/>
      </w:r>
      <w:r w:rsidR="00A32490">
        <w:rPr>
          <w:rFonts w:ascii="Times New Roman" w:eastAsia="Calibri" w:hAnsi="Times New Roman" w:cs="Times New Roman"/>
          <w:sz w:val="28"/>
          <w:szCs w:val="28"/>
        </w:rPr>
        <w:tab/>
      </w:r>
      <w:r w:rsidR="00A32490">
        <w:rPr>
          <w:rFonts w:ascii="Times New Roman" w:eastAsia="Calibri" w:hAnsi="Times New Roman" w:cs="Times New Roman"/>
          <w:sz w:val="28"/>
          <w:szCs w:val="28"/>
        </w:rPr>
        <w:tab/>
      </w:r>
      <w:r w:rsidR="00A32490">
        <w:rPr>
          <w:rFonts w:ascii="Times New Roman" w:eastAsia="Calibri" w:hAnsi="Times New Roman" w:cs="Times New Roman"/>
          <w:sz w:val="28"/>
          <w:szCs w:val="28"/>
        </w:rPr>
        <w:tab/>
      </w:r>
      <w:r w:rsidRPr="006C1BB8">
        <w:rPr>
          <w:rFonts w:ascii="Times New Roman" w:eastAsia="Calibri" w:hAnsi="Times New Roman" w:cs="Times New Roman"/>
          <w:sz w:val="28"/>
          <w:szCs w:val="28"/>
        </w:rPr>
        <w:tab/>
        <w:t xml:space="preserve">       </w:t>
      </w:r>
      <w:r w:rsidR="00107C54" w:rsidRPr="006C1BB8">
        <w:rPr>
          <w:rFonts w:ascii="Times New Roman" w:eastAsia="Calibri" w:hAnsi="Times New Roman" w:cs="Times New Roman"/>
          <w:sz w:val="28"/>
          <w:szCs w:val="28"/>
        </w:rPr>
        <w:t xml:space="preserve">        </w:t>
      </w:r>
      <w:r w:rsidR="005C63A2" w:rsidRPr="006C1BB8">
        <w:rPr>
          <w:rFonts w:ascii="Times New Roman" w:eastAsia="Calibri" w:hAnsi="Times New Roman" w:cs="Times New Roman"/>
          <w:sz w:val="28"/>
          <w:szCs w:val="28"/>
        </w:rPr>
        <w:tab/>
        <w:t xml:space="preserve">   </w:t>
      </w:r>
      <w:r w:rsidR="00107C54" w:rsidRPr="006C1BB8">
        <w:rPr>
          <w:rFonts w:ascii="Times New Roman" w:eastAsia="Calibri" w:hAnsi="Times New Roman" w:cs="Times New Roman"/>
          <w:sz w:val="28"/>
          <w:szCs w:val="28"/>
        </w:rPr>
        <w:t xml:space="preserve">   </w:t>
      </w:r>
      <w:r w:rsidR="00F026AE" w:rsidRPr="006C1BB8">
        <w:rPr>
          <w:rFonts w:ascii="Times New Roman" w:eastAsia="Calibri" w:hAnsi="Times New Roman" w:cs="Times New Roman"/>
          <w:sz w:val="28"/>
          <w:szCs w:val="28"/>
        </w:rPr>
        <w:t xml:space="preserve">  </w:t>
      </w:r>
      <w:r w:rsidR="009C0FD7">
        <w:rPr>
          <w:rFonts w:ascii="Times New Roman" w:eastAsia="Calibri" w:hAnsi="Times New Roman" w:cs="Times New Roman"/>
          <w:sz w:val="28"/>
          <w:szCs w:val="28"/>
        </w:rPr>
        <w:t xml:space="preserve"> 84</w:t>
      </w:r>
    </w:p>
    <w:p w:rsidR="005E155A" w:rsidRPr="006C1BB8" w:rsidRDefault="00A32490" w:rsidP="005E155A">
      <w:pPr>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00107C54" w:rsidRPr="006C1BB8">
        <w:rPr>
          <w:rFonts w:ascii="Times New Roman" w:eastAsia="Calibri" w:hAnsi="Times New Roman" w:cs="Times New Roman"/>
          <w:sz w:val="28"/>
          <w:szCs w:val="28"/>
        </w:rPr>
        <w:tab/>
      </w:r>
      <w:r w:rsidR="00107C54" w:rsidRPr="006C1BB8">
        <w:rPr>
          <w:rFonts w:ascii="Times New Roman" w:eastAsia="Calibri" w:hAnsi="Times New Roman" w:cs="Times New Roman"/>
          <w:sz w:val="28"/>
          <w:szCs w:val="28"/>
        </w:rPr>
        <w:tab/>
      </w:r>
      <w:r w:rsidR="005E155A" w:rsidRPr="006C1BB8">
        <w:rPr>
          <w:rFonts w:ascii="Times New Roman" w:eastAsia="Calibri" w:hAnsi="Times New Roman" w:cs="Times New Roman"/>
          <w:sz w:val="28"/>
          <w:szCs w:val="28"/>
        </w:rPr>
        <w:tab/>
        <w:t xml:space="preserve">       </w:t>
      </w:r>
      <w:r w:rsidR="00107C54" w:rsidRPr="006C1BB8">
        <w:rPr>
          <w:rFonts w:ascii="Times New Roman" w:eastAsia="Calibri" w:hAnsi="Times New Roman" w:cs="Times New Roman"/>
          <w:sz w:val="28"/>
          <w:szCs w:val="28"/>
        </w:rPr>
        <w:t xml:space="preserve">           </w:t>
      </w:r>
    </w:p>
    <w:p w:rsidR="005E155A" w:rsidRPr="006C1BB8" w:rsidRDefault="005E155A" w:rsidP="005E155A">
      <w:pPr>
        <w:spacing w:after="200" w:line="276" w:lineRule="auto"/>
        <w:rPr>
          <w:rFonts w:ascii="Times New Roman" w:eastAsia="Calibri" w:hAnsi="Times New Roman" w:cs="Times New Roman"/>
          <w:sz w:val="28"/>
          <w:szCs w:val="28"/>
        </w:rPr>
      </w:pPr>
    </w:p>
    <w:p w:rsidR="00107C54" w:rsidRPr="006C1BB8" w:rsidRDefault="00107C54" w:rsidP="00B7366E">
      <w:pPr>
        <w:shd w:val="clear" w:color="auto" w:fill="FFFFFF"/>
        <w:spacing w:line="360" w:lineRule="auto"/>
        <w:rPr>
          <w:rFonts w:ascii="Times New Roman" w:eastAsia="Times New Roman" w:hAnsi="Times New Roman" w:cs="Times New Roman"/>
          <w:b/>
          <w:color w:val="000000" w:themeColor="text1"/>
          <w:sz w:val="28"/>
          <w:szCs w:val="28"/>
        </w:rPr>
      </w:pPr>
    </w:p>
    <w:p w:rsidR="00082E75" w:rsidRDefault="00082E7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B56664" w:rsidRPr="006C1BB8" w:rsidRDefault="00B56664" w:rsidP="00082E75">
      <w:pPr>
        <w:shd w:val="clear" w:color="auto" w:fill="FFFFFF"/>
        <w:jc w:val="center"/>
        <w:rPr>
          <w:rFonts w:ascii="Times New Roman" w:eastAsia="Times New Roman" w:hAnsi="Times New Roman" w:cs="Times New Roman"/>
          <w:b/>
          <w:caps/>
          <w:color w:val="000000" w:themeColor="text1"/>
          <w:sz w:val="28"/>
          <w:szCs w:val="28"/>
        </w:rPr>
      </w:pPr>
      <w:r w:rsidRPr="006C1BB8">
        <w:rPr>
          <w:rFonts w:ascii="Times New Roman" w:eastAsia="Times New Roman" w:hAnsi="Times New Roman" w:cs="Times New Roman"/>
          <w:b/>
          <w:caps/>
          <w:color w:val="000000" w:themeColor="text1"/>
          <w:sz w:val="28"/>
          <w:szCs w:val="28"/>
        </w:rPr>
        <w:lastRenderedPageBreak/>
        <w:t>Definitions</w:t>
      </w:r>
    </w:p>
    <w:p w:rsidR="00B56664" w:rsidRPr="006C1BB8" w:rsidRDefault="00B56664" w:rsidP="00082E75">
      <w:pPr>
        <w:shd w:val="clear" w:color="auto" w:fill="FFFFFF"/>
        <w:jc w:val="center"/>
        <w:rPr>
          <w:rFonts w:ascii="Times New Roman" w:eastAsia="Times New Roman" w:hAnsi="Times New Roman" w:cs="Times New Roman"/>
          <w:b/>
          <w:caps/>
          <w:color w:val="000000" w:themeColor="text1"/>
          <w:sz w:val="28"/>
          <w:szCs w:val="28"/>
        </w:rPr>
      </w:pPr>
    </w:p>
    <w:p w:rsidR="00B56664" w:rsidRPr="006C1BB8" w:rsidRDefault="00B56664" w:rsidP="00082E75">
      <w:pPr>
        <w:shd w:val="clear" w:color="auto" w:fill="FFFFFF"/>
        <w:ind w:firstLine="720"/>
        <w:rPr>
          <w:rFonts w:ascii="Times New Roman" w:eastAsia="Times New Roman" w:hAnsi="Times New Roman" w:cs="Times New Roman"/>
          <w:b/>
          <w:color w:val="000000" w:themeColor="text1"/>
          <w:sz w:val="28"/>
          <w:szCs w:val="28"/>
        </w:rPr>
      </w:pPr>
      <w:r w:rsidRPr="006C1BB8">
        <w:rPr>
          <w:rFonts w:ascii="Times New Roman" w:eastAsia="Times New Roman" w:hAnsi="Times New Roman" w:cs="Times New Roman"/>
          <w:b/>
          <w:color w:val="000000" w:themeColor="text1"/>
          <w:sz w:val="28"/>
          <w:szCs w:val="28"/>
        </w:rPr>
        <w:t>In this dissertation, the following terms are used with the corresponding definitions:</w:t>
      </w:r>
    </w:p>
    <w:p w:rsidR="00B56664" w:rsidRPr="006C1BB8" w:rsidRDefault="00B56664" w:rsidP="00082E75">
      <w:pPr>
        <w:shd w:val="clear" w:color="auto" w:fill="FFFFFF"/>
        <w:rPr>
          <w:rFonts w:ascii="Times New Roman" w:eastAsia="Times New Roman" w:hAnsi="Times New Roman" w:cs="Times New Roman"/>
          <w:b/>
          <w:color w:val="000000" w:themeColor="text1"/>
          <w:sz w:val="28"/>
          <w:szCs w:val="28"/>
        </w:rPr>
      </w:pPr>
    </w:p>
    <w:p w:rsidR="00D40B4D" w:rsidRPr="006C1BB8" w:rsidRDefault="00C4294A" w:rsidP="00082E75">
      <w:pPr>
        <w:pStyle w:val="a9"/>
        <w:numPr>
          <w:ilvl w:val="0"/>
          <w:numId w:val="7"/>
        </w:numPr>
        <w:shd w:val="clear" w:color="auto" w:fill="FFFFFF"/>
        <w:ind w:left="0" w:firstLine="360"/>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b/>
          <w:color w:val="000000" w:themeColor="text1"/>
          <w:sz w:val="28"/>
          <w:szCs w:val="28"/>
        </w:rPr>
        <w:t>Saprobic index</w:t>
      </w:r>
      <w:r w:rsidRPr="006C1BB8">
        <w:rPr>
          <w:rFonts w:ascii="Times New Roman" w:eastAsia="Times New Roman" w:hAnsi="Times New Roman" w:cs="Times New Roman"/>
          <w:color w:val="000000" w:themeColor="text1"/>
          <w:sz w:val="28"/>
          <w:szCs w:val="28"/>
        </w:rPr>
        <w:t xml:space="preserve"> is a ratio of the sum of products of abundance, saprobic value, and the indication weight of individual species, and the sum of products of their abundance and indication weight.</w:t>
      </w:r>
    </w:p>
    <w:p w:rsidR="00D40B4D" w:rsidRPr="006C1BB8" w:rsidRDefault="00BA392C" w:rsidP="00082E75">
      <w:pPr>
        <w:pStyle w:val="a9"/>
        <w:numPr>
          <w:ilvl w:val="0"/>
          <w:numId w:val="7"/>
        </w:numPr>
        <w:shd w:val="clear" w:color="auto" w:fill="FFFFFF"/>
        <w:ind w:left="0" w:firstLine="360"/>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b/>
          <w:color w:val="000000" w:themeColor="text1"/>
          <w:sz w:val="28"/>
          <w:szCs w:val="28"/>
        </w:rPr>
        <w:t>Internal transcribed spacer (ITS)</w:t>
      </w:r>
      <w:r w:rsidRPr="006C1BB8">
        <w:rPr>
          <w:rFonts w:ascii="Times New Roman" w:eastAsia="Times New Roman" w:hAnsi="Times New Roman" w:cs="Times New Roman"/>
          <w:color w:val="000000" w:themeColor="text1"/>
          <w:sz w:val="28"/>
          <w:szCs w:val="28"/>
        </w:rPr>
        <w:t xml:space="preserve"> refers to a piece of non-functional RNA situated between structural ribosomal RNAs (rRNA) on a common precursor transcript. ITS r</w:t>
      </w:r>
      <w:r w:rsidR="00D40B4D" w:rsidRPr="006C1BB8">
        <w:rPr>
          <w:rFonts w:ascii="Times New Roman" w:eastAsia="Times New Roman" w:hAnsi="Times New Roman" w:cs="Times New Roman"/>
          <w:color w:val="000000" w:themeColor="text1"/>
          <w:sz w:val="28"/>
          <w:szCs w:val="28"/>
        </w:rPr>
        <w:t>egion includes the ITS1 and ITS2 regions, separated by the 5.8S gene, and is situated between the 18S (SSU) and 28S (LSU) genes in the nrDNA repeat unit</w:t>
      </w:r>
      <w:r w:rsidRPr="006C1BB8">
        <w:rPr>
          <w:rFonts w:ascii="Times New Roman" w:eastAsia="Times New Roman" w:hAnsi="Times New Roman" w:cs="Times New Roman"/>
          <w:color w:val="000000" w:themeColor="text1"/>
          <w:sz w:val="28"/>
          <w:szCs w:val="28"/>
        </w:rPr>
        <w:t>.</w:t>
      </w:r>
    </w:p>
    <w:p w:rsidR="00BA392C" w:rsidRPr="006C1BB8" w:rsidRDefault="00BA392C" w:rsidP="00082E75">
      <w:pPr>
        <w:pStyle w:val="a9"/>
        <w:numPr>
          <w:ilvl w:val="0"/>
          <w:numId w:val="7"/>
        </w:numPr>
        <w:shd w:val="clear" w:color="auto" w:fill="FFFFFF"/>
        <w:ind w:left="0" w:firstLine="360"/>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b/>
          <w:color w:val="000000" w:themeColor="text1"/>
          <w:sz w:val="28"/>
          <w:szCs w:val="28"/>
        </w:rPr>
        <w:t>Bioindication</w:t>
      </w:r>
      <w:r w:rsidRPr="006C1BB8">
        <w:rPr>
          <w:rFonts w:ascii="Times New Roman" w:eastAsia="Times New Roman" w:hAnsi="Times New Roman" w:cs="Times New Roman"/>
          <w:color w:val="000000" w:themeColor="text1"/>
          <w:sz w:val="28"/>
          <w:szCs w:val="28"/>
        </w:rPr>
        <w:t xml:space="preserve"> is the observation or experimental investigation of living organisms for providing qualitative or quantitative information on the state of the environment with special reference to trace metals.</w:t>
      </w:r>
    </w:p>
    <w:p w:rsidR="00BA392C" w:rsidRPr="006C1BB8" w:rsidRDefault="00BA392C" w:rsidP="00BA392C">
      <w:pPr>
        <w:pStyle w:val="a9"/>
        <w:shd w:val="clear" w:color="auto" w:fill="FFFFFF"/>
        <w:spacing w:line="276" w:lineRule="auto"/>
        <w:ind w:left="360"/>
        <w:rPr>
          <w:rFonts w:ascii="Times New Roman" w:eastAsia="Times New Roman" w:hAnsi="Times New Roman" w:cs="Times New Roman"/>
          <w:color w:val="000000" w:themeColor="text1"/>
          <w:sz w:val="28"/>
          <w:szCs w:val="28"/>
        </w:rPr>
      </w:pPr>
    </w:p>
    <w:p w:rsidR="00B56664" w:rsidRPr="006C1BB8" w:rsidRDefault="00B56664" w:rsidP="00B7366E">
      <w:pPr>
        <w:shd w:val="clear" w:color="auto" w:fill="FFFFFF"/>
        <w:spacing w:line="360" w:lineRule="auto"/>
        <w:rPr>
          <w:rFonts w:ascii="Times New Roman" w:eastAsia="Times New Roman" w:hAnsi="Times New Roman" w:cs="Times New Roman"/>
          <w:b/>
          <w:color w:val="000000" w:themeColor="text1"/>
          <w:sz w:val="28"/>
          <w:szCs w:val="28"/>
        </w:rPr>
      </w:pPr>
    </w:p>
    <w:p w:rsidR="00B56664" w:rsidRPr="006C1BB8" w:rsidRDefault="00B56664" w:rsidP="00B7366E">
      <w:pPr>
        <w:shd w:val="clear" w:color="auto" w:fill="FFFFFF"/>
        <w:spacing w:line="360" w:lineRule="auto"/>
        <w:rPr>
          <w:rFonts w:ascii="Times New Roman" w:eastAsia="Times New Roman" w:hAnsi="Times New Roman" w:cs="Times New Roman"/>
          <w:b/>
          <w:color w:val="000000" w:themeColor="text1"/>
          <w:sz w:val="28"/>
          <w:szCs w:val="28"/>
        </w:rPr>
      </w:pPr>
    </w:p>
    <w:p w:rsidR="00B56664" w:rsidRPr="006C1BB8" w:rsidRDefault="00B56664" w:rsidP="00B7366E">
      <w:pPr>
        <w:shd w:val="clear" w:color="auto" w:fill="FFFFFF"/>
        <w:spacing w:line="360" w:lineRule="auto"/>
        <w:rPr>
          <w:rFonts w:ascii="Times New Roman" w:eastAsia="Times New Roman" w:hAnsi="Times New Roman" w:cs="Times New Roman"/>
          <w:b/>
          <w:color w:val="000000" w:themeColor="text1"/>
          <w:sz w:val="28"/>
          <w:szCs w:val="28"/>
        </w:rPr>
      </w:pPr>
    </w:p>
    <w:p w:rsidR="00B56664" w:rsidRPr="006C1BB8" w:rsidRDefault="00B56664" w:rsidP="00B7366E">
      <w:pPr>
        <w:shd w:val="clear" w:color="auto" w:fill="FFFFFF"/>
        <w:spacing w:line="360" w:lineRule="auto"/>
        <w:rPr>
          <w:rFonts w:ascii="Times New Roman" w:eastAsia="Times New Roman" w:hAnsi="Times New Roman" w:cs="Times New Roman"/>
          <w:b/>
          <w:color w:val="000000" w:themeColor="text1"/>
          <w:sz w:val="28"/>
          <w:szCs w:val="28"/>
        </w:rPr>
      </w:pPr>
    </w:p>
    <w:p w:rsidR="003428F0" w:rsidRDefault="003428F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8D5A1D" w:rsidRPr="006C1BB8" w:rsidRDefault="002C24A3" w:rsidP="002C24A3">
      <w:pPr>
        <w:shd w:val="clear" w:color="auto" w:fill="FFFFFF"/>
        <w:spacing w:line="360" w:lineRule="auto"/>
        <w:jc w:val="center"/>
        <w:rPr>
          <w:rFonts w:ascii="Times New Roman" w:eastAsia="Times New Roman" w:hAnsi="Times New Roman" w:cs="Times New Roman"/>
          <w:b/>
          <w:caps/>
          <w:color w:val="000000" w:themeColor="text1"/>
          <w:sz w:val="28"/>
          <w:szCs w:val="28"/>
        </w:rPr>
      </w:pPr>
      <w:r>
        <w:rPr>
          <w:rFonts w:ascii="Times New Roman" w:eastAsia="Times New Roman" w:hAnsi="Times New Roman" w:cs="Times New Roman"/>
          <w:b/>
          <w:caps/>
          <w:color w:val="000000" w:themeColor="text1"/>
          <w:sz w:val="28"/>
          <w:szCs w:val="28"/>
        </w:rPr>
        <w:lastRenderedPageBreak/>
        <w:t>Notations and Abbreviations</w:t>
      </w:r>
    </w:p>
    <w:p w:rsidR="00196B42" w:rsidRPr="006C1BB8" w:rsidRDefault="00A974C2" w:rsidP="00F86CBD">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DNA </w:t>
      </w:r>
      <w:r w:rsidRPr="00A974C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196B42" w:rsidRPr="006C1BB8">
        <w:rPr>
          <w:rFonts w:ascii="Times New Roman" w:eastAsia="Times New Roman" w:hAnsi="Times New Roman" w:cs="Times New Roman"/>
          <w:color w:val="000000" w:themeColor="text1"/>
          <w:sz w:val="28"/>
          <w:szCs w:val="28"/>
        </w:rPr>
        <w:t>Deoxyribonucleic Acid</w:t>
      </w:r>
    </w:p>
    <w:p w:rsidR="008D5A1D" w:rsidRPr="006C1BB8" w:rsidRDefault="00A974C2" w:rsidP="00F86CBD">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PCR </w:t>
      </w:r>
      <w:r w:rsidRPr="00A974C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8D5A1D" w:rsidRPr="006C1BB8">
        <w:rPr>
          <w:rFonts w:ascii="Times New Roman" w:eastAsia="Times New Roman" w:hAnsi="Times New Roman" w:cs="Times New Roman"/>
          <w:color w:val="000000" w:themeColor="text1"/>
          <w:sz w:val="28"/>
          <w:szCs w:val="28"/>
        </w:rPr>
        <w:t>Polymerase chain reaction</w:t>
      </w:r>
    </w:p>
    <w:p w:rsidR="00196B42" w:rsidRPr="006C1BB8" w:rsidRDefault="00A974C2" w:rsidP="00F86CBD">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DW </w:t>
      </w:r>
      <w:r w:rsidRPr="00A974C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196B42" w:rsidRPr="006C1BB8">
        <w:rPr>
          <w:rFonts w:ascii="Times New Roman" w:eastAsia="Times New Roman" w:hAnsi="Times New Roman" w:cs="Times New Roman"/>
          <w:color w:val="000000" w:themeColor="text1"/>
          <w:sz w:val="28"/>
          <w:szCs w:val="28"/>
        </w:rPr>
        <w:t>Dry Weight</w:t>
      </w:r>
    </w:p>
    <w:p w:rsidR="00196B42" w:rsidRPr="006C1BB8" w:rsidRDefault="003428F0" w:rsidP="00F86CBD">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EDTA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00196B42" w:rsidRPr="006C1BB8">
        <w:rPr>
          <w:rFonts w:ascii="Times New Roman" w:eastAsia="Times New Roman" w:hAnsi="Times New Roman" w:cs="Times New Roman"/>
          <w:color w:val="000000" w:themeColor="text1"/>
          <w:sz w:val="28"/>
          <w:szCs w:val="28"/>
        </w:rPr>
        <w:t>Ethylenediaminetetraacetic Acid</w:t>
      </w:r>
    </w:p>
    <w:p w:rsidR="00196B42" w:rsidRPr="006C1BB8" w:rsidRDefault="00A974C2" w:rsidP="00F86CBD">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MUSCLE </w:t>
      </w:r>
      <w:r w:rsidRPr="00A974C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196B42" w:rsidRPr="006C1BB8">
        <w:rPr>
          <w:rFonts w:ascii="Times New Roman" w:eastAsia="Times New Roman" w:hAnsi="Times New Roman" w:cs="Times New Roman"/>
          <w:color w:val="000000" w:themeColor="text1"/>
          <w:sz w:val="28"/>
          <w:szCs w:val="28"/>
        </w:rPr>
        <w:t>Multiple Sequence Comparison by Log-Expectation</w:t>
      </w:r>
    </w:p>
    <w:p w:rsidR="00196B42" w:rsidRPr="006C1BB8" w:rsidRDefault="00A974C2" w:rsidP="00F86CBD">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NOx </w:t>
      </w:r>
      <w:r w:rsidRPr="00A974C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196B42" w:rsidRPr="00A974C2">
        <w:rPr>
          <w:rFonts w:ascii="Times New Roman" w:eastAsia="Times New Roman" w:hAnsi="Times New Roman" w:cs="Times New Roman"/>
          <w:color w:val="000000" w:themeColor="text1"/>
          <w:sz w:val="28"/>
          <w:szCs w:val="28"/>
        </w:rPr>
        <w:t>M</w:t>
      </w:r>
      <w:r w:rsidR="00196B42" w:rsidRPr="006C1BB8">
        <w:rPr>
          <w:rFonts w:ascii="Times New Roman" w:eastAsia="Times New Roman" w:hAnsi="Times New Roman" w:cs="Times New Roman"/>
          <w:color w:val="000000" w:themeColor="text1"/>
          <w:sz w:val="28"/>
          <w:szCs w:val="28"/>
        </w:rPr>
        <w:t>ono-nitrogen Oxides</w:t>
      </w:r>
    </w:p>
    <w:p w:rsidR="00196B42" w:rsidRPr="006C1BB8" w:rsidRDefault="00A974C2" w:rsidP="00F86CBD">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PCR </w:t>
      </w:r>
      <w:r w:rsidRPr="00A974C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196B42" w:rsidRPr="006C1BB8">
        <w:rPr>
          <w:rFonts w:ascii="Times New Roman" w:eastAsia="Times New Roman" w:hAnsi="Times New Roman" w:cs="Times New Roman"/>
          <w:color w:val="000000" w:themeColor="text1"/>
          <w:sz w:val="28"/>
          <w:szCs w:val="28"/>
        </w:rPr>
        <w:t>Polymerase Chain Reaction</w:t>
      </w:r>
    </w:p>
    <w:p w:rsidR="00196B42" w:rsidRPr="006C1BB8" w:rsidRDefault="00A974C2" w:rsidP="00F86CBD">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SSU </w:t>
      </w:r>
      <w:r w:rsidRPr="00A974C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196B42" w:rsidRPr="006C1BB8">
        <w:rPr>
          <w:rFonts w:ascii="Times New Roman" w:eastAsia="Times New Roman" w:hAnsi="Times New Roman" w:cs="Times New Roman"/>
          <w:color w:val="000000" w:themeColor="text1"/>
          <w:sz w:val="28"/>
          <w:szCs w:val="28"/>
        </w:rPr>
        <w:t>Small Subunit Ribosomal DNA</w:t>
      </w:r>
    </w:p>
    <w:p w:rsidR="00196B42" w:rsidRPr="006C1BB8" w:rsidRDefault="00A974C2" w:rsidP="00F86CBD">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TEM </w:t>
      </w:r>
      <w:r w:rsidRPr="00A974C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196B42" w:rsidRPr="006C1BB8">
        <w:rPr>
          <w:rFonts w:ascii="Times New Roman" w:eastAsia="Times New Roman" w:hAnsi="Times New Roman" w:cs="Times New Roman"/>
          <w:color w:val="000000" w:themeColor="text1"/>
          <w:sz w:val="28"/>
          <w:szCs w:val="28"/>
        </w:rPr>
        <w:t>Transmission Electron Microscope</w:t>
      </w:r>
    </w:p>
    <w:p w:rsidR="00196B42" w:rsidRPr="006C1BB8" w:rsidRDefault="00196B42"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SEM</w:t>
      </w:r>
      <w:r w:rsidR="00A974C2">
        <w:rPr>
          <w:rFonts w:ascii="Times New Roman" w:hAnsi="Times New Roman" w:cs="Times New Roman"/>
          <w:sz w:val="28"/>
          <w:szCs w:val="28"/>
        </w:rPr>
        <w:t xml:space="preserve">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Scanning Electron Microscope</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TAE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Tris-acetate-EDTA</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mg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Milligram (s)</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 </w:t>
      </w:r>
      <w:r w:rsidR="00A974C2">
        <w:rPr>
          <w:rFonts w:ascii="Times New Roman" w:eastAsia="Times New Roman" w:hAnsi="Times New Roman" w:cs="Times New Roman"/>
          <w:color w:val="000000" w:themeColor="text1"/>
          <w:sz w:val="28"/>
          <w:szCs w:val="28"/>
        </w:rPr>
        <w:t xml:space="preserve">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Percentage</w:t>
      </w:r>
    </w:p>
    <w:p w:rsidR="00BA392C" w:rsidRPr="006C1BB8" w:rsidRDefault="008D5A1D"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hAnsi="Times New Roman" w:cs="Times New Roman"/>
          <w:color w:val="202124"/>
          <w:sz w:val="28"/>
          <w:szCs w:val="28"/>
          <w:shd w:val="clear" w:color="auto" w:fill="FFFFFF"/>
        </w:rPr>
        <w:t>°</w:t>
      </w:r>
      <w:r w:rsidR="00A974C2">
        <w:rPr>
          <w:rFonts w:ascii="Times New Roman" w:eastAsia="Times New Roman" w:hAnsi="Times New Roman" w:cs="Times New Roman"/>
          <w:color w:val="000000" w:themeColor="text1"/>
          <w:sz w:val="28"/>
          <w:szCs w:val="28"/>
        </w:rPr>
        <w:t xml:space="preserve">C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00BA392C" w:rsidRPr="006C1BB8">
        <w:rPr>
          <w:rFonts w:ascii="Times New Roman" w:eastAsia="Times New Roman" w:hAnsi="Times New Roman" w:cs="Times New Roman"/>
          <w:color w:val="000000" w:themeColor="text1"/>
          <w:sz w:val="28"/>
          <w:szCs w:val="28"/>
        </w:rPr>
        <w:t>Centigrade</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μg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008D5A1D" w:rsidRPr="006C1BB8">
        <w:rPr>
          <w:rFonts w:ascii="Times New Roman" w:eastAsia="Times New Roman" w:hAnsi="Times New Roman" w:cs="Times New Roman"/>
          <w:color w:val="000000" w:themeColor="text1"/>
          <w:sz w:val="28"/>
          <w:szCs w:val="28"/>
        </w:rPr>
        <w:t>Microgram</w:t>
      </w:r>
      <w:r w:rsidRPr="006C1BB8">
        <w:rPr>
          <w:rFonts w:ascii="Times New Roman" w:eastAsia="Times New Roman" w:hAnsi="Times New Roman" w:cs="Times New Roman"/>
          <w:color w:val="000000" w:themeColor="text1"/>
          <w:sz w:val="28"/>
          <w:szCs w:val="28"/>
        </w:rPr>
        <w:t xml:space="preserve"> (s)</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mg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Milligram (s)</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ml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Millilitre (s)</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g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Gram (s)</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kb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Kilobase (s)</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M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Molar</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MW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Molecular weight</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min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Minute (s)</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OD </w:t>
      </w:r>
      <w:r w:rsidR="00A974C2" w:rsidRPr="00A974C2">
        <w:rPr>
          <w:rFonts w:ascii="Times New Roman" w:eastAsia="Times New Roman" w:hAnsi="Times New Roman" w:cs="Times New Roman"/>
          <w:color w:val="000000" w:themeColor="text1"/>
          <w:sz w:val="28"/>
          <w:szCs w:val="28"/>
        </w:rPr>
        <w:t>—</w:t>
      </w:r>
      <w:r w:rsidR="00A974C2">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Optical density</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Bp </w:t>
      </w:r>
      <w:r w:rsidR="009365D8" w:rsidRPr="00A974C2">
        <w:rPr>
          <w:rFonts w:ascii="Times New Roman" w:eastAsia="Times New Roman" w:hAnsi="Times New Roman" w:cs="Times New Roman"/>
          <w:color w:val="000000" w:themeColor="text1"/>
          <w:sz w:val="28"/>
          <w:szCs w:val="28"/>
        </w:rPr>
        <w:t>—</w:t>
      </w:r>
      <w:r w:rsidR="009365D8">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Base pair (s)</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FAME</w:t>
      </w:r>
      <w:r w:rsidR="008D5A1D" w:rsidRPr="006C1BB8">
        <w:rPr>
          <w:rFonts w:ascii="Times New Roman" w:eastAsia="Times New Roman" w:hAnsi="Times New Roman" w:cs="Times New Roman"/>
          <w:color w:val="000000" w:themeColor="text1"/>
          <w:sz w:val="28"/>
          <w:szCs w:val="28"/>
        </w:rPr>
        <w:t>s</w:t>
      </w:r>
      <w:r w:rsidRPr="006C1BB8">
        <w:rPr>
          <w:rFonts w:ascii="Times New Roman" w:eastAsia="Times New Roman" w:hAnsi="Times New Roman" w:cs="Times New Roman"/>
          <w:color w:val="000000" w:themeColor="text1"/>
          <w:sz w:val="28"/>
          <w:szCs w:val="28"/>
        </w:rPr>
        <w:t xml:space="preserve"> </w:t>
      </w:r>
      <w:r w:rsidR="009365D8" w:rsidRPr="00A974C2">
        <w:rPr>
          <w:rFonts w:ascii="Times New Roman" w:eastAsia="Times New Roman" w:hAnsi="Times New Roman" w:cs="Times New Roman"/>
          <w:color w:val="000000" w:themeColor="text1"/>
          <w:sz w:val="28"/>
          <w:szCs w:val="28"/>
        </w:rPr>
        <w:t>—</w:t>
      </w:r>
      <w:r w:rsidR="009365D8">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Fatty Acid Methyl Ester</w:t>
      </w:r>
      <w:r w:rsidR="008D5A1D" w:rsidRPr="006C1BB8">
        <w:rPr>
          <w:rFonts w:ascii="Times New Roman" w:eastAsia="Times New Roman" w:hAnsi="Times New Roman" w:cs="Times New Roman"/>
          <w:color w:val="000000" w:themeColor="text1"/>
          <w:sz w:val="28"/>
          <w:szCs w:val="28"/>
        </w:rPr>
        <w:t>s</w:t>
      </w:r>
    </w:p>
    <w:p w:rsidR="00BA392C" w:rsidRPr="006C1BB8" w:rsidRDefault="00BA392C" w:rsidP="00F86CBD">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GCMS </w:t>
      </w:r>
      <w:r w:rsidR="009365D8" w:rsidRPr="00A974C2">
        <w:rPr>
          <w:rFonts w:ascii="Times New Roman" w:eastAsia="Times New Roman" w:hAnsi="Times New Roman" w:cs="Times New Roman"/>
          <w:color w:val="000000" w:themeColor="text1"/>
          <w:sz w:val="28"/>
          <w:szCs w:val="28"/>
        </w:rPr>
        <w:t>—</w:t>
      </w:r>
      <w:r w:rsidR="009365D8">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Gas chromatography–mass spectrometry</w:t>
      </w:r>
    </w:p>
    <w:p w:rsidR="00B56664" w:rsidRPr="006C1BB8" w:rsidRDefault="009365D8" w:rsidP="00F86CBD">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aps/>
          <w:color w:val="000000" w:themeColor="text1"/>
          <w:sz w:val="28"/>
          <w:szCs w:val="28"/>
        </w:rPr>
        <w:t>ITS</w:t>
      </w:r>
      <w:r>
        <w:rPr>
          <w:rFonts w:ascii="Times New Roman" w:eastAsia="Times New Roman" w:hAnsi="Times New Roman" w:cs="Times New Roman"/>
          <w:color w:val="000000" w:themeColor="text1"/>
          <w:sz w:val="28"/>
          <w:szCs w:val="28"/>
        </w:rPr>
        <w:t xml:space="preserve"> </w:t>
      </w:r>
      <w:r w:rsidRPr="00A974C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8D5A1D" w:rsidRPr="006C1BB8">
        <w:rPr>
          <w:rFonts w:ascii="Times New Roman" w:eastAsia="Times New Roman" w:hAnsi="Times New Roman" w:cs="Times New Roman"/>
          <w:color w:val="000000" w:themeColor="text1"/>
          <w:sz w:val="28"/>
          <w:szCs w:val="28"/>
        </w:rPr>
        <w:t>Internal Transcribed Spacer</w:t>
      </w:r>
    </w:p>
    <w:p w:rsidR="008D5A1D" w:rsidRPr="006C1BB8" w:rsidRDefault="009365D8" w:rsidP="00F86CBD">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SSU </w:t>
      </w:r>
      <w:r w:rsidRPr="00A974C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8D5A1D" w:rsidRPr="006C1BB8">
        <w:rPr>
          <w:rFonts w:ascii="Times New Roman" w:eastAsia="Times New Roman" w:hAnsi="Times New Roman" w:cs="Times New Roman"/>
          <w:color w:val="000000" w:themeColor="text1"/>
          <w:sz w:val="28"/>
          <w:szCs w:val="28"/>
        </w:rPr>
        <w:t>Small subunit</w:t>
      </w:r>
    </w:p>
    <w:p w:rsidR="008D5A1D" w:rsidRPr="006C1BB8" w:rsidRDefault="009365D8" w:rsidP="00F86CBD">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rbcL </w:t>
      </w:r>
      <w:r w:rsidRPr="00A974C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8D5A1D" w:rsidRPr="006C1BB8">
        <w:rPr>
          <w:rFonts w:ascii="Times New Roman" w:eastAsia="Times New Roman" w:hAnsi="Times New Roman" w:cs="Times New Roman"/>
          <w:color w:val="000000" w:themeColor="text1"/>
          <w:sz w:val="28"/>
          <w:szCs w:val="28"/>
        </w:rPr>
        <w:t>ribulose-bisphosphate carboxylase gene (rbcL)</w:t>
      </w:r>
    </w:p>
    <w:p w:rsidR="008D5A1D" w:rsidRPr="006C1BB8" w:rsidRDefault="009365D8" w:rsidP="00F86CBD">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PUFA </w:t>
      </w:r>
      <w:r w:rsidRPr="00A974C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8D5A1D" w:rsidRPr="006C1BB8">
        <w:rPr>
          <w:rFonts w:ascii="Times New Roman" w:eastAsia="Times New Roman" w:hAnsi="Times New Roman" w:cs="Times New Roman"/>
          <w:color w:val="000000" w:themeColor="text1"/>
          <w:sz w:val="28"/>
          <w:szCs w:val="28"/>
        </w:rPr>
        <w:t>Polyunsaturated fatty acid</w:t>
      </w:r>
    </w:p>
    <w:p w:rsidR="008D5A1D" w:rsidRPr="006C1BB8" w:rsidRDefault="008D5A1D" w:rsidP="008D5A1D">
      <w:pPr>
        <w:shd w:val="clear" w:color="auto" w:fill="FFFFFF"/>
        <w:spacing w:line="360" w:lineRule="auto"/>
        <w:rPr>
          <w:rFonts w:ascii="Times New Roman" w:eastAsia="Times New Roman" w:hAnsi="Times New Roman" w:cs="Times New Roman"/>
          <w:color w:val="000000" w:themeColor="text1"/>
          <w:sz w:val="28"/>
          <w:szCs w:val="28"/>
        </w:rPr>
      </w:pPr>
    </w:p>
    <w:p w:rsidR="003428F0" w:rsidRDefault="003428F0">
      <w:pPr>
        <w:rPr>
          <w:rFonts w:ascii="Times New Roman" w:eastAsia="Times New Roman" w:hAnsi="Times New Roman" w:cs="Times New Roman"/>
          <w:b/>
          <w:caps/>
          <w:color w:val="000000" w:themeColor="text1"/>
          <w:sz w:val="28"/>
          <w:szCs w:val="28"/>
        </w:rPr>
      </w:pPr>
      <w:r>
        <w:rPr>
          <w:rFonts w:ascii="Times New Roman" w:eastAsia="Times New Roman" w:hAnsi="Times New Roman" w:cs="Times New Roman"/>
          <w:b/>
          <w:caps/>
          <w:color w:val="000000" w:themeColor="text1"/>
          <w:sz w:val="28"/>
          <w:szCs w:val="28"/>
        </w:rPr>
        <w:br w:type="page"/>
      </w:r>
    </w:p>
    <w:p w:rsidR="00BF1C17" w:rsidRDefault="002C24A3" w:rsidP="002C24A3">
      <w:pPr>
        <w:jc w:val="center"/>
        <w:rPr>
          <w:rFonts w:ascii="Times New Roman" w:eastAsia="Calibri" w:hAnsi="Times New Roman" w:cs="Times New Roman"/>
          <w:b/>
          <w:caps/>
          <w:color w:val="000000"/>
          <w:sz w:val="28"/>
          <w:szCs w:val="28"/>
        </w:rPr>
      </w:pPr>
      <w:r>
        <w:rPr>
          <w:rFonts w:ascii="Times New Roman" w:eastAsia="Calibri" w:hAnsi="Times New Roman" w:cs="Times New Roman"/>
          <w:b/>
          <w:caps/>
          <w:color w:val="000000"/>
          <w:sz w:val="28"/>
          <w:szCs w:val="28"/>
        </w:rPr>
        <w:lastRenderedPageBreak/>
        <w:t>Introduction</w:t>
      </w:r>
    </w:p>
    <w:p w:rsidR="002C24A3" w:rsidRPr="002C24A3" w:rsidRDefault="002C24A3" w:rsidP="002C24A3">
      <w:pPr>
        <w:jc w:val="center"/>
        <w:rPr>
          <w:rFonts w:ascii="Times New Roman" w:eastAsia="Calibri" w:hAnsi="Times New Roman" w:cs="Times New Roman"/>
          <w:b/>
          <w:caps/>
          <w:color w:val="000000"/>
          <w:sz w:val="28"/>
          <w:szCs w:val="28"/>
        </w:rPr>
      </w:pPr>
    </w:p>
    <w:p w:rsidR="009365D8" w:rsidRDefault="00BF1C17" w:rsidP="002C24A3">
      <w:pPr>
        <w:shd w:val="clear" w:color="auto" w:fill="FFFFFF"/>
        <w:rPr>
          <w:rFonts w:ascii="Times New Roman" w:eastAsia="Times New Roman" w:hAnsi="Times New Roman" w:cs="Times New Roman"/>
          <w:b/>
          <w:color w:val="000000"/>
          <w:sz w:val="28"/>
          <w:szCs w:val="28"/>
        </w:rPr>
      </w:pPr>
      <w:r w:rsidRPr="006C1BB8">
        <w:rPr>
          <w:rFonts w:ascii="Times New Roman" w:eastAsia="Times New Roman" w:hAnsi="Times New Roman" w:cs="Times New Roman"/>
          <w:b/>
          <w:color w:val="000000"/>
          <w:sz w:val="28"/>
          <w:szCs w:val="28"/>
        </w:rPr>
        <w:t xml:space="preserve">General description </w:t>
      </w:r>
      <w:r w:rsidR="009365D8">
        <w:rPr>
          <w:rFonts w:ascii="Times New Roman" w:eastAsia="Times New Roman" w:hAnsi="Times New Roman" w:cs="Times New Roman"/>
          <w:b/>
          <w:color w:val="000000"/>
          <w:sz w:val="28"/>
          <w:szCs w:val="28"/>
        </w:rPr>
        <w:t>of the research.</w:t>
      </w:r>
      <w:r w:rsidRPr="006C1BB8">
        <w:rPr>
          <w:rFonts w:ascii="Times New Roman" w:eastAsia="Times New Roman" w:hAnsi="Times New Roman" w:cs="Times New Roman"/>
          <w:b/>
          <w:color w:val="000000"/>
          <w:sz w:val="28"/>
          <w:szCs w:val="28"/>
        </w:rPr>
        <w:t xml:space="preserve"> </w:t>
      </w:r>
    </w:p>
    <w:p w:rsidR="00BF1C17" w:rsidRPr="006C1BB8" w:rsidRDefault="00BF1C17" w:rsidP="002C24A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The overarching purpose of</w:t>
      </w:r>
      <w:r w:rsidR="008F2308" w:rsidRPr="006C1BB8">
        <w:rPr>
          <w:rFonts w:ascii="Times New Roman" w:eastAsia="Times New Roman" w:hAnsi="Times New Roman" w:cs="Times New Roman"/>
          <w:color w:val="000000"/>
          <w:sz w:val="28"/>
          <w:szCs w:val="28"/>
        </w:rPr>
        <w:t xml:space="preserve"> this Ph.D. dissertation is studying the </w:t>
      </w:r>
      <w:r w:rsidRPr="006C1BB8">
        <w:rPr>
          <w:rFonts w:ascii="Times New Roman" w:eastAsia="Times New Roman" w:hAnsi="Times New Roman" w:cs="Times New Roman"/>
          <w:color w:val="000000"/>
          <w:sz w:val="28"/>
          <w:szCs w:val="28"/>
        </w:rPr>
        <w:t xml:space="preserve">diversity of microalgae from different freshwater habitats of Almaty region, selection, isolation and identification of the most promising strains of microalgae, which have good potential for use as source of biofuel feedstock, antibacterial compound and bio-indicators. </w:t>
      </w:r>
    </w:p>
    <w:p w:rsidR="009365D8" w:rsidRDefault="009365D8" w:rsidP="00AD7823">
      <w:pPr>
        <w:rPr>
          <w:rFonts w:ascii="Times New Roman" w:eastAsia="Calibri" w:hAnsi="Times New Roman" w:cs="Times New Roman"/>
          <w:sz w:val="28"/>
          <w:szCs w:val="28"/>
        </w:rPr>
      </w:pPr>
      <w:r>
        <w:rPr>
          <w:rFonts w:ascii="Times New Roman" w:eastAsia="Times New Roman" w:hAnsi="Times New Roman" w:cs="Times New Roman"/>
          <w:b/>
          <w:color w:val="000000"/>
          <w:sz w:val="28"/>
          <w:szCs w:val="28"/>
        </w:rPr>
        <w:t>The relevance of the research.</w:t>
      </w:r>
      <w:r w:rsidR="00BF1C17" w:rsidRPr="006C1BB8">
        <w:rPr>
          <w:rFonts w:ascii="Times New Roman" w:eastAsia="Calibri" w:hAnsi="Times New Roman" w:cs="Times New Roman"/>
          <w:sz w:val="28"/>
          <w:szCs w:val="28"/>
        </w:rPr>
        <w:t xml:space="preserve"> </w:t>
      </w:r>
    </w:p>
    <w:p w:rsidR="00BF1C17" w:rsidRPr="006C1BB8" w:rsidRDefault="00BF1C17" w:rsidP="00AD7823">
      <w:pPr>
        <w:rPr>
          <w:rFonts w:ascii="Times New Roman" w:eastAsia="Times New Roman" w:hAnsi="Times New Roman" w:cs="Times New Roman"/>
          <w:bCs/>
          <w:sz w:val="28"/>
          <w:szCs w:val="28"/>
          <w:lang w:eastAsia="ru-RU"/>
        </w:rPr>
      </w:pPr>
      <w:r w:rsidRPr="006C1BB8">
        <w:rPr>
          <w:rFonts w:ascii="Times New Roman" w:eastAsia="Times New Roman" w:hAnsi="Times New Roman" w:cs="Times New Roman"/>
          <w:bCs/>
          <w:sz w:val="28"/>
          <w:szCs w:val="28"/>
          <w:lang w:eastAsia="ru-RU"/>
        </w:rPr>
        <w:t>Heavy reliance of developing countries on fossil and imported fuels to meet the growing energy needs has become a significant impediment to their socio-economic development. Combustion of the fossil fuel is by far the largest source of atmospheric pollution, and major factor responsible for climate change and global public health concern</w:t>
      </w:r>
      <w:r w:rsidR="00AC32DD">
        <w:rPr>
          <w:rFonts w:ascii="Times New Roman" w:eastAsia="Times New Roman" w:hAnsi="Times New Roman" w:cs="Times New Roman"/>
          <w:bCs/>
          <w:sz w:val="28"/>
          <w:szCs w:val="28"/>
          <w:lang w:eastAsia="ru-RU"/>
        </w:rPr>
        <w:t xml:space="preserve"> [1]</w:t>
      </w:r>
      <w:r w:rsidRPr="006C1BB8">
        <w:rPr>
          <w:rFonts w:ascii="Times New Roman" w:eastAsia="Times New Roman" w:hAnsi="Times New Roman" w:cs="Times New Roman"/>
          <w:bCs/>
          <w:sz w:val="28"/>
          <w:szCs w:val="28"/>
          <w:lang w:eastAsia="ru-RU"/>
        </w:rPr>
        <w:t>. The need for transitioning away from fossil fuels has been on the national priority agenda of developing countries, beginning with the reco</w:t>
      </w:r>
      <w:r w:rsidR="00AC32DD">
        <w:rPr>
          <w:rFonts w:ascii="Times New Roman" w:eastAsia="Times New Roman" w:hAnsi="Times New Roman" w:cs="Times New Roman"/>
          <w:bCs/>
          <w:sz w:val="28"/>
          <w:szCs w:val="28"/>
          <w:lang w:eastAsia="ru-RU"/>
        </w:rPr>
        <w:t>gnition of bioenergy as an alternate and sustainable method for producing</w:t>
      </w:r>
      <w:r w:rsidRPr="006C1BB8">
        <w:rPr>
          <w:rFonts w:ascii="Times New Roman" w:eastAsia="Times New Roman" w:hAnsi="Times New Roman" w:cs="Times New Roman"/>
          <w:bCs/>
          <w:sz w:val="28"/>
          <w:szCs w:val="28"/>
          <w:lang w:eastAsia="ru-RU"/>
        </w:rPr>
        <w:t xml:space="preserve"> carbon-neutral energy source. This is further viewed as a crisis because of the recognition that </w:t>
      </w:r>
      <w:r w:rsidR="003D0C1C">
        <w:rPr>
          <w:rFonts w:ascii="Times New Roman" w:eastAsia="Times New Roman" w:hAnsi="Times New Roman" w:cs="Times New Roman"/>
          <w:bCs/>
          <w:sz w:val="28"/>
          <w:szCs w:val="28"/>
          <w:lang w:eastAsia="ru-RU"/>
        </w:rPr>
        <w:t xml:space="preserve">biomass-based </w:t>
      </w:r>
      <w:r w:rsidRPr="006C1BB8">
        <w:rPr>
          <w:rFonts w:ascii="Times New Roman" w:eastAsia="Times New Roman" w:hAnsi="Times New Roman" w:cs="Times New Roman"/>
          <w:bCs/>
          <w:sz w:val="28"/>
          <w:szCs w:val="28"/>
          <w:lang w:eastAsia="ru-RU"/>
        </w:rPr>
        <w:t>bioene</w:t>
      </w:r>
      <w:r w:rsidR="003D0C1C">
        <w:rPr>
          <w:rFonts w:ascii="Times New Roman" w:eastAsia="Times New Roman" w:hAnsi="Times New Roman" w:cs="Times New Roman"/>
          <w:bCs/>
          <w:sz w:val="28"/>
          <w:szCs w:val="28"/>
          <w:lang w:eastAsia="ru-RU"/>
        </w:rPr>
        <w:t>rgy and biofuel</w:t>
      </w:r>
      <w:r w:rsidRPr="006C1BB8">
        <w:rPr>
          <w:rFonts w:ascii="Times New Roman" w:eastAsia="Times New Roman" w:hAnsi="Times New Roman" w:cs="Times New Roman"/>
          <w:bCs/>
          <w:sz w:val="28"/>
          <w:szCs w:val="28"/>
          <w:lang w:eastAsia="ru-RU"/>
        </w:rPr>
        <w:t xml:space="preserve"> will </w:t>
      </w:r>
      <w:r w:rsidR="00A05031" w:rsidRPr="006C1BB8">
        <w:rPr>
          <w:rFonts w:ascii="Times New Roman" w:eastAsia="Times New Roman" w:hAnsi="Times New Roman" w:cs="Times New Roman"/>
          <w:bCs/>
          <w:sz w:val="28"/>
          <w:szCs w:val="28"/>
          <w:lang w:eastAsia="ru-RU"/>
        </w:rPr>
        <w:t>exert pressure come</w:t>
      </w:r>
      <w:r w:rsidRPr="006C1BB8">
        <w:rPr>
          <w:rFonts w:ascii="Times New Roman" w:eastAsia="Times New Roman" w:hAnsi="Times New Roman" w:cs="Times New Roman"/>
          <w:bCs/>
          <w:sz w:val="28"/>
          <w:szCs w:val="28"/>
          <w:lang w:eastAsia="ru-RU"/>
        </w:rPr>
        <w:t xml:space="preserve"> of exploiting agricultural lands for growing biofuel crops</w:t>
      </w:r>
      <w:r w:rsidR="00AC32DD">
        <w:rPr>
          <w:rFonts w:ascii="Times New Roman" w:eastAsia="Times New Roman" w:hAnsi="Times New Roman" w:cs="Times New Roman"/>
          <w:bCs/>
          <w:sz w:val="28"/>
          <w:szCs w:val="28"/>
          <w:lang w:eastAsia="ru-RU"/>
        </w:rPr>
        <w:t xml:space="preserve"> [2]</w:t>
      </w:r>
      <w:r w:rsidRPr="006C1BB8">
        <w:rPr>
          <w:rFonts w:ascii="Times New Roman" w:eastAsia="Times New Roman" w:hAnsi="Times New Roman" w:cs="Times New Roman"/>
          <w:bCs/>
          <w:sz w:val="28"/>
          <w:szCs w:val="28"/>
          <w:lang w:eastAsia="ru-RU"/>
        </w:rPr>
        <w:t>. Research is being directed towards exploring ways and harnessing alternate, local or indigenous sources for biomass and biofuel without negatively impacting food security.</w:t>
      </w:r>
      <w:r w:rsidRPr="006C1BB8">
        <w:rPr>
          <w:rFonts w:ascii="Times New Roman" w:eastAsia="Times New Roman" w:hAnsi="Times New Roman" w:cs="Times New Roman"/>
          <w:b/>
          <w:bCs/>
          <w:sz w:val="28"/>
          <w:szCs w:val="28"/>
          <w:lang w:eastAsia="ru-RU"/>
        </w:rPr>
        <w:t xml:space="preserve"> </w:t>
      </w:r>
      <w:r w:rsidRPr="006C1BB8">
        <w:rPr>
          <w:rFonts w:ascii="Times New Roman" w:eastAsia="Times New Roman" w:hAnsi="Times New Roman" w:cs="Times New Roman"/>
          <w:bCs/>
          <w:sz w:val="28"/>
          <w:szCs w:val="28"/>
          <w:lang w:eastAsia="ru-RU"/>
        </w:rPr>
        <w:t>With the current trend towards conservation and sustainable resource management, there is renewed interest in exploring microalgae for biofuel production, bioremediation, value-added industrial and biodegradable products.</w:t>
      </w:r>
    </w:p>
    <w:p w:rsidR="00BF1C17" w:rsidRPr="006C1BB8" w:rsidRDefault="00BF1C17" w:rsidP="00AD7823">
      <w:pPr>
        <w:rPr>
          <w:rFonts w:ascii="Times New Roman" w:eastAsia="Times New Roman" w:hAnsi="Times New Roman" w:cs="Times New Roman"/>
          <w:bCs/>
          <w:sz w:val="28"/>
          <w:szCs w:val="28"/>
          <w:lang w:eastAsia="ru-RU"/>
        </w:rPr>
      </w:pPr>
      <w:r w:rsidRPr="006C1BB8">
        <w:rPr>
          <w:rFonts w:ascii="Times New Roman" w:eastAsia="Times New Roman" w:hAnsi="Times New Roman" w:cs="Times New Roman"/>
          <w:bCs/>
          <w:sz w:val="28"/>
          <w:szCs w:val="28"/>
          <w:lang w:eastAsia="ru-RU"/>
        </w:rPr>
        <w:t>Antimicrobial resistance (AMR) poses a severe, ongoing, and global risk to population and environment health. Recent estimate provided by World Health Organziation (WHO) suggest that more than a half a million deaths globally are attributable to the drug-resistant bacterial infections</w:t>
      </w:r>
      <w:r w:rsidR="00AC4617">
        <w:rPr>
          <w:rFonts w:ascii="Times New Roman" w:eastAsia="Times New Roman" w:hAnsi="Times New Roman" w:cs="Times New Roman"/>
          <w:bCs/>
          <w:sz w:val="28"/>
          <w:szCs w:val="28"/>
          <w:lang w:eastAsia="ru-RU"/>
        </w:rPr>
        <w:t xml:space="preserve"> [3]</w:t>
      </w:r>
      <w:r w:rsidRPr="006C1BB8">
        <w:rPr>
          <w:rFonts w:ascii="Times New Roman" w:eastAsia="Times New Roman" w:hAnsi="Times New Roman" w:cs="Times New Roman"/>
          <w:bCs/>
          <w:sz w:val="28"/>
          <w:szCs w:val="28"/>
          <w:lang w:eastAsia="ru-RU"/>
        </w:rPr>
        <w:t xml:space="preserve">. </w:t>
      </w:r>
      <w:r w:rsidRPr="006C1BB8">
        <w:rPr>
          <w:rFonts w:ascii="Times New Roman" w:eastAsia="Times New Roman" w:hAnsi="Times New Roman" w:cs="Times New Roman"/>
          <w:color w:val="000000"/>
          <w:sz w:val="28"/>
          <w:szCs w:val="28"/>
        </w:rPr>
        <w:t>Extensive efforts are underway to find novel and unusual antibacterial compounds which expand beyond the known antibacterial motifs. Owing to their extraordinary physiological, ecological, molecular and regulatory mechanisms, microalgae can be found in number of environments and capable of surviving in extreme conditions. Thus, the novel natural products with diverse biological activities, notably antibacterial, are expected to be obtainable from microalgae, thriving in extreme conditions.</w:t>
      </w:r>
    </w:p>
    <w:p w:rsidR="00BF1C17" w:rsidRPr="006C1BB8" w:rsidRDefault="00BF1C17"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Ecological monitoring is fundamental to our understanding of how the above mentioned human interventions, particularly persistent metal pollution or contamination, impact key species and ecosystem functions. Understanding the specific changes to freshwater biota following exposure, bioaccumulation and toxicity of heavy metals pollutant is vital to assess the functional status of ecosystem. The identification of specific molecular, biochemical, physiological and behavioral changes in highly sensitive species can be used as tool to build the resilience of degrading ecosystem</w:t>
      </w:r>
      <w:r w:rsidR="00AC4617">
        <w:rPr>
          <w:rFonts w:ascii="Times New Roman" w:eastAsia="Times New Roman" w:hAnsi="Times New Roman" w:cs="Times New Roman"/>
          <w:color w:val="000000"/>
          <w:sz w:val="28"/>
          <w:szCs w:val="28"/>
        </w:rPr>
        <w:t xml:space="preserve"> [4]</w:t>
      </w:r>
      <w:r w:rsidRPr="006C1BB8">
        <w:rPr>
          <w:rFonts w:ascii="Times New Roman" w:eastAsia="Times New Roman" w:hAnsi="Times New Roman" w:cs="Times New Roman"/>
          <w:color w:val="000000"/>
          <w:sz w:val="28"/>
          <w:szCs w:val="28"/>
        </w:rPr>
        <w:t>. Recent decades have witnessed an increased appreciation of the role of microalgal diversity in ecosystem function and their significant value as source for bioindicators of water quality. However, thus far there has been limited success with restricted set of indicator species.</w:t>
      </w:r>
    </w:p>
    <w:p w:rsidR="00BF1C17" w:rsidRPr="006C1BB8" w:rsidRDefault="00BF1C17"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lastRenderedPageBreak/>
        <w:t>The comprehensive understanding of the afore mentioned ecological role and deeper exploration of biotechnological potential of microalgae in areas of basic, applied and industrial research requires the accurate identification of species. There have been few systematics investigations of microalgae species from unusual or extreme habitats thereby limiting our knowledge of their biodiversity, function and their potential as source of biotechnologically important bioactive compounds.</w:t>
      </w:r>
      <w:r w:rsidRPr="006C1BB8">
        <w:rPr>
          <w:rFonts w:ascii="Times New Roman" w:eastAsia="Calibri" w:hAnsi="Times New Roman" w:cs="Times New Roman"/>
          <w:sz w:val="28"/>
          <w:szCs w:val="28"/>
        </w:rPr>
        <w:t xml:space="preserve"> </w:t>
      </w:r>
      <w:r w:rsidRPr="006C1BB8">
        <w:rPr>
          <w:rFonts w:ascii="Times New Roman" w:eastAsia="Times New Roman" w:hAnsi="Times New Roman" w:cs="Times New Roman"/>
          <w:color w:val="000000"/>
          <w:sz w:val="28"/>
          <w:szCs w:val="28"/>
        </w:rPr>
        <w:t>The lack of basic information on microalgal species diversity at different taxonomic levels has significant implications for many aspects of ecosystem monitoring, conservation biology, and evolutionary biology</w:t>
      </w:r>
      <w:r w:rsidR="008F790C">
        <w:rPr>
          <w:rFonts w:ascii="Times New Roman" w:eastAsia="Times New Roman" w:hAnsi="Times New Roman" w:cs="Times New Roman"/>
          <w:color w:val="000000"/>
          <w:sz w:val="28"/>
          <w:szCs w:val="28"/>
        </w:rPr>
        <w:t xml:space="preserve"> [5]</w:t>
      </w:r>
      <w:r w:rsidRPr="006C1BB8">
        <w:rPr>
          <w:rFonts w:ascii="Times New Roman" w:eastAsia="Times New Roman" w:hAnsi="Times New Roman" w:cs="Times New Roman"/>
          <w:color w:val="000000"/>
          <w:sz w:val="28"/>
          <w:szCs w:val="28"/>
        </w:rPr>
        <w:t>. Recent advancements in molecular biology, biomolecular engineering, informatics, and other related sciences has greatly facilitated scientists for tapping the maximum potential of microalgae with applications ranging from drug development, agriculture, industry, to bioenergy and sustainable environment.</w:t>
      </w:r>
    </w:p>
    <w:p w:rsidR="00452D09" w:rsidRDefault="00BF1C17" w:rsidP="00AD7823">
      <w:pPr>
        <w:shd w:val="clear" w:color="auto" w:fill="FFFFFF"/>
        <w:rPr>
          <w:rFonts w:ascii="Times New Roman" w:eastAsia="Calibri" w:hAnsi="Times New Roman" w:cs="Times New Roman"/>
          <w:sz w:val="28"/>
          <w:szCs w:val="28"/>
        </w:rPr>
      </w:pPr>
      <w:r w:rsidRPr="006C1BB8">
        <w:rPr>
          <w:rFonts w:ascii="Times New Roman" w:eastAsia="Times New Roman" w:hAnsi="Times New Roman" w:cs="Times New Roman"/>
          <w:b/>
          <w:color w:val="000000"/>
          <w:sz w:val="28"/>
          <w:szCs w:val="28"/>
        </w:rPr>
        <w:t>The purpose of the research:</w:t>
      </w:r>
      <w:r w:rsidRPr="006C1BB8">
        <w:rPr>
          <w:rFonts w:ascii="Times New Roman" w:eastAsia="Calibri" w:hAnsi="Times New Roman" w:cs="Times New Roman"/>
          <w:sz w:val="28"/>
          <w:szCs w:val="28"/>
        </w:rPr>
        <w:t xml:space="preserve"> </w:t>
      </w:r>
    </w:p>
    <w:p w:rsidR="00BF1C17" w:rsidRPr="006C1BB8" w:rsidRDefault="00BF1C17" w:rsidP="00AD7823">
      <w:pPr>
        <w:shd w:val="clear" w:color="auto" w:fill="FFFFFF"/>
        <w:rPr>
          <w:rFonts w:ascii="Times New Roman" w:eastAsia="Times New Roman" w:hAnsi="Times New Roman" w:cs="Times New Roman"/>
          <w:b/>
          <w:color w:val="000000"/>
          <w:sz w:val="28"/>
          <w:szCs w:val="28"/>
        </w:rPr>
      </w:pPr>
      <w:r w:rsidRPr="006C1BB8">
        <w:rPr>
          <w:rFonts w:ascii="Times New Roman" w:eastAsia="Times New Roman" w:hAnsi="Times New Roman" w:cs="Times New Roman"/>
          <w:color w:val="000000"/>
          <w:sz w:val="28"/>
          <w:szCs w:val="28"/>
        </w:rPr>
        <w:t>In the present study, investigations were focused on finding promising strain of microalgae from freshwater habitats of Almaty region, able to demonstrate biofuel potential, antimicrobial activity and bioindication.</w:t>
      </w:r>
    </w:p>
    <w:p w:rsidR="00BF1C17" w:rsidRPr="006C1BB8" w:rsidRDefault="00BF1C17"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b/>
          <w:color w:val="000000"/>
          <w:sz w:val="28"/>
          <w:szCs w:val="28"/>
        </w:rPr>
        <w:t>The main tasks of the research</w:t>
      </w:r>
      <w:r w:rsidRPr="00452D09">
        <w:rPr>
          <w:rFonts w:ascii="Times New Roman" w:eastAsia="Times New Roman" w:hAnsi="Times New Roman" w:cs="Times New Roman"/>
          <w:b/>
          <w:color w:val="000000"/>
          <w:sz w:val="28"/>
          <w:szCs w:val="28"/>
        </w:rPr>
        <w:t>:</w:t>
      </w:r>
    </w:p>
    <w:p w:rsidR="00BF1C17" w:rsidRPr="006C1BB8" w:rsidRDefault="00BF1C17" w:rsidP="00AD7823">
      <w:pPr>
        <w:numPr>
          <w:ilvl w:val="0"/>
          <w:numId w:val="4"/>
        </w:numPr>
        <w:shd w:val="clear" w:color="auto" w:fill="FFFFFF"/>
        <w:ind w:left="0" w:firstLine="567"/>
        <w:contextualSpacing/>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To investigate the diversity of microalgae species in the Almaty region with the aim of providing baseline information needed for the assessment of changes in microalgae biological diversity in the Almaty region.</w:t>
      </w:r>
    </w:p>
    <w:p w:rsidR="00BF1C17" w:rsidRPr="006C1BB8" w:rsidRDefault="00BF1C17" w:rsidP="00AD7823">
      <w:pPr>
        <w:numPr>
          <w:ilvl w:val="0"/>
          <w:numId w:val="4"/>
        </w:numPr>
        <w:shd w:val="clear" w:color="auto" w:fill="FFFFFF"/>
        <w:ind w:left="0" w:firstLine="567"/>
        <w:contextualSpacing/>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To develop approaches for accurate identification of isolated monoculture microalgae strains based on light and scanning microscopy, ITS amplicon sequencing, and rbcL-gene primer.</w:t>
      </w:r>
    </w:p>
    <w:p w:rsidR="00BF1C17" w:rsidRPr="006C1BB8" w:rsidRDefault="00BF1C17" w:rsidP="00AD7823">
      <w:pPr>
        <w:numPr>
          <w:ilvl w:val="0"/>
          <w:numId w:val="4"/>
        </w:numPr>
        <w:shd w:val="clear" w:color="auto" w:fill="FFFFFF"/>
        <w:ind w:left="0" w:firstLine="567"/>
        <w:contextualSpacing/>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 xml:space="preserve">To isolate microalgae species with high </w:t>
      </w:r>
      <w:r w:rsidR="00452D09">
        <w:rPr>
          <w:rFonts w:ascii="Times New Roman" w:eastAsia="Times New Roman" w:hAnsi="Times New Roman" w:cs="Times New Roman"/>
          <w:color w:val="000000"/>
          <w:sz w:val="28"/>
          <w:szCs w:val="28"/>
        </w:rPr>
        <w:t xml:space="preserve">biomass, high lipid content and </w:t>
      </w:r>
      <w:r w:rsidRPr="006C1BB8">
        <w:rPr>
          <w:rFonts w:ascii="Times New Roman" w:eastAsia="Times New Roman" w:hAnsi="Times New Roman" w:cs="Times New Roman"/>
          <w:color w:val="000000"/>
          <w:sz w:val="28"/>
          <w:szCs w:val="28"/>
        </w:rPr>
        <w:t>suitable fatty acids, desired for producing biofuel.</w:t>
      </w:r>
    </w:p>
    <w:p w:rsidR="00BF1C17" w:rsidRPr="006C1BB8" w:rsidRDefault="00BF1C17" w:rsidP="00AD7823">
      <w:pPr>
        <w:numPr>
          <w:ilvl w:val="0"/>
          <w:numId w:val="4"/>
        </w:numPr>
        <w:shd w:val="clear" w:color="auto" w:fill="FFFFFF"/>
        <w:ind w:left="0" w:firstLine="567"/>
        <w:contextualSpacing/>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To study the antimicrobial potential of microalgae isolates and to determine the zone of inhibition of methanol extracts against different pathogenic bacteria.</w:t>
      </w:r>
    </w:p>
    <w:p w:rsidR="00BF1C17" w:rsidRPr="006C1BB8" w:rsidRDefault="00BF1C17" w:rsidP="00AD7823">
      <w:pPr>
        <w:numPr>
          <w:ilvl w:val="0"/>
          <w:numId w:val="4"/>
        </w:numPr>
        <w:shd w:val="clear" w:color="auto" w:fill="FFFFFF"/>
        <w:ind w:left="0" w:firstLine="567"/>
        <w:contextualSpacing/>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To assess the utilization of microalgae strain as bioindicators of heavy metal pollution in freshwater bodies.</w:t>
      </w:r>
    </w:p>
    <w:p w:rsidR="00BF1C17" w:rsidRPr="006C1BB8" w:rsidRDefault="00BF1C17" w:rsidP="00AD7823">
      <w:pPr>
        <w:shd w:val="clear" w:color="auto" w:fill="FFFFFF"/>
        <w:rPr>
          <w:rFonts w:ascii="Times New Roman" w:eastAsia="Times New Roman" w:hAnsi="Times New Roman" w:cs="Times New Roman"/>
          <w:b/>
          <w:color w:val="000000"/>
          <w:sz w:val="28"/>
          <w:szCs w:val="28"/>
        </w:rPr>
      </w:pPr>
      <w:r w:rsidRPr="006C1BB8">
        <w:rPr>
          <w:rFonts w:ascii="Times New Roman" w:eastAsia="Times New Roman" w:hAnsi="Times New Roman" w:cs="Times New Roman"/>
          <w:b/>
          <w:color w:val="000000"/>
          <w:sz w:val="28"/>
          <w:szCs w:val="28"/>
        </w:rPr>
        <w:t xml:space="preserve">The research objects and materials: </w:t>
      </w:r>
      <w:r w:rsidRPr="006C1BB8">
        <w:rPr>
          <w:rFonts w:ascii="Times New Roman" w:eastAsia="Times New Roman" w:hAnsi="Times New Roman" w:cs="Times New Roman"/>
          <w:color w:val="000000"/>
          <w:sz w:val="28"/>
          <w:szCs w:val="28"/>
        </w:rPr>
        <w:t xml:space="preserve">Microalgae isolates including </w:t>
      </w:r>
      <w:r w:rsidRPr="006C1BB8">
        <w:rPr>
          <w:rFonts w:ascii="Times New Roman" w:eastAsia="Times New Roman" w:hAnsi="Times New Roman" w:cs="Times New Roman"/>
          <w:i/>
          <w:color w:val="000000"/>
          <w:sz w:val="28"/>
          <w:szCs w:val="28"/>
        </w:rPr>
        <w:t xml:space="preserve">Monoraphidium griffithii </w:t>
      </w:r>
      <w:r w:rsidRPr="006C1BB8">
        <w:rPr>
          <w:rFonts w:ascii="Times New Roman" w:eastAsia="Times New Roman" w:hAnsi="Times New Roman" w:cs="Times New Roman"/>
          <w:color w:val="000000"/>
          <w:sz w:val="28"/>
          <w:szCs w:val="28"/>
        </w:rPr>
        <w:t xml:space="preserve">ZBD-01, </w:t>
      </w:r>
      <w:r w:rsidRPr="006C1BB8">
        <w:rPr>
          <w:rFonts w:ascii="Times New Roman" w:eastAsia="Times New Roman" w:hAnsi="Times New Roman" w:cs="Times New Roman"/>
          <w:i/>
          <w:color w:val="000000"/>
          <w:sz w:val="28"/>
          <w:szCs w:val="28"/>
        </w:rPr>
        <w:t>Nephrochlamys subsolitaria</w:t>
      </w:r>
      <w:r w:rsidRPr="006C1BB8">
        <w:rPr>
          <w:rFonts w:ascii="Times New Roman" w:eastAsia="Times New Roman" w:hAnsi="Times New Roman" w:cs="Times New Roman"/>
          <w:color w:val="000000"/>
          <w:sz w:val="28"/>
          <w:szCs w:val="28"/>
        </w:rPr>
        <w:t xml:space="preserve"> ZBD-02, </w:t>
      </w:r>
      <w:r w:rsidRPr="006C1BB8">
        <w:rPr>
          <w:rFonts w:ascii="Times New Roman" w:eastAsia="Times New Roman" w:hAnsi="Times New Roman" w:cs="Times New Roman"/>
          <w:i/>
          <w:color w:val="000000"/>
          <w:sz w:val="28"/>
          <w:szCs w:val="28"/>
        </w:rPr>
        <w:t xml:space="preserve">Ankistrodesmus falcatus </w:t>
      </w:r>
      <w:r w:rsidRPr="006C1BB8">
        <w:rPr>
          <w:rFonts w:ascii="Times New Roman" w:eastAsia="Times New Roman" w:hAnsi="Times New Roman" w:cs="Times New Roman"/>
          <w:color w:val="000000"/>
          <w:sz w:val="28"/>
          <w:szCs w:val="28"/>
        </w:rPr>
        <w:t xml:space="preserve">ZBD-03, </w:t>
      </w:r>
      <w:r w:rsidRPr="006C1BB8">
        <w:rPr>
          <w:rFonts w:ascii="Times New Roman" w:eastAsia="Times New Roman" w:hAnsi="Times New Roman" w:cs="Times New Roman"/>
          <w:i/>
          <w:color w:val="000000"/>
          <w:sz w:val="28"/>
          <w:szCs w:val="28"/>
        </w:rPr>
        <w:t>Parachlorella kessleri</w:t>
      </w:r>
      <w:r w:rsidRPr="006C1BB8">
        <w:rPr>
          <w:rFonts w:ascii="Times New Roman" w:eastAsia="Times New Roman" w:hAnsi="Times New Roman" w:cs="Times New Roman"/>
          <w:color w:val="000000"/>
          <w:sz w:val="28"/>
          <w:szCs w:val="28"/>
        </w:rPr>
        <w:t xml:space="preserve"> ZBD-04, and </w:t>
      </w:r>
      <w:r w:rsidRPr="006C1BB8">
        <w:rPr>
          <w:rFonts w:ascii="Times New Roman" w:eastAsia="Times New Roman" w:hAnsi="Times New Roman" w:cs="Times New Roman"/>
          <w:i/>
          <w:color w:val="000000"/>
          <w:sz w:val="28"/>
          <w:szCs w:val="28"/>
        </w:rPr>
        <w:t>Desmodesmus pannonicus</w:t>
      </w:r>
      <w:r w:rsidRPr="006C1BB8">
        <w:rPr>
          <w:rFonts w:ascii="Times New Roman" w:eastAsia="Times New Roman" w:hAnsi="Times New Roman" w:cs="Times New Roman"/>
          <w:color w:val="000000"/>
          <w:sz w:val="28"/>
          <w:szCs w:val="28"/>
        </w:rPr>
        <w:t xml:space="preserve"> ZBD-05, </w:t>
      </w:r>
      <w:r w:rsidRPr="006C1BB8">
        <w:rPr>
          <w:rFonts w:ascii="Times New Roman" w:eastAsia="Times New Roman" w:hAnsi="Times New Roman" w:cs="Times New Roman"/>
          <w:i/>
          <w:color w:val="000000"/>
          <w:sz w:val="28"/>
          <w:szCs w:val="28"/>
        </w:rPr>
        <w:t>Monoraphidium sp</w:t>
      </w:r>
      <w:r w:rsidRPr="006C1BB8">
        <w:rPr>
          <w:rFonts w:ascii="Times New Roman" w:eastAsia="Times New Roman" w:hAnsi="Times New Roman" w:cs="Times New Roman"/>
          <w:color w:val="000000"/>
          <w:sz w:val="28"/>
          <w:szCs w:val="28"/>
        </w:rPr>
        <w:t>. ZBD-06</w:t>
      </w:r>
      <w:r w:rsidR="004D7825" w:rsidRPr="006C1BB8">
        <w:rPr>
          <w:rFonts w:ascii="Times New Roman" w:eastAsia="Times New Roman" w:hAnsi="Times New Roman" w:cs="Times New Roman"/>
          <w:color w:val="000000"/>
          <w:sz w:val="28"/>
          <w:szCs w:val="28"/>
        </w:rPr>
        <w:t xml:space="preserve">, and </w:t>
      </w:r>
      <w:r w:rsidR="004D7825" w:rsidRPr="006C1BB8">
        <w:rPr>
          <w:rFonts w:ascii="Times New Roman" w:eastAsia="Times New Roman" w:hAnsi="Times New Roman" w:cs="Times New Roman"/>
          <w:i/>
          <w:color w:val="000000"/>
          <w:sz w:val="28"/>
          <w:szCs w:val="28"/>
        </w:rPr>
        <w:t>Ankistrodesmus sp</w:t>
      </w:r>
      <w:r w:rsidR="004D7825" w:rsidRPr="006C1BB8">
        <w:rPr>
          <w:rFonts w:ascii="Times New Roman" w:eastAsia="Times New Roman" w:hAnsi="Times New Roman" w:cs="Times New Roman"/>
          <w:color w:val="000000"/>
          <w:sz w:val="28"/>
          <w:szCs w:val="28"/>
        </w:rPr>
        <w:t>. B-11</w:t>
      </w:r>
      <w:r w:rsidRPr="006C1BB8">
        <w:rPr>
          <w:rFonts w:ascii="Times New Roman" w:eastAsia="Times New Roman" w:hAnsi="Times New Roman" w:cs="Times New Roman"/>
          <w:color w:val="000000"/>
          <w:sz w:val="28"/>
          <w:szCs w:val="28"/>
        </w:rPr>
        <w:t>.</w:t>
      </w:r>
    </w:p>
    <w:p w:rsidR="00452D09" w:rsidRDefault="00452D09" w:rsidP="00AD7823">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Research methods.</w:t>
      </w:r>
      <w:r w:rsidR="00BF1C17" w:rsidRPr="006C1BB8">
        <w:rPr>
          <w:rFonts w:ascii="Times New Roman" w:eastAsia="Times New Roman" w:hAnsi="Times New Roman" w:cs="Times New Roman"/>
          <w:b/>
          <w:color w:val="000000"/>
          <w:sz w:val="28"/>
          <w:szCs w:val="28"/>
        </w:rPr>
        <w:t xml:space="preserve"> </w:t>
      </w:r>
    </w:p>
    <w:p w:rsidR="00BF1C17" w:rsidRPr="006C1BB8" w:rsidRDefault="00452D09" w:rsidP="00AD7823">
      <w:pP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C</w:t>
      </w:r>
      <w:r w:rsidR="00BF1C17" w:rsidRPr="006C1BB8">
        <w:rPr>
          <w:rFonts w:ascii="Times New Roman" w:eastAsia="Times New Roman" w:hAnsi="Times New Roman" w:cs="Times New Roman"/>
          <w:color w:val="000000"/>
          <w:sz w:val="28"/>
          <w:szCs w:val="28"/>
        </w:rPr>
        <w:t xml:space="preserve">ultivation methods, lipid extraction, trans-esterification, Gas Chromatography Mass spectrometry - Fatty Acids Methyl Esters (FAMEs) analysis, agar disk-diffusion assay, minimum inhibitory concentration (MIC), DNA extraction, Polymerase Chain Reaction, DNA cloning, sanger sequencing, fluorescence assays. </w:t>
      </w:r>
    </w:p>
    <w:p w:rsidR="00452D09" w:rsidRDefault="00BF1C17" w:rsidP="00AD7823">
      <w:pPr>
        <w:shd w:val="clear" w:color="auto" w:fill="FFFFFF"/>
        <w:rPr>
          <w:rFonts w:ascii="Times New Roman" w:eastAsia="Calibri" w:hAnsi="Times New Roman" w:cs="Times New Roman"/>
          <w:sz w:val="28"/>
          <w:szCs w:val="28"/>
        </w:rPr>
      </w:pPr>
      <w:r w:rsidRPr="006C1BB8">
        <w:rPr>
          <w:rFonts w:ascii="Times New Roman" w:eastAsia="Times New Roman" w:hAnsi="Times New Roman" w:cs="Times New Roman"/>
          <w:b/>
          <w:color w:val="000000"/>
          <w:sz w:val="28"/>
          <w:szCs w:val="28"/>
        </w:rPr>
        <w:t>The sci</w:t>
      </w:r>
      <w:r w:rsidR="00452D09">
        <w:rPr>
          <w:rFonts w:ascii="Times New Roman" w:eastAsia="Times New Roman" w:hAnsi="Times New Roman" w:cs="Times New Roman"/>
          <w:b/>
          <w:color w:val="000000"/>
          <w:sz w:val="28"/>
          <w:szCs w:val="28"/>
        </w:rPr>
        <w:t>entific novelty of the research.</w:t>
      </w:r>
      <w:r w:rsidRPr="006C1BB8">
        <w:rPr>
          <w:rFonts w:ascii="Times New Roman" w:eastAsia="Calibri" w:hAnsi="Times New Roman" w:cs="Times New Roman"/>
          <w:sz w:val="28"/>
          <w:szCs w:val="28"/>
        </w:rPr>
        <w:t xml:space="preserve"> </w:t>
      </w:r>
    </w:p>
    <w:p w:rsidR="00BF1C17" w:rsidRPr="006C1BB8" w:rsidRDefault="00BF1C17" w:rsidP="00AD7823">
      <w:pPr>
        <w:shd w:val="clear" w:color="auto" w:fill="FFFFFF"/>
        <w:rPr>
          <w:rFonts w:ascii="Times New Roman" w:eastAsia="Times New Roman" w:hAnsi="Times New Roman" w:cs="Times New Roman"/>
          <w:color w:val="000000"/>
          <w:sz w:val="28"/>
          <w:szCs w:val="28"/>
        </w:rPr>
      </w:pPr>
      <w:r w:rsidRPr="006C1BB8">
        <w:rPr>
          <w:rFonts w:ascii="Times New Roman" w:eastAsia="Calibri" w:hAnsi="Times New Roman" w:cs="Times New Roman"/>
          <w:sz w:val="28"/>
          <w:szCs w:val="28"/>
        </w:rPr>
        <w:t xml:space="preserve">The study resulted in identifying </w:t>
      </w:r>
      <w:r w:rsidRPr="006C1BB8">
        <w:rPr>
          <w:rFonts w:ascii="Times New Roman" w:eastAsia="Times New Roman" w:hAnsi="Times New Roman" w:cs="Times New Roman"/>
          <w:color w:val="000000"/>
          <w:sz w:val="28"/>
          <w:szCs w:val="28"/>
        </w:rPr>
        <w:t xml:space="preserve">a psychrophilic new strain of green microalgae </w:t>
      </w:r>
      <w:r w:rsidRPr="006C1BB8">
        <w:rPr>
          <w:rFonts w:ascii="Times New Roman" w:eastAsia="Times New Roman" w:hAnsi="Times New Roman" w:cs="Times New Roman"/>
          <w:i/>
          <w:color w:val="000000"/>
          <w:sz w:val="28"/>
          <w:szCs w:val="28"/>
        </w:rPr>
        <w:t>Monoraphidium sp</w:t>
      </w:r>
      <w:r w:rsidRPr="006C1BB8">
        <w:rPr>
          <w:rFonts w:ascii="Times New Roman" w:eastAsia="Times New Roman" w:hAnsi="Times New Roman" w:cs="Times New Roman"/>
          <w:color w:val="000000"/>
          <w:sz w:val="28"/>
          <w:szCs w:val="28"/>
        </w:rPr>
        <w:t xml:space="preserve">. ZBD-06, isolated from the Big Almaty Lake. For </w:t>
      </w:r>
      <w:r w:rsidRPr="006C1BB8">
        <w:rPr>
          <w:rFonts w:ascii="Times New Roman" w:eastAsia="Times New Roman" w:hAnsi="Times New Roman" w:cs="Times New Roman"/>
          <w:i/>
          <w:color w:val="000000"/>
          <w:sz w:val="28"/>
          <w:szCs w:val="28"/>
        </w:rPr>
        <w:t>Monoraphidium sp</w:t>
      </w:r>
      <w:r w:rsidRPr="006C1BB8">
        <w:rPr>
          <w:rFonts w:ascii="Times New Roman" w:eastAsia="Times New Roman" w:hAnsi="Times New Roman" w:cs="Times New Roman"/>
          <w:color w:val="000000"/>
          <w:sz w:val="28"/>
          <w:szCs w:val="28"/>
        </w:rPr>
        <w:t xml:space="preserve">. ZBD-06, for which no information was available in GenBank. The molecular </w:t>
      </w:r>
      <w:r w:rsidRPr="006C1BB8">
        <w:rPr>
          <w:rFonts w:ascii="Times New Roman" w:eastAsia="Times New Roman" w:hAnsi="Times New Roman" w:cs="Times New Roman"/>
          <w:color w:val="000000"/>
          <w:sz w:val="28"/>
          <w:szCs w:val="28"/>
        </w:rPr>
        <w:lastRenderedPageBreak/>
        <w:t xml:space="preserve">analysis of this study highlighted the on-going challenge in identification of microalgae strains due to lack of availability of taxonomically curated DNA databases. </w:t>
      </w:r>
    </w:p>
    <w:p w:rsidR="00BF1C17" w:rsidRPr="006C1BB8" w:rsidRDefault="00BF1C17"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 xml:space="preserve">Our results illustrated the potential of green microalgae strains as valuable sources of fatty acid methyl esters for biodiesel. </w:t>
      </w:r>
      <w:r w:rsidRPr="006C1BB8">
        <w:rPr>
          <w:rFonts w:ascii="Times New Roman" w:eastAsia="Times New Roman" w:hAnsi="Times New Roman" w:cs="Times New Roman"/>
          <w:i/>
          <w:color w:val="000000"/>
          <w:sz w:val="28"/>
          <w:szCs w:val="28"/>
        </w:rPr>
        <w:t xml:space="preserve">P. kessleri </w:t>
      </w:r>
      <w:r w:rsidRPr="006C1BB8">
        <w:rPr>
          <w:rFonts w:ascii="Times New Roman" w:eastAsia="Times New Roman" w:hAnsi="Times New Roman" w:cs="Times New Roman"/>
          <w:color w:val="000000"/>
          <w:sz w:val="28"/>
          <w:szCs w:val="28"/>
        </w:rPr>
        <w:t xml:space="preserve">and </w:t>
      </w:r>
      <w:r w:rsidRPr="006C1BB8">
        <w:rPr>
          <w:rFonts w:ascii="Times New Roman" w:eastAsia="Times New Roman" w:hAnsi="Times New Roman" w:cs="Times New Roman"/>
          <w:i/>
          <w:color w:val="000000"/>
          <w:sz w:val="28"/>
          <w:szCs w:val="28"/>
        </w:rPr>
        <w:t>A. falcatus</w:t>
      </w:r>
      <w:r w:rsidRPr="006C1BB8">
        <w:rPr>
          <w:rFonts w:ascii="Times New Roman" w:eastAsia="Times New Roman" w:hAnsi="Times New Roman" w:cs="Times New Roman"/>
          <w:color w:val="000000"/>
          <w:sz w:val="28"/>
          <w:szCs w:val="28"/>
        </w:rPr>
        <w:t xml:space="preserve"> were identified as species with the highest productivity of fatty acids and components were mainly palmitic acid, stearic acid and oleic acid, which are known to be the highest predominant components of biodiesel.  The presence of higher quantities of saturated fatty acids (C16 - C18), biomass and lipid productivity, and the estimated biodiesel properties of </w:t>
      </w:r>
      <w:r w:rsidRPr="006C1BB8">
        <w:rPr>
          <w:rFonts w:ascii="Times New Roman" w:eastAsia="Times New Roman" w:hAnsi="Times New Roman" w:cs="Times New Roman"/>
          <w:i/>
          <w:color w:val="000000"/>
          <w:sz w:val="28"/>
          <w:szCs w:val="28"/>
        </w:rPr>
        <w:t>P. kessleri</w:t>
      </w:r>
      <w:r w:rsidRPr="006C1BB8">
        <w:rPr>
          <w:rFonts w:ascii="Times New Roman" w:eastAsia="Times New Roman" w:hAnsi="Times New Roman" w:cs="Times New Roman"/>
          <w:color w:val="000000"/>
          <w:sz w:val="28"/>
          <w:szCs w:val="28"/>
        </w:rPr>
        <w:t xml:space="preserve">, and </w:t>
      </w:r>
      <w:r w:rsidRPr="006C1BB8">
        <w:rPr>
          <w:rFonts w:ascii="Times New Roman" w:eastAsia="Times New Roman" w:hAnsi="Times New Roman" w:cs="Times New Roman"/>
          <w:i/>
          <w:color w:val="000000"/>
          <w:sz w:val="28"/>
          <w:szCs w:val="28"/>
        </w:rPr>
        <w:t xml:space="preserve">A. falcatus </w:t>
      </w:r>
      <w:r w:rsidRPr="006C1BB8">
        <w:rPr>
          <w:rFonts w:ascii="Times New Roman" w:eastAsia="Times New Roman" w:hAnsi="Times New Roman" w:cs="Times New Roman"/>
          <w:color w:val="000000"/>
          <w:sz w:val="28"/>
          <w:szCs w:val="28"/>
        </w:rPr>
        <w:t>found somewhat similar to that of palm oil biodiesel which support their promising application in biofuel replacing crops.</w:t>
      </w:r>
    </w:p>
    <w:p w:rsidR="00BF1C17" w:rsidRPr="006C1BB8" w:rsidRDefault="00BF1C17"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This study demonstrated the potential effectiveness of the crude extract of microalgae as the antibacterial agent. Isolates were able to inhibit growth of pathogenic Gram positive as well as Gram negative bacteria. Very few studies have successfully reported the efficacy of antimicrobial activity of green microalgae against gram negative bacteria. However, in this study, it is noteworthy that t</w:t>
      </w:r>
      <w:r w:rsidR="00C12920" w:rsidRPr="006C1BB8">
        <w:rPr>
          <w:rFonts w:ascii="Times New Roman" w:eastAsia="Times New Roman" w:hAnsi="Times New Roman" w:cs="Times New Roman"/>
          <w:color w:val="000000"/>
          <w:sz w:val="28"/>
          <w:szCs w:val="28"/>
        </w:rPr>
        <w:t>he green microalgae isolates possess</w:t>
      </w:r>
      <w:r w:rsidRPr="006C1BB8">
        <w:rPr>
          <w:rFonts w:ascii="Times New Roman" w:eastAsia="Times New Roman" w:hAnsi="Times New Roman" w:cs="Times New Roman"/>
          <w:color w:val="000000"/>
          <w:sz w:val="28"/>
          <w:szCs w:val="28"/>
        </w:rPr>
        <w:t xml:space="preserve"> good potential in screening bio-control agents and discovery of natural products with new structures. </w:t>
      </w:r>
    </w:p>
    <w:p w:rsidR="00452D09" w:rsidRDefault="00BF1C17" w:rsidP="00AD7823">
      <w:pPr>
        <w:shd w:val="clear" w:color="auto" w:fill="FFFFFF"/>
        <w:rPr>
          <w:rFonts w:ascii="Times New Roman" w:eastAsia="Calibri" w:hAnsi="Times New Roman" w:cs="Times New Roman"/>
          <w:sz w:val="28"/>
          <w:szCs w:val="28"/>
        </w:rPr>
      </w:pPr>
      <w:r w:rsidRPr="006C1BB8">
        <w:rPr>
          <w:rFonts w:ascii="Times New Roman" w:eastAsia="Times New Roman" w:hAnsi="Times New Roman" w:cs="Times New Roman"/>
          <w:b/>
          <w:color w:val="000000"/>
          <w:sz w:val="28"/>
          <w:szCs w:val="28"/>
        </w:rPr>
        <w:t>Theoretical and practic</w:t>
      </w:r>
      <w:r w:rsidR="00452D09">
        <w:rPr>
          <w:rFonts w:ascii="Times New Roman" w:eastAsia="Times New Roman" w:hAnsi="Times New Roman" w:cs="Times New Roman"/>
          <w:b/>
          <w:color w:val="000000"/>
          <w:sz w:val="28"/>
          <w:szCs w:val="28"/>
        </w:rPr>
        <w:t>al significance of the research.</w:t>
      </w:r>
      <w:r w:rsidRPr="006C1BB8">
        <w:rPr>
          <w:rFonts w:ascii="Times New Roman" w:eastAsia="Calibri" w:hAnsi="Times New Roman" w:cs="Times New Roman"/>
          <w:sz w:val="28"/>
          <w:szCs w:val="28"/>
        </w:rPr>
        <w:t xml:space="preserve"> </w:t>
      </w:r>
    </w:p>
    <w:p w:rsidR="00BF1C17" w:rsidRPr="006C1BB8" w:rsidRDefault="00BF1C17"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 xml:space="preserve">Our research group used a targeted multi-marker based approach </w:t>
      </w:r>
      <w:r w:rsidR="003F6A15" w:rsidRPr="006C1BB8">
        <w:rPr>
          <w:rFonts w:ascii="Times New Roman" w:eastAsia="Times New Roman" w:hAnsi="Times New Roman" w:cs="Times New Roman"/>
          <w:color w:val="000000"/>
          <w:sz w:val="28"/>
          <w:szCs w:val="28"/>
        </w:rPr>
        <w:t>for sequence-based identification</w:t>
      </w:r>
      <w:r w:rsidRPr="006C1BB8">
        <w:rPr>
          <w:rFonts w:ascii="Times New Roman" w:eastAsia="Times New Roman" w:hAnsi="Times New Roman" w:cs="Times New Roman"/>
          <w:color w:val="000000"/>
          <w:sz w:val="28"/>
          <w:szCs w:val="28"/>
        </w:rPr>
        <w:t xml:space="preserve"> of microalgae in Almaty region, the Republic of Kazakhstan. With ever-increasing worldwide collection of environmental samples along with the </w:t>
      </w:r>
      <w:r w:rsidR="003F6A15" w:rsidRPr="006C1BB8">
        <w:rPr>
          <w:rFonts w:ascii="Times New Roman" w:eastAsia="Times New Roman" w:hAnsi="Times New Roman" w:cs="Times New Roman"/>
          <w:color w:val="000000"/>
          <w:sz w:val="28"/>
          <w:szCs w:val="28"/>
        </w:rPr>
        <w:t>availability and usage of</w:t>
      </w:r>
      <w:r w:rsidRPr="006C1BB8">
        <w:rPr>
          <w:rFonts w:ascii="Times New Roman" w:eastAsia="Times New Roman" w:hAnsi="Times New Roman" w:cs="Times New Roman"/>
          <w:color w:val="000000"/>
          <w:sz w:val="28"/>
          <w:szCs w:val="28"/>
        </w:rPr>
        <w:t xml:space="preserve"> sequence datasets, we were able to explore deeper into the molecular novelties of this remarkably diverse eukaryotic group</w:t>
      </w:r>
      <w:r w:rsidR="00DC6894" w:rsidRPr="006C1BB8">
        <w:rPr>
          <w:rFonts w:ascii="Times New Roman" w:eastAsia="Times New Roman" w:hAnsi="Times New Roman" w:cs="Times New Roman"/>
          <w:color w:val="000000"/>
          <w:sz w:val="28"/>
          <w:szCs w:val="28"/>
        </w:rPr>
        <w:t xml:space="preserve"> with more accuracy</w:t>
      </w:r>
      <w:r w:rsidR="003F6A15" w:rsidRPr="006C1BB8">
        <w:rPr>
          <w:rFonts w:ascii="Times New Roman" w:eastAsia="Times New Roman" w:hAnsi="Times New Roman" w:cs="Times New Roman"/>
          <w:color w:val="000000"/>
          <w:sz w:val="28"/>
          <w:szCs w:val="28"/>
        </w:rPr>
        <w:t xml:space="preserve"> in recent years</w:t>
      </w:r>
      <w:r w:rsidRPr="006C1BB8">
        <w:rPr>
          <w:rFonts w:ascii="Times New Roman" w:eastAsia="Times New Roman" w:hAnsi="Times New Roman" w:cs="Times New Roman"/>
          <w:color w:val="000000"/>
          <w:sz w:val="28"/>
          <w:szCs w:val="28"/>
        </w:rPr>
        <w:t xml:space="preserve">. At the same time, the types of microalgae communities identified by marker-based approach </w:t>
      </w:r>
      <w:r w:rsidR="00DC6894" w:rsidRPr="006C1BB8">
        <w:rPr>
          <w:rFonts w:ascii="Times New Roman" w:eastAsia="Times New Roman" w:hAnsi="Times New Roman" w:cs="Times New Roman"/>
          <w:color w:val="000000"/>
          <w:sz w:val="28"/>
          <w:szCs w:val="28"/>
        </w:rPr>
        <w:t xml:space="preserve">that </w:t>
      </w:r>
      <w:r w:rsidR="006E7A56" w:rsidRPr="006C1BB8">
        <w:rPr>
          <w:rFonts w:ascii="Times New Roman" w:eastAsia="Times New Roman" w:hAnsi="Times New Roman" w:cs="Times New Roman"/>
          <w:color w:val="000000"/>
          <w:sz w:val="28"/>
          <w:szCs w:val="28"/>
        </w:rPr>
        <w:t>may be impacted in response to environmental changes</w:t>
      </w:r>
      <w:r w:rsidRPr="006C1BB8">
        <w:rPr>
          <w:rFonts w:ascii="Times New Roman" w:eastAsia="Times New Roman" w:hAnsi="Times New Roman" w:cs="Times New Roman"/>
          <w:color w:val="000000"/>
          <w:sz w:val="28"/>
          <w:szCs w:val="28"/>
        </w:rPr>
        <w:t xml:space="preserve"> can be used as bioindicators of the state of aquatic ecosystems. </w:t>
      </w:r>
      <w:r w:rsidR="006E7A56" w:rsidRPr="006C1BB8">
        <w:rPr>
          <w:rFonts w:ascii="Times New Roman" w:eastAsia="Times New Roman" w:hAnsi="Times New Roman" w:cs="Times New Roman"/>
          <w:color w:val="000000"/>
          <w:sz w:val="28"/>
          <w:szCs w:val="28"/>
        </w:rPr>
        <w:t xml:space="preserve">Determining </w:t>
      </w:r>
      <w:r w:rsidR="007F537F" w:rsidRPr="006C1BB8">
        <w:rPr>
          <w:rFonts w:ascii="Times New Roman" w:eastAsia="Times New Roman" w:hAnsi="Times New Roman" w:cs="Times New Roman"/>
          <w:color w:val="000000"/>
          <w:sz w:val="28"/>
          <w:szCs w:val="28"/>
        </w:rPr>
        <w:t>such</w:t>
      </w:r>
      <w:r w:rsidR="006E7A56" w:rsidRPr="006C1BB8">
        <w:rPr>
          <w:rFonts w:ascii="Times New Roman" w:eastAsia="Times New Roman" w:hAnsi="Times New Roman" w:cs="Times New Roman"/>
          <w:color w:val="000000"/>
          <w:sz w:val="28"/>
          <w:szCs w:val="28"/>
        </w:rPr>
        <w:t xml:space="preserve"> m</w:t>
      </w:r>
      <w:r w:rsidRPr="006C1BB8">
        <w:rPr>
          <w:rFonts w:ascii="Times New Roman" w:eastAsia="Times New Roman" w:hAnsi="Times New Roman" w:cs="Times New Roman"/>
          <w:color w:val="000000"/>
          <w:sz w:val="28"/>
          <w:szCs w:val="28"/>
        </w:rPr>
        <w:t xml:space="preserve">icroalgal </w:t>
      </w:r>
      <w:r w:rsidR="006E7A56" w:rsidRPr="006C1BB8">
        <w:rPr>
          <w:rFonts w:ascii="Times New Roman" w:eastAsia="Times New Roman" w:hAnsi="Times New Roman" w:cs="Times New Roman"/>
          <w:color w:val="000000"/>
          <w:sz w:val="28"/>
          <w:szCs w:val="28"/>
        </w:rPr>
        <w:t>community composition can lead further</w:t>
      </w:r>
      <w:r w:rsidR="007F537F" w:rsidRPr="006C1BB8">
        <w:rPr>
          <w:rFonts w:ascii="Times New Roman" w:eastAsia="Times New Roman" w:hAnsi="Times New Roman" w:cs="Times New Roman"/>
          <w:color w:val="000000"/>
          <w:sz w:val="28"/>
          <w:szCs w:val="28"/>
        </w:rPr>
        <w:t xml:space="preserve"> to</w:t>
      </w:r>
      <w:r w:rsidR="006E7A56" w:rsidRPr="006C1BB8">
        <w:rPr>
          <w:rFonts w:ascii="Times New Roman" w:eastAsia="Times New Roman" w:hAnsi="Times New Roman" w:cs="Times New Roman"/>
          <w:color w:val="000000"/>
          <w:sz w:val="28"/>
          <w:szCs w:val="28"/>
        </w:rPr>
        <w:t xml:space="preserve"> ascertaining</w:t>
      </w:r>
      <w:r w:rsidRPr="006C1BB8">
        <w:rPr>
          <w:rFonts w:ascii="Times New Roman" w:eastAsia="Times New Roman" w:hAnsi="Times New Roman" w:cs="Times New Roman"/>
          <w:color w:val="000000"/>
          <w:sz w:val="28"/>
          <w:szCs w:val="28"/>
        </w:rPr>
        <w:t xml:space="preserve"> the sustainability of aquatic ecosystems when exposed to natural and anthropogenic factors.</w:t>
      </w:r>
      <w:r w:rsidR="006E7A56" w:rsidRPr="006C1BB8">
        <w:rPr>
          <w:rFonts w:ascii="Times New Roman" w:eastAsia="Times New Roman" w:hAnsi="Times New Roman" w:cs="Times New Roman"/>
          <w:color w:val="000000"/>
          <w:sz w:val="28"/>
          <w:szCs w:val="28"/>
        </w:rPr>
        <w:t xml:space="preserve"> </w:t>
      </w:r>
    </w:p>
    <w:p w:rsidR="00BF1C17" w:rsidRPr="006C1BB8" w:rsidRDefault="008B5F68"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Analysis of</w:t>
      </w:r>
      <w:r w:rsidR="00BF1C17" w:rsidRPr="006C1BB8">
        <w:rPr>
          <w:rFonts w:ascii="Times New Roman" w:eastAsia="Times New Roman" w:hAnsi="Times New Roman" w:cs="Times New Roman"/>
          <w:color w:val="000000"/>
          <w:sz w:val="28"/>
          <w:szCs w:val="28"/>
        </w:rPr>
        <w:t xml:space="preserve"> fatty acid composit</w:t>
      </w:r>
      <w:r w:rsidRPr="006C1BB8">
        <w:rPr>
          <w:rFonts w:ascii="Times New Roman" w:eastAsia="Times New Roman" w:hAnsi="Times New Roman" w:cs="Times New Roman"/>
          <w:color w:val="000000"/>
          <w:sz w:val="28"/>
          <w:szCs w:val="28"/>
        </w:rPr>
        <w:t xml:space="preserve">ion of microalgae isolates showed close similarity </w:t>
      </w:r>
      <w:r w:rsidR="00BF1C17" w:rsidRPr="006C1BB8">
        <w:rPr>
          <w:rFonts w:ascii="Times New Roman" w:eastAsia="Times New Roman" w:hAnsi="Times New Roman" w:cs="Times New Roman"/>
          <w:color w:val="000000"/>
          <w:sz w:val="28"/>
          <w:szCs w:val="28"/>
        </w:rPr>
        <w:t xml:space="preserve">with the </w:t>
      </w:r>
      <w:r w:rsidR="00AC1233" w:rsidRPr="006C1BB8">
        <w:rPr>
          <w:rFonts w:ascii="Times New Roman" w:eastAsia="Times New Roman" w:hAnsi="Times New Roman" w:cs="Times New Roman"/>
          <w:color w:val="000000"/>
          <w:sz w:val="28"/>
          <w:szCs w:val="28"/>
        </w:rPr>
        <w:t xml:space="preserve">results of </w:t>
      </w:r>
      <w:r w:rsidR="00BF1C17" w:rsidRPr="006C1BB8">
        <w:rPr>
          <w:rFonts w:ascii="Times New Roman" w:eastAsia="Times New Roman" w:hAnsi="Times New Roman" w:cs="Times New Roman"/>
          <w:color w:val="000000"/>
          <w:sz w:val="28"/>
          <w:szCs w:val="28"/>
        </w:rPr>
        <w:t>most common microalgae investigated in the</w:t>
      </w:r>
      <w:r w:rsidRPr="006C1BB8">
        <w:rPr>
          <w:rFonts w:ascii="Times New Roman" w:eastAsia="Times New Roman" w:hAnsi="Times New Roman" w:cs="Times New Roman"/>
          <w:color w:val="000000"/>
          <w:sz w:val="28"/>
          <w:szCs w:val="28"/>
        </w:rPr>
        <w:t>previous</w:t>
      </w:r>
      <w:r w:rsidR="00AC1233" w:rsidRPr="006C1BB8">
        <w:rPr>
          <w:rFonts w:ascii="Times New Roman" w:eastAsia="Times New Roman" w:hAnsi="Times New Roman" w:cs="Times New Roman"/>
          <w:color w:val="000000"/>
          <w:sz w:val="28"/>
          <w:szCs w:val="28"/>
        </w:rPr>
        <w:t xml:space="preserve"> studies</w:t>
      </w:r>
      <w:r w:rsidRPr="006C1BB8">
        <w:rPr>
          <w:rFonts w:ascii="Times New Roman" w:eastAsia="Times New Roman" w:hAnsi="Times New Roman" w:cs="Times New Roman"/>
          <w:color w:val="000000"/>
          <w:sz w:val="28"/>
          <w:szCs w:val="28"/>
        </w:rPr>
        <w:t xml:space="preserve"> but </w:t>
      </w:r>
      <w:r w:rsidR="00AC1233" w:rsidRPr="006C1BB8">
        <w:rPr>
          <w:rFonts w:ascii="Times New Roman" w:eastAsia="Times New Roman" w:hAnsi="Times New Roman" w:cs="Times New Roman"/>
          <w:color w:val="000000"/>
          <w:sz w:val="28"/>
          <w:szCs w:val="28"/>
        </w:rPr>
        <w:t xml:space="preserve">comparatively more </w:t>
      </w:r>
      <w:r w:rsidRPr="006C1BB8">
        <w:rPr>
          <w:rFonts w:ascii="Times New Roman" w:eastAsia="Times New Roman" w:hAnsi="Times New Roman" w:cs="Times New Roman"/>
          <w:color w:val="000000"/>
          <w:sz w:val="28"/>
          <w:szCs w:val="28"/>
        </w:rPr>
        <w:t xml:space="preserve">interesting </w:t>
      </w:r>
      <w:r w:rsidR="00AC1233" w:rsidRPr="006C1BB8">
        <w:rPr>
          <w:rFonts w:ascii="Times New Roman" w:eastAsia="Times New Roman" w:hAnsi="Times New Roman" w:cs="Times New Roman"/>
          <w:color w:val="000000"/>
          <w:sz w:val="28"/>
          <w:szCs w:val="28"/>
        </w:rPr>
        <w:t>values</w:t>
      </w:r>
      <w:r w:rsidR="00BF1C17" w:rsidRPr="006C1BB8">
        <w:rPr>
          <w:rFonts w:ascii="Times New Roman" w:eastAsia="Times New Roman" w:hAnsi="Times New Roman" w:cs="Times New Roman"/>
          <w:color w:val="000000"/>
          <w:sz w:val="28"/>
          <w:szCs w:val="28"/>
        </w:rPr>
        <w:t>. The obtained result invokes the necessity of further exploring this great potential and specific action of the microalgae isolates by screening biotechnologically appealing bioactive molecules, investigating its source in the cell (chloroplast, cytoplasm, mitochondria, etc.) and deciphering the main biosynthetic pathways of the bioactive molecules. Antimicrobial activity against gram –ive bacteria have, to our knowledge, not previously been much reported for the studied strains, the identification of novel bioactive metabolites may be possible in these strains, which probably either independently or synergistically act together against the bacterium.</w:t>
      </w:r>
    </w:p>
    <w:p w:rsidR="00BF1C17" w:rsidRPr="006C1BB8" w:rsidRDefault="00AC1233"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 xml:space="preserve">Studying the microalgal biodiversity, </w:t>
      </w:r>
      <w:r w:rsidR="00BF1C17" w:rsidRPr="006C1BB8">
        <w:rPr>
          <w:rFonts w:ascii="Times New Roman" w:eastAsia="Times New Roman" w:hAnsi="Times New Roman" w:cs="Times New Roman"/>
          <w:color w:val="000000"/>
          <w:sz w:val="28"/>
          <w:szCs w:val="28"/>
        </w:rPr>
        <w:t>taking into consider</w:t>
      </w:r>
      <w:r w:rsidRPr="006C1BB8">
        <w:rPr>
          <w:rFonts w:ascii="Times New Roman" w:eastAsia="Times New Roman" w:hAnsi="Times New Roman" w:cs="Times New Roman"/>
          <w:color w:val="000000"/>
          <w:sz w:val="28"/>
          <w:szCs w:val="28"/>
        </w:rPr>
        <w:t xml:space="preserve">ation its pivotal role in ecological processes, and </w:t>
      </w:r>
      <w:r w:rsidR="002223B3" w:rsidRPr="006C1BB8">
        <w:rPr>
          <w:rFonts w:ascii="Times New Roman" w:eastAsia="Times New Roman" w:hAnsi="Times New Roman" w:cs="Times New Roman"/>
          <w:color w:val="000000"/>
          <w:sz w:val="28"/>
          <w:szCs w:val="28"/>
        </w:rPr>
        <w:t>widespread</w:t>
      </w:r>
      <w:r w:rsidRPr="006C1BB8">
        <w:rPr>
          <w:rFonts w:ascii="Times New Roman" w:eastAsia="Times New Roman" w:hAnsi="Times New Roman" w:cs="Times New Roman"/>
          <w:color w:val="000000"/>
          <w:sz w:val="28"/>
          <w:szCs w:val="28"/>
        </w:rPr>
        <w:t xml:space="preserve"> applications of its biomass</w:t>
      </w:r>
      <w:r w:rsidR="00BF1C17" w:rsidRPr="006C1BB8">
        <w:rPr>
          <w:rFonts w:ascii="Times New Roman" w:eastAsia="Times New Roman" w:hAnsi="Times New Roman" w:cs="Times New Roman"/>
          <w:color w:val="000000"/>
          <w:sz w:val="28"/>
          <w:szCs w:val="28"/>
        </w:rPr>
        <w:t xml:space="preserve">, including </w:t>
      </w:r>
      <w:r w:rsidR="002223B3" w:rsidRPr="006C1BB8">
        <w:rPr>
          <w:rFonts w:ascii="Times New Roman" w:eastAsia="Times New Roman" w:hAnsi="Times New Roman" w:cs="Times New Roman"/>
          <w:color w:val="000000"/>
          <w:sz w:val="28"/>
          <w:szCs w:val="28"/>
        </w:rPr>
        <w:t>natural products industry</w:t>
      </w:r>
      <w:r w:rsidR="00BF1C17" w:rsidRPr="006C1BB8">
        <w:rPr>
          <w:rFonts w:ascii="Times New Roman" w:eastAsia="Times New Roman" w:hAnsi="Times New Roman" w:cs="Times New Roman"/>
          <w:color w:val="000000"/>
          <w:sz w:val="28"/>
          <w:szCs w:val="28"/>
        </w:rPr>
        <w:t xml:space="preserve">, </w:t>
      </w:r>
      <w:r w:rsidR="002223B3" w:rsidRPr="006C1BB8">
        <w:rPr>
          <w:rFonts w:ascii="Times New Roman" w:eastAsia="Times New Roman" w:hAnsi="Times New Roman" w:cs="Times New Roman"/>
          <w:color w:val="000000"/>
          <w:sz w:val="28"/>
          <w:szCs w:val="28"/>
        </w:rPr>
        <w:t xml:space="preserve">biofuel, and </w:t>
      </w:r>
      <w:r w:rsidR="00BF1C17" w:rsidRPr="006C1BB8">
        <w:rPr>
          <w:rFonts w:ascii="Times New Roman" w:eastAsia="Times New Roman" w:hAnsi="Times New Roman" w:cs="Times New Roman"/>
          <w:color w:val="000000"/>
          <w:sz w:val="28"/>
          <w:szCs w:val="28"/>
        </w:rPr>
        <w:t>contaminati</w:t>
      </w:r>
      <w:r w:rsidR="002223B3" w:rsidRPr="006C1BB8">
        <w:rPr>
          <w:rFonts w:ascii="Times New Roman" w:eastAsia="Times New Roman" w:hAnsi="Times New Roman" w:cs="Times New Roman"/>
          <w:color w:val="000000"/>
          <w:sz w:val="28"/>
          <w:szCs w:val="28"/>
        </w:rPr>
        <w:t>on detection</w:t>
      </w:r>
      <w:r w:rsidR="00BF1C17" w:rsidRPr="006C1BB8">
        <w:rPr>
          <w:rFonts w:ascii="Times New Roman" w:eastAsia="Times New Roman" w:hAnsi="Times New Roman" w:cs="Times New Roman"/>
          <w:color w:val="000000"/>
          <w:sz w:val="28"/>
          <w:szCs w:val="28"/>
        </w:rPr>
        <w:t xml:space="preserve">, this study has practical significance of utmost importance. Having the right </w:t>
      </w:r>
      <w:r w:rsidR="00B424B4" w:rsidRPr="006C1BB8">
        <w:rPr>
          <w:rFonts w:ascii="Times New Roman" w:eastAsia="Times New Roman" w:hAnsi="Times New Roman" w:cs="Times New Roman"/>
          <w:color w:val="000000"/>
          <w:sz w:val="28"/>
          <w:szCs w:val="28"/>
        </w:rPr>
        <w:t xml:space="preserve">analytical </w:t>
      </w:r>
      <w:r w:rsidR="00BF1C17" w:rsidRPr="006C1BB8">
        <w:rPr>
          <w:rFonts w:ascii="Times New Roman" w:eastAsia="Times New Roman" w:hAnsi="Times New Roman" w:cs="Times New Roman"/>
          <w:color w:val="000000"/>
          <w:sz w:val="28"/>
          <w:szCs w:val="28"/>
        </w:rPr>
        <w:t>tools</w:t>
      </w:r>
      <w:r w:rsidR="00B424B4" w:rsidRPr="006C1BB8">
        <w:rPr>
          <w:rFonts w:ascii="Times New Roman" w:eastAsia="Times New Roman" w:hAnsi="Times New Roman" w:cs="Times New Roman"/>
          <w:color w:val="000000"/>
          <w:sz w:val="28"/>
          <w:szCs w:val="28"/>
        </w:rPr>
        <w:t xml:space="preserve"> and approach using classical as well as modern analysis </w:t>
      </w:r>
      <w:r w:rsidR="003D0C1C">
        <w:rPr>
          <w:rFonts w:ascii="Times New Roman" w:eastAsia="Times New Roman" w:hAnsi="Times New Roman" w:cs="Times New Roman"/>
          <w:color w:val="000000"/>
          <w:sz w:val="28"/>
          <w:szCs w:val="28"/>
        </w:rPr>
        <w:t>for</w:t>
      </w:r>
      <w:r w:rsidR="00BF1C17" w:rsidRPr="006C1BB8">
        <w:rPr>
          <w:rFonts w:ascii="Times New Roman" w:eastAsia="Times New Roman" w:hAnsi="Times New Roman" w:cs="Times New Roman"/>
          <w:color w:val="000000"/>
          <w:sz w:val="28"/>
          <w:szCs w:val="28"/>
        </w:rPr>
        <w:t xml:space="preserve"> species</w:t>
      </w:r>
      <w:r w:rsidR="001F77D7">
        <w:rPr>
          <w:rFonts w:ascii="Times New Roman" w:eastAsia="Times New Roman" w:hAnsi="Times New Roman" w:cs="Times New Roman"/>
          <w:color w:val="000000"/>
          <w:sz w:val="28"/>
          <w:szCs w:val="28"/>
        </w:rPr>
        <w:t xml:space="preserve"> identification as well as to assess</w:t>
      </w:r>
      <w:r w:rsidR="00BF1C17" w:rsidRPr="006C1BB8">
        <w:rPr>
          <w:rFonts w:ascii="Times New Roman" w:eastAsia="Times New Roman" w:hAnsi="Times New Roman" w:cs="Times New Roman"/>
          <w:color w:val="000000"/>
          <w:sz w:val="28"/>
          <w:szCs w:val="28"/>
        </w:rPr>
        <w:t xml:space="preserve"> their </w:t>
      </w:r>
      <w:r w:rsidR="00BF1C17" w:rsidRPr="006C1BB8">
        <w:rPr>
          <w:rFonts w:ascii="Times New Roman" w:eastAsia="Times New Roman" w:hAnsi="Times New Roman" w:cs="Times New Roman"/>
          <w:color w:val="000000"/>
          <w:sz w:val="28"/>
          <w:szCs w:val="28"/>
        </w:rPr>
        <w:lastRenderedPageBreak/>
        <w:t>role in the environment is</w:t>
      </w:r>
      <w:r w:rsidR="001F77D7">
        <w:rPr>
          <w:rFonts w:ascii="Times New Roman" w:eastAsia="Times New Roman" w:hAnsi="Times New Roman" w:cs="Times New Roman"/>
          <w:color w:val="000000"/>
          <w:sz w:val="28"/>
          <w:szCs w:val="28"/>
        </w:rPr>
        <w:t xml:space="preserve"> of fundamental impor</w:t>
      </w:r>
      <w:r w:rsidR="00BF1C17" w:rsidRPr="006C1BB8">
        <w:rPr>
          <w:rFonts w:ascii="Times New Roman" w:eastAsia="Times New Roman" w:hAnsi="Times New Roman" w:cs="Times New Roman"/>
          <w:color w:val="000000"/>
          <w:sz w:val="28"/>
          <w:szCs w:val="28"/>
        </w:rPr>
        <w:t>t</w:t>
      </w:r>
      <w:r w:rsidR="001F77D7">
        <w:rPr>
          <w:rFonts w:ascii="Times New Roman" w:eastAsia="Times New Roman" w:hAnsi="Times New Roman" w:cs="Times New Roman"/>
          <w:color w:val="000000"/>
          <w:sz w:val="28"/>
          <w:szCs w:val="28"/>
        </w:rPr>
        <w:t>ance</w:t>
      </w:r>
      <w:r w:rsidR="00BF1C17" w:rsidRPr="006C1BB8">
        <w:rPr>
          <w:rFonts w:ascii="Times New Roman" w:eastAsia="Times New Roman" w:hAnsi="Times New Roman" w:cs="Times New Roman"/>
          <w:color w:val="000000"/>
          <w:sz w:val="28"/>
          <w:szCs w:val="28"/>
        </w:rPr>
        <w:t xml:space="preserve">. The ability to compare </w:t>
      </w:r>
      <w:r w:rsidR="007979BC" w:rsidRPr="006C1BB8">
        <w:rPr>
          <w:rFonts w:ascii="Times New Roman" w:eastAsia="Times New Roman" w:hAnsi="Times New Roman" w:cs="Times New Roman"/>
          <w:color w:val="000000"/>
          <w:sz w:val="28"/>
          <w:szCs w:val="28"/>
        </w:rPr>
        <w:t xml:space="preserve">the environmental optima of species and its </w:t>
      </w:r>
      <w:r w:rsidR="000F13E4">
        <w:rPr>
          <w:rFonts w:ascii="Times New Roman" w:eastAsia="Times New Roman" w:hAnsi="Times New Roman" w:cs="Times New Roman"/>
          <w:color w:val="000000"/>
          <w:sz w:val="28"/>
          <w:szCs w:val="28"/>
        </w:rPr>
        <w:t>ecological responses to any</w:t>
      </w:r>
      <w:r w:rsidR="007979BC" w:rsidRPr="006C1BB8">
        <w:rPr>
          <w:rFonts w:ascii="Times New Roman" w:eastAsia="Times New Roman" w:hAnsi="Times New Roman" w:cs="Times New Roman"/>
          <w:color w:val="000000"/>
          <w:sz w:val="28"/>
          <w:szCs w:val="28"/>
        </w:rPr>
        <w:t xml:space="preserve"> changes and interventions to assess environmental condition</w:t>
      </w:r>
      <w:r w:rsidR="00BF1C17" w:rsidRPr="006C1BB8">
        <w:rPr>
          <w:rFonts w:ascii="Times New Roman" w:eastAsia="Times New Roman" w:hAnsi="Times New Roman" w:cs="Times New Roman"/>
          <w:color w:val="000000"/>
          <w:sz w:val="28"/>
          <w:szCs w:val="28"/>
        </w:rPr>
        <w:t xml:space="preserve"> would be a useful advance.</w:t>
      </w:r>
    </w:p>
    <w:p w:rsidR="00BF1C17" w:rsidRPr="006C1BB8" w:rsidRDefault="00BF1C17" w:rsidP="00AD7823">
      <w:pPr>
        <w:shd w:val="clear" w:color="auto" w:fill="FFFFFF"/>
        <w:rPr>
          <w:rFonts w:ascii="Times New Roman" w:eastAsia="Times New Roman" w:hAnsi="Times New Roman" w:cs="Times New Roman"/>
          <w:b/>
          <w:color w:val="000000"/>
          <w:sz w:val="28"/>
          <w:szCs w:val="28"/>
        </w:rPr>
      </w:pPr>
      <w:r w:rsidRPr="006C1BB8">
        <w:rPr>
          <w:rFonts w:ascii="Times New Roman" w:eastAsia="Times New Roman" w:hAnsi="Times New Roman" w:cs="Times New Roman"/>
          <w:b/>
          <w:color w:val="000000"/>
          <w:sz w:val="28"/>
          <w:szCs w:val="28"/>
        </w:rPr>
        <w:t>The main provisions for the defence:</w:t>
      </w:r>
    </w:p>
    <w:p w:rsidR="00BF1C17" w:rsidRPr="006C1BB8" w:rsidRDefault="00BF1C17"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 xml:space="preserve">This study reveals that the </w:t>
      </w:r>
      <w:r w:rsidR="00D40083" w:rsidRPr="006C1BB8">
        <w:rPr>
          <w:rFonts w:ascii="Times New Roman" w:eastAsia="Times New Roman" w:hAnsi="Times New Roman" w:cs="Times New Roman"/>
          <w:color w:val="000000"/>
          <w:sz w:val="28"/>
          <w:szCs w:val="28"/>
        </w:rPr>
        <w:t>majority of species</w:t>
      </w:r>
      <w:r w:rsidR="00CC3925" w:rsidRPr="006C1BB8">
        <w:rPr>
          <w:rFonts w:ascii="Times New Roman" w:eastAsia="Times New Roman" w:hAnsi="Times New Roman" w:cs="Times New Roman"/>
          <w:color w:val="000000"/>
          <w:sz w:val="28"/>
          <w:szCs w:val="28"/>
        </w:rPr>
        <w:t>,</w:t>
      </w:r>
      <w:r w:rsidR="00D40083" w:rsidRPr="006C1BB8">
        <w:rPr>
          <w:rFonts w:ascii="Times New Roman" w:eastAsia="Times New Roman" w:hAnsi="Times New Roman" w:cs="Times New Roman"/>
          <w:color w:val="000000"/>
          <w:sz w:val="28"/>
          <w:szCs w:val="28"/>
        </w:rPr>
        <w:t xml:space="preserve"> making up the </w:t>
      </w:r>
      <w:r w:rsidRPr="006C1BB8">
        <w:rPr>
          <w:rFonts w:ascii="Times New Roman" w:eastAsia="Times New Roman" w:hAnsi="Times New Roman" w:cs="Times New Roman"/>
          <w:color w:val="000000"/>
          <w:sz w:val="28"/>
          <w:szCs w:val="28"/>
        </w:rPr>
        <w:t>phytoplankton community in fresh</w:t>
      </w:r>
      <w:r w:rsidR="00D40083" w:rsidRPr="006C1BB8">
        <w:rPr>
          <w:rFonts w:ascii="Times New Roman" w:eastAsia="Times New Roman" w:hAnsi="Times New Roman" w:cs="Times New Roman"/>
          <w:color w:val="000000"/>
          <w:sz w:val="28"/>
          <w:szCs w:val="28"/>
        </w:rPr>
        <w:t>water bodies of Almaty region</w:t>
      </w:r>
      <w:r w:rsidR="00CC3925" w:rsidRPr="006C1BB8">
        <w:rPr>
          <w:rFonts w:ascii="Times New Roman" w:eastAsia="Times New Roman" w:hAnsi="Times New Roman" w:cs="Times New Roman"/>
          <w:color w:val="000000"/>
          <w:sz w:val="28"/>
          <w:szCs w:val="28"/>
        </w:rPr>
        <w:t xml:space="preserve">, </w:t>
      </w:r>
      <w:r w:rsidR="00D40083" w:rsidRPr="006C1BB8">
        <w:rPr>
          <w:rFonts w:ascii="Times New Roman" w:eastAsia="Times New Roman" w:hAnsi="Times New Roman" w:cs="Times New Roman"/>
          <w:color w:val="000000"/>
          <w:sz w:val="28"/>
          <w:szCs w:val="28"/>
        </w:rPr>
        <w:t>were diverse and showed</w:t>
      </w:r>
      <w:r w:rsidRPr="006C1BB8">
        <w:rPr>
          <w:rFonts w:ascii="Times New Roman" w:eastAsia="Times New Roman" w:hAnsi="Times New Roman" w:cs="Times New Roman"/>
          <w:color w:val="000000"/>
          <w:sz w:val="28"/>
          <w:szCs w:val="28"/>
        </w:rPr>
        <w:t xml:space="preserve"> significant variations among different taxa.</w:t>
      </w:r>
      <w:r w:rsidR="00D40083" w:rsidRPr="006C1BB8">
        <w:rPr>
          <w:rFonts w:ascii="Times New Roman" w:hAnsi="Times New Roman" w:cs="Times New Roman"/>
          <w:sz w:val="28"/>
          <w:szCs w:val="28"/>
        </w:rPr>
        <w:t xml:space="preserve"> </w:t>
      </w:r>
    </w:p>
    <w:p w:rsidR="00BF1C17" w:rsidRPr="006C1BB8" w:rsidRDefault="00BF1C17"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 xml:space="preserve">In this study, six microalgal species based on parameters for fast growth were cultivated and their total lipid and </w:t>
      </w:r>
      <w:r w:rsidR="000F13E4">
        <w:rPr>
          <w:rFonts w:ascii="Times New Roman" w:eastAsia="Times New Roman" w:hAnsi="Times New Roman" w:cs="Times New Roman"/>
          <w:color w:val="000000"/>
          <w:sz w:val="28"/>
          <w:szCs w:val="28"/>
        </w:rPr>
        <w:t xml:space="preserve">specific </w:t>
      </w:r>
      <w:r w:rsidR="000F13E4" w:rsidRPr="000F13E4">
        <w:rPr>
          <w:rFonts w:ascii="Times New Roman" w:eastAsia="Times New Roman" w:hAnsi="Times New Roman" w:cs="Times New Roman"/>
          <w:color w:val="000000"/>
          <w:sz w:val="28"/>
          <w:szCs w:val="28"/>
        </w:rPr>
        <w:t>fatty acid methyl ester (FAME) profiles</w:t>
      </w:r>
      <w:r w:rsidRPr="006C1BB8">
        <w:rPr>
          <w:rFonts w:ascii="Times New Roman" w:eastAsia="Times New Roman" w:hAnsi="Times New Roman" w:cs="Times New Roman"/>
          <w:color w:val="000000"/>
          <w:sz w:val="28"/>
          <w:szCs w:val="28"/>
        </w:rPr>
        <w:t xml:space="preserve"> indicated their high potential of two strains </w:t>
      </w:r>
      <w:r w:rsidRPr="006C1BB8">
        <w:rPr>
          <w:rFonts w:ascii="Times New Roman" w:eastAsia="Times New Roman" w:hAnsi="Times New Roman" w:cs="Times New Roman"/>
          <w:i/>
          <w:color w:val="000000"/>
          <w:sz w:val="28"/>
          <w:szCs w:val="28"/>
        </w:rPr>
        <w:t>Parachlorella kessleri</w:t>
      </w:r>
      <w:r w:rsidRPr="006C1BB8">
        <w:rPr>
          <w:rFonts w:ascii="Times New Roman" w:eastAsia="Times New Roman" w:hAnsi="Times New Roman" w:cs="Times New Roman"/>
          <w:color w:val="000000"/>
          <w:sz w:val="28"/>
          <w:szCs w:val="28"/>
        </w:rPr>
        <w:t xml:space="preserve"> ZBD-04, and </w:t>
      </w:r>
      <w:r w:rsidRPr="006C1BB8">
        <w:rPr>
          <w:rFonts w:ascii="Times New Roman" w:eastAsia="Times New Roman" w:hAnsi="Times New Roman" w:cs="Times New Roman"/>
          <w:i/>
          <w:color w:val="000000"/>
          <w:sz w:val="28"/>
          <w:szCs w:val="28"/>
        </w:rPr>
        <w:t>Ankistrodesmus falcatus</w:t>
      </w:r>
      <w:r w:rsidRPr="006C1BB8">
        <w:rPr>
          <w:rFonts w:ascii="Times New Roman" w:eastAsia="Times New Roman" w:hAnsi="Times New Roman" w:cs="Times New Roman"/>
          <w:color w:val="000000"/>
          <w:sz w:val="28"/>
          <w:szCs w:val="28"/>
        </w:rPr>
        <w:t xml:space="preserve"> ZBD-03 for use as feedstock for biofuel based on their calculated biodiesel properties (Cetane number 50 and 48, Iodine Value 103.6 and 83.4), more than the required limit (CN &gt;47.0) in accordance with the EN14214 biodiesel standards.</w:t>
      </w:r>
    </w:p>
    <w:p w:rsidR="00BF1C17" w:rsidRPr="006C1BB8" w:rsidRDefault="00BF1C17"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 xml:space="preserve">The study showed high potential of microalgal isolated strains for biotechnological </w:t>
      </w:r>
      <w:r w:rsidR="00842C9C">
        <w:rPr>
          <w:rFonts w:ascii="Times New Roman" w:eastAsia="Times New Roman" w:hAnsi="Times New Roman" w:cs="Times New Roman"/>
          <w:color w:val="000000"/>
          <w:sz w:val="28"/>
          <w:szCs w:val="28"/>
        </w:rPr>
        <w:t>application in many fields, including their use</w:t>
      </w:r>
      <w:r w:rsidRPr="006C1BB8">
        <w:rPr>
          <w:rFonts w:ascii="Times New Roman" w:eastAsia="Times New Roman" w:hAnsi="Times New Roman" w:cs="Times New Roman"/>
          <w:color w:val="000000"/>
          <w:sz w:val="28"/>
          <w:szCs w:val="28"/>
        </w:rPr>
        <w:t xml:space="preserve"> as raw-material for the production of </w:t>
      </w:r>
      <w:r w:rsidR="00CF3A62">
        <w:rPr>
          <w:rFonts w:ascii="Times New Roman" w:eastAsia="Times New Roman" w:hAnsi="Times New Roman" w:cs="Times New Roman"/>
          <w:color w:val="000000"/>
          <w:sz w:val="28"/>
          <w:szCs w:val="28"/>
        </w:rPr>
        <w:t>bio-active compounds and</w:t>
      </w:r>
      <w:r w:rsidRPr="006C1BB8">
        <w:rPr>
          <w:rFonts w:ascii="Times New Roman" w:eastAsia="Times New Roman" w:hAnsi="Times New Roman" w:cs="Times New Roman"/>
          <w:color w:val="000000"/>
          <w:sz w:val="28"/>
          <w:szCs w:val="28"/>
        </w:rPr>
        <w:t xml:space="preserve"> antibiotics.</w:t>
      </w:r>
    </w:p>
    <w:p w:rsidR="00BF1C17" w:rsidRPr="006C1BB8" w:rsidRDefault="00BF1C17"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 xml:space="preserve">The accumulation of heavy metals in cells of </w:t>
      </w:r>
      <w:r w:rsidRPr="006C1BB8">
        <w:rPr>
          <w:rFonts w:ascii="Times New Roman" w:eastAsia="Times New Roman" w:hAnsi="Times New Roman" w:cs="Times New Roman"/>
          <w:i/>
          <w:color w:val="000000"/>
          <w:sz w:val="28"/>
          <w:szCs w:val="28"/>
        </w:rPr>
        <w:t>Ankistrodemus sp</w:t>
      </w:r>
      <w:r w:rsidRPr="006C1BB8">
        <w:rPr>
          <w:rFonts w:ascii="Times New Roman" w:eastAsia="Times New Roman" w:hAnsi="Times New Roman" w:cs="Times New Roman"/>
          <w:color w:val="000000"/>
          <w:sz w:val="28"/>
          <w:szCs w:val="28"/>
        </w:rPr>
        <w:t>. and the observed ultrastructural changes indicated their sensitivity to the presence of potentially toxic heavy elements in the environment, thus indicative of water pollution.</w:t>
      </w:r>
    </w:p>
    <w:p w:rsidR="00BF1C17" w:rsidRPr="006C1BB8" w:rsidRDefault="00BF1C17" w:rsidP="00AD7823">
      <w:pPr>
        <w:shd w:val="clear" w:color="auto" w:fill="FFFFFF"/>
        <w:rPr>
          <w:rFonts w:ascii="Times New Roman" w:eastAsia="Times New Roman" w:hAnsi="Times New Roman" w:cs="Times New Roman"/>
          <w:b/>
          <w:color w:val="000000"/>
          <w:sz w:val="28"/>
          <w:szCs w:val="28"/>
        </w:rPr>
      </w:pPr>
      <w:r w:rsidRPr="006C1BB8">
        <w:rPr>
          <w:rFonts w:ascii="Times New Roman" w:eastAsia="Times New Roman" w:hAnsi="Times New Roman" w:cs="Times New Roman"/>
          <w:b/>
          <w:color w:val="000000"/>
          <w:sz w:val="28"/>
          <w:szCs w:val="28"/>
        </w:rPr>
        <w:t>Key research findings and conclusion:</w:t>
      </w:r>
    </w:p>
    <w:p w:rsidR="00054575" w:rsidRPr="006C1BB8" w:rsidRDefault="00054575"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These results obtai</w:t>
      </w:r>
      <w:r w:rsidR="00CF3A62">
        <w:rPr>
          <w:rFonts w:ascii="Times New Roman" w:eastAsia="Times New Roman" w:hAnsi="Times New Roman" w:cs="Times New Roman"/>
          <w:color w:val="000000"/>
          <w:sz w:val="28"/>
          <w:szCs w:val="28"/>
        </w:rPr>
        <w:t>ned in this study have broadened</w:t>
      </w:r>
      <w:r w:rsidRPr="006C1BB8">
        <w:rPr>
          <w:rFonts w:ascii="Times New Roman" w:eastAsia="Times New Roman" w:hAnsi="Times New Roman" w:cs="Times New Roman"/>
          <w:color w:val="000000"/>
          <w:sz w:val="28"/>
          <w:szCs w:val="28"/>
        </w:rPr>
        <w:t xml:space="preserve"> the scope o</w:t>
      </w:r>
      <w:r w:rsidR="005217E9">
        <w:rPr>
          <w:rFonts w:ascii="Times New Roman" w:eastAsia="Times New Roman" w:hAnsi="Times New Roman" w:cs="Times New Roman"/>
          <w:color w:val="000000"/>
          <w:sz w:val="28"/>
          <w:szCs w:val="28"/>
        </w:rPr>
        <w:t>f finding biotechnologically valuable strains of</w:t>
      </w:r>
      <w:r w:rsidRPr="006C1BB8">
        <w:rPr>
          <w:rFonts w:ascii="Times New Roman" w:eastAsia="Times New Roman" w:hAnsi="Times New Roman" w:cs="Times New Roman"/>
          <w:color w:val="000000"/>
          <w:sz w:val="28"/>
          <w:szCs w:val="28"/>
        </w:rPr>
        <w:t xml:space="preserve"> microalgae from the freshwater habitats of Almaty region and these isolates, which have been maintained as stock cultures, could be vital source for the discovery of industrially useful bioactive compounds. The microscopy results of the study gave an idea of the detailed morphological characteristics of the isolated strains namely, Monoraphidium griffithii, Nephrochlamys subsolitaria, Ankistrodesmus falcatus, Parachlorella kessleri, and Desmodesmus pannonicus, Monoraphidium sp., and Ankistrodesmus sp. B-11, which would also aid in the identification and characterization of the studied microalgal strains in future.</w:t>
      </w:r>
    </w:p>
    <w:p w:rsidR="00054575" w:rsidRPr="006C1BB8" w:rsidRDefault="00054575"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 xml:space="preserve">The ITS region and rbcL gene was examined in six species namely, </w:t>
      </w:r>
      <w:r w:rsidRPr="008F790C">
        <w:rPr>
          <w:rFonts w:ascii="Times New Roman" w:eastAsia="Times New Roman" w:hAnsi="Times New Roman" w:cs="Times New Roman"/>
          <w:i/>
          <w:color w:val="000000"/>
          <w:sz w:val="28"/>
          <w:szCs w:val="28"/>
        </w:rPr>
        <w:t>Monoraphidium griffithii</w:t>
      </w:r>
      <w:r w:rsidRPr="006C1BB8">
        <w:rPr>
          <w:rFonts w:ascii="Times New Roman" w:eastAsia="Times New Roman" w:hAnsi="Times New Roman" w:cs="Times New Roman"/>
          <w:color w:val="000000"/>
          <w:sz w:val="28"/>
          <w:szCs w:val="28"/>
        </w:rPr>
        <w:t xml:space="preserve"> ZBD-01, </w:t>
      </w:r>
      <w:r w:rsidRPr="008F790C">
        <w:rPr>
          <w:rFonts w:ascii="Times New Roman" w:eastAsia="Times New Roman" w:hAnsi="Times New Roman" w:cs="Times New Roman"/>
          <w:i/>
          <w:color w:val="000000"/>
          <w:sz w:val="28"/>
          <w:szCs w:val="28"/>
        </w:rPr>
        <w:t>Nephrochlamys subsolitaria</w:t>
      </w:r>
      <w:r w:rsidRPr="006C1BB8">
        <w:rPr>
          <w:rFonts w:ascii="Times New Roman" w:eastAsia="Times New Roman" w:hAnsi="Times New Roman" w:cs="Times New Roman"/>
          <w:color w:val="000000"/>
          <w:sz w:val="28"/>
          <w:szCs w:val="28"/>
        </w:rPr>
        <w:t xml:space="preserve"> ZBD-02, </w:t>
      </w:r>
      <w:r w:rsidRPr="008F790C">
        <w:rPr>
          <w:rFonts w:ascii="Times New Roman" w:eastAsia="Times New Roman" w:hAnsi="Times New Roman" w:cs="Times New Roman"/>
          <w:i/>
          <w:color w:val="000000"/>
          <w:sz w:val="28"/>
          <w:szCs w:val="28"/>
        </w:rPr>
        <w:t>Ankistrodesmus falcatus</w:t>
      </w:r>
      <w:r w:rsidRPr="006C1BB8">
        <w:rPr>
          <w:rFonts w:ascii="Times New Roman" w:eastAsia="Times New Roman" w:hAnsi="Times New Roman" w:cs="Times New Roman"/>
          <w:color w:val="000000"/>
          <w:sz w:val="28"/>
          <w:szCs w:val="28"/>
        </w:rPr>
        <w:t xml:space="preserve"> ZBD-03, </w:t>
      </w:r>
      <w:r w:rsidRPr="008F790C">
        <w:rPr>
          <w:rFonts w:ascii="Times New Roman" w:eastAsia="Times New Roman" w:hAnsi="Times New Roman" w:cs="Times New Roman"/>
          <w:i/>
          <w:color w:val="000000"/>
          <w:sz w:val="28"/>
          <w:szCs w:val="28"/>
        </w:rPr>
        <w:t>Parachlorella kessleri</w:t>
      </w:r>
      <w:r w:rsidRPr="006C1BB8">
        <w:rPr>
          <w:rFonts w:ascii="Times New Roman" w:eastAsia="Times New Roman" w:hAnsi="Times New Roman" w:cs="Times New Roman"/>
          <w:color w:val="000000"/>
          <w:sz w:val="28"/>
          <w:szCs w:val="28"/>
        </w:rPr>
        <w:t xml:space="preserve"> ZBD-04, and </w:t>
      </w:r>
      <w:r w:rsidRPr="008F790C">
        <w:rPr>
          <w:rFonts w:ascii="Times New Roman" w:eastAsia="Times New Roman" w:hAnsi="Times New Roman" w:cs="Times New Roman"/>
          <w:i/>
          <w:color w:val="000000"/>
          <w:sz w:val="28"/>
          <w:szCs w:val="28"/>
        </w:rPr>
        <w:t xml:space="preserve">Desmodesmus pannonicus </w:t>
      </w:r>
      <w:r w:rsidRPr="006C1BB8">
        <w:rPr>
          <w:rFonts w:ascii="Times New Roman" w:eastAsia="Times New Roman" w:hAnsi="Times New Roman" w:cs="Times New Roman"/>
          <w:color w:val="000000"/>
          <w:sz w:val="28"/>
          <w:szCs w:val="28"/>
        </w:rPr>
        <w:t xml:space="preserve">ZBD-05, </w:t>
      </w:r>
      <w:r w:rsidRPr="008F790C">
        <w:rPr>
          <w:rFonts w:ascii="Times New Roman" w:eastAsia="Times New Roman" w:hAnsi="Times New Roman" w:cs="Times New Roman"/>
          <w:i/>
          <w:color w:val="000000"/>
          <w:sz w:val="28"/>
          <w:szCs w:val="28"/>
        </w:rPr>
        <w:t>Monoraphidium sp.</w:t>
      </w:r>
      <w:r w:rsidRPr="006C1BB8">
        <w:rPr>
          <w:rFonts w:ascii="Times New Roman" w:eastAsia="Times New Roman" w:hAnsi="Times New Roman" w:cs="Times New Roman"/>
          <w:color w:val="000000"/>
          <w:sz w:val="28"/>
          <w:szCs w:val="28"/>
        </w:rPr>
        <w:t xml:space="preserve"> ZBD-06, which has successfully provided additional sequence data in Genbank databases and has resolve better the debate on their taxonomic status.</w:t>
      </w:r>
    </w:p>
    <w:p w:rsidR="00054575" w:rsidRPr="006C1BB8" w:rsidRDefault="00054575"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The fatty acid compositions of four isolates were studied and the major fatty acids were palmitic acid, oleic acid and stearic acid comprising of 10-45%, 5- 34% and 5-30% of the total fatty acids. Collect</w:t>
      </w:r>
      <w:r w:rsidR="00B86860">
        <w:rPr>
          <w:rFonts w:ascii="Times New Roman" w:eastAsia="Times New Roman" w:hAnsi="Times New Roman" w:cs="Times New Roman"/>
          <w:color w:val="000000"/>
          <w:sz w:val="28"/>
          <w:szCs w:val="28"/>
        </w:rPr>
        <w:t>ively these fatty acids accounted for</w:t>
      </w:r>
      <w:r w:rsidRPr="006C1BB8">
        <w:rPr>
          <w:rFonts w:ascii="Times New Roman" w:eastAsia="Times New Roman" w:hAnsi="Times New Roman" w:cs="Times New Roman"/>
          <w:color w:val="000000"/>
          <w:sz w:val="28"/>
          <w:szCs w:val="28"/>
        </w:rPr>
        <w:t xml:space="preserve"> up to 30-70% of the total fatty acids in two strains </w:t>
      </w:r>
      <w:r w:rsidRPr="008F790C">
        <w:rPr>
          <w:rFonts w:ascii="Times New Roman" w:eastAsia="Times New Roman" w:hAnsi="Times New Roman" w:cs="Times New Roman"/>
          <w:i/>
          <w:color w:val="000000"/>
          <w:sz w:val="28"/>
          <w:szCs w:val="28"/>
        </w:rPr>
        <w:t>Parachlorella kessleri</w:t>
      </w:r>
      <w:r w:rsidRPr="006C1BB8">
        <w:rPr>
          <w:rFonts w:ascii="Times New Roman" w:eastAsia="Times New Roman" w:hAnsi="Times New Roman" w:cs="Times New Roman"/>
          <w:color w:val="000000"/>
          <w:sz w:val="28"/>
          <w:szCs w:val="28"/>
        </w:rPr>
        <w:t xml:space="preserve"> ZBD-04 and </w:t>
      </w:r>
      <w:r w:rsidRPr="008F790C">
        <w:rPr>
          <w:rFonts w:ascii="Times New Roman" w:eastAsia="Times New Roman" w:hAnsi="Times New Roman" w:cs="Times New Roman"/>
          <w:i/>
          <w:color w:val="000000"/>
          <w:sz w:val="28"/>
          <w:szCs w:val="28"/>
        </w:rPr>
        <w:t xml:space="preserve">Ankistrodesmus falcatus </w:t>
      </w:r>
      <w:r w:rsidRPr="006C1BB8">
        <w:rPr>
          <w:rFonts w:ascii="Times New Roman" w:eastAsia="Times New Roman" w:hAnsi="Times New Roman" w:cs="Times New Roman"/>
          <w:color w:val="000000"/>
          <w:sz w:val="28"/>
          <w:szCs w:val="28"/>
        </w:rPr>
        <w:t xml:space="preserve">ZBD-03 with Cetane number more than 47, which is an ideal component and number to be considered for biodiesel, hence, this study suggest that </w:t>
      </w:r>
      <w:r w:rsidRPr="006C1BB8">
        <w:rPr>
          <w:rFonts w:ascii="Times New Roman" w:eastAsia="Times New Roman" w:hAnsi="Times New Roman" w:cs="Times New Roman"/>
          <w:color w:val="000000"/>
          <w:sz w:val="28"/>
          <w:szCs w:val="28"/>
        </w:rPr>
        <w:lastRenderedPageBreak/>
        <w:t>the studied isolates represent valuable resources for future research for microalgae-based biofuels.</w:t>
      </w:r>
    </w:p>
    <w:p w:rsidR="00054575" w:rsidRPr="008F790C" w:rsidRDefault="00054575" w:rsidP="00AD7823">
      <w:pPr>
        <w:shd w:val="clear" w:color="auto" w:fill="FFFFFF"/>
        <w:rPr>
          <w:rFonts w:ascii="Times New Roman" w:eastAsia="Times New Roman" w:hAnsi="Times New Roman" w:cs="Times New Roman"/>
          <w:i/>
          <w:color w:val="000000"/>
          <w:sz w:val="28"/>
          <w:szCs w:val="28"/>
        </w:rPr>
      </w:pPr>
      <w:r w:rsidRPr="006C1BB8">
        <w:rPr>
          <w:rFonts w:ascii="Times New Roman" w:eastAsia="Times New Roman" w:hAnsi="Times New Roman" w:cs="Times New Roman"/>
          <w:color w:val="000000"/>
          <w:sz w:val="28"/>
          <w:szCs w:val="28"/>
        </w:rPr>
        <w:t xml:space="preserve">The present study has shown the promising antimicrobial activities of methanol extracts of four strains against gram positive and gram negative bacteria. The preliminary (agar disk-diffusion) and secondary (minimum inhibitory concentration (MIC)) antimicrobial assays displayed significant antibacterial activity of methanol extract of </w:t>
      </w:r>
      <w:r w:rsidRPr="008F790C">
        <w:rPr>
          <w:rFonts w:ascii="Times New Roman" w:eastAsia="Times New Roman" w:hAnsi="Times New Roman" w:cs="Times New Roman"/>
          <w:i/>
          <w:color w:val="000000"/>
          <w:sz w:val="28"/>
          <w:szCs w:val="28"/>
        </w:rPr>
        <w:t>Parachlorella kessleri</w:t>
      </w:r>
      <w:r w:rsidRPr="006C1BB8">
        <w:rPr>
          <w:rFonts w:ascii="Times New Roman" w:eastAsia="Times New Roman" w:hAnsi="Times New Roman" w:cs="Times New Roman"/>
          <w:color w:val="000000"/>
          <w:sz w:val="28"/>
          <w:szCs w:val="28"/>
        </w:rPr>
        <w:t xml:space="preserve"> against </w:t>
      </w:r>
      <w:r w:rsidRPr="008F790C">
        <w:rPr>
          <w:rFonts w:ascii="Times New Roman" w:eastAsia="Times New Roman" w:hAnsi="Times New Roman" w:cs="Times New Roman"/>
          <w:i/>
          <w:color w:val="000000"/>
          <w:sz w:val="28"/>
          <w:szCs w:val="28"/>
        </w:rPr>
        <w:t>Bacillus subtilis</w:t>
      </w:r>
      <w:r w:rsidR="002A5DC7">
        <w:rPr>
          <w:rFonts w:ascii="Times New Roman" w:eastAsia="Times New Roman" w:hAnsi="Times New Roman" w:cs="Times New Roman"/>
          <w:color w:val="000000"/>
          <w:sz w:val="28"/>
          <w:szCs w:val="28"/>
        </w:rPr>
        <w:t xml:space="preserve"> (maximum zone of inhibition </w:t>
      </w:r>
      <w:r w:rsidR="002A5DC7" w:rsidRPr="002A5DC7">
        <w:rPr>
          <w:rFonts w:ascii="Times New Roman" w:eastAsia="Times New Roman" w:hAnsi="Times New Roman" w:cs="Times New Roman"/>
          <w:color w:val="000000"/>
          <w:sz w:val="28"/>
          <w:szCs w:val="28"/>
        </w:rPr>
        <w:t>0,</w:t>
      </w:r>
      <w:r w:rsidRPr="006C1BB8">
        <w:rPr>
          <w:rFonts w:ascii="Times New Roman" w:eastAsia="Times New Roman" w:hAnsi="Times New Roman" w:cs="Times New Roman"/>
          <w:color w:val="000000"/>
          <w:sz w:val="28"/>
          <w:szCs w:val="28"/>
        </w:rPr>
        <w:t xml:space="preserve">8 mm), </w:t>
      </w:r>
      <w:r w:rsidRPr="008F790C">
        <w:rPr>
          <w:rFonts w:ascii="Times New Roman" w:eastAsia="Times New Roman" w:hAnsi="Times New Roman" w:cs="Times New Roman"/>
          <w:i/>
          <w:color w:val="000000"/>
          <w:sz w:val="28"/>
          <w:szCs w:val="28"/>
        </w:rPr>
        <w:t xml:space="preserve">Staphylococcus aureus </w:t>
      </w:r>
      <w:r w:rsidRPr="008F790C">
        <w:rPr>
          <w:rFonts w:ascii="Times New Roman" w:eastAsia="Times New Roman" w:hAnsi="Times New Roman" w:cs="Times New Roman"/>
          <w:color w:val="000000"/>
          <w:sz w:val="28"/>
          <w:szCs w:val="28"/>
        </w:rPr>
        <w:t>and</w:t>
      </w:r>
      <w:r w:rsidRPr="008F790C">
        <w:rPr>
          <w:rFonts w:ascii="Times New Roman" w:eastAsia="Times New Roman" w:hAnsi="Times New Roman" w:cs="Times New Roman"/>
          <w:i/>
          <w:color w:val="000000"/>
          <w:sz w:val="28"/>
          <w:szCs w:val="28"/>
        </w:rPr>
        <w:t xml:space="preserve"> Klebsiella pneumoniae, Nephrochlamys subsolitaria </w:t>
      </w:r>
      <w:r w:rsidRPr="008F790C">
        <w:rPr>
          <w:rFonts w:ascii="Times New Roman" w:eastAsia="Times New Roman" w:hAnsi="Times New Roman" w:cs="Times New Roman"/>
          <w:color w:val="000000"/>
          <w:sz w:val="28"/>
          <w:szCs w:val="28"/>
        </w:rPr>
        <w:t>against</w:t>
      </w:r>
      <w:r w:rsidRPr="008F790C">
        <w:rPr>
          <w:rFonts w:ascii="Times New Roman" w:eastAsia="Times New Roman" w:hAnsi="Times New Roman" w:cs="Times New Roman"/>
          <w:i/>
          <w:color w:val="000000"/>
          <w:sz w:val="28"/>
          <w:szCs w:val="28"/>
        </w:rPr>
        <w:t xml:space="preserve"> Bacillus subtilis </w:t>
      </w:r>
      <w:r w:rsidRPr="008F790C">
        <w:rPr>
          <w:rFonts w:ascii="Times New Roman" w:eastAsia="Times New Roman" w:hAnsi="Times New Roman" w:cs="Times New Roman"/>
          <w:color w:val="000000"/>
          <w:sz w:val="28"/>
          <w:szCs w:val="28"/>
        </w:rPr>
        <w:t xml:space="preserve">(maximum zone of inhibition </w:t>
      </w:r>
      <w:r w:rsidR="002A5DC7" w:rsidRPr="002A5DC7">
        <w:rPr>
          <w:rFonts w:ascii="Times New Roman" w:eastAsia="Times New Roman" w:hAnsi="Times New Roman" w:cs="Times New Roman"/>
          <w:color w:val="000000"/>
          <w:sz w:val="28"/>
          <w:szCs w:val="28"/>
        </w:rPr>
        <w:t>0,</w:t>
      </w:r>
      <w:r w:rsidRPr="008F790C">
        <w:rPr>
          <w:rFonts w:ascii="Times New Roman" w:eastAsia="Times New Roman" w:hAnsi="Times New Roman" w:cs="Times New Roman"/>
          <w:color w:val="000000"/>
          <w:sz w:val="28"/>
          <w:szCs w:val="28"/>
        </w:rPr>
        <w:t>6 mm),</w:t>
      </w:r>
      <w:r w:rsidRPr="008F790C">
        <w:rPr>
          <w:rFonts w:ascii="Times New Roman" w:eastAsia="Times New Roman" w:hAnsi="Times New Roman" w:cs="Times New Roman"/>
          <w:i/>
          <w:color w:val="000000"/>
          <w:sz w:val="28"/>
          <w:szCs w:val="28"/>
        </w:rPr>
        <w:t xml:space="preserve"> Pseudomonas aeruginosa and E. coli, Monoraphidium griffithii </w:t>
      </w:r>
      <w:r w:rsidRPr="008F790C">
        <w:rPr>
          <w:rFonts w:ascii="Times New Roman" w:eastAsia="Times New Roman" w:hAnsi="Times New Roman" w:cs="Times New Roman"/>
          <w:color w:val="000000"/>
          <w:sz w:val="28"/>
          <w:szCs w:val="28"/>
        </w:rPr>
        <w:t>against</w:t>
      </w:r>
      <w:r w:rsidRPr="008F790C">
        <w:rPr>
          <w:rFonts w:ascii="Times New Roman" w:eastAsia="Times New Roman" w:hAnsi="Times New Roman" w:cs="Times New Roman"/>
          <w:i/>
          <w:color w:val="000000"/>
          <w:sz w:val="28"/>
          <w:szCs w:val="28"/>
        </w:rPr>
        <w:t xml:space="preserve"> Klebsiella pneumoniae </w:t>
      </w:r>
      <w:r w:rsidRPr="008F790C">
        <w:rPr>
          <w:rFonts w:ascii="Times New Roman" w:eastAsia="Times New Roman" w:hAnsi="Times New Roman" w:cs="Times New Roman"/>
          <w:color w:val="000000"/>
          <w:sz w:val="28"/>
          <w:szCs w:val="28"/>
        </w:rPr>
        <w:t>and</w:t>
      </w:r>
      <w:r w:rsidRPr="008F790C">
        <w:rPr>
          <w:rFonts w:ascii="Times New Roman" w:eastAsia="Times New Roman" w:hAnsi="Times New Roman" w:cs="Times New Roman"/>
          <w:i/>
          <w:color w:val="000000"/>
          <w:sz w:val="28"/>
          <w:szCs w:val="28"/>
        </w:rPr>
        <w:t xml:space="preserve"> E. coli, </w:t>
      </w:r>
      <w:r w:rsidRPr="008F790C">
        <w:rPr>
          <w:rFonts w:ascii="Times New Roman" w:eastAsia="Times New Roman" w:hAnsi="Times New Roman" w:cs="Times New Roman"/>
          <w:color w:val="000000"/>
          <w:sz w:val="28"/>
          <w:szCs w:val="28"/>
        </w:rPr>
        <w:t>and</w:t>
      </w:r>
      <w:r w:rsidRPr="008F790C">
        <w:rPr>
          <w:rFonts w:ascii="Times New Roman" w:eastAsia="Times New Roman" w:hAnsi="Times New Roman" w:cs="Times New Roman"/>
          <w:i/>
          <w:color w:val="000000"/>
          <w:sz w:val="28"/>
          <w:szCs w:val="28"/>
        </w:rPr>
        <w:t xml:space="preserve">  Ankistrodesmus falcatus </w:t>
      </w:r>
      <w:r w:rsidRPr="008F790C">
        <w:rPr>
          <w:rFonts w:ascii="Times New Roman" w:eastAsia="Times New Roman" w:hAnsi="Times New Roman" w:cs="Times New Roman"/>
          <w:color w:val="000000"/>
          <w:sz w:val="28"/>
          <w:szCs w:val="28"/>
        </w:rPr>
        <w:t>against</w:t>
      </w:r>
      <w:r w:rsidRPr="008F790C">
        <w:rPr>
          <w:rFonts w:ascii="Times New Roman" w:eastAsia="Times New Roman" w:hAnsi="Times New Roman" w:cs="Times New Roman"/>
          <w:i/>
          <w:color w:val="000000"/>
          <w:sz w:val="28"/>
          <w:szCs w:val="28"/>
        </w:rPr>
        <w:t xml:space="preserve"> Klebsiella pneumoniae </w:t>
      </w:r>
      <w:r w:rsidRPr="008F790C">
        <w:rPr>
          <w:rFonts w:ascii="Times New Roman" w:eastAsia="Times New Roman" w:hAnsi="Times New Roman" w:cs="Times New Roman"/>
          <w:color w:val="000000"/>
          <w:sz w:val="28"/>
          <w:szCs w:val="28"/>
        </w:rPr>
        <w:t>and</w:t>
      </w:r>
      <w:r w:rsidRPr="008F790C">
        <w:rPr>
          <w:rFonts w:ascii="Times New Roman" w:eastAsia="Times New Roman" w:hAnsi="Times New Roman" w:cs="Times New Roman"/>
          <w:i/>
          <w:color w:val="000000"/>
          <w:sz w:val="28"/>
          <w:szCs w:val="28"/>
        </w:rPr>
        <w:t xml:space="preserve"> E. coli. </w:t>
      </w:r>
    </w:p>
    <w:p w:rsidR="00054575" w:rsidRPr="006C1BB8" w:rsidRDefault="00054575"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 xml:space="preserve">Study of the effect of low concentrations of cadmium ions on growth, photosynthetic activity and ultrastructure of cells of the microalga </w:t>
      </w:r>
      <w:r w:rsidRPr="008F790C">
        <w:rPr>
          <w:rFonts w:ascii="Times New Roman" w:eastAsia="Times New Roman" w:hAnsi="Times New Roman" w:cs="Times New Roman"/>
          <w:i/>
          <w:color w:val="000000"/>
          <w:sz w:val="28"/>
          <w:szCs w:val="28"/>
        </w:rPr>
        <w:t xml:space="preserve">Ankistrodesmus sp. B-11 </w:t>
      </w:r>
      <w:r w:rsidRPr="006C1BB8">
        <w:rPr>
          <w:rFonts w:ascii="Times New Roman" w:eastAsia="Times New Roman" w:hAnsi="Times New Roman" w:cs="Times New Roman"/>
          <w:color w:val="000000"/>
          <w:sz w:val="28"/>
          <w:szCs w:val="28"/>
        </w:rPr>
        <w:t>revealed a high sensitivity of the strain to cadmium concentrations of 0.005-0.02 mg / l in the nutrient medium.</w:t>
      </w:r>
    </w:p>
    <w:p w:rsidR="00812153" w:rsidRDefault="00BF1C17" w:rsidP="00AD7823">
      <w:pPr>
        <w:shd w:val="clear" w:color="auto" w:fill="FFFFFF"/>
        <w:rPr>
          <w:rFonts w:ascii="Times New Roman" w:eastAsia="Times New Roman" w:hAnsi="Times New Roman" w:cs="Times New Roman"/>
          <w:b/>
          <w:color w:val="000000"/>
          <w:sz w:val="28"/>
          <w:szCs w:val="28"/>
        </w:rPr>
      </w:pPr>
      <w:r w:rsidRPr="006C1BB8">
        <w:rPr>
          <w:rFonts w:ascii="Times New Roman" w:eastAsia="Times New Roman" w:hAnsi="Times New Roman" w:cs="Times New Roman"/>
          <w:b/>
          <w:color w:val="000000"/>
          <w:sz w:val="28"/>
          <w:szCs w:val="28"/>
        </w:rPr>
        <w:t xml:space="preserve">Relationship of the research with the scientific project.  </w:t>
      </w:r>
    </w:p>
    <w:p w:rsidR="00BF1C17" w:rsidRPr="006C1BB8" w:rsidRDefault="00BF1C17"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The dissertation research work was undertaken under the framework of three projects including ‘</w:t>
      </w:r>
      <w:r w:rsidRPr="006C1BB8">
        <w:rPr>
          <w:rFonts w:ascii="Times New Roman" w:eastAsia="Calibri" w:hAnsi="Times New Roman" w:cs="Times New Roman"/>
          <w:sz w:val="28"/>
          <w:szCs w:val="28"/>
        </w:rPr>
        <w:t>AP08052402- Development of technology for obtaining bio-fertilizers based on ni</w:t>
      </w:r>
      <w:r w:rsidR="008121D7" w:rsidRPr="006C1BB8">
        <w:rPr>
          <w:rFonts w:ascii="Times New Roman" w:eastAsia="Calibri" w:hAnsi="Times New Roman" w:cs="Times New Roman"/>
          <w:sz w:val="28"/>
          <w:szCs w:val="28"/>
        </w:rPr>
        <w:t>trogen-fixing cyanobacteria’; AP</w:t>
      </w:r>
      <w:r w:rsidRPr="006C1BB8">
        <w:rPr>
          <w:rFonts w:ascii="Times New Roman" w:eastAsia="Calibri" w:hAnsi="Times New Roman" w:cs="Times New Roman"/>
          <w:sz w:val="28"/>
          <w:szCs w:val="28"/>
        </w:rPr>
        <w:t>08052481</w:t>
      </w:r>
      <w:r w:rsidR="008121D7" w:rsidRPr="006C1BB8">
        <w:rPr>
          <w:rFonts w:ascii="Times New Roman" w:eastAsia="Calibri" w:hAnsi="Times New Roman" w:cs="Times New Roman"/>
          <w:sz w:val="28"/>
          <w:szCs w:val="28"/>
        </w:rPr>
        <w:t>-</w:t>
      </w:r>
      <w:r w:rsidRPr="006C1BB8">
        <w:rPr>
          <w:rFonts w:ascii="Times New Roman" w:eastAsia="Calibri" w:hAnsi="Times New Roman" w:cs="Times New Roman"/>
          <w:sz w:val="28"/>
          <w:szCs w:val="28"/>
        </w:rPr>
        <w:t xml:space="preserve"> Development of a technology for producing biodiesel based on active strains of</w:t>
      </w:r>
      <w:r w:rsidR="008121D7" w:rsidRPr="006C1BB8">
        <w:rPr>
          <w:rFonts w:ascii="Times New Roman" w:eastAsia="Calibri" w:hAnsi="Times New Roman" w:cs="Times New Roman"/>
          <w:sz w:val="28"/>
          <w:szCs w:val="28"/>
        </w:rPr>
        <w:t xml:space="preserve"> microalgae’; ‘AP05131743- </w:t>
      </w:r>
      <w:r w:rsidRPr="006C1BB8">
        <w:rPr>
          <w:rFonts w:ascii="Times New Roman" w:eastAsia="Calibri" w:hAnsi="Times New Roman" w:cs="Times New Roman"/>
          <w:sz w:val="28"/>
          <w:szCs w:val="28"/>
        </w:rPr>
        <w:t>Development of scientific and methodological foundations for biomonitoring technology and forecasting the state of polluted aquatic ecosystems using phototrophic microorganisms.</w:t>
      </w:r>
    </w:p>
    <w:p w:rsidR="00812153" w:rsidRDefault="00812153" w:rsidP="00AD7823">
      <w:pPr>
        <w:shd w:val="clear" w:color="auto" w:fill="FFFFFF"/>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Research approbation.</w:t>
      </w:r>
      <w:r w:rsidR="00BF1C17" w:rsidRPr="006C1BB8">
        <w:rPr>
          <w:rFonts w:ascii="Times New Roman" w:eastAsia="Times New Roman" w:hAnsi="Times New Roman" w:cs="Times New Roman"/>
          <w:b/>
          <w:color w:val="000000"/>
          <w:sz w:val="28"/>
          <w:szCs w:val="28"/>
        </w:rPr>
        <w:t xml:space="preserve"> </w:t>
      </w:r>
    </w:p>
    <w:p w:rsidR="00BF1C17" w:rsidRPr="006C1BB8" w:rsidRDefault="00BF1C17" w:rsidP="00AD7823">
      <w:pPr>
        <w:shd w:val="clear" w:color="auto" w:fill="FFFFFF"/>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The main results and observations are presented and discussed at international conferences and symposiums:</w:t>
      </w:r>
    </w:p>
    <w:p w:rsidR="00BF1C17" w:rsidRPr="006C1BB8" w:rsidRDefault="00BF1C17" w:rsidP="00BF1C17">
      <w:pPr>
        <w:shd w:val="clear" w:color="auto" w:fill="FFFFFF"/>
        <w:ind w:firstLine="720"/>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w:t>
      </w:r>
      <w:r w:rsidRPr="006C1BB8">
        <w:rPr>
          <w:rFonts w:ascii="Times New Roman" w:eastAsia="Calibri" w:hAnsi="Times New Roman" w:cs="Times New Roman"/>
          <w:sz w:val="28"/>
          <w:szCs w:val="28"/>
        </w:rPr>
        <w:t xml:space="preserve"> </w:t>
      </w:r>
      <w:r w:rsidR="00812153">
        <w:rPr>
          <w:rFonts w:ascii="Times New Roman" w:eastAsia="Calibri" w:hAnsi="Times New Roman" w:cs="Times New Roman"/>
          <w:sz w:val="28"/>
          <w:szCs w:val="28"/>
        </w:rPr>
        <w:t xml:space="preserve">at the </w:t>
      </w:r>
      <w:r w:rsidR="00812153" w:rsidRPr="006C1BB8">
        <w:rPr>
          <w:rFonts w:ascii="Times New Roman" w:eastAsia="Times New Roman" w:hAnsi="Times New Roman" w:cs="Times New Roman"/>
          <w:color w:val="000000"/>
          <w:sz w:val="28"/>
          <w:szCs w:val="28"/>
        </w:rPr>
        <w:t xml:space="preserve">International Scientific Conference of Students and Young Scientists </w:t>
      </w:r>
      <w:r w:rsidR="00812153">
        <w:rPr>
          <w:rFonts w:ascii="Times New Roman" w:eastAsia="Times New Roman" w:hAnsi="Times New Roman" w:cs="Times New Roman"/>
          <w:color w:val="000000"/>
          <w:sz w:val="28"/>
          <w:szCs w:val="28"/>
        </w:rPr>
        <w:t>“Farabi alemi” (Almaty, Kazakhstan, April 2019);</w:t>
      </w:r>
    </w:p>
    <w:p w:rsidR="00BF1C17" w:rsidRPr="006C1BB8" w:rsidRDefault="00BF1C17" w:rsidP="00BF1C17">
      <w:pPr>
        <w:shd w:val="clear" w:color="auto" w:fill="FFFFFF"/>
        <w:ind w:firstLine="720"/>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 xml:space="preserve">- </w:t>
      </w:r>
      <w:r w:rsidR="00812153">
        <w:rPr>
          <w:rFonts w:ascii="Times New Roman" w:eastAsia="Times New Roman" w:hAnsi="Times New Roman" w:cs="Times New Roman"/>
          <w:color w:val="000000"/>
          <w:sz w:val="28"/>
          <w:szCs w:val="28"/>
        </w:rPr>
        <w:t xml:space="preserve">at the </w:t>
      </w:r>
      <w:r w:rsidRPr="006C1BB8">
        <w:rPr>
          <w:rFonts w:ascii="Times New Roman" w:eastAsia="Times New Roman" w:hAnsi="Times New Roman" w:cs="Times New Roman"/>
          <w:color w:val="000000"/>
          <w:sz w:val="28"/>
          <w:szCs w:val="28"/>
        </w:rPr>
        <w:t>E</w:t>
      </w:r>
      <w:r w:rsidR="00812153">
        <w:rPr>
          <w:rFonts w:ascii="Times New Roman" w:eastAsia="Times New Roman" w:hAnsi="Times New Roman" w:cs="Times New Roman"/>
          <w:color w:val="000000"/>
          <w:sz w:val="28"/>
          <w:szCs w:val="28"/>
        </w:rPr>
        <w:t>uropean Biotechnology Congress (Prague,</w:t>
      </w:r>
      <w:r w:rsidR="00812153" w:rsidRPr="00812153">
        <w:rPr>
          <w:rFonts w:ascii="Times New Roman" w:eastAsia="Times New Roman" w:hAnsi="Times New Roman" w:cs="Times New Roman"/>
          <w:color w:val="000000"/>
          <w:sz w:val="28"/>
          <w:szCs w:val="28"/>
        </w:rPr>
        <w:t xml:space="preserve"> Czech Republic</w:t>
      </w:r>
      <w:r w:rsidR="00812153">
        <w:rPr>
          <w:rFonts w:ascii="Times New Roman" w:eastAsia="Times New Roman" w:hAnsi="Times New Roman" w:cs="Times New Roman"/>
          <w:color w:val="000000"/>
          <w:sz w:val="28"/>
          <w:szCs w:val="28"/>
        </w:rPr>
        <w:t xml:space="preserve"> September 2020);</w:t>
      </w:r>
    </w:p>
    <w:p w:rsidR="00812153" w:rsidRDefault="00BF1C17" w:rsidP="00812153">
      <w:pPr>
        <w:shd w:val="clear" w:color="auto" w:fill="FFFFFF"/>
        <w:ind w:firstLine="720"/>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 xml:space="preserve">- </w:t>
      </w:r>
      <w:r w:rsidR="00812153">
        <w:rPr>
          <w:rFonts w:ascii="Times New Roman" w:eastAsia="Times New Roman" w:hAnsi="Times New Roman" w:cs="Times New Roman"/>
          <w:color w:val="000000"/>
          <w:sz w:val="28"/>
          <w:szCs w:val="28"/>
        </w:rPr>
        <w:t xml:space="preserve">at the </w:t>
      </w:r>
      <w:r w:rsidRPr="006C1BB8">
        <w:rPr>
          <w:rFonts w:ascii="Times New Roman" w:eastAsia="Times New Roman" w:hAnsi="Times New Roman" w:cs="Times New Roman"/>
          <w:color w:val="000000"/>
          <w:sz w:val="28"/>
          <w:szCs w:val="28"/>
        </w:rPr>
        <w:t xml:space="preserve">International scientific and practical conference on ‘Aspects and Innovations of Environmental Biotechnology and Bioenergy’ </w:t>
      </w:r>
      <w:r w:rsidR="00812153">
        <w:rPr>
          <w:rFonts w:ascii="Times New Roman" w:eastAsia="Times New Roman" w:hAnsi="Times New Roman" w:cs="Times New Roman"/>
          <w:color w:val="000000"/>
          <w:sz w:val="28"/>
          <w:szCs w:val="28"/>
        </w:rPr>
        <w:t>(</w:t>
      </w:r>
      <w:r w:rsidRPr="006C1BB8">
        <w:rPr>
          <w:rFonts w:ascii="Times New Roman" w:eastAsia="Times New Roman" w:hAnsi="Times New Roman" w:cs="Times New Roman"/>
          <w:color w:val="000000"/>
          <w:sz w:val="28"/>
          <w:szCs w:val="28"/>
        </w:rPr>
        <w:t>Almaty, K</w:t>
      </w:r>
      <w:r w:rsidR="00812153">
        <w:rPr>
          <w:rFonts w:ascii="Times New Roman" w:eastAsia="Times New Roman" w:hAnsi="Times New Roman" w:cs="Times New Roman"/>
          <w:color w:val="000000"/>
          <w:sz w:val="28"/>
          <w:szCs w:val="28"/>
        </w:rPr>
        <w:t>azakhstan, February, 2021);</w:t>
      </w:r>
    </w:p>
    <w:p w:rsidR="00BF1C17" w:rsidRPr="006C1BB8" w:rsidRDefault="00812153" w:rsidP="00812153">
      <w:pPr>
        <w:shd w:val="clear" w:color="auto" w:fill="FFFFFF"/>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F1C17" w:rsidRPr="006C1BB8">
        <w:rPr>
          <w:rFonts w:ascii="Times New Roman" w:eastAsia="Times New Roman" w:hAnsi="Times New Roman" w:cs="Times New Roman"/>
          <w:color w:val="000000"/>
          <w:sz w:val="28"/>
          <w:szCs w:val="28"/>
        </w:rPr>
        <w:t>5</w:t>
      </w:r>
      <w:r w:rsidR="00BF1C17" w:rsidRPr="006C1BB8">
        <w:rPr>
          <w:rFonts w:ascii="Times New Roman" w:eastAsia="Times New Roman" w:hAnsi="Times New Roman" w:cs="Times New Roman"/>
          <w:color w:val="000000"/>
          <w:sz w:val="28"/>
          <w:szCs w:val="28"/>
          <w:vertAlign w:val="superscript"/>
        </w:rPr>
        <w:t>th</w:t>
      </w:r>
      <w:r w:rsidR="00BF1C17" w:rsidRPr="006C1BB8">
        <w:rPr>
          <w:rFonts w:ascii="Times New Roman" w:eastAsia="Times New Roman" w:hAnsi="Times New Roman" w:cs="Times New Roman"/>
          <w:color w:val="000000"/>
          <w:sz w:val="28"/>
          <w:szCs w:val="28"/>
        </w:rPr>
        <w:t xml:space="preserve"> Symposium on EuroAsian Biodiversity (SEAB-2021) – Online –</w:t>
      </w:r>
      <w:r>
        <w:rPr>
          <w:rFonts w:ascii="Times New Roman" w:eastAsia="Times New Roman" w:hAnsi="Times New Roman" w:cs="Times New Roman"/>
          <w:color w:val="000000"/>
          <w:sz w:val="28"/>
          <w:szCs w:val="28"/>
        </w:rPr>
        <w:t xml:space="preserve"> (Muğla, Turkey, July</w:t>
      </w:r>
      <w:r w:rsidR="00BF1C17" w:rsidRPr="006C1BB8">
        <w:rPr>
          <w:rFonts w:ascii="Times New Roman" w:eastAsia="Times New Roman" w:hAnsi="Times New Roman" w:cs="Times New Roman"/>
          <w:color w:val="000000"/>
          <w:sz w:val="28"/>
          <w:szCs w:val="28"/>
        </w:rPr>
        <w:t xml:space="preserve"> 2021</w:t>
      </w:r>
      <w:r>
        <w:rPr>
          <w:rFonts w:ascii="Times New Roman" w:eastAsia="Times New Roman" w:hAnsi="Times New Roman" w:cs="Times New Roman"/>
          <w:color w:val="000000"/>
          <w:sz w:val="28"/>
          <w:szCs w:val="28"/>
        </w:rPr>
        <w:t>)</w:t>
      </w:r>
      <w:r w:rsidR="00BF1C17" w:rsidRPr="006C1BB8">
        <w:rPr>
          <w:rFonts w:ascii="Times New Roman" w:eastAsia="Times New Roman" w:hAnsi="Times New Roman" w:cs="Times New Roman"/>
          <w:color w:val="000000"/>
          <w:sz w:val="28"/>
          <w:szCs w:val="28"/>
        </w:rPr>
        <w:t>.</w:t>
      </w:r>
    </w:p>
    <w:p w:rsidR="00812153" w:rsidRDefault="00812153" w:rsidP="00AD7823">
      <w:pPr>
        <w:shd w:val="clear" w:color="auto" w:fill="FFFFFF"/>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Publications.</w:t>
      </w:r>
      <w:r w:rsidR="00BF1C17" w:rsidRPr="006C1BB8">
        <w:rPr>
          <w:rFonts w:ascii="Times New Roman" w:eastAsia="Times New Roman" w:hAnsi="Times New Roman" w:cs="Times New Roman"/>
          <w:color w:val="000000"/>
          <w:sz w:val="28"/>
          <w:szCs w:val="28"/>
        </w:rPr>
        <w:t xml:space="preserve"> </w:t>
      </w:r>
    </w:p>
    <w:p w:rsidR="00BF1C17" w:rsidRPr="006C1BB8" w:rsidRDefault="00BF1C17" w:rsidP="00AD7823">
      <w:pPr>
        <w:shd w:val="clear" w:color="auto" w:fill="FFFFFF"/>
        <w:contextualSpacing/>
        <w:rPr>
          <w:rFonts w:ascii="Times New Roman" w:eastAsia="Times New Roman" w:hAnsi="Times New Roman" w:cs="Times New Roman"/>
          <w:color w:val="000000"/>
          <w:sz w:val="28"/>
          <w:szCs w:val="28"/>
        </w:rPr>
      </w:pPr>
      <w:r w:rsidRPr="006C1BB8">
        <w:rPr>
          <w:rFonts w:ascii="Times New Roman" w:eastAsia="Times New Roman" w:hAnsi="Times New Roman" w:cs="Times New Roman"/>
          <w:color w:val="000000"/>
          <w:sz w:val="28"/>
          <w:szCs w:val="28"/>
        </w:rPr>
        <w:t xml:space="preserve">The majority of this dissertation was published in 6 scientific works, including 1 research article with impact factor, indexed in Web of Science (WoS) and SCOPUS, 4 articles in scientific journals recommended by Education and Scientific </w:t>
      </w:r>
      <w:r w:rsidR="00812153">
        <w:rPr>
          <w:rFonts w:ascii="Times New Roman" w:eastAsia="Times New Roman" w:hAnsi="Times New Roman" w:cs="Times New Roman"/>
          <w:color w:val="000000"/>
          <w:sz w:val="28"/>
          <w:szCs w:val="28"/>
        </w:rPr>
        <w:t>m</w:t>
      </w:r>
      <w:r w:rsidR="00812153" w:rsidRPr="006C1BB8">
        <w:rPr>
          <w:rFonts w:ascii="Times New Roman" w:eastAsia="Times New Roman" w:hAnsi="Times New Roman" w:cs="Times New Roman"/>
          <w:color w:val="000000"/>
          <w:sz w:val="28"/>
          <w:szCs w:val="28"/>
        </w:rPr>
        <w:t>onitoring</w:t>
      </w:r>
      <w:r w:rsidRPr="006C1BB8">
        <w:rPr>
          <w:rFonts w:ascii="Times New Roman" w:eastAsia="Times New Roman" w:hAnsi="Times New Roman" w:cs="Times New Roman"/>
          <w:color w:val="000000"/>
          <w:sz w:val="28"/>
          <w:szCs w:val="28"/>
        </w:rPr>
        <w:t xml:space="preserve"> Committee of Ministry of Education and Science of the Republic of Kazakhstan (CCESF MES RK), 4 abstract in the materials of international conferences. Two articles are under process of publication in reputable international peer reviewed scientific journals.</w:t>
      </w:r>
    </w:p>
    <w:p w:rsidR="00724716" w:rsidRDefault="00BF1C17" w:rsidP="008F790C">
      <w:pPr>
        <w:contextualSpacing/>
        <w:rPr>
          <w:rFonts w:ascii="Times New Roman" w:eastAsia="Times New Roman" w:hAnsi="Times New Roman" w:cs="Times New Roman"/>
          <w:color w:val="000000"/>
          <w:sz w:val="28"/>
          <w:szCs w:val="28"/>
        </w:rPr>
      </w:pPr>
      <w:r w:rsidRPr="00724716">
        <w:rPr>
          <w:rFonts w:ascii="Times New Roman" w:eastAsia="Times New Roman" w:hAnsi="Times New Roman" w:cs="Times New Roman"/>
          <w:b/>
          <w:color w:val="000000"/>
          <w:sz w:val="28"/>
          <w:szCs w:val="28"/>
        </w:rPr>
        <w:lastRenderedPageBreak/>
        <w:t xml:space="preserve">Dissertation structure: </w:t>
      </w:r>
      <w:r w:rsidRPr="00724716">
        <w:rPr>
          <w:rFonts w:ascii="Times New Roman" w:eastAsia="Times New Roman" w:hAnsi="Times New Roman" w:cs="Times New Roman"/>
          <w:color w:val="000000"/>
          <w:sz w:val="28"/>
          <w:szCs w:val="28"/>
        </w:rPr>
        <w:t>Th</w:t>
      </w:r>
      <w:r w:rsidR="007D05D1" w:rsidRPr="00724716">
        <w:rPr>
          <w:rFonts w:ascii="Times New Roman" w:eastAsia="Times New Roman" w:hAnsi="Times New Roman" w:cs="Times New Roman"/>
          <w:color w:val="000000"/>
          <w:sz w:val="28"/>
          <w:szCs w:val="28"/>
        </w:rPr>
        <w:t>i</w:t>
      </w:r>
      <w:r w:rsidR="00DB7305">
        <w:rPr>
          <w:rFonts w:ascii="Times New Roman" w:eastAsia="Times New Roman" w:hAnsi="Times New Roman" w:cs="Times New Roman"/>
          <w:color w:val="000000"/>
          <w:sz w:val="28"/>
          <w:szCs w:val="28"/>
        </w:rPr>
        <w:t>s dissertation is written in 9</w:t>
      </w:r>
      <w:r w:rsidR="00C12920" w:rsidRPr="00724716">
        <w:rPr>
          <w:rFonts w:ascii="Times New Roman" w:eastAsia="Times New Roman" w:hAnsi="Times New Roman" w:cs="Times New Roman"/>
          <w:color w:val="000000"/>
          <w:sz w:val="28"/>
          <w:szCs w:val="28"/>
        </w:rPr>
        <w:t>8</w:t>
      </w:r>
      <w:r w:rsidRPr="00724716">
        <w:rPr>
          <w:rFonts w:ascii="Times New Roman" w:eastAsia="Times New Roman" w:hAnsi="Times New Roman" w:cs="Times New Roman"/>
          <w:color w:val="000000"/>
          <w:sz w:val="28"/>
          <w:szCs w:val="28"/>
        </w:rPr>
        <w:t xml:space="preserve"> pages, containing notations and abbreviations,</w:t>
      </w:r>
      <w:r w:rsidRPr="00724716">
        <w:rPr>
          <w:rFonts w:ascii="Times New Roman" w:eastAsia="Calibri" w:hAnsi="Times New Roman" w:cs="Times New Roman"/>
          <w:sz w:val="28"/>
          <w:szCs w:val="28"/>
        </w:rPr>
        <w:t xml:space="preserve"> </w:t>
      </w:r>
      <w:r w:rsidRPr="00724716">
        <w:rPr>
          <w:rFonts w:ascii="Times New Roman" w:eastAsia="Times New Roman" w:hAnsi="Times New Roman" w:cs="Times New Roman"/>
          <w:color w:val="000000"/>
          <w:sz w:val="28"/>
          <w:szCs w:val="28"/>
        </w:rPr>
        <w:t xml:space="preserve">and describes, in detail, introduction, literature review, materials and methods, results and discussion, conclusion, supported by </w:t>
      </w:r>
      <w:r w:rsidR="0006153C">
        <w:rPr>
          <w:rFonts w:ascii="Times New Roman" w:eastAsia="Times New Roman" w:hAnsi="Times New Roman" w:cs="Times New Roman"/>
          <w:color w:val="000000"/>
          <w:sz w:val="28"/>
          <w:szCs w:val="28"/>
        </w:rPr>
        <w:t>287</w:t>
      </w:r>
      <w:r w:rsidRPr="00724716">
        <w:rPr>
          <w:rFonts w:ascii="Times New Roman" w:eastAsia="Times New Roman" w:hAnsi="Times New Roman" w:cs="Times New Roman"/>
          <w:color w:val="000000"/>
          <w:sz w:val="28"/>
          <w:szCs w:val="28"/>
        </w:rPr>
        <w:t xml:space="preserve"> citations to technical literature (refere</w:t>
      </w:r>
      <w:r w:rsidR="005B589E" w:rsidRPr="00724716">
        <w:rPr>
          <w:rFonts w:ascii="Times New Roman" w:eastAsia="Times New Roman" w:hAnsi="Times New Roman" w:cs="Times New Roman"/>
          <w:color w:val="000000"/>
          <w:sz w:val="28"/>
          <w:szCs w:val="28"/>
        </w:rPr>
        <w:t>nces</w:t>
      </w:r>
      <w:r w:rsidR="006D5794" w:rsidRPr="00724716">
        <w:rPr>
          <w:rFonts w:ascii="Times New Roman" w:eastAsia="Times New Roman" w:hAnsi="Times New Roman" w:cs="Times New Roman"/>
          <w:color w:val="000000"/>
          <w:sz w:val="28"/>
          <w:szCs w:val="28"/>
        </w:rPr>
        <w:t>), and contains 11 tables and 18</w:t>
      </w:r>
      <w:r w:rsidRPr="00724716">
        <w:rPr>
          <w:rFonts w:ascii="Times New Roman" w:eastAsia="Times New Roman" w:hAnsi="Times New Roman" w:cs="Times New Roman"/>
          <w:color w:val="000000"/>
          <w:sz w:val="28"/>
          <w:szCs w:val="28"/>
        </w:rPr>
        <w:t xml:space="preserve"> figures.</w:t>
      </w: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Default="003D70E8" w:rsidP="008F790C">
      <w:pPr>
        <w:contextualSpacing/>
        <w:rPr>
          <w:rFonts w:ascii="Times New Roman" w:eastAsia="Times New Roman" w:hAnsi="Times New Roman" w:cs="Times New Roman"/>
          <w:color w:val="000000"/>
          <w:sz w:val="28"/>
          <w:szCs w:val="28"/>
        </w:rPr>
      </w:pPr>
    </w:p>
    <w:p w:rsidR="003D70E8" w:rsidRPr="008F790C" w:rsidRDefault="003D70E8" w:rsidP="008F790C">
      <w:pPr>
        <w:contextualSpacing/>
        <w:rPr>
          <w:rFonts w:ascii="Times New Roman" w:eastAsia="Times New Roman" w:hAnsi="Times New Roman" w:cs="Times New Roman"/>
          <w:color w:val="000000"/>
          <w:sz w:val="28"/>
          <w:szCs w:val="28"/>
        </w:rPr>
      </w:pPr>
    </w:p>
    <w:p w:rsidR="00797DAD" w:rsidRPr="00AD7823" w:rsidRDefault="00AD7823" w:rsidP="00AD7823">
      <w:pPr>
        <w:shd w:val="clear" w:color="auto" w:fill="FFFFFF"/>
        <w:rPr>
          <w:rFonts w:ascii="Times New Roman" w:eastAsia="Times New Roman" w:hAnsi="Times New Roman" w:cs="Times New Roman"/>
          <w:b/>
          <w:color w:val="000000" w:themeColor="text1"/>
          <w:sz w:val="28"/>
          <w:szCs w:val="28"/>
        </w:rPr>
      </w:pPr>
      <w:r w:rsidRPr="00AD7823">
        <w:rPr>
          <w:rFonts w:ascii="Times New Roman" w:eastAsia="Times New Roman" w:hAnsi="Times New Roman" w:cs="Times New Roman"/>
          <w:b/>
          <w:caps/>
          <w:color w:val="000000" w:themeColor="text1"/>
          <w:sz w:val="28"/>
          <w:szCs w:val="28"/>
        </w:rPr>
        <w:lastRenderedPageBreak/>
        <w:t xml:space="preserve">1. </w:t>
      </w:r>
      <w:r w:rsidR="00797DAD" w:rsidRPr="00AD7823">
        <w:rPr>
          <w:rFonts w:ascii="Times New Roman" w:eastAsia="Times New Roman" w:hAnsi="Times New Roman" w:cs="Times New Roman"/>
          <w:b/>
          <w:caps/>
          <w:color w:val="000000" w:themeColor="text1"/>
          <w:sz w:val="28"/>
          <w:szCs w:val="28"/>
        </w:rPr>
        <w:t>Literature Review</w:t>
      </w:r>
      <w:r w:rsidR="00797DAD" w:rsidRPr="00AD7823">
        <w:rPr>
          <w:rFonts w:ascii="Times New Roman" w:eastAsia="Times New Roman" w:hAnsi="Times New Roman" w:cs="Times New Roman"/>
          <w:b/>
          <w:color w:val="000000" w:themeColor="text1"/>
          <w:sz w:val="28"/>
          <w:szCs w:val="28"/>
        </w:rPr>
        <w:t xml:space="preserve"> </w:t>
      </w:r>
    </w:p>
    <w:p w:rsidR="0033219B" w:rsidRPr="006C1BB8" w:rsidRDefault="0033219B" w:rsidP="00AD7823">
      <w:pPr>
        <w:shd w:val="clear" w:color="auto" w:fill="FFFFFF"/>
        <w:ind w:left="360" w:hanging="153"/>
        <w:rPr>
          <w:rFonts w:ascii="Times New Roman" w:eastAsia="Times New Roman" w:hAnsi="Times New Roman" w:cs="Times New Roman"/>
          <w:b/>
          <w:color w:val="000000" w:themeColor="text1"/>
          <w:sz w:val="28"/>
          <w:szCs w:val="28"/>
        </w:rPr>
      </w:pPr>
    </w:p>
    <w:p w:rsidR="0033219B" w:rsidRPr="006C1BB8" w:rsidRDefault="00AD7823" w:rsidP="00AD7823">
      <w:pPr>
        <w:pStyle w:val="a9"/>
        <w:shd w:val="clear" w:color="auto" w:fill="FFFFFF"/>
        <w:ind w:hanging="153"/>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1.1 </w:t>
      </w:r>
      <w:r w:rsidR="0033219B" w:rsidRPr="006C1BB8">
        <w:rPr>
          <w:rFonts w:ascii="Times New Roman" w:eastAsia="Times New Roman" w:hAnsi="Times New Roman" w:cs="Times New Roman"/>
          <w:b/>
          <w:color w:val="000000" w:themeColor="text1"/>
          <w:sz w:val="28"/>
          <w:szCs w:val="28"/>
        </w:rPr>
        <w:t xml:space="preserve">Microalgae </w:t>
      </w:r>
    </w:p>
    <w:p w:rsidR="00CB78F7" w:rsidRPr="006C1BB8" w:rsidRDefault="003D6F4E" w:rsidP="00AD7823">
      <w:pPr>
        <w:shd w:val="clear" w:color="auto" w:fill="FFFFFF"/>
        <w:rPr>
          <w:rFonts w:ascii="Times New Roman" w:eastAsia="Times New Roman" w:hAnsi="Times New Roman" w:cs="Times New Roman"/>
          <w:b/>
          <w:color w:val="000000" w:themeColor="text1"/>
          <w:sz w:val="28"/>
          <w:szCs w:val="28"/>
        </w:rPr>
      </w:pPr>
      <w:r w:rsidRPr="006C1BB8">
        <w:rPr>
          <w:rFonts w:ascii="Times New Roman" w:eastAsia="Times New Roman" w:hAnsi="Times New Roman" w:cs="Times New Roman"/>
          <w:color w:val="000000" w:themeColor="text1"/>
          <w:sz w:val="28"/>
          <w:szCs w:val="28"/>
        </w:rPr>
        <w:t>Microalgae are one of the potential biotechnologically valuable group of photosynthetic microorganisms and represent most promising resource for new products and applications</w:t>
      </w:r>
      <w:r w:rsidR="00357337" w:rsidRPr="006C1BB8">
        <w:rPr>
          <w:rFonts w:ascii="Times New Roman" w:eastAsia="Times New Roman" w:hAnsi="Times New Roman" w:cs="Times New Roman"/>
          <w:color w:val="000000" w:themeColor="text1"/>
          <w:sz w:val="28"/>
          <w:szCs w:val="28"/>
        </w:rPr>
        <w:t xml:space="preserve">. </w:t>
      </w:r>
      <w:r w:rsidR="00CB78F7" w:rsidRPr="006C1BB8">
        <w:rPr>
          <w:rFonts w:ascii="Times New Roman" w:eastAsia="Times New Roman" w:hAnsi="Times New Roman" w:cs="Times New Roman"/>
          <w:color w:val="000000" w:themeColor="text1"/>
          <w:sz w:val="28"/>
          <w:szCs w:val="28"/>
        </w:rPr>
        <w:t>Cyanobacteria (Cyanophyceae) are prokaryotic microalgae whereas green algae (Chlorophyta)</w:t>
      </w:r>
      <w:r w:rsidR="004C2405" w:rsidRPr="006C1BB8">
        <w:rPr>
          <w:rFonts w:ascii="Times New Roman" w:eastAsia="Times New Roman" w:hAnsi="Times New Roman" w:cs="Times New Roman"/>
          <w:color w:val="000000" w:themeColor="text1"/>
          <w:sz w:val="28"/>
          <w:szCs w:val="28"/>
        </w:rPr>
        <w:t xml:space="preserve"> </w:t>
      </w:r>
      <w:r w:rsidR="00CB78F7" w:rsidRPr="006C1BB8">
        <w:rPr>
          <w:rFonts w:ascii="Times New Roman" w:eastAsia="Times New Roman" w:hAnsi="Times New Roman" w:cs="Times New Roman"/>
          <w:color w:val="000000" w:themeColor="text1"/>
          <w:sz w:val="28"/>
          <w:szCs w:val="28"/>
        </w:rPr>
        <w:t>and diatoms (Bacillariophyta) are eukaryotic microalgae</w:t>
      </w:r>
      <w:r w:rsidR="00BF1C17" w:rsidRPr="006C1BB8">
        <w:rPr>
          <w:rFonts w:ascii="Times New Roman" w:eastAsia="Times New Roman" w:hAnsi="Times New Roman" w:cs="Times New Roman"/>
          <w:color w:val="000000" w:themeColor="text1"/>
          <w:sz w:val="28"/>
          <w:szCs w:val="28"/>
        </w:rPr>
        <w:t xml:space="preserve"> </w:t>
      </w:r>
      <w:r w:rsidR="008F790C">
        <w:rPr>
          <w:rFonts w:ascii="Times New Roman" w:eastAsia="Times New Roman" w:hAnsi="Times New Roman" w:cs="Times New Roman"/>
          <w:color w:val="000000" w:themeColor="text1"/>
          <w:sz w:val="28"/>
          <w:szCs w:val="28"/>
        </w:rPr>
        <w:t>[6</w:t>
      </w:r>
      <w:r w:rsidRPr="006C1BB8">
        <w:rPr>
          <w:rFonts w:ascii="Times New Roman" w:eastAsia="Times New Roman" w:hAnsi="Times New Roman" w:cs="Times New Roman"/>
          <w:color w:val="000000" w:themeColor="text1"/>
          <w:sz w:val="28"/>
          <w:szCs w:val="28"/>
        </w:rPr>
        <w:t>]</w:t>
      </w:r>
      <w:r w:rsidR="00CB78F7" w:rsidRPr="006C1BB8">
        <w:rPr>
          <w:rFonts w:ascii="Times New Roman" w:eastAsia="Times New Roman" w:hAnsi="Times New Roman" w:cs="Times New Roman"/>
          <w:color w:val="000000" w:themeColor="text1"/>
          <w:sz w:val="28"/>
          <w:szCs w:val="28"/>
        </w:rPr>
        <w:t>. Microalgae, which represent a wide range of organisms in a range of environments, occur in all current earthly habitats, not only marine, but also terrestrial</w:t>
      </w:r>
      <w:r w:rsidR="008F790C">
        <w:rPr>
          <w:rFonts w:ascii="Times New Roman" w:eastAsia="Times New Roman" w:hAnsi="Times New Roman" w:cs="Times New Roman"/>
          <w:color w:val="000000" w:themeColor="text1"/>
          <w:sz w:val="28"/>
          <w:szCs w:val="28"/>
        </w:rPr>
        <w:t xml:space="preserve"> [7</w:t>
      </w:r>
      <w:r w:rsidRPr="006C1BB8">
        <w:rPr>
          <w:rFonts w:ascii="Times New Roman" w:eastAsia="Times New Roman" w:hAnsi="Times New Roman" w:cs="Times New Roman"/>
          <w:color w:val="000000" w:themeColor="text1"/>
          <w:sz w:val="28"/>
          <w:szCs w:val="28"/>
        </w:rPr>
        <w:t>]</w:t>
      </w:r>
      <w:r w:rsidR="00CB78F7" w:rsidRPr="006C1BB8">
        <w:rPr>
          <w:rFonts w:ascii="Times New Roman" w:eastAsia="Times New Roman" w:hAnsi="Times New Roman" w:cs="Times New Roman"/>
          <w:color w:val="000000" w:themeColor="text1"/>
          <w:sz w:val="28"/>
          <w:szCs w:val="28"/>
        </w:rPr>
        <w:t xml:space="preserve">.  More than 50,000 species are estimated to be available, but only a small number of about 30,000 species </w:t>
      </w:r>
      <w:r w:rsidR="00B02326" w:rsidRPr="006C1BB8">
        <w:rPr>
          <w:rFonts w:ascii="Times New Roman" w:eastAsia="Times New Roman" w:hAnsi="Times New Roman" w:cs="Times New Roman"/>
          <w:color w:val="000000" w:themeColor="text1"/>
          <w:sz w:val="28"/>
          <w:szCs w:val="28"/>
        </w:rPr>
        <w:t xml:space="preserve">are believed to have been </w:t>
      </w:r>
      <w:r w:rsidR="00CB78F7" w:rsidRPr="006C1BB8">
        <w:rPr>
          <w:rFonts w:ascii="Times New Roman" w:eastAsia="Times New Roman" w:hAnsi="Times New Roman" w:cs="Times New Roman"/>
          <w:color w:val="000000" w:themeColor="text1"/>
          <w:sz w:val="28"/>
          <w:szCs w:val="28"/>
        </w:rPr>
        <w:t xml:space="preserve">have been studied and </w:t>
      </w:r>
      <w:r w:rsidR="00B02326" w:rsidRPr="006C1BB8">
        <w:rPr>
          <w:rFonts w:ascii="Times New Roman" w:eastAsia="Times New Roman" w:hAnsi="Times New Roman" w:cs="Times New Roman"/>
          <w:color w:val="000000" w:themeColor="text1"/>
          <w:sz w:val="28"/>
          <w:szCs w:val="28"/>
        </w:rPr>
        <w:t>described</w:t>
      </w:r>
      <w:r w:rsidR="008F790C">
        <w:rPr>
          <w:rFonts w:ascii="Times New Roman" w:eastAsia="Times New Roman" w:hAnsi="Times New Roman" w:cs="Times New Roman"/>
          <w:color w:val="000000" w:themeColor="text1"/>
          <w:sz w:val="28"/>
          <w:szCs w:val="28"/>
        </w:rPr>
        <w:t xml:space="preserve"> [8</w:t>
      </w:r>
      <w:r w:rsidRPr="006C1BB8">
        <w:rPr>
          <w:rFonts w:ascii="Times New Roman" w:eastAsia="Times New Roman" w:hAnsi="Times New Roman" w:cs="Times New Roman"/>
          <w:color w:val="000000" w:themeColor="text1"/>
          <w:sz w:val="28"/>
          <w:szCs w:val="28"/>
        </w:rPr>
        <w:t>]</w:t>
      </w:r>
      <w:r w:rsidR="00CB78F7" w:rsidRPr="006C1BB8">
        <w:rPr>
          <w:rFonts w:ascii="Times New Roman" w:eastAsia="Times New Roman" w:hAnsi="Times New Roman" w:cs="Times New Roman"/>
          <w:color w:val="000000" w:themeColor="text1"/>
          <w:sz w:val="28"/>
          <w:szCs w:val="28"/>
        </w:rPr>
        <w:t>.  The main requirements for growing algae are water, arable soil, sunlight and nutrients.   Microalgae can fix CO</w:t>
      </w:r>
      <w:r w:rsidR="00CB78F7" w:rsidRPr="006C1BB8">
        <w:rPr>
          <w:rFonts w:ascii="Times New Roman" w:eastAsia="Times New Roman" w:hAnsi="Times New Roman" w:cs="Times New Roman"/>
          <w:color w:val="000000" w:themeColor="text1"/>
          <w:sz w:val="28"/>
          <w:szCs w:val="28"/>
          <w:vertAlign w:val="subscript"/>
        </w:rPr>
        <w:t>2</w:t>
      </w:r>
      <w:r w:rsidR="00CB78F7" w:rsidRPr="006C1BB8">
        <w:rPr>
          <w:rFonts w:ascii="Times New Roman" w:eastAsia="Times New Roman" w:hAnsi="Times New Roman" w:cs="Times New Roman"/>
          <w:color w:val="000000" w:themeColor="text1"/>
          <w:sz w:val="28"/>
          <w:szCs w:val="28"/>
        </w:rPr>
        <w:t xml:space="preserve"> using solar energy </w:t>
      </w:r>
      <w:r w:rsidR="00B02326" w:rsidRPr="006C1BB8">
        <w:rPr>
          <w:rFonts w:ascii="Times New Roman" w:eastAsia="Times New Roman" w:hAnsi="Times New Roman" w:cs="Times New Roman"/>
          <w:color w:val="000000" w:themeColor="text1"/>
          <w:sz w:val="28"/>
          <w:szCs w:val="28"/>
        </w:rPr>
        <w:t xml:space="preserve">in more sustainable, efficient and environmentally friendly way </w:t>
      </w:r>
      <w:r w:rsidR="00CB78F7" w:rsidRPr="006C1BB8">
        <w:rPr>
          <w:rFonts w:ascii="Times New Roman" w:eastAsia="Times New Roman" w:hAnsi="Times New Roman" w:cs="Times New Roman"/>
          <w:color w:val="000000" w:themeColor="text1"/>
          <w:sz w:val="28"/>
          <w:szCs w:val="28"/>
        </w:rPr>
        <w:t>than terrestrial power plants with several additional technical advantages</w:t>
      </w:r>
      <w:r w:rsidR="008F790C">
        <w:rPr>
          <w:rFonts w:ascii="Times New Roman" w:eastAsia="Times New Roman" w:hAnsi="Times New Roman" w:cs="Times New Roman"/>
          <w:color w:val="000000" w:themeColor="text1"/>
          <w:sz w:val="28"/>
          <w:szCs w:val="28"/>
        </w:rPr>
        <w:t xml:space="preserve"> [9</w:t>
      </w:r>
      <w:r w:rsidRPr="006C1BB8">
        <w:rPr>
          <w:rFonts w:ascii="Times New Roman" w:eastAsia="Times New Roman" w:hAnsi="Times New Roman" w:cs="Times New Roman"/>
          <w:color w:val="000000" w:themeColor="text1"/>
          <w:sz w:val="28"/>
          <w:szCs w:val="28"/>
        </w:rPr>
        <w:t>]</w:t>
      </w:r>
      <w:r w:rsidR="00CB78F7" w:rsidRPr="006C1BB8">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Microa</w:t>
      </w:r>
      <w:r w:rsidR="00CB78F7" w:rsidRPr="006C1BB8">
        <w:rPr>
          <w:rFonts w:ascii="Times New Roman" w:eastAsia="Times New Roman" w:hAnsi="Times New Roman" w:cs="Times New Roman"/>
          <w:color w:val="000000" w:themeColor="text1"/>
          <w:sz w:val="28"/>
          <w:szCs w:val="28"/>
        </w:rPr>
        <w:t>lgae make use of sunlight more effective than land plants, absorb harmful toxins, have limited resource requirements and are not competing for precious resour</w:t>
      </w:r>
      <w:r w:rsidR="0054413E" w:rsidRPr="006C1BB8">
        <w:rPr>
          <w:rFonts w:ascii="Times New Roman" w:eastAsia="Times New Roman" w:hAnsi="Times New Roman" w:cs="Times New Roman"/>
          <w:color w:val="000000" w:themeColor="text1"/>
          <w:sz w:val="28"/>
          <w:szCs w:val="28"/>
        </w:rPr>
        <w:t>ces with food or agriculture</w:t>
      </w:r>
      <w:r w:rsidR="008F790C">
        <w:rPr>
          <w:rFonts w:ascii="Times New Roman" w:hAnsi="Times New Roman" w:cs="Times New Roman"/>
          <w:sz w:val="28"/>
          <w:szCs w:val="28"/>
        </w:rPr>
        <w:t xml:space="preserve"> [10</w:t>
      </w:r>
      <w:r w:rsidRPr="006C1BB8">
        <w:rPr>
          <w:rFonts w:ascii="Times New Roman" w:hAnsi="Times New Roman" w:cs="Times New Roman"/>
          <w:sz w:val="28"/>
          <w:szCs w:val="28"/>
        </w:rPr>
        <w:t>]</w:t>
      </w:r>
      <w:r w:rsidR="00CB78F7" w:rsidRPr="006C1BB8">
        <w:rPr>
          <w:rFonts w:ascii="Times New Roman" w:eastAsia="Times New Roman" w:hAnsi="Times New Roman" w:cs="Times New Roman"/>
          <w:color w:val="000000" w:themeColor="text1"/>
          <w:sz w:val="28"/>
          <w:szCs w:val="28"/>
        </w:rPr>
        <w:t>.</w:t>
      </w:r>
    </w:p>
    <w:p w:rsidR="00CE2793" w:rsidRPr="006C1BB8" w:rsidRDefault="003D6F4E"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 xml:space="preserve">Microalgae </w:t>
      </w:r>
      <w:r w:rsidR="00F33883">
        <w:rPr>
          <w:rFonts w:ascii="Times New Roman" w:hAnsi="Times New Roman" w:cs="Times New Roman"/>
          <w:color w:val="000000" w:themeColor="text1"/>
          <w:sz w:val="28"/>
          <w:szCs w:val="28"/>
        </w:rPr>
        <w:t>holds</w:t>
      </w:r>
      <w:r w:rsidR="00CE2793" w:rsidRPr="006C1BB8">
        <w:rPr>
          <w:rFonts w:ascii="Times New Roman" w:hAnsi="Times New Roman" w:cs="Times New Roman"/>
          <w:color w:val="000000" w:themeColor="text1"/>
          <w:sz w:val="28"/>
          <w:szCs w:val="28"/>
        </w:rPr>
        <w:t xml:space="preserve"> promising</w:t>
      </w:r>
      <w:r w:rsidR="00F33883">
        <w:rPr>
          <w:rFonts w:ascii="Times New Roman" w:hAnsi="Times New Roman" w:cs="Times New Roman"/>
          <w:color w:val="000000" w:themeColor="text1"/>
          <w:sz w:val="28"/>
          <w:szCs w:val="28"/>
        </w:rPr>
        <w:t xml:space="preserve"> future as natural and synthetic</w:t>
      </w:r>
      <w:r w:rsidR="00CE2793" w:rsidRPr="006C1BB8">
        <w:rPr>
          <w:rFonts w:ascii="Times New Roman" w:hAnsi="Times New Roman" w:cs="Times New Roman"/>
          <w:color w:val="000000" w:themeColor="text1"/>
          <w:sz w:val="28"/>
          <w:szCs w:val="28"/>
        </w:rPr>
        <w:t xml:space="preserve"> resources for novel products and applications and one of the possible biotechnologically important clusters of photosynthetic micro-organisms. Over billions of years of growth, microalgae, </w:t>
      </w:r>
      <w:r w:rsidR="00B02326" w:rsidRPr="006C1BB8">
        <w:rPr>
          <w:rFonts w:ascii="Times New Roman" w:hAnsi="Times New Roman" w:cs="Times New Roman"/>
          <w:color w:val="000000" w:themeColor="text1"/>
          <w:sz w:val="28"/>
          <w:szCs w:val="28"/>
        </w:rPr>
        <w:t>with ancient origin</w:t>
      </w:r>
      <w:r w:rsidR="00CE2793" w:rsidRPr="006C1BB8">
        <w:rPr>
          <w:rFonts w:ascii="Times New Roman" w:hAnsi="Times New Roman" w:cs="Times New Roman"/>
          <w:color w:val="000000" w:themeColor="text1"/>
          <w:sz w:val="28"/>
          <w:szCs w:val="28"/>
        </w:rPr>
        <w:t>, have adapted exclusively to extreme environments</w:t>
      </w:r>
      <w:r w:rsidR="008F790C">
        <w:rPr>
          <w:rFonts w:ascii="Times New Roman" w:hAnsi="Times New Roman" w:cs="Times New Roman"/>
          <w:color w:val="000000" w:themeColor="text1"/>
          <w:sz w:val="28"/>
          <w:szCs w:val="28"/>
        </w:rPr>
        <w:t xml:space="preserve"> [11</w:t>
      </w:r>
      <w:r w:rsidRPr="006C1BB8">
        <w:rPr>
          <w:rFonts w:ascii="Times New Roman" w:hAnsi="Times New Roman" w:cs="Times New Roman"/>
          <w:color w:val="000000" w:themeColor="text1"/>
          <w:sz w:val="28"/>
          <w:szCs w:val="28"/>
        </w:rPr>
        <w:t>]</w:t>
      </w:r>
      <w:r w:rsidR="00CE2793" w:rsidRPr="006C1BB8">
        <w:rPr>
          <w:rFonts w:ascii="Times New Roman" w:hAnsi="Times New Roman" w:cs="Times New Roman"/>
          <w:color w:val="000000" w:themeColor="text1"/>
          <w:sz w:val="28"/>
          <w:szCs w:val="28"/>
        </w:rPr>
        <w:t>. Between 22,000 and 26,</w:t>
      </w:r>
      <w:r w:rsidR="00FE6CA2" w:rsidRPr="006C1BB8">
        <w:rPr>
          <w:rFonts w:ascii="Times New Roman" w:hAnsi="Times New Roman" w:cs="Times New Roman"/>
          <w:color w:val="000000" w:themeColor="text1"/>
          <w:sz w:val="28"/>
          <w:szCs w:val="28"/>
        </w:rPr>
        <w:t>000 species</w:t>
      </w:r>
      <w:r w:rsidR="00CE2793" w:rsidRPr="006C1BB8">
        <w:rPr>
          <w:rFonts w:ascii="Times New Roman" w:hAnsi="Times New Roman" w:cs="Times New Roman"/>
          <w:color w:val="000000" w:themeColor="text1"/>
          <w:sz w:val="28"/>
          <w:szCs w:val="28"/>
        </w:rPr>
        <w:t xml:space="preserve"> are known to exist, only a few of which were classified as </w:t>
      </w:r>
      <w:r w:rsidRPr="006C1BB8">
        <w:rPr>
          <w:rFonts w:ascii="Times New Roman" w:hAnsi="Times New Roman" w:cs="Times New Roman"/>
          <w:color w:val="000000" w:themeColor="text1"/>
          <w:sz w:val="28"/>
          <w:szCs w:val="28"/>
        </w:rPr>
        <w:t>valuable for commerc</w:t>
      </w:r>
      <w:r w:rsidR="008F790C">
        <w:rPr>
          <w:rFonts w:ascii="Times New Roman" w:hAnsi="Times New Roman" w:cs="Times New Roman"/>
          <w:color w:val="000000" w:themeColor="text1"/>
          <w:sz w:val="28"/>
          <w:szCs w:val="28"/>
        </w:rPr>
        <w:t>ial use [12</w:t>
      </w:r>
      <w:r w:rsidRPr="006C1BB8">
        <w:rPr>
          <w:rFonts w:ascii="Times New Roman" w:hAnsi="Times New Roman" w:cs="Times New Roman"/>
          <w:color w:val="000000" w:themeColor="text1"/>
          <w:sz w:val="28"/>
          <w:szCs w:val="28"/>
        </w:rPr>
        <w:t>]</w:t>
      </w:r>
      <w:r w:rsidR="0054413E" w:rsidRPr="006C1BB8">
        <w:rPr>
          <w:rFonts w:ascii="Times New Roman" w:hAnsi="Times New Roman" w:cs="Times New Roman"/>
          <w:color w:val="222222"/>
          <w:sz w:val="28"/>
          <w:szCs w:val="28"/>
          <w:shd w:val="clear" w:color="auto" w:fill="FFFFFF"/>
        </w:rPr>
        <w:t>.</w:t>
      </w:r>
      <w:r w:rsidR="00CE2793" w:rsidRPr="006C1BB8">
        <w:rPr>
          <w:rFonts w:ascii="Times New Roman" w:hAnsi="Times New Roman" w:cs="Times New Roman"/>
          <w:color w:val="000000" w:themeColor="text1"/>
          <w:sz w:val="28"/>
          <w:szCs w:val="28"/>
        </w:rPr>
        <w:t xml:space="preserve">  The importance of micro-algae diversity as a source of important biological materials such as antibiotics, medicines, enzymes, </w:t>
      </w:r>
      <w:r w:rsidR="00F33883">
        <w:rPr>
          <w:rFonts w:ascii="Times New Roman" w:hAnsi="Times New Roman" w:cs="Times New Roman"/>
          <w:color w:val="000000" w:themeColor="text1"/>
          <w:sz w:val="28"/>
          <w:szCs w:val="28"/>
        </w:rPr>
        <w:t>biopest</w:t>
      </w:r>
      <w:r w:rsidR="00CE2793" w:rsidRPr="006C1BB8">
        <w:rPr>
          <w:rFonts w:ascii="Times New Roman" w:hAnsi="Times New Roman" w:cs="Times New Roman"/>
          <w:color w:val="000000" w:themeColor="text1"/>
          <w:sz w:val="28"/>
          <w:szCs w:val="28"/>
        </w:rPr>
        <w:t>icides, growth promoters and energy sources has been increasingly appreciated over the last few decades</w:t>
      </w:r>
      <w:r w:rsidR="008F790C">
        <w:rPr>
          <w:rFonts w:ascii="Times New Roman" w:hAnsi="Times New Roman" w:cs="Times New Roman"/>
          <w:color w:val="000000" w:themeColor="text1"/>
          <w:sz w:val="28"/>
          <w:szCs w:val="28"/>
        </w:rPr>
        <w:t xml:space="preserve"> [13</w:t>
      </w:r>
      <w:r w:rsidR="006C071F" w:rsidRPr="006C1BB8">
        <w:rPr>
          <w:rFonts w:ascii="Times New Roman" w:hAnsi="Times New Roman" w:cs="Times New Roman"/>
          <w:color w:val="000000" w:themeColor="text1"/>
          <w:sz w:val="28"/>
          <w:szCs w:val="28"/>
        </w:rPr>
        <w:t>],</w:t>
      </w:r>
      <w:r w:rsidR="00CE2793" w:rsidRPr="006C1BB8">
        <w:rPr>
          <w:rFonts w:ascii="Times New Roman" w:hAnsi="Times New Roman" w:cs="Times New Roman"/>
          <w:color w:val="000000" w:themeColor="text1"/>
          <w:sz w:val="28"/>
          <w:szCs w:val="28"/>
        </w:rPr>
        <w:t xml:space="preserve"> The researchers use the full potential of microalgae to provide solutions to address the various global problems of the 21</w:t>
      </w:r>
      <w:r w:rsidR="00CE2793" w:rsidRPr="006C1BB8">
        <w:rPr>
          <w:rFonts w:ascii="Times New Roman" w:hAnsi="Times New Roman" w:cs="Times New Roman"/>
          <w:color w:val="000000" w:themeColor="text1"/>
          <w:sz w:val="28"/>
          <w:szCs w:val="28"/>
          <w:vertAlign w:val="superscript"/>
        </w:rPr>
        <w:t>st</w:t>
      </w:r>
      <w:r w:rsidRPr="006C1BB8">
        <w:rPr>
          <w:rFonts w:ascii="Times New Roman" w:hAnsi="Times New Roman" w:cs="Times New Roman"/>
          <w:color w:val="000000" w:themeColor="text1"/>
          <w:sz w:val="28"/>
          <w:szCs w:val="28"/>
        </w:rPr>
        <w:t xml:space="preserve"> </w:t>
      </w:r>
      <w:r w:rsidR="00CE2793" w:rsidRPr="006C1BB8">
        <w:rPr>
          <w:rFonts w:ascii="Times New Roman" w:hAnsi="Times New Roman" w:cs="Times New Roman"/>
          <w:color w:val="000000" w:themeColor="text1"/>
          <w:sz w:val="28"/>
          <w:szCs w:val="28"/>
        </w:rPr>
        <w:t>century as a step towards a new and sustainable bio</w:t>
      </w:r>
      <w:r w:rsidRPr="006C1BB8">
        <w:rPr>
          <w:rFonts w:ascii="Times New Roman" w:hAnsi="Times New Roman" w:cs="Times New Roman"/>
          <w:color w:val="000000" w:themeColor="text1"/>
          <w:sz w:val="28"/>
          <w:szCs w:val="28"/>
        </w:rPr>
        <w:t>-</w:t>
      </w:r>
      <w:r w:rsidR="00CE2793" w:rsidRPr="006C1BB8">
        <w:rPr>
          <w:rFonts w:ascii="Times New Roman" w:hAnsi="Times New Roman" w:cs="Times New Roman"/>
          <w:color w:val="000000" w:themeColor="text1"/>
          <w:sz w:val="28"/>
          <w:szCs w:val="28"/>
        </w:rPr>
        <w:t xml:space="preserve">based economy. A viable alternative source of energy </w:t>
      </w:r>
      <w:r w:rsidR="000154CB" w:rsidRPr="006C1BB8">
        <w:rPr>
          <w:rFonts w:ascii="Times New Roman" w:hAnsi="Times New Roman" w:cs="Times New Roman"/>
          <w:color w:val="000000" w:themeColor="text1"/>
          <w:sz w:val="28"/>
          <w:szCs w:val="28"/>
        </w:rPr>
        <w:t>to substitute foss</w:t>
      </w:r>
      <w:r w:rsidR="005D70BE" w:rsidRPr="006C1BB8">
        <w:rPr>
          <w:rFonts w:ascii="Times New Roman" w:hAnsi="Times New Roman" w:cs="Times New Roman"/>
          <w:color w:val="000000" w:themeColor="text1"/>
          <w:sz w:val="28"/>
          <w:szCs w:val="28"/>
        </w:rPr>
        <w:t>il fuels</w:t>
      </w:r>
      <w:r w:rsidR="008F790C">
        <w:rPr>
          <w:rFonts w:ascii="Times New Roman" w:hAnsi="Times New Roman" w:cs="Times New Roman"/>
          <w:color w:val="000000" w:themeColor="text1"/>
          <w:sz w:val="28"/>
          <w:szCs w:val="28"/>
        </w:rPr>
        <w:t xml:space="preserve"> [14-15</w:t>
      </w:r>
      <w:r w:rsidRPr="006C1BB8">
        <w:rPr>
          <w:rFonts w:ascii="Times New Roman" w:hAnsi="Times New Roman" w:cs="Times New Roman"/>
          <w:color w:val="000000" w:themeColor="text1"/>
          <w:sz w:val="28"/>
          <w:szCs w:val="28"/>
        </w:rPr>
        <w:t>]</w:t>
      </w:r>
      <w:r w:rsidR="00CE2793" w:rsidRPr="006C1BB8">
        <w:rPr>
          <w:rFonts w:ascii="Times New Roman" w:hAnsi="Times New Roman" w:cs="Times New Roman"/>
          <w:color w:val="000000" w:themeColor="text1"/>
          <w:sz w:val="28"/>
          <w:szCs w:val="28"/>
        </w:rPr>
        <w:t>, a precious additi</w:t>
      </w:r>
      <w:r w:rsidRPr="006C1BB8">
        <w:rPr>
          <w:rFonts w:ascii="Times New Roman" w:hAnsi="Times New Roman" w:cs="Times New Roman"/>
          <w:color w:val="000000" w:themeColor="text1"/>
          <w:sz w:val="28"/>
          <w:szCs w:val="28"/>
        </w:rPr>
        <w:t>v</w:t>
      </w:r>
      <w:r w:rsidR="008F790C">
        <w:rPr>
          <w:rFonts w:ascii="Times New Roman" w:hAnsi="Times New Roman" w:cs="Times New Roman"/>
          <w:color w:val="000000" w:themeColor="text1"/>
          <w:sz w:val="28"/>
          <w:szCs w:val="28"/>
        </w:rPr>
        <w:t>e for feed and food products [16</w:t>
      </w:r>
      <w:r w:rsidRPr="006C1BB8">
        <w:rPr>
          <w:rFonts w:ascii="Times New Roman" w:hAnsi="Times New Roman" w:cs="Times New Roman"/>
          <w:color w:val="000000" w:themeColor="text1"/>
          <w:sz w:val="28"/>
          <w:szCs w:val="28"/>
        </w:rPr>
        <w:t>]</w:t>
      </w:r>
      <w:r w:rsidR="00CE2793" w:rsidRPr="006C1BB8">
        <w:rPr>
          <w:rFonts w:ascii="Times New Roman" w:hAnsi="Times New Roman" w:cs="Times New Roman"/>
          <w:color w:val="000000" w:themeColor="text1"/>
          <w:sz w:val="28"/>
          <w:szCs w:val="28"/>
        </w:rPr>
        <w:t>, used as raw ingredients for amino acids, vitamins and production of valuable bioactive compo</w:t>
      </w:r>
      <w:r w:rsidR="008F790C">
        <w:rPr>
          <w:rFonts w:ascii="Times New Roman" w:hAnsi="Times New Roman" w:cs="Times New Roman"/>
          <w:color w:val="000000" w:themeColor="text1"/>
          <w:sz w:val="28"/>
          <w:szCs w:val="28"/>
        </w:rPr>
        <w:t>unds [17-18</w:t>
      </w:r>
      <w:r w:rsidRPr="006C1BB8">
        <w:rPr>
          <w:rFonts w:ascii="Times New Roman" w:hAnsi="Times New Roman" w:cs="Times New Roman"/>
          <w:color w:val="000000" w:themeColor="text1"/>
          <w:sz w:val="28"/>
          <w:szCs w:val="28"/>
        </w:rPr>
        <w:t>]</w:t>
      </w:r>
      <w:r w:rsidR="00CE2793" w:rsidRPr="006C1BB8">
        <w:rPr>
          <w:rFonts w:ascii="Times New Roman" w:hAnsi="Times New Roman" w:cs="Times New Roman"/>
          <w:color w:val="000000" w:themeColor="text1"/>
          <w:sz w:val="28"/>
          <w:szCs w:val="28"/>
        </w:rPr>
        <w:t>, and so on, the unique characteristics of microalgae have expanded to include efficient nutrient recycling in modem farming and w</w:t>
      </w:r>
      <w:r w:rsidRPr="006C1BB8">
        <w:rPr>
          <w:rFonts w:ascii="Times New Roman" w:hAnsi="Times New Roman" w:cs="Times New Roman"/>
          <w:color w:val="000000" w:themeColor="text1"/>
          <w:sz w:val="28"/>
          <w:szCs w:val="28"/>
        </w:rPr>
        <w:t>a</w:t>
      </w:r>
      <w:r w:rsidR="008F790C">
        <w:rPr>
          <w:rFonts w:ascii="Times New Roman" w:hAnsi="Times New Roman" w:cs="Times New Roman"/>
          <w:color w:val="000000" w:themeColor="text1"/>
          <w:sz w:val="28"/>
          <w:szCs w:val="28"/>
        </w:rPr>
        <w:t>ste water processing systems [19</w:t>
      </w:r>
      <w:r w:rsidRPr="006C1BB8">
        <w:rPr>
          <w:rFonts w:ascii="Times New Roman" w:hAnsi="Times New Roman" w:cs="Times New Roman"/>
          <w:color w:val="000000" w:themeColor="text1"/>
          <w:sz w:val="28"/>
          <w:szCs w:val="28"/>
        </w:rPr>
        <w:t>]</w:t>
      </w:r>
      <w:r w:rsidR="00CE2793" w:rsidRPr="006C1BB8">
        <w:rPr>
          <w:rFonts w:ascii="Times New Roman" w:hAnsi="Times New Roman" w:cs="Times New Roman"/>
          <w:color w:val="000000" w:themeColor="text1"/>
          <w:sz w:val="28"/>
          <w:szCs w:val="28"/>
        </w:rPr>
        <w:t xml:space="preserve">. </w:t>
      </w:r>
    </w:p>
    <w:p w:rsidR="0070148E" w:rsidRPr="006C1BB8" w:rsidRDefault="0070148E" w:rsidP="00E54D04">
      <w:pPr>
        <w:ind w:firstLine="360"/>
        <w:rPr>
          <w:rFonts w:ascii="Times New Roman" w:hAnsi="Times New Roman" w:cs="Times New Roman"/>
          <w:color w:val="000000" w:themeColor="text1"/>
          <w:sz w:val="28"/>
          <w:szCs w:val="28"/>
        </w:rPr>
      </w:pPr>
    </w:p>
    <w:p w:rsidR="0070148E" w:rsidRPr="006C1BB8" w:rsidRDefault="0070148E" w:rsidP="00AD7823">
      <w:pPr>
        <w:pStyle w:val="a9"/>
        <w:numPr>
          <w:ilvl w:val="2"/>
          <w:numId w:val="1"/>
        </w:numPr>
        <w:ind w:hanging="513"/>
        <w:rPr>
          <w:rFonts w:ascii="Times New Roman" w:hAnsi="Times New Roman" w:cs="Times New Roman"/>
          <w:b/>
          <w:color w:val="000000" w:themeColor="text1"/>
          <w:sz w:val="28"/>
          <w:szCs w:val="28"/>
        </w:rPr>
      </w:pPr>
      <w:r w:rsidRPr="00C0173A">
        <w:rPr>
          <w:rFonts w:ascii="Times New Roman" w:hAnsi="Times New Roman" w:cs="Times New Roman"/>
          <w:color w:val="000000" w:themeColor="text1"/>
          <w:sz w:val="28"/>
          <w:szCs w:val="28"/>
        </w:rPr>
        <w:t>Microalgal cultivation</w:t>
      </w:r>
      <w:r w:rsidRPr="006C1BB8">
        <w:rPr>
          <w:rFonts w:ascii="Times New Roman" w:hAnsi="Times New Roman" w:cs="Times New Roman"/>
          <w:b/>
          <w:color w:val="000000" w:themeColor="text1"/>
          <w:sz w:val="28"/>
          <w:szCs w:val="28"/>
        </w:rPr>
        <w:t xml:space="preserve"> </w:t>
      </w:r>
    </w:p>
    <w:p w:rsidR="00A85647" w:rsidRPr="006C1BB8" w:rsidRDefault="00C17915"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 xml:space="preserve">The </w:t>
      </w:r>
      <w:r w:rsidR="00A85647" w:rsidRPr="006C1BB8">
        <w:rPr>
          <w:rFonts w:ascii="Times New Roman" w:hAnsi="Times New Roman" w:cs="Times New Roman"/>
          <w:color w:val="000000" w:themeColor="text1"/>
          <w:sz w:val="28"/>
          <w:szCs w:val="28"/>
        </w:rPr>
        <w:t>photos</w:t>
      </w:r>
      <w:r w:rsidRPr="006C1BB8">
        <w:rPr>
          <w:rFonts w:ascii="Times New Roman" w:hAnsi="Times New Roman" w:cs="Times New Roman"/>
          <w:color w:val="000000" w:themeColor="text1"/>
          <w:sz w:val="28"/>
          <w:szCs w:val="28"/>
        </w:rPr>
        <w:t>ynthetic microorganisms obtain energy from</w:t>
      </w:r>
      <w:r w:rsidR="00A85647" w:rsidRPr="006C1BB8">
        <w:rPr>
          <w:rFonts w:ascii="Times New Roman" w:hAnsi="Times New Roman" w:cs="Times New Roman"/>
          <w:color w:val="000000" w:themeColor="text1"/>
          <w:sz w:val="28"/>
          <w:szCs w:val="28"/>
        </w:rPr>
        <w:t xml:space="preserve"> sunlight or artificial light sources, within the</w:t>
      </w:r>
      <w:r w:rsidR="00F33883">
        <w:rPr>
          <w:rFonts w:ascii="Times New Roman" w:hAnsi="Times New Roman" w:cs="Times New Roman"/>
          <w:color w:val="000000" w:themeColor="text1"/>
          <w:sz w:val="28"/>
          <w:szCs w:val="28"/>
        </w:rPr>
        <w:t xml:space="preserve"> spectral range </w:t>
      </w:r>
      <w:r w:rsidRPr="006C1BB8">
        <w:rPr>
          <w:rFonts w:ascii="Times New Roman" w:hAnsi="Times New Roman" w:cs="Times New Roman"/>
          <w:color w:val="000000" w:themeColor="text1"/>
          <w:sz w:val="28"/>
          <w:szCs w:val="28"/>
        </w:rPr>
        <w:t>of radiation</w:t>
      </w:r>
      <w:r w:rsidR="00A85647" w:rsidRPr="006C1BB8">
        <w:rPr>
          <w:rFonts w:ascii="Times New Roman" w:hAnsi="Times New Roman" w:cs="Times New Roman"/>
          <w:color w:val="000000" w:themeColor="text1"/>
          <w:sz w:val="28"/>
          <w:szCs w:val="28"/>
        </w:rPr>
        <w:t xml:space="preserve"> between 400 and 700 nm</w:t>
      </w:r>
      <w:r w:rsidR="008F790C">
        <w:rPr>
          <w:rFonts w:ascii="Times New Roman" w:hAnsi="Times New Roman" w:cs="Times New Roman"/>
          <w:color w:val="000000" w:themeColor="text1"/>
          <w:sz w:val="28"/>
          <w:szCs w:val="28"/>
        </w:rPr>
        <w:t xml:space="preserve"> </w:t>
      </w:r>
      <w:r w:rsidR="00F33883">
        <w:rPr>
          <w:rFonts w:ascii="Times New Roman" w:hAnsi="Times New Roman" w:cs="Times New Roman"/>
          <w:color w:val="000000" w:themeColor="text1"/>
          <w:sz w:val="28"/>
          <w:szCs w:val="28"/>
        </w:rPr>
        <w:t xml:space="preserve">in wavelength </w:t>
      </w:r>
      <w:r w:rsidR="008F790C">
        <w:rPr>
          <w:rFonts w:ascii="Times New Roman" w:hAnsi="Times New Roman" w:cs="Times New Roman"/>
          <w:color w:val="000000" w:themeColor="text1"/>
          <w:sz w:val="28"/>
          <w:szCs w:val="28"/>
        </w:rPr>
        <w:t>[20</w:t>
      </w:r>
      <w:r w:rsidR="00A85647"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Photosynthesis also requires additional</w:t>
      </w:r>
      <w:r w:rsidR="00A85647" w:rsidRPr="006C1BB8">
        <w:rPr>
          <w:rFonts w:ascii="Times New Roman" w:hAnsi="Times New Roman" w:cs="Times New Roman"/>
          <w:color w:val="000000" w:themeColor="text1"/>
          <w:sz w:val="28"/>
          <w:szCs w:val="28"/>
        </w:rPr>
        <w:t xml:space="preserve"> inorganic carbon source, such as dissolved CO</w:t>
      </w:r>
      <w:r w:rsidR="00A85647" w:rsidRPr="006C1BB8">
        <w:rPr>
          <w:rFonts w:ascii="Times New Roman" w:hAnsi="Times New Roman" w:cs="Times New Roman"/>
          <w:color w:val="000000" w:themeColor="text1"/>
          <w:sz w:val="28"/>
          <w:szCs w:val="28"/>
          <w:vertAlign w:val="subscript"/>
        </w:rPr>
        <w:t>2</w:t>
      </w:r>
      <w:r w:rsidRPr="006C1BB8">
        <w:rPr>
          <w:rFonts w:ascii="Times New Roman" w:hAnsi="Times New Roman" w:cs="Times New Roman"/>
          <w:color w:val="000000" w:themeColor="text1"/>
          <w:sz w:val="28"/>
          <w:szCs w:val="28"/>
        </w:rPr>
        <w:t xml:space="preserve"> and essential </w:t>
      </w:r>
      <w:r w:rsidR="00A85647" w:rsidRPr="006C1BB8">
        <w:rPr>
          <w:rFonts w:ascii="Times New Roman" w:hAnsi="Times New Roman" w:cs="Times New Roman"/>
          <w:color w:val="000000" w:themeColor="text1"/>
          <w:sz w:val="28"/>
          <w:szCs w:val="28"/>
        </w:rPr>
        <w:t xml:space="preserve">mineral </w:t>
      </w:r>
      <w:r w:rsidRPr="006C1BB8">
        <w:rPr>
          <w:rFonts w:ascii="Times New Roman" w:hAnsi="Times New Roman" w:cs="Times New Roman"/>
          <w:color w:val="000000" w:themeColor="text1"/>
          <w:sz w:val="28"/>
          <w:szCs w:val="28"/>
        </w:rPr>
        <w:t xml:space="preserve">major </w:t>
      </w:r>
      <w:r w:rsidR="00A85647" w:rsidRPr="006C1BB8">
        <w:rPr>
          <w:rFonts w:ascii="Times New Roman" w:hAnsi="Times New Roman" w:cs="Times New Roman"/>
          <w:color w:val="000000" w:themeColor="text1"/>
          <w:sz w:val="28"/>
          <w:szCs w:val="28"/>
        </w:rPr>
        <w:t>nutr</w:t>
      </w:r>
      <w:r w:rsidRPr="006C1BB8">
        <w:rPr>
          <w:rFonts w:ascii="Times New Roman" w:hAnsi="Times New Roman" w:cs="Times New Roman"/>
          <w:color w:val="000000" w:themeColor="text1"/>
          <w:sz w:val="28"/>
          <w:szCs w:val="28"/>
        </w:rPr>
        <w:t>ients,</w:t>
      </w:r>
      <w:r w:rsidR="00A85647" w:rsidRPr="006C1BB8">
        <w:rPr>
          <w:rFonts w:ascii="Times New Roman" w:hAnsi="Times New Roman" w:cs="Times New Roman"/>
          <w:color w:val="000000" w:themeColor="text1"/>
          <w:sz w:val="28"/>
          <w:szCs w:val="28"/>
        </w:rPr>
        <w:t xml:space="preserve"> like N</w:t>
      </w:r>
      <w:r w:rsidRPr="006C1BB8">
        <w:rPr>
          <w:rFonts w:ascii="Times New Roman" w:hAnsi="Times New Roman" w:cs="Times New Roman"/>
          <w:color w:val="000000" w:themeColor="text1"/>
          <w:sz w:val="28"/>
          <w:szCs w:val="28"/>
        </w:rPr>
        <w:t>itrogen, Phosphorus</w:t>
      </w:r>
      <w:r w:rsidR="00A85647" w:rsidRPr="006C1BB8">
        <w:rPr>
          <w:rFonts w:ascii="Times New Roman" w:hAnsi="Times New Roman" w:cs="Times New Roman"/>
          <w:color w:val="000000" w:themeColor="text1"/>
          <w:sz w:val="28"/>
          <w:szCs w:val="28"/>
        </w:rPr>
        <w:t>, S</w:t>
      </w:r>
      <w:r w:rsidRPr="006C1BB8">
        <w:rPr>
          <w:rFonts w:ascii="Times New Roman" w:hAnsi="Times New Roman" w:cs="Times New Roman"/>
          <w:color w:val="000000" w:themeColor="text1"/>
          <w:sz w:val="28"/>
          <w:szCs w:val="28"/>
        </w:rPr>
        <w:t>ulphur,</w:t>
      </w:r>
      <w:r w:rsidR="00A85647" w:rsidRPr="006C1BB8">
        <w:rPr>
          <w:rFonts w:ascii="Times New Roman" w:hAnsi="Times New Roman" w:cs="Times New Roman"/>
          <w:color w:val="000000" w:themeColor="text1"/>
          <w:sz w:val="28"/>
          <w:szCs w:val="28"/>
        </w:rPr>
        <w:t xml:space="preserve"> and micronutrients such as M</w:t>
      </w:r>
      <w:r w:rsidRPr="006C1BB8">
        <w:rPr>
          <w:rFonts w:ascii="Times New Roman" w:hAnsi="Times New Roman" w:cs="Times New Roman"/>
          <w:color w:val="000000" w:themeColor="text1"/>
          <w:sz w:val="28"/>
          <w:szCs w:val="28"/>
        </w:rPr>
        <w:t>agnesium</w:t>
      </w:r>
      <w:r w:rsidR="00A85647" w:rsidRPr="006C1BB8">
        <w:rPr>
          <w:rFonts w:ascii="Times New Roman" w:hAnsi="Times New Roman" w:cs="Times New Roman"/>
          <w:color w:val="000000" w:themeColor="text1"/>
          <w:sz w:val="28"/>
          <w:szCs w:val="28"/>
        </w:rPr>
        <w:t>g, Ca</w:t>
      </w:r>
      <w:r w:rsidRPr="006C1BB8">
        <w:rPr>
          <w:rFonts w:ascii="Times New Roman" w:hAnsi="Times New Roman" w:cs="Times New Roman"/>
          <w:color w:val="000000" w:themeColor="text1"/>
          <w:sz w:val="28"/>
          <w:szCs w:val="28"/>
        </w:rPr>
        <w:t>lcium</w:t>
      </w:r>
      <w:r w:rsidR="00A85647" w:rsidRPr="006C1BB8">
        <w:rPr>
          <w:rFonts w:ascii="Times New Roman" w:hAnsi="Times New Roman" w:cs="Times New Roman"/>
          <w:color w:val="000000" w:themeColor="text1"/>
          <w:sz w:val="28"/>
          <w:szCs w:val="28"/>
        </w:rPr>
        <w:t>, M</w:t>
      </w:r>
      <w:r w:rsidRPr="006C1BB8">
        <w:rPr>
          <w:rFonts w:ascii="Times New Roman" w:hAnsi="Times New Roman" w:cs="Times New Roman"/>
          <w:color w:val="000000" w:themeColor="text1"/>
          <w:sz w:val="28"/>
          <w:szCs w:val="28"/>
        </w:rPr>
        <w:t>angangese, Copper and others</w:t>
      </w:r>
      <w:r w:rsidR="00A85647" w:rsidRPr="006C1BB8">
        <w:rPr>
          <w:rFonts w:ascii="Times New Roman" w:hAnsi="Times New Roman" w:cs="Times New Roman"/>
          <w:color w:val="000000" w:themeColor="text1"/>
          <w:sz w:val="28"/>
          <w:szCs w:val="28"/>
        </w:rPr>
        <w:t xml:space="preserve">. Also important are </w:t>
      </w:r>
      <w:r w:rsidR="001B6F0F" w:rsidRPr="006C1BB8">
        <w:rPr>
          <w:rFonts w:ascii="Times New Roman" w:hAnsi="Times New Roman" w:cs="Times New Roman"/>
          <w:color w:val="000000" w:themeColor="text1"/>
          <w:sz w:val="28"/>
          <w:szCs w:val="28"/>
        </w:rPr>
        <w:t>medium conditions that are optimal for microalgae growth</w:t>
      </w:r>
      <w:r w:rsidR="00A85647" w:rsidRPr="006C1BB8">
        <w:rPr>
          <w:rFonts w:ascii="Times New Roman" w:hAnsi="Times New Roman" w:cs="Times New Roman"/>
          <w:color w:val="000000" w:themeColor="text1"/>
          <w:sz w:val="28"/>
          <w:szCs w:val="28"/>
        </w:rPr>
        <w:t>, including pH, temperature, and dissolved oxygen</w:t>
      </w:r>
      <w:r w:rsidR="008F790C">
        <w:rPr>
          <w:rFonts w:ascii="Times New Roman" w:hAnsi="Times New Roman" w:cs="Times New Roman"/>
          <w:color w:val="000000" w:themeColor="text1"/>
          <w:sz w:val="28"/>
          <w:szCs w:val="28"/>
        </w:rPr>
        <w:t xml:space="preserve"> [21</w:t>
      </w:r>
      <w:r w:rsidR="00A85647" w:rsidRPr="006C1BB8">
        <w:rPr>
          <w:rFonts w:ascii="Times New Roman" w:hAnsi="Times New Roman" w:cs="Times New Roman"/>
          <w:color w:val="000000" w:themeColor="text1"/>
          <w:sz w:val="28"/>
          <w:szCs w:val="28"/>
        </w:rPr>
        <w:t xml:space="preserve">]. </w:t>
      </w:r>
      <w:r w:rsidR="007D6DB2">
        <w:rPr>
          <w:rFonts w:ascii="Times New Roman" w:hAnsi="Times New Roman" w:cs="Times New Roman"/>
          <w:color w:val="000000" w:themeColor="text1"/>
          <w:sz w:val="28"/>
          <w:szCs w:val="28"/>
        </w:rPr>
        <w:t>Thus to optimize the</w:t>
      </w:r>
      <w:r w:rsidR="00A85647" w:rsidRPr="006C1BB8">
        <w:rPr>
          <w:rFonts w:ascii="Times New Roman" w:hAnsi="Times New Roman" w:cs="Times New Roman"/>
          <w:color w:val="000000" w:themeColor="text1"/>
          <w:sz w:val="28"/>
          <w:szCs w:val="28"/>
        </w:rPr>
        <w:t xml:space="preserve"> microalgae cultivation, the </w:t>
      </w:r>
      <w:r w:rsidR="004D6749" w:rsidRPr="006C1BB8">
        <w:rPr>
          <w:rFonts w:ascii="Times New Roman" w:hAnsi="Times New Roman" w:cs="Times New Roman"/>
          <w:color w:val="000000" w:themeColor="text1"/>
          <w:sz w:val="28"/>
          <w:szCs w:val="28"/>
        </w:rPr>
        <w:t xml:space="preserve">main factors </w:t>
      </w:r>
      <w:r w:rsidR="007D6DB2">
        <w:rPr>
          <w:rFonts w:ascii="Times New Roman" w:hAnsi="Times New Roman" w:cs="Times New Roman"/>
          <w:color w:val="000000" w:themeColor="text1"/>
          <w:sz w:val="28"/>
          <w:szCs w:val="28"/>
        </w:rPr>
        <w:t>that seem to</w:t>
      </w:r>
      <w:r w:rsidR="00D80734">
        <w:rPr>
          <w:rFonts w:ascii="Times New Roman" w:hAnsi="Times New Roman" w:cs="Times New Roman"/>
          <w:color w:val="000000" w:themeColor="text1"/>
          <w:sz w:val="28"/>
          <w:szCs w:val="28"/>
        </w:rPr>
        <w:t xml:space="preserve"> majorly</w:t>
      </w:r>
      <w:r w:rsidR="007D6DB2" w:rsidRPr="007D6DB2">
        <w:rPr>
          <w:rFonts w:ascii="Times New Roman" w:hAnsi="Times New Roman" w:cs="Times New Roman"/>
          <w:color w:val="000000" w:themeColor="text1"/>
          <w:sz w:val="28"/>
          <w:szCs w:val="28"/>
        </w:rPr>
        <w:t xml:space="preserve"> </w:t>
      </w:r>
      <w:r w:rsidR="007D6DB2">
        <w:rPr>
          <w:rFonts w:ascii="Times New Roman" w:hAnsi="Times New Roman" w:cs="Times New Roman"/>
          <w:color w:val="000000" w:themeColor="text1"/>
          <w:sz w:val="28"/>
          <w:szCs w:val="28"/>
        </w:rPr>
        <w:t>influence the generation</w:t>
      </w:r>
      <w:r w:rsidR="004D6749" w:rsidRPr="006C1BB8">
        <w:rPr>
          <w:rFonts w:ascii="Times New Roman" w:hAnsi="Times New Roman" w:cs="Times New Roman"/>
          <w:color w:val="000000" w:themeColor="text1"/>
          <w:sz w:val="28"/>
          <w:szCs w:val="28"/>
        </w:rPr>
        <w:t xml:space="preserve"> of </w:t>
      </w:r>
      <w:r w:rsidR="00A85647" w:rsidRPr="006C1BB8">
        <w:rPr>
          <w:rFonts w:ascii="Times New Roman" w:hAnsi="Times New Roman" w:cs="Times New Roman"/>
          <w:color w:val="000000" w:themeColor="text1"/>
          <w:sz w:val="28"/>
          <w:szCs w:val="28"/>
        </w:rPr>
        <w:t xml:space="preserve">microalgae </w:t>
      </w:r>
      <w:r w:rsidR="004D6749" w:rsidRPr="006C1BB8">
        <w:rPr>
          <w:rFonts w:ascii="Times New Roman" w:hAnsi="Times New Roman" w:cs="Times New Roman"/>
          <w:color w:val="000000" w:themeColor="text1"/>
          <w:sz w:val="28"/>
          <w:szCs w:val="28"/>
        </w:rPr>
        <w:t>biomass</w:t>
      </w:r>
      <w:r w:rsidR="00A85647" w:rsidRPr="006C1BB8">
        <w:rPr>
          <w:rFonts w:ascii="Times New Roman" w:hAnsi="Times New Roman" w:cs="Times New Roman"/>
          <w:color w:val="000000" w:themeColor="text1"/>
          <w:sz w:val="28"/>
          <w:szCs w:val="28"/>
        </w:rPr>
        <w:t xml:space="preserve"> are </w:t>
      </w:r>
      <w:r w:rsidR="00D80734" w:rsidRPr="006C1BB8">
        <w:rPr>
          <w:rFonts w:ascii="Times New Roman" w:hAnsi="Times New Roman" w:cs="Times New Roman"/>
          <w:color w:val="000000" w:themeColor="text1"/>
          <w:sz w:val="28"/>
          <w:szCs w:val="28"/>
        </w:rPr>
        <w:t>physical conditions such as light</w:t>
      </w:r>
      <w:r w:rsidR="00D80734">
        <w:rPr>
          <w:rFonts w:ascii="Times New Roman" w:hAnsi="Times New Roman" w:cs="Times New Roman"/>
          <w:color w:val="000000" w:themeColor="text1"/>
          <w:sz w:val="28"/>
          <w:szCs w:val="28"/>
        </w:rPr>
        <w:t>,</w:t>
      </w:r>
      <w:r w:rsidR="00D80734" w:rsidRPr="006C1BB8">
        <w:rPr>
          <w:rFonts w:ascii="Times New Roman" w:hAnsi="Times New Roman" w:cs="Times New Roman"/>
          <w:color w:val="000000" w:themeColor="text1"/>
          <w:sz w:val="28"/>
          <w:szCs w:val="28"/>
        </w:rPr>
        <w:t xml:space="preserve"> pH, temperature, and biological contamination</w:t>
      </w:r>
      <w:r w:rsidR="00A85647" w:rsidRPr="006C1BB8">
        <w:rPr>
          <w:rFonts w:ascii="Times New Roman" w:hAnsi="Times New Roman" w:cs="Times New Roman"/>
          <w:color w:val="000000" w:themeColor="text1"/>
          <w:sz w:val="28"/>
          <w:szCs w:val="28"/>
        </w:rPr>
        <w:t xml:space="preserve">; </w:t>
      </w:r>
      <w:r w:rsidR="00D80734">
        <w:rPr>
          <w:rFonts w:ascii="Times New Roman" w:hAnsi="Times New Roman" w:cs="Times New Roman"/>
          <w:color w:val="000000" w:themeColor="text1"/>
          <w:sz w:val="28"/>
          <w:szCs w:val="28"/>
        </w:rPr>
        <w:lastRenderedPageBreak/>
        <w:t xml:space="preserve">and will vary with </w:t>
      </w:r>
      <w:r w:rsidR="00A85647" w:rsidRPr="006C1BB8">
        <w:rPr>
          <w:rFonts w:ascii="Times New Roman" w:hAnsi="Times New Roman" w:cs="Times New Roman"/>
          <w:color w:val="000000" w:themeColor="text1"/>
          <w:sz w:val="28"/>
          <w:szCs w:val="28"/>
        </w:rPr>
        <w:t xml:space="preserve">the </w:t>
      </w:r>
      <w:r w:rsidR="00476330" w:rsidRPr="006C1BB8">
        <w:rPr>
          <w:rFonts w:ascii="Times New Roman" w:hAnsi="Times New Roman" w:cs="Times New Roman"/>
          <w:color w:val="000000" w:themeColor="text1"/>
          <w:sz w:val="28"/>
          <w:szCs w:val="28"/>
        </w:rPr>
        <w:t xml:space="preserve">relative </w:t>
      </w:r>
      <w:r w:rsidR="00D80734">
        <w:rPr>
          <w:rFonts w:ascii="Times New Roman" w:hAnsi="Times New Roman" w:cs="Times New Roman"/>
          <w:color w:val="000000" w:themeColor="text1"/>
          <w:sz w:val="28"/>
          <w:szCs w:val="28"/>
        </w:rPr>
        <w:t>different concentration of</w:t>
      </w:r>
      <w:r w:rsidR="00A85647" w:rsidRPr="006C1BB8">
        <w:rPr>
          <w:rFonts w:ascii="Times New Roman" w:hAnsi="Times New Roman" w:cs="Times New Roman"/>
          <w:color w:val="000000" w:themeColor="text1"/>
          <w:sz w:val="28"/>
          <w:szCs w:val="28"/>
        </w:rPr>
        <w:t xml:space="preserve"> compounds in a liquid phase such as dissolved inorganic carbon, dissolved oxygen, and gro</w:t>
      </w:r>
      <w:r w:rsidR="00D80734">
        <w:rPr>
          <w:rFonts w:ascii="Times New Roman" w:hAnsi="Times New Roman" w:cs="Times New Roman"/>
          <w:color w:val="000000" w:themeColor="text1"/>
          <w:sz w:val="28"/>
          <w:szCs w:val="28"/>
        </w:rPr>
        <w:t>wth mineral nutrient</w:t>
      </w:r>
      <w:r w:rsidR="004D6749" w:rsidRPr="006C1BB8">
        <w:rPr>
          <w:rFonts w:ascii="Times New Roman" w:hAnsi="Times New Roman" w:cs="Times New Roman"/>
          <w:color w:val="000000" w:themeColor="text1"/>
          <w:sz w:val="28"/>
          <w:szCs w:val="28"/>
        </w:rPr>
        <w:t xml:space="preserve"> </w:t>
      </w:r>
      <w:r w:rsidR="008F790C">
        <w:rPr>
          <w:rFonts w:ascii="Times New Roman" w:hAnsi="Times New Roman" w:cs="Times New Roman"/>
          <w:color w:val="000000" w:themeColor="text1"/>
          <w:sz w:val="28"/>
          <w:szCs w:val="28"/>
        </w:rPr>
        <w:t>[22</w:t>
      </w:r>
      <w:r w:rsidR="00A85647" w:rsidRPr="006C1BB8">
        <w:rPr>
          <w:rFonts w:ascii="Times New Roman" w:hAnsi="Times New Roman" w:cs="Times New Roman"/>
          <w:color w:val="000000" w:themeColor="text1"/>
          <w:sz w:val="28"/>
          <w:szCs w:val="28"/>
        </w:rPr>
        <w:t xml:space="preserve">]. </w:t>
      </w:r>
    </w:p>
    <w:p w:rsidR="00A85647" w:rsidRPr="006C1BB8" w:rsidRDefault="00476330"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The type of medium required for growth of microalgae strain var</w:t>
      </w:r>
      <w:r w:rsidR="002E68AE">
        <w:rPr>
          <w:rFonts w:ascii="Times New Roman" w:hAnsi="Times New Roman" w:cs="Times New Roman"/>
          <w:color w:val="000000" w:themeColor="text1"/>
          <w:sz w:val="28"/>
          <w:szCs w:val="28"/>
        </w:rPr>
        <w:t>y from species to species owing to</w:t>
      </w:r>
      <w:r w:rsidRPr="006C1BB8">
        <w:rPr>
          <w:rFonts w:ascii="Times New Roman" w:hAnsi="Times New Roman" w:cs="Times New Roman"/>
          <w:color w:val="000000" w:themeColor="text1"/>
          <w:sz w:val="28"/>
          <w:szCs w:val="28"/>
        </w:rPr>
        <w:t xml:space="preserve"> their</w:t>
      </w:r>
      <w:r w:rsidR="002E68AE">
        <w:rPr>
          <w:rFonts w:ascii="Times New Roman" w:hAnsi="Times New Roman" w:cs="Times New Roman"/>
          <w:color w:val="000000" w:themeColor="text1"/>
          <w:sz w:val="28"/>
          <w:szCs w:val="28"/>
        </w:rPr>
        <w:t xml:space="preserve"> ability to tolerate </w:t>
      </w:r>
      <w:r w:rsidR="00CA6605" w:rsidRPr="006C1BB8">
        <w:rPr>
          <w:rFonts w:ascii="Times New Roman" w:hAnsi="Times New Roman" w:cs="Times New Roman"/>
          <w:color w:val="000000" w:themeColor="text1"/>
          <w:sz w:val="28"/>
          <w:szCs w:val="28"/>
        </w:rPr>
        <w:t>acidity or alkalinity</w:t>
      </w:r>
      <w:r w:rsidR="002E68AE">
        <w:rPr>
          <w:rFonts w:ascii="Times New Roman" w:hAnsi="Times New Roman" w:cs="Times New Roman"/>
          <w:color w:val="000000" w:themeColor="text1"/>
          <w:sz w:val="28"/>
          <w:szCs w:val="28"/>
        </w:rPr>
        <w:t xml:space="preserve"> stresses</w:t>
      </w:r>
      <w:r w:rsidR="00CA6605" w:rsidRPr="006C1BB8">
        <w:rPr>
          <w:rFonts w:ascii="Times New Roman" w:hAnsi="Times New Roman" w:cs="Times New Roman"/>
          <w:color w:val="000000" w:themeColor="text1"/>
          <w:sz w:val="28"/>
          <w:szCs w:val="28"/>
        </w:rPr>
        <w:t xml:space="preserve">. </w:t>
      </w:r>
      <w:r w:rsidR="00122E2C" w:rsidRPr="006C1BB8">
        <w:rPr>
          <w:rFonts w:ascii="Times New Roman" w:hAnsi="Times New Roman" w:cs="Times New Roman"/>
          <w:color w:val="000000" w:themeColor="text1"/>
          <w:sz w:val="28"/>
          <w:szCs w:val="28"/>
        </w:rPr>
        <w:t>Some of the species occurred over the whole pH range while for species from fresh water habitats, a</w:t>
      </w:r>
      <w:r w:rsidR="00CA6605" w:rsidRPr="006C1BB8">
        <w:rPr>
          <w:rFonts w:ascii="Times New Roman" w:hAnsi="Times New Roman" w:cs="Times New Roman"/>
          <w:color w:val="000000" w:themeColor="text1"/>
          <w:sz w:val="28"/>
          <w:szCs w:val="28"/>
        </w:rPr>
        <w:t xml:space="preserve">lgal media </w:t>
      </w:r>
      <w:r w:rsidR="00122E2C" w:rsidRPr="006C1BB8">
        <w:rPr>
          <w:rFonts w:ascii="Times New Roman" w:hAnsi="Times New Roman" w:cs="Times New Roman"/>
          <w:color w:val="000000" w:themeColor="text1"/>
          <w:sz w:val="28"/>
          <w:szCs w:val="28"/>
        </w:rPr>
        <w:t xml:space="preserve">is confined to </w:t>
      </w:r>
      <w:r w:rsidR="002E68AE">
        <w:rPr>
          <w:rFonts w:ascii="Times New Roman" w:hAnsi="Times New Roman" w:cs="Times New Roman"/>
          <w:color w:val="000000" w:themeColor="text1"/>
          <w:sz w:val="28"/>
          <w:szCs w:val="28"/>
        </w:rPr>
        <w:t>low salinity to moderate and</w:t>
      </w:r>
      <w:r w:rsidR="00CA6605" w:rsidRPr="006C1BB8">
        <w:rPr>
          <w:rFonts w:ascii="Times New Roman" w:hAnsi="Times New Roman" w:cs="Times New Roman"/>
          <w:color w:val="000000" w:themeColor="text1"/>
          <w:sz w:val="28"/>
          <w:szCs w:val="28"/>
        </w:rPr>
        <w:t xml:space="preserve"> highly concentrated i</w:t>
      </w:r>
      <w:r w:rsidR="008F790C">
        <w:rPr>
          <w:rFonts w:ascii="Times New Roman" w:hAnsi="Times New Roman" w:cs="Times New Roman"/>
          <w:color w:val="000000" w:themeColor="text1"/>
          <w:sz w:val="28"/>
          <w:szCs w:val="28"/>
        </w:rPr>
        <w:t>n salt ions [23</w:t>
      </w:r>
      <w:r w:rsidR="00DB69CD" w:rsidRPr="006C1BB8">
        <w:rPr>
          <w:rFonts w:ascii="Times New Roman" w:hAnsi="Times New Roman" w:cs="Times New Roman"/>
          <w:color w:val="000000" w:themeColor="text1"/>
          <w:sz w:val="28"/>
          <w:szCs w:val="28"/>
        </w:rPr>
        <w:t>]</w:t>
      </w:r>
      <w:r w:rsidR="00CA6605" w:rsidRPr="006C1BB8">
        <w:rPr>
          <w:rFonts w:ascii="Times New Roman" w:hAnsi="Times New Roman" w:cs="Times New Roman"/>
          <w:color w:val="000000" w:themeColor="text1"/>
          <w:sz w:val="28"/>
          <w:szCs w:val="28"/>
        </w:rPr>
        <w:t xml:space="preserve">. </w:t>
      </w:r>
      <w:r w:rsidR="00013FA9" w:rsidRPr="006C1BB8">
        <w:rPr>
          <w:rFonts w:ascii="Times New Roman" w:hAnsi="Times New Roman" w:cs="Times New Roman"/>
          <w:color w:val="000000" w:themeColor="text1"/>
          <w:sz w:val="28"/>
          <w:szCs w:val="28"/>
        </w:rPr>
        <w:t xml:space="preserve">Nitrogen, phosphorus, and carbon are the three major nutrients that influence microalgal growth, biomass, and biochemical composition. Lack of these nutrients has a significant impact on microalgae metabolism. </w:t>
      </w:r>
      <w:r w:rsidR="008F790C">
        <w:rPr>
          <w:rFonts w:ascii="Times New Roman" w:hAnsi="Times New Roman" w:cs="Times New Roman"/>
          <w:color w:val="000000" w:themeColor="text1"/>
          <w:sz w:val="28"/>
          <w:szCs w:val="28"/>
        </w:rPr>
        <w:t>[24</w:t>
      </w:r>
      <w:r w:rsidR="00DB69CD" w:rsidRPr="006C1BB8">
        <w:rPr>
          <w:rFonts w:ascii="Times New Roman" w:hAnsi="Times New Roman" w:cs="Times New Roman"/>
          <w:color w:val="000000" w:themeColor="text1"/>
          <w:sz w:val="28"/>
          <w:szCs w:val="28"/>
        </w:rPr>
        <w:t>]</w:t>
      </w:r>
      <w:r w:rsidR="00CA6605" w:rsidRPr="006C1BB8">
        <w:rPr>
          <w:rFonts w:ascii="Times New Roman" w:hAnsi="Times New Roman" w:cs="Times New Roman"/>
          <w:color w:val="000000" w:themeColor="text1"/>
          <w:sz w:val="28"/>
          <w:szCs w:val="28"/>
        </w:rPr>
        <w:t xml:space="preserve">. </w:t>
      </w:r>
      <w:r w:rsidR="00EF32AE">
        <w:rPr>
          <w:rFonts w:ascii="Times New Roman" w:hAnsi="Times New Roman" w:cs="Times New Roman"/>
          <w:color w:val="000000" w:themeColor="text1"/>
          <w:sz w:val="28"/>
          <w:szCs w:val="28"/>
        </w:rPr>
        <w:t>Two kinds of growth medium are</w:t>
      </w:r>
      <w:r w:rsidR="00A85647" w:rsidRPr="006C1BB8">
        <w:rPr>
          <w:rFonts w:ascii="Times New Roman" w:hAnsi="Times New Roman" w:cs="Times New Roman"/>
          <w:color w:val="000000" w:themeColor="text1"/>
          <w:sz w:val="28"/>
          <w:szCs w:val="28"/>
        </w:rPr>
        <w:t xml:space="preserve"> used fo</w:t>
      </w:r>
      <w:r w:rsidR="00EF32AE">
        <w:rPr>
          <w:rFonts w:ascii="Times New Roman" w:hAnsi="Times New Roman" w:cs="Times New Roman"/>
          <w:color w:val="000000" w:themeColor="text1"/>
          <w:sz w:val="28"/>
          <w:szCs w:val="28"/>
        </w:rPr>
        <w:t>r microalgae cultivation,</w:t>
      </w:r>
      <w:r w:rsidR="00A85647" w:rsidRPr="006C1BB8">
        <w:rPr>
          <w:rFonts w:ascii="Times New Roman" w:hAnsi="Times New Roman" w:cs="Times New Roman"/>
          <w:color w:val="000000" w:themeColor="text1"/>
          <w:sz w:val="28"/>
          <w:szCs w:val="28"/>
        </w:rPr>
        <w:t xml:space="preserve"> </w:t>
      </w:r>
      <w:r w:rsidR="008139F7" w:rsidRPr="006C1BB8">
        <w:rPr>
          <w:rFonts w:ascii="Times New Roman" w:hAnsi="Times New Roman" w:cs="Times New Roman"/>
          <w:color w:val="000000" w:themeColor="text1"/>
          <w:sz w:val="28"/>
          <w:szCs w:val="28"/>
        </w:rPr>
        <w:t xml:space="preserve">liquid culture media and </w:t>
      </w:r>
      <w:r w:rsidR="00A85647" w:rsidRPr="006C1BB8">
        <w:rPr>
          <w:rFonts w:ascii="Times New Roman" w:hAnsi="Times New Roman" w:cs="Times New Roman"/>
          <w:color w:val="000000" w:themeColor="text1"/>
          <w:sz w:val="28"/>
          <w:szCs w:val="28"/>
        </w:rPr>
        <w:t xml:space="preserve">solid media (agar) </w:t>
      </w:r>
      <w:r w:rsidR="008139F7" w:rsidRPr="006C1BB8">
        <w:rPr>
          <w:rFonts w:ascii="Times New Roman" w:hAnsi="Times New Roman" w:cs="Times New Roman"/>
          <w:color w:val="000000" w:themeColor="text1"/>
          <w:sz w:val="28"/>
          <w:szCs w:val="28"/>
        </w:rPr>
        <w:t>for isolation of microalgae as pure culture</w:t>
      </w:r>
      <w:r w:rsidR="00A85647" w:rsidRPr="006C1BB8">
        <w:rPr>
          <w:rFonts w:ascii="Times New Roman" w:hAnsi="Times New Roman" w:cs="Times New Roman"/>
          <w:color w:val="000000" w:themeColor="text1"/>
          <w:sz w:val="28"/>
          <w:szCs w:val="28"/>
        </w:rPr>
        <w:t xml:space="preserve"> </w:t>
      </w:r>
      <w:r w:rsidR="008F790C">
        <w:rPr>
          <w:rFonts w:ascii="Times New Roman" w:hAnsi="Times New Roman" w:cs="Times New Roman"/>
          <w:color w:val="000000" w:themeColor="text1"/>
          <w:sz w:val="28"/>
          <w:szCs w:val="28"/>
        </w:rPr>
        <w:t>[25</w:t>
      </w:r>
      <w:r w:rsidR="00DB69CD" w:rsidRPr="006C1BB8">
        <w:rPr>
          <w:rFonts w:ascii="Times New Roman" w:hAnsi="Times New Roman" w:cs="Times New Roman"/>
          <w:color w:val="000000" w:themeColor="text1"/>
          <w:sz w:val="28"/>
          <w:szCs w:val="28"/>
        </w:rPr>
        <w:t>]</w:t>
      </w:r>
      <w:r w:rsidR="00A85647" w:rsidRPr="006C1BB8">
        <w:rPr>
          <w:rFonts w:ascii="Times New Roman" w:hAnsi="Times New Roman" w:cs="Times New Roman"/>
          <w:color w:val="000000" w:themeColor="text1"/>
          <w:sz w:val="28"/>
          <w:szCs w:val="28"/>
        </w:rPr>
        <w:t xml:space="preserve">. </w:t>
      </w:r>
      <w:r w:rsidR="00013FA9" w:rsidRPr="006C1BB8">
        <w:rPr>
          <w:rFonts w:ascii="Times New Roman" w:hAnsi="Times New Roman" w:cs="Times New Roman"/>
          <w:color w:val="000000" w:themeColor="text1"/>
          <w:sz w:val="28"/>
          <w:szCs w:val="28"/>
        </w:rPr>
        <w:t xml:space="preserve">The most generally used approach for solid media is streaking, which can be accomplished by spreading microalgae across the surface of an agar plate in a petri dish or </w:t>
      </w:r>
      <w:r w:rsidR="00EF32AE" w:rsidRPr="006C1BB8">
        <w:rPr>
          <w:rFonts w:ascii="Times New Roman" w:hAnsi="Times New Roman" w:cs="Times New Roman"/>
          <w:color w:val="000000" w:themeColor="text1"/>
          <w:sz w:val="28"/>
          <w:szCs w:val="28"/>
        </w:rPr>
        <w:t xml:space="preserve">in a test tube </w:t>
      </w:r>
      <w:r w:rsidR="00EF32AE">
        <w:rPr>
          <w:rFonts w:ascii="Times New Roman" w:hAnsi="Times New Roman" w:cs="Times New Roman"/>
          <w:color w:val="000000" w:themeColor="text1"/>
          <w:sz w:val="28"/>
          <w:szCs w:val="28"/>
        </w:rPr>
        <w:t>with nutrient</w:t>
      </w:r>
      <w:r w:rsidR="00EF32AE" w:rsidRPr="006C1BB8">
        <w:rPr>
          <w:rFonts w:ascii="Times New Roman" w:hAnsi="Times New Roman" w:cs="Times New Roman"/>
          <w:color w:val="000000" w:themeColor="text1"/>
          <w:sz w:val="28"/>
          <w:szCs w:val="28"/>
        </w:rPr>
        <w:t xml:space="preserve"> </w:t>
      </w:r>
      <w:r w:rsidR="00013FA9" w:rsidRPr="006C1BB8">
        <w:rPr>
          <w:rFonts w:ascii="Times New Roman" w:hAnsi="Times New Roman" w:cs="Times New Roman"/>
          <w:color w:val="000000" w:themeColor="text1"/>
          <w:sz w:val="28"/>
          <w:szCs w:val="28"/>
        </w:rPr>
        <w:t xml:space="preserve">agar </w:t>
      </w:r>
      <w:r w:rsidR="00BE07CA">
        <w:rPr>
          <w:rFonts w:ascii="Times New Roman" w:hAnsi="Times New Roman" w:cs="Times New Roman"/>
          <w:color w:val="000000" w:themeColor="text1"/>
          <w:sz w:val="28"/>
          <w:szCs w:val="28"/>
        </w:rPr>
        <w:t>placed</w:t>
      </w:r>
      <w:r w:rsidR="00EF32AE">
        <w:rPr>
          <w:rFonts w:ascii="Times New Roman" w:hAnsi="Times New Roman" w:cs="Times New Roman"/>
          <w:color w:val="000000" w:themeColor="text1"/>
          <w:sz w:val="28"/>
          <w:szCs w:val="28"/>
        </w:rPr>
        <w:t xml:space="preserve"> </w:t>
      </w:r>
      <w:r w:rsidR="00013FA9" w:rsidRPr="006C1BB8">
        <w:rPr>
          <w:rFonts w:ascii="Times New Roman" w:hAnsi="Times New Roman" w:cs="Times New Roman"/>
          <w:color w:val="000000" w:themeColor="text1"/>
          <w:sz w:val="28"/>
          <w:szCs w:val="28"/>
        </w:rPr>
        <w:t>slant</w:t>
      </w:r>
      <w:r w:rsidR="00BE07CA">
        <w:rPr>
          <w:rFonts w:ascii="Times New Roman" w:hAnsi="Times New Roman" w:cs="Times New Roman"/>
          <w:color w:val="000000" w:themeColor="text1"/>
          <w:sz w:val="28"/>
          <w:szCs w:val="28"/>
        </w:rPr>
        <w:t>ly</w:t>
      </w:r>
      <w:r w:rsidR="00013FA9" w:rsidRPr="006C1BB8">
        <w:rPr>
          <w:rFonts w:ascii="Times New Roman" w:hAnsi="Times New Roman" w:cs="Times New Roman"/>
          <w:color w:val="000000" w:themeColor="text1"/>
          <w:sz w:val="28"/>
          <w:szCs w:val="28"/>
        </w:rPr>
        <w:t xml:space="preserve">. Agar cultures have the advantage of being able to quickly separate pure culture from contaminants, but they also have drawbacks, such as </w:t>
      </w:r>
      <w:r w:rsidR="00BE07CA">
        <w:rPr>
          <w:rFonts w:ascii="Times New Roman" w:hAnsi="Times New Roman" w:cs="Times New Roman"/>
          <w:color w:val="000000" w:themeColor="text1"/>
          <w:sz w:val="28"/>
          <w:szCs w:val="28"/>
        </w:rPr>
        <w:t>scale-</w:t>
      </w:r>
      <w:r w:rsidR="00013FA9" w:rsidRPr="006C1BB8">
        <w:rPr>
          <w:rFonts w:ascii="Times New Roman" w:hAnsi="Times New Roman" w:cs="Times New Roman"/>
          <w:color w:val="000000" w:themeColor="text1"/>
          <w:sz w:val="28"/>
          <w:szCs w:val="28"/>
        </w:rPr>
        <w:t>up</w:t>
      </w:r>
      <w:r w:rsidR="00BE07CA">
        <w:rPr>
          <w:rFonts w:ascii="Times New Roman" w:hAnsi="Times New Roman" w:cs="Times New Roman"/>
          <w:color w:val="000000" w:themeColor="text1"/>
          <w:sz w:val="28"/>
          <w:szCs w:val="28"/>
        </w:rPr>
        <w:t xml:space="preserve"> challenge</w:t>
      </w:r>
      <w:r w:rsidR="00013FA9" w:rsidRPr="006C1BB8">
        <w:rPr>
          <w:rFonts w:ascii="Times New Roman" w:hAnsi="Times New Roman" w:cs="Times New Roman"/>
          <w:color w:val="000000" w:themeColor="text1"/>
          <w:sz w:val="28"/>
          <w:szCs w:val="28"/>
        </w:rPr>
        <w:t xml:space="preserve">. A batch or continuous culture can be done with a liquid culture, with batch culture being the most prevalent. Batch culture is carried out by inoculating microalgae inoculum into a culture vessel and adding a small amount of culture medium with axenic or co-culture treatments, which is then incubated in a favourable growth environment to increase biomass production </w:t>
      </w:r>
      <w:r w:rsidR="008F790C">
        <w:rPr>
          <w:rFonts w:ascii="Times New Roman" w:hAnsi="Times New Roman" w:cs="Times New Roman"/>
          <w:color w:val="000000" w:themeColor="text1"/>
          <w:sz w:val="28"/>
          <w:szCs w:val="28"/>
        </w:rPr>
        <w:t>[26</w:t>
      </w:r>
      <w:r w:rsidR="00DB69CD" w:rsidRPr="006C1BB8">
        <w:rPr>
          <w:rFonts w:ascii="Times New Roman" w:hAnsi="Times New Roman" w:cs="Times New Roman"/>
          <w:color w:val="000000" w:themeColor="text1"/>
          <w:sz w:val="28"/>
          <w:szCs w:val="28"/>
        </w:rPr>
        <w:t>]</w:t>
      </w:r>
      <w:r w:rsidR="00A85647" w:rsidRPr="006C1BB8">
        <w:rPr>
          <w:rFonts w:ascii="Times New Roman" w:hAnsi="Times New Roman" w:cs="Times New Roman"/>
          <w:color w:val="000000" w:themeColor="text1"/>
          <w:sz w:val="28"/>
          <w:szCs w:val="28"/>
        </w:rPr>
        <w:t>.</w:t>
      </w:r>
    </w:p>
    <w:p w:rsidR="00A85647" w:rsidRPr="006C1BB8" w:rsidRDefault="00B654C0"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 xml:space="preserve">Continuous flow-culture, on the other hand, is carried out in a photo-bioreactor, where microalgae development differs both qualitatively and quantitatively </w:t>
      </w:r>
      <w:r w:rsidR="00BE07CA" w:rsidRPr="00BE07CA">
        <w:rPr>
          <w:rFonts w:ascii="Times New Roman" w:hAnsi="Times New Roman" w:cs="Times New Roman"/>
          <w:color w:val="000000" w:themeColor="text1"/>
          <w:sz w:val="28"/>
          <w:szCs w:val="28"/>
        </w:rPr>
        <w:t>when the culture is harvested at the same rate every time new culture material is added.</w:t>
      </w:r>
      <w:r w:rsidR="00BE07CA">
        <w:rPr>
          <w:rFonts w:ascii="Times New Roman" w:hAnsi="Times New Roman" w:cs="Times New Roman"/>
          <w:color w:val="000000" w:themeColor="text1"/>
          <w:sz w:val="28"/>
          <w:szCs w:val="28"/>
        </w:rPr>
        <w:t xml:space="preserve"> </w:t>
      </w:r>
      <w:r w:rsidRPr="006C1BB8">
        <w:rPr>
          <w:rFonts w:ascii="Times New Roman" w:hAnsi="Times New Roman" w:cs="Times New Roman"/>
          <w:color w:val="000000" w:themeColor="text1"/>
          <w:sz w:val="28"/>
          <w:szCs w:val="28"/>
        </w:rPr>
        <w:t>The culture can stay in the exponential phase inde</w:t>
      </w:r>
      <w:r w:rsidR="008F790C">
        <w:rPr>
          <w:rFonts w:ascii="Times New Roman" w:hAnsi="Times New Roman" w:cs="Times New Roman"/>
          <w:color w:val="000000" w:themeColor="text1"/>
          <w:sz w:val="28"/>
          <w:szCs w:val="28"/>
        </w:rPr>
        <w:t>finitely using this strategy [27</w:t>
      </w:r>
      <w:r w:rsidRPr="006C1BB8">
        <w:rPr>
          <w:rFonts w:ascii="Times New Roman" w:hAnsi="Times New Roman" w:cs="Times New Roman"/>
          <w:color w:val="000000" w:themeColor="text1"/>
          <w:sz w:val="28"/>
          <w:szCs w:val="28"/>
        </w:rPr>
        <w:t>]. Microalgae culture can take place on a variety of scales, including plates, shake flasks, and photo-bioreactors. For preliminary research, plates and shaking flasks are chosen to determine the most advantageous growth conditions, such as nutrient medium composition. Culture media of various compositions can be used in plates or flasks</w:t>
      </w:r>
      <w:r w:rsidR="00A85647" w:rsidRPr="006C1BB8">
        <w:rPr>
          <w:rFonts w:ascii="Times New Roman" w:hAnsi="Times New Roman" w:cs="Times New Roman"/>
          <w:color w:val="000000" w:themeColor="text1"/>
          <w:sz w:val="28"/>
          <w:szCs w:val="28"/>
        </w:rPr>
        <w:t xml:space="preserve">. Generally, </w:t>
      </w:r>
      <w:r w:rsidR="00A41363" w:rsidRPr="006C1BB8">
        <w:rPr>
          <w:rFonts w:ascii="Times New Roman" w:hAnsi="Times New Roman" w:cs="Times New Roman"/>
          <w:color w:val="000000" w:themeColor="text1"/>
          <w:sz w:val="28"/>
          <w:szCs w:val="28"/>
        </w:rPr>
        <w:t>large scale cultivation of microalgae is achieved by using</w:t>
      </w:r>
      <w:r w:rsidR="00A85647" w:rsidRPr="006C1BB8">
        <w:rPr>
          <w:rFonts w:ascii="Times New Roman" w:hAnsi="Times New Roman" w:cs="Times New Roman"/>
          <w:color w:val="000000" w:themeColor="text1"/>
          <w:sz w:val="28"/>
          <w:szCs w:val="28"/>
        </w:rPr>
        <w:t xml:space="preserve"> two methods, i.e. closed and open.</w:t>
      </w:r>
      <w:r w:rsidRPr="006C1BB8">
        <w:rPr>
          <w:rFonts w:ascii="Times New Roman" w:hAnsi="Times New Roman" w:cs="Times New Roman"/>
          <w:sz w:val="28"/>
          <w:szCs w:val="28"/>
        </w:rPr>
        <w:t xml:space="preserve"> </w:t>
      </w:r>
      <w:r w:rsidRPr="006C1BB8">
        <w:rPr>
          <w:rFonts w:ascii="Times New Roman" w:hAnsi="Times New Roman" w:cs="Times New Roman"/>
          <w:color w:val="000000" w:themeColor="text1"/>
          <w:sz w:val="28"/>
          <w:szCs w:val="28"/>
        </w:rPr>
        <w:t>Microalgae are cultivated in a closed pond by bubbling it with air or CO2 in a photo-bioreactor in a closed system. It produces dry microalgae with high specifications and is less likely to be contaminated during production since it provides highly controlled conditions. Meanwhile, the open method, which is typically used for commercial and mass production, will grow microalgae in a pond with free and continuous air contact. In comparison to closed systems, open s</w:t>
      </w:r>
      <w:r w:rsidR="008011B6">
        <w:rPr>
          <w:rFonts w:ascii="Times New Roman" w:hAnsi="Times New Roman" w:cs="Times New Roman"/>
          <w:color w:val="000000" w:themeColor="text1"/>
          <w:sz w:val="28"/>
          <w:szCs w:val="28"/>
        </w:rPr>
        <w:t>ystems are less omplicated to work with</w:t>
      </w:r>
      <w:r w:rsidR="008F790C">
        <w:rPr>
          <w:rFonts w:ascii="Times New Roman" w:hAnsi="Times New Roman" w:cs="Times New Roman"/>
          <w:color w:val="000000" w:themeColor="text1"/>
          <w:sz w:val="28"/>
          <w:szCs w:val="28"/>
        </w:rPr>
        <w:t xml:space="preserve"> [28</w:t>
      </w:r>
      <w:r w:rsidRPr="006C1BB8">
        <w:rPr>
          <w:rFonts w:ascii="Times New Roman" w:hAnsi="Times New Roman" w:cs="Times New Roman"/>
          <w:color w:val="000000" w:themeColor="text1"/>
          <w:sz w:val="28"/>
          <w:szCs w:val="28"/>
        </w:rPr>
        <w:t>].</w:t>
      </w:r>
    </w:p>
    <w:p w:rsidR="00CE2793" w:rsidRPr="006C1BB8" w:rsidRDefault="00CE2793"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Microalgae can fix carbon dioxide from three separate sources: atmospheric CO</w:t>
      </w:r>
      <w:r w:rsidRPr="006C1BB8">
        <w:rPr>
          <w:rFonts w:ascii="Times New Roman" w:hAnsi="Times New Roman" w:cs="Times New Roman"/>
          <w:color w:val="000000" w:themeColor="text1"/>
          <w:sz w:val="28"/>
          <w:szCs w:val="28"/>
          <w:vertAlign w:val="subscript"/>
        </w:rPr>
        <w:t>2</w:t>
      </w:r>
      <w:r w:rsidRPr="006C1BB8">
        <w:rPr>
          <w:rFonts w:ascii="Times New Roman" w:hAnsi="Times New Roman" w:cs="Times New Roman"/>
          <w:color w:val="000000" w:themeColor="text1"/>
          <w:sz w:val="28"/>
          <w:szCs w:val="28"/>
        </w:rPr>
        <w:t>; heavy industry CO</w:t>
      </w:r>
      <w:r w:rsidRPr="006C1BB8">
        <w:rPr>
          <w:rFonts w:ascii="Times New Roman" w:hAnsi="Times New Roman" w:cs="Times New Roman"/>
          <w:color w:val="000000" w:themeColor="text1"/>
          <w:sz w:val="28"/>
          <w:szCs w:val="28"/>
          <w:vertAlign w:val="subscript"/>
        </w:rPr>
        <w:t>2</w:t>
      </w:r>
      <w:r w:rsidRPr="006C1BB8">
        <w:rPr>
          <w:rFonts w:ascii="Times New Roman" w:hAnsi="Times New Roman" w:cs="Times New Roman"/>
          <w:color w:val="000000" w:themeColor="text1"/>
          <w:sz w:val="28"/>
          <w:szCs w:val="28"/>
        </w:rPr>
        <w:t xml:space="preserve"> discharg</w:t>
      </w:r>
      <w:r w:rsidR="000154CB" w:rsidRPr="006C1BB8">
        <w:rPr>
          <w:rFonts w:ascii="Times New Roman" w:hAnsi="Times New Roman" w:cs="Times New Roman"/>
          <w:color w:val="000000" w:themeColor="text1"/>
          <w:sz w:val="28"/>
          <w:szCs w:val="28"/>
        </w:rPr>
        <w:t>e; and soluble carbonate CO</w:t>
      </w:r>
      <w:r w:rsidR="000154CB" w:rsidRPr="006C1BB8">
        <w:rPr>
          <w:rFonts w:ascii="Times New Roman" w:hAnsi="Times New Roman" w:cs="Times New Roman"/>
          <w:color w:val="000000" w:themeColor="text1"/>
          <w:sz w:val="28"/>
          <w:szCs w:val="28"/>
          <w:vertAlign w:val="subscript"/>
        </w:rPr>
        <w:t>2</w:t>
      </w:r>
      <w:r w:rsidR="008011B6">
        <w:rPr>
          <w:rFonts w:ascii="Times New Roman" w:hAnsi="Times New Roman" w:cs="Times New Roman"/>
          <w:color w:val="000000" w:themeColor="text1"/>
          <w:sz w:val="28"/>
          <w:szCs w:val="28"/>
        </w:rPr>
        <w:t>. Microalgae capture</w:t>
      </w:r>
      <w:r w:rsidRPr="006C1BB8">
        <w:rPr>
          <w:rFonts w:ascii="Times New Roman" w:hAnsi="Times New Roman" w:cs="Times New Roman"/>
          <w:color w:val="000000" w:themeColor="text1"/>
          <w:sz w:val="28"/>
          <w:szCs w:val="28"/>
        </w:rPr>
        <w:t xml:space="preserve"> CO</w:t>
      </w:r>
      <w:r w:rsidRPr="006C1BB8">
        <w:rPr>
          <w:rFonts w:ascii="Times New Roman" w:hAnsi="Times New Roman" w:cs="Times New Roman"/>
          <w:color w:val="000000" w:themeColor="text1"/>
          <w:sz w:val="28"/>
          <w:szCs w:val="28"/>
          <w:vertAlign w:val="subscript"/>
        </w:rPr>
        <w:t>2</w:t>
      </w:r>
      <w:r w:rsidRPr="006C1BB8">
        <w:rPr>
          <w:rFonts w:ascii="Times New Roman" w:hAnsi="Times New Roman" w:cs="Times New Roman"/>
          <w:color w:val="000000" w:themeColor="text1"/>
          <w:sz w:val="28"/>
          <w:szCs w:val="28"/>
        </w:rPr>
        <w:t xml:space="preserve"> from the air</w:t>
      </w:r>
      <w:r w:rsidR="00357337" w:rsidRPr="006C1BB8">
        <w:rPr>
          <w:rFonts w:ascii="Times New Roman" w:hAnsi="Times New Roman" w:cs="Times New Roman"/>
          <w:color w:val="000000" w:themeColor="text1"/>
          <w:sz w:val="28"/>
          <w:szCs w:val="28"/>
        </w:rPr>
        <w:t xml:space="preserve"> under normal growth conditions. </w:t>
      </w:r>
      <w:r w:rsidRPr="006C1BB8">
        <w:rPr>
          <w:rFonts w:ascii="Times New Roman" w:hAnsi="Times New Roman" w:cs="Times New Roman"/>
          <w:color w:val="000000" w:themeColor="text1"/>
          <w:sz w:val="28"/>
          <w:szCs w:val="28"/>
        </w:rPr>
        <w:t>In most microalgae the amount of CO</w:t>
      </w:r>
      <w:r w:rsidRPr="006C1BB8">
        <w:rPr>
          <w:rFonts w:ascii="Times New Roman" w:hAnsi="Times New Roman" w:cs="Times New Roman"/>
          <w:color w:val="000000" w:themeColor="text1"/>
          <w:sz w:val="28"/>
          <w:szCs w:val="28"/>
          <w:vertAlign w:val="subscript"/>
        </w:rPr>
        <w:t>2</w:t>
      </w:r>
      <w:r w:rsidRPr="006C1BB8">
        <w:rPr>
          <w:rFonts w:ascii="Times New Roman" w:hAnsi="Times New Roman" w:cs="Times New Roman"/>
          <w:color w:val="000000" w:themeColor="text1"/>
          <w:sz w:val="28"/>
          <w:szCs w:val="28"/>
        </w:rPr>
        <w:t xml:space="preserve">, </w:t>
      </w:r>
      <w:r w:rsidR="008011B6" w:rsidRPr="008011B6">
        <w:rPr>
          <w:rFonts w:ascii="Times New Roman" w:hAnsi="Times New Roman" w:cs="Times New Roman"/>
          <w:color w:val="000000" w:themeColor="text1"/>
          <w:sz w:val="28"/>
          <w:szCs w:val="28"/>
        </w:rPr>
        <w:t>up to 150,000 ppmv</w:t>
      </w:r>
      <w:r w:rsidR="008011B6">
        <w:rPr>
          <w:rFonts w:ascii="Times New Roman" w:hAnsi="Times New Roman" w:cs="Times New Roman"/>
          <w:color w:val="000000" w:themeColor="text1"/>
          <w:sz w:val="28"/>
          <w:szCs w:val="28"/>
        </w:rPr>
        <w:t>,</w:t>
      </w:r>
      <w:r w:rsidR="008011B6" w:rsidRPr="008011B6">
        <w:rPr>
          <w:rFonts w:ascii="Times New Roman" w:hAnsi="Times New Roman" w:cs="Times New Roman"/>
          <w:color w:val="000000" w:themeColor="text1"/>
          <w:sz w:val="28"/>
          <w:szCs w:val="28"/>
        </w:rPr>
        <w:t xml:space="preserve"> </w:t>
      </w:r>
      <w:r w:rsidRPr="006C1BB8">
        <w:rPr>
          <w:rFonts w:ascii="Times New Roman" w:hAnsi="Times New Roman" w:cs="Times New Roman"/>
          <w:color w:val="000000" w:themeColor="text1"/>
          <w:sz w:val="28"/>
          <w:szCs w:val="28"/>
        </w:rPr>
        <w:t>can be significantly high</w:t>
      </w:r>
      <w:r w:rsidR="008F790C">
        <w:rPr>
          <w:rFonts w:ascii="Times New Roman" w:hAnsi="Times New Roman" w:cs="Times New Roman"/>
          <w:color w:val="000000" w:themeColor="text1"/>
          <w:sz w:val="28"/>
          <w:szCs w:val="28"/>
        </w:rPr>
        <w:t xml:space="preserve"> [29</w:t>
      </w:r>
      <w:r w:rsidR="003D6F4E"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As a result, CO</w:t>
      </w:r>
      <w:r w:rsidRPr="006C1BB8">
        <w:rPr>
          <w:rFonts w:ascii="Times New Roman" w:hAnsi="Times New Roman" w:cs="Times New Roman"/>
          <w:color w:val="000000" w:themeColor="text1"/>
          <w:sz w:val="28"/>
          <w:szCs w:val="28"/>
          <w:vertAlign w:val="subscript"/>
        </w:rPr>
        <w:t>2</w:t>
      </w:r>
      <w:r w:rsidRPr="006C1BB8">
        <w:rPr>
          <w:rFonts w:ascii="Times New Roman" w:hAnsi="Times New Roman" w:cs="Times New Roman"/>
          <w:color w:val="000000" w:themeColor="text1"/>
          <w:sz w:val="28"/>
          <w:szCs w:val="28"/>
        </w:rPr>
        <w:t xml:space="preserve"> from exte</w:t>
      </w:r>
      <w:r w:rsidR="0070148E" w:rsidRPr="006C1BB8">
        <w:rPr>
          <w:rFonts w:ascii="Times New Roman" w:hAnsi="Times New Roman" w:cs="Times New Roman"/>
          <w:color w:val="000000" w:themeColor="text1"/>
          <w:sz w:val="28"/>
          <w:szCs w:val="28"/>
        </w:rPr>
        <w:t>rnal so</w:t>
      </w:r>
      <w:r w:rsidR="008F790C">
        <w:rPr>
          <w:rFonts w:ascii="Times New Roman" w:hAnsi="Times New Roman" w:cs="Times New Roman"/>
          <w:color w:val="000000" w:themeColor="text1"/>
          <w:sz w:val="28"/>
          <w:szCs w:val="28"/>
        </w:rPr>
        <w:t>urces such as power stations [30</w:t>
      </w:r>
      <w:r w:rsidR="0070148E" w:rsidRPr="006C1BB8">
        <w:rPr>
          <w:rFonts w:ascii="Times New Roman" w:hAnsi="Times New Roman" w:cs="Times New Roman"/>
          <w:color w:val="000000" w:themeColor="text1"/>
          <w:sz w:val="28"/>
          <w:szCs w:val="28"/>
        </w:rPr>
        <w:t>],</w:t>
      </w:r>
      <w:r w:rsidR="00AF1F6D" w:rsidRPr="006C1BB8">
        <w:rPr>
          <w:rFonts w:ascii="Times New Roman" w:hAnsi="Times New Roman" w:cs="Times New Roman"/>
          <w:color w:val="000000" w:themeColor="text1"/>
          <w:sz w:val="28"/>
          <w:szCs w:val="28"/>
        </w:rPr>
        <w:t xml:space="preserve"> </w:t>
      </w:r>
      <w:r w:rsidRPr="006C1BB8">
        <w:rPr>
          <w:rFonts w:ascii="Times New Roman" w:hAnsi="Times New Roman" w:cs="Times New Roman"/>
          <w:color w:val="000000" w:themeColor="text1"/>
          <w:sz w:val="28"/>
          <w:szCs w:val="28"/>
        </w:rPr>
        <w:t>as soluble CO</w:t>
      </w:r>
      <w:r w:rsidRPr="006C1BB8">
        <w:rPr>
          <w:rFonts w:ascii="Times New Roman" w:hAnsi="Times New Roman" w:cs="Times New Roman"/>
          <w:color w:val="000000" w:themeColor="text1"/>
          <w:sz w:val="28"/>
          <w:szCs w:val="28"/>
          <w:vertAlign w:val="subscript"/>
        </w:rPr>
        <w:t>2</w:t>
      </w:r>
      <w:r w:rsidRPr="006C1BB8">
        <w:rPr>
          <w:rFonts w:ascii="Times New Roman" w:hAnsi="Times New Roman" w:cs="Times New Roman"/>
          <w:color w:val="000000" w:themeColor="text1"/>
          <w:sz w:val="28"/>
          <w:szCs w:val="28"/>
        </w:rPr>
        <w:t xml:space="preserve"> such as Na</w:t>
      </w:r>
      <w:r w:rsidRPr="006C1BB8">
        <w:rPr>
          <w:rFonts w:ascii="Times New Roman" w:hAnsi="Times New Roman" w:cs="Times New Roman"/>
          <w:color w:val="000000" w:themeColor="text1"/>
          <w:sz w:val="28"/>
          <w:szCs w:val="28"/>
          <w:vertAlign w:val="subscript"/>
        </w:rPr>
        <w:t>2</w:t>
      </w:r>
      <w:r w:rsidRPr="006C1BB8">
        <w:rPr>
          <w:rFonts w:ascii="Times New Roman" w:hAnsi="Times New Roman" w:cs="Times New Roman"/>
          <w:color w:val="000000" w:themeColor="text1"/>
          <w:sz w:val="28"/>
          <w:szCs w:val="28"/>
        </w:rPr>
        <w:t>CO</w:t>
      </w:r>
      <w:r w:rsidRPr="006C1BB8">
        <w:rPr>
          <w:rFonts w:ascii="Times New Roman" w:hAnsi="Times New Roman" w:cs="Times New Roman"/>
          <w:color w:val="000000" w:themeColor="text1"/>
          <w:sz w:val="28"/>
          <w:szCs w:val="28"/>
          <w:vertAlign w:val="subscript"/>
        </w:rPr>
        <w:t>3</w:t>
      </w:r>
      <w:r w:rsidRPr="006C1BB8">
        <w:rPr>
          <w:rFonts w:ascii="Times New Roman" w:hAnsi="Times New Roman" w:cs="Times New Roman"/>
          <w:color w:val="000000" w:themeColor="text1"/>
          <w:sz w:val="28"/>
          <w:szCs w:val="28"/>
        </w:rPr>
        <w:t xml:space="preserve"> and NaHCO</w:t>
      </w:r>
      <w:r w:rsidRPr="006C1BB8">
        <w:rPr>
          <w:rFonts w:ascii="Times New Roman" w:hAnsi="Times New Roman" w:cs="Times New Roman"/>
          <w:color w:val="000000" w:themeColor="text1"/>
          <w:sz w:val="28"/>
          <w:szCs w:val="28"/>
          <w:vertAlign w:val="subscript"/>
        </w:rPr>
        <w:t>3</w:t>
      </w:r>
      <w:r w:rsidRPr="006C1BB8">
        <w:rPr>
          <w:rFonts w:ascii="Times New Roman" w:hAnsi="Times New Roman" w:cs="Times New Roman"/>
          <w:color w:val="000000" w:themeColor="text1"/>
          <w:sz w:val="28"/>
          <w:szCs w:val="28"/>
        </w:rPr>
        <w:t xml:space="preserve"> are supplied in the algae growth media in</w:t>
      </w:r>
      <w:r w:rsidR="0070148E" w:rsidRPr="006C1BB8">
        <w:rPr>
          <w:rFonts w:ascii="Times New Roman" w:hAnsi="Times New Roman" w:cs="Times New Roman"/>
          <w:color w:val="000000" w:themeColor="text1"/>
          <w:sz w:val="28"/>
          <w:szCs w:val="28"/>
        </w:rPr>
        <w:t xml:space="preserve"> common production units </w:t>
      </w:r>
      <w:r w:rsidR="008F790C">
        <w:rPr>
          <w:rFonts w:ascii="Times New Roman" w:hAnsi="Times New Roman" w:cs="Times New Roman"/>
          <w:color w:val="222222"/>
          <w:sz w:val="28"/>
          <w:szCs w:val="28"/>
          <w:shd w:val="clear" w:color="auto" w:fill="FFFFFF"/>
        </w:rPr>
        <w:t>[31</w:t>
      </w:r>
      <w:r w:rsidR="0070148E" w:rsidRPr="006C1BB8">
        <w:rPr>
          <w:rFonts w:ascii="Times New Roman" w:hAnsi="Times New Roman" w:cs="Times New Roman"/>
          <w:color w:val="222222"/>
          <w:sz w:val="28"/>
          <w:szCs w:val="28"/>
          <w:shd w:val="clear" w:color="auto" w:fill="FFFFFF"/>
        </w:rPr>
        <w:t>]</w:t>
      </w:r>
      <w:r w:rsidRPr="006C1BB8">
        <w:rPr>
          <w:rFonts w:ascii="Times New Roman" w:hAnsi="Times New Roman" w:cs="Times New Roman"/>
          <w:color w:val="000000" w:themeColor="text1"/>
          <w:sz w:val="28"/>
          <w:szCs w:val="28"/>
        </w:rPr>
        <w:t>. Nitro</w:t>
      </w:r>
      <w:r w:rsidR="0070148E" w:rsidRPr="006C1BB8">
        <w:rPr>
          <w:rFonts w:ascii="Times New Roman" w:hAnsi="Times New Roman" w:cs="Times New Roman"/>
          <w:color w:val="000000" w:themeColor="text1"/>
          <w:sz w:val="28"/>
          <w:szCs w:val="28"/>
        </w:rPr>
        <w:t xml:space="preserve">gen, phosphorus and silicon </w:t>
      </w:r>
      <w:r w:rsidRPr="006C1BB8">
        <w:rPr>
          <w:rFonts w:ascii="Times New Roman" w:hAnsi="Times New Roman" w:cs="Times New Roman"/>
          <w:color w:val="000000" w:themeColor="text1"/>
          <w:sz w:val="28"/>
          <w:szCs w:val="28"/>
        </w:rPr>
        <w:t xml:space="preserve">are other inorganic nutrients essential for algae development. </w:t>
      </w:r>
      <w:r w:rsidRPr="006C1BB8">
        <w:rPr>
          <w:rFonts w:ascii="Times New Roman" w:hAnsi="Times New Roman" w:cs="Times New Roman"/>
          <w:color w:val="000000" w:themeColor="text1"/>
          <w:sz w:val="28"/>
          <w:szCs w:val="28"/>
        </w:rPr>
        <w:lastRenderedPageBreak/>
        <w:t>Although some algae species can determine air-based nitrogen in the form of NO</w:t>
      </w:r>
      <w:r w:rsidRPr="006C1BB8">
        <w:rPr>
          <w:rFonts w:ascii="Times New Roman" w:hAnsi="Times New Roman" w:cs="Times New Roman"/>
          <w:color w:val="000000" w:themeColor="text1"/>
          <w:sz w:val="28"/>
          <w:szCs w:val="28"/>
          <w:vertAlign w:val="subscript"/>
        </w:rPr>
        <w:t>x</w:t>
      </w:r>
      <w:r w:rsidR="008F790C">
        <w:rPr>
          <w:rFonts w:ascii="Times New Roman" w:hAnsi="Times New Roman" w:cs="Times New Roman"/>
          <w:color w:val="000000" w:themeColor="text1"/>
          <w:sz w:val="28"/>
          <w:szCs w:val="28"/>
        </w:rPr>
        <w:t xml:space="preserve"> [32-33</w:t>
      </w:r>
      <w:r w:rsidR="0070148E"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most micro algae need urea to be the </w:t>
      </w:r>
      <w:r w:rsidR="008F790C">
        <w:rPr>
          <w:rFonts w:ascii="Times New Roman" w:hAnsi="Times New Roman" w:cs="Times New Roman"/>
          <w:color w:val="000000" w:themeColor="text1"/>
          <w:sz w:val="28"/>
          <w:szCs w:val="28"/>
        </w:rPr>
        <w:t>best source in soluble form [24</w:t>
      </w:r>
      <w:r w:rsidR="0070148E"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Phosphorus, which is less essential during the algal growth cycle, is</w:t>
      </w:r>
      <w:r w:rsidR="00AF1F6D" w:rsidRPr="006C1BB8">
        <w:rPr>
          <w:rFonts w:ascii="Times New Roman" w:hAnsi="Times New Roman" w:cs="Times New Roman"/>
          <w:color w:val="000000" w:themeColor="text1"/>
          <w:sz w:val="28"/>
          <w:szCs w:val="28"/>
        </w:rPr>
        <w:t xml:space="preserve"> needed at smallest amount</w:t>
      </w:r>
      <w:r w:rsidR="0070148E" w:rsidRPr="006C1BB8">
        <w:rPr>
          <w:rFonts w:ascii="Times New Roman" w:hAnsi="Times New Roman" w:cs="Times New Roman"/>
          <w:color w:val="000000" w:themeColor="text1"/>
          <w:sz w:val="28"/>
          <w:szCs w:val="28"/>
        </w:rPr>
        <w:t>s</w:t>
      </w:r>
      <w:r w:rsidRPr="006C1BB8">
        <w:rPr>
          <w:rFonts w:ascii="Times New Roman" w:hAnsi="Times New Roman" w:cs="Times New Roman"/>
          <w:color w:val="000000" w:themeColor="text1"/>
          <w:sz w:val="28"/>
          <w:szCs w:val="28"/>
        </w:rPr>
        <w:t xml:space="preserve"> but must be provided above basic requirements, for this reason not every a</w:t>
      </w:r>
      <w:r w:rsidR="008F790C">
        <w:rPr>
          <w:rFonts w:ascii="Times New Roman" w:hAnsi="Times New Roman" w:cs="Times New Roman"/>
          <w:color w:val="000000" w:themeColor="text1"/>
          <w:sz w:val="28"/>
          <w:szCs w:val="28"/>
        </w:rPr>
        <w:t>dditional P is bioavailable [35</w:t>
      </w:r>
      <w:r w:rsidR="0070148E"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Phosphate ion binds to metal ions in very small amounts. Silicon is only essential to produce certain </w:t>
      </w:r>
      <w:r w:rsidR="00AF1F6D" w:rsidRPr="006C1BB8">
        <w:rPr>
          <w:rFonts w:ascii="Times New Roman" w:hAnsi="Times New Roman" w:cs="Times New Roman"/>
          <w:color w:val="000000" w:themeColor="text1"/>
          <w:sz w:val="28"/>
          <w:szCs w:val="28"/>
        </w:rPr>
        <w:t>algae gr</w:t>
      </w:r>
      <w:r w:rsidR="008F790C">
        <w:rPr>
          <w:rFonts w:ascii="Times New Roman" w:hAnsi="Times New Roman" w:cs="Times New Roman"/>
          <w:color w:val="000000" w:themeColor="text1"/>
          <w:sz w:val="28"/>
          <w:szCs w:val="28"/>
        </w:rPr>
        <w:t>oups such as diatoms [36</w:t>
      </w:r>
      <w:r w:rsidR="0070148E"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w:t>
      </w:r>
    </w:p>
    <w:p w:rsidR="00BD14FF" w:rsidRPr="006C1BB8" w:rsidRDefault="00BD14FF" w:rsidP="00E54D04">
      <w:pPr>
        <w:rPr>
          <w:rFonts w:ascii="Times New Roman" w:eastAsia="Calibri" w:hAnsi="Times New Roman" w:cs="Times New Roman"/>
          <w:sz w:val="28"/>
          <w:szCs w:val="28"/>
        </w:rPr>
      </w:pPr>
    </w:p>
    <w:p w:rsidR="00BD14FF" w:rsidRPr="006F2A0A" w:rsidRDefault="00BD14FF" w:rsidP="00AD7823">
      <w:pPr>
        <w:rPr>
          <w:rFonts w:ascii="Times New Roman" w:eastAsia="Calibri" w:hAnsi="Times New Roman" w:cs="Times New Roman"/>
          <w:sz w:val="28"/>
          <w:szCs w:val="28"/>
        </w:rPr>
      </w:pPr>
      <w:r w:rsidRPr="006F2A0A">
        <w:rPr>
          <w:rFonts w:ascii="Times New Roman" w:eastAsia="Calibri" w:hAnsi="Times New Roman" w:cs="Times New Roman"/>
          <w:sz w:val="28"/>
          <w:szCs w:val="28"/>
        </w:rPr>
        <w:t>1.1.2 Occurrence and Biodiversity of Green Microalgae</w:t>
      </w:r>
    </w:p>
    <w:p w:rsidR="00BD14FF" w:rsidRPr="006C1BB8" w:rsidRDefault="00BD14FF" w:rsidP="00AD7823">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Microalgae are extremely diverse, with approx 200,000-800,000 estimated species, of which only about 35,000 are </w:t>
      </w:r>
      <w:r w:rsidR="008F790C">
        <w:rPr>
          <w:rFonts w:ascii="Times New Roman" w:eastAsia="Times New Roman" w:hAnsi="Times New Roman" w:cs="Times New Roman"/>
          <w:color w:val="000000" w:themeColor="text1"/>
          <w:sz w:val="28"/>
          <w:szCs w:val="28"/>
        </w:rPr>
        <w:t>described [37</w:t>
      </w:r>
      <w:r w:rsidR="00DB69CD"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Traditionally, morphological findings and pigment profiles have discriminated against microalgal types. Methods of molecular discrimination are often very successful for their identification, especially for those pico-sized fractions with few morphological characte</w:t>
      </w:r>
      <w:r w:rsidR="008F790C">
        <w:rPr>
          <w:rFonts w:ascii="Times New Roman" w:eastAsia="Times New Roman" w:hAnsi="Times New Roman" w:cs="Times New Roman"/>
          <w:color w:val="000000" w:themeColor="text1"/>
          <w:sz w:val="28"/>
          <w:szCs w:val="28"/>
        </w:rPr>
        <w:t>rs to identify [38</w:t>
      </w:r>
      <w:r w:rsidR="00DB69CD"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The collection of appropriate genetic markers to identify, quantify, analyse diversity and isolate genomic DNA from environmental samples are factors which need to be addressed. Current approaches do not emphasise the quantity of microalgal cells, but cell enumeration plays a key role in field evaluation. On the other hand, routine molecular techniques and advanced technology such as next generation sequence technology (NGS) should concentrate on molecular quantification, typically a repetitive procedure, and also large-scale environmental microalgal detection</w:t>
      </w:r>
      <w:r w:rsidR="008F790C">
        <w:rPr>
          <w:rFonts w:ascii="Times New Roman" w:eastAsia="Times New Roman" w:hAnsi="Times New Roman" w:cs="Times New Roman"/>
          <w:color w:val="000000" w:themeColor="text1"/>
          <w:sz w:val="28"/>
          <w:szCs w:val="28"/>
        </w:rPr>
        <w:t xml:space="preserve"> [39</w:t>
      </w:r>
      <w:r w:rsidR="00250A08"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w:t>
      </w:r>
    </w:p>
    <w:p w:rsidR="00BD14FF" w:rsidRPr="006C1BB8" w:rsidRDefault="00BD14FF" w:rsidP="00AD7823">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The selection of microalgae can only be carried out for biotechnological applications in various ecosystems and environmental conditions. In ponds, rivers, tanks, other fresh and marine ecosystems or habitats, Microalgae live in abundance</w:t>
      </w:r>
      <w:r w:rsidR="008F790C">
        <w:rPr>
          <w:rFonts w:ascii="Times New Roman" w:eastAsia="Times New Roman" w:hAnsi="Times New Roman" w:cs="Times New Roman"/>
          <w:color w:val="000000" w:themeColor="text1"/>
          <w:sz w:val="28"/>
          <w:szCs w:val="28"/>
        </w:rPr>
        <w:t xml:space="preserve"> [40</w:t>
      </w:r>
      <w:r w:rsidR="00250A08"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The microalgae's diversity profile shows the anthropogenic activity and level of contamination in water systems. Freshwater environments are commonly known as lentic ecosystems, and temple ponds are more susceptible to man's activities. Thus, large and diverse microalgae in temple ponds are more likely to be found or recorded. </w:t>
      </w:r>
    </w:p>
    <w:p w:rsidR="00DE2333" w:rsidRPr="006C1BB8" w:rsidRDefault="00DE2333" w:rsidP="00E54D04">
      <w:pPr>
        <w:shd w:val="clear" w:color="auto" w:fill="FFFFFF"/>
        <w:ind w:firstLine="360"/>
        <w:rPr>
          <w:rFonts w:ascii="Times New Roman" w:eastAsia="Times New Roman" w:hAnsi="Times New Roman" w:cs="Times New Roman"/>
          <w:color w:val="000000" w:themeColor="text1"/>
          <w:sz w:val="28"/>
          <w:szCs w:val="28"/>
        </w:rPr>
      </w:pPr>
    </w:p>
    <w:p w:rsidR="00BD14FF" w:rsidRPr="006F2A0A" w:rsidRDefault="00BD14FF" w:rsidP="00AD7823">
      <w:pPr>
        <w:rPr>
          <w:rFonts w:ascii="Times New Roman" w:hAnsi="Times New Roman" w:cs="Times New Roman"/>
          <w:color w:val="000000" w:themeColor="text1"/>
          <w:sz w:val="28"/>
          <w:szCs w:val="28"/>
        </w:rPr>
      </w:pPr>
      <w:r w:rsidRPr="006F2A0A">
        <w:rPr>
          <w:rFonts w:ascii="Times New Roman" w:hAnsi="Times New Roman" w:cs="Times New Roman"/>
          <w:color w:val="000000" w:themeColor="text1"/>
          <w:sz w:val="28"/>
          <w:szCs w:val="28"/>
        </w:rPr>
        <w:t>1.1.3 Adaptation to extreme environment</w:t>
      </w:r>
    </w:p>
    <w:p w:rsidR="00BD14FF" w:rsidRPr="006C1BB8" w:rsidRDefault="00BD14FF"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With exceptional physiological, ecological, molecular and regulatory mechanisms, microalgae are located and can survive in extreme conditions in a variety of environments</w:t>
      </w:r>
      <w:r w:rsidR="008F790C">
        <w:rPr>
          <w:rFonts w:ascii="Times New Roman" w:hAnsi="Times New Roman" w:cs="Times New Roman"/>
          <w:color w:val="000000" w:themeColor="text1"/>
          <w:sz w:val="28"/>
          <w:szCs w:val="28"/>
        </w:rPr>
        <w:t xml:space="preserve"> [41</w:t>
      </w:r>
      <w:r w:rsidR="00250A08"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It is ubiquitous </w:t>
      </w:r>
      <w:r w:rsidR="008011B6">
        <w:rPr>
          <w:rFonts w:ascii="Times New Roman" w:hAnsi="Times New Roman" w:cs="Times New Roman"/>
          <w:color w:val="000000" w:themeColor="text1"/>
          <w:sz w:val="28"/>
          <w:szCs w:val="28"/>
        </w:rPr>
        <w:t>in the biosphere and has evolved to survive</w:t>
      </w:r>
      <w:r w:rsidRPr="006C1BB8">
        <w:rPr>
          <w:rFonts w:ascii="Times New Roman" w:hAnsi="Times New Roman" w:cs="Times New Roman"/>
          <w:color w:val="000000" w:themeColor="text1"/>
          <w:sz w:val="28"/>
          <w:szCs w:val="28"/>
        </w:rPr>
        <w:t xml:space="preserve"> under a wid</w:t>
      </w:r>
      <w:r w:rsidR="008011B6">
        <w:rPr>
          <w:rFonts w:ascii="Times New Roman" w:hAnsi="Times New Roman" w:cs="Times New Roman"/>
          <w:color w:val="000000" w:themeColor="text1"/>
          <w:sz w:val="28"/>
          <w:szCs w:val="28"/>
        </w:rPr>
        <w:t>e range of environmental stresses</w:t>
      </w:r>
      <w:r w:rsidRPr="006C1BB8">
        <w:rPr>
          <w:rFonts w:ascii="Times New Roman" w:hAnsi="Times New Roman" w:cs="Times New Roman"/>
          <w:color w:val="000000" w:themeColor="text1"/>
          <w:sz w:val="28"/>
          <w:szCs w:val="28"/>
        </w:rPr>
        <w:t xml:space="preserve">, such as </w:t>
      </w:r>
      <w:r w:rsidR="008011B6">
        <w:rPr>
          <w:rFonts w:ascii="Times New Roman" w:hAnsi="Times New Roman" w:cs="Times New Roman"/>
          <w:color w:val="000000" w:themeColor="text1"/>
          <w:sz w:val="28"/>
          <w:szCs w:val="28"/>
        </w:rPr>
        <w:t>extreme temperatuire fluctuations</w:t>
      </w:r>
      <w:r w:rsidRPr="006C1BB8">
        <w:rPr>
          <w:rFonts w:ascii="Times New Roman" w:hAnsi="Times New Roman" w:cs="Times New Roman"/>
          <w:color w:val="000000" w:themeColor="text1"/>
          <w:sz w:val="28"/>
          <w:szCs w:val="28"/>
        </w:rPr>
        <w:t>, drought, saline, pHO, anaerobiosis, os</w:t>
      </w:r>
      <w:r w:rsidR="00250A08" w:rsidRPr="006C1BB8">
        <w:rPr>
          <w:rFonts w:ascii="Times New Roman" w:hAnsi="Times New Roman" w:cs="Times New Roman"/>
          <w:color w:val="000000" w:themeColor="text1"/>
          <w:sz w:val="28"/>
          <w:szCs w:val="28"/>
        </w:rPr>
        <w:t>mo</w:t>
      </w:r>
      <w:r w:rsidR="008011B6">
        <w:rPr>
          <w:rFonts w:ascii="Times New Roman" w:hAnsi="Times New Roman" w:cs="Times New Roman"/>
          <w:color w:val="000000" w:themeColor="text1"/>
          <w:sz w:val="28"/>
          <w:szCs w:val="28"/>
        </w:rPr>
        <w:t>tic pressure and UV radiations</w:t>
      </w:r>
      <w:r w:rsidR="008F790C">
        <w:rPr>
          <w:rFonts w:ascii="Times New Roman" w:hAnsi="Times New Roman" w:cs="Times New Roman"/>
          <w:color w:val="000000" w:themeColor="text1"/>
          <w:sz w:val="28"/>
          <w:szCs w:val="28"/>
        </w:rPr>
        <w:t xml:space="preserve"> [42</w:t>
      </w:r>
      <w:r w:rsidR="00250A08" w:rsidRPr="006C1BB8">
        <w:rPr>
          <w:rFonts w:ascii="Times New Roman" w:hAnsi="Times New Roman" w:cs="Times New Roman"/>
          <w:color w:val="000000" w:themeColor="text1"/>
          <w:sz w:val="28"/>
          <w:szCs w:val="28"/>
        </w:rPr>
        <w:t xml:space="preserve">] </w:t>
      </w:r>
      <w:r w:rsidRPr="006C1BB8">
        <w:rPr>
          <w:rFonts w:ascii="Times New Roman" w:hAnsi="Times New Roman" w:cs="Times New Roman"/>
          <w:color w:val="000000" w:themeColor="text1"/>
          <w:sz w:val="28"/>
          <w:szCs w:val="28"/>
        </w:rPr>
        <w:t>and may therefore develop under all available conditions from freshwater to extreme salination.  This broad range of environments helps to synthesise the myriad of chemical compounds, thereby taking into account the specific ability of those involved in Blue Biotechnology</w:t>
      </w:r>
      <w:r w:rsidR="008F790C">
        <w:rPr>
          <w:rFonts w:ascii="Times New Roman" w:hAnsi="Times New Roman" w:cs="Times New Roman"/>
          <w:color w:val="000000" w:themeColor="text1"/>
          <w:sz w:val="28"/>
          <w:szCs w:val="28"/>
        </w:rPr>
        <w:t xml:space="preserve"> [43</w:t>
      </w:r>
      <w:r w:rsidR="00250A08"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w:t>
      </w:r>
    </w:p>
    <w:p w:rsidR="00BD14FF" w:rsidRPr="006C1BB8" w:rsidRDefault="00BD14FF"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The snow, seas (psychrophaloids), hot springs (thermophiles), and salt lakes (Halophiles) occupy a wide range of freshwater, aquatic and terrestrial ecosystems</w:t>
      </w:r>
      <w:r w:rsidR="00250A08" w:rsidRPr="006C1BB8">
        <w:rPr>
          <w:rFonts w:ascii="Times New Roman" w:hAnsi="Times New Roman" w:cs="Times New Roman"/>
          <w:color w:val="000000" w:themeColor="text1"/>
          <w:sz w:val="28"/>
          <w:szCs w:val="28"/>
        </w:rPr>
        <w:t xml:space="preserve">, </w:t>
      </w:r>
      <w:r w:rsidR="008F790C">
        <w:rPr>
          <w:rFonts w:ascii="Times New Roman" w:hAnsi="Times New Roman" w:cs="Times New Roman"/>
          <w:color w:val="000000" w:themeColor="text1"/>
          <w:sz w:val="28"/>
          <w:szCs w:val="28"/>
        </w:rPr>
        <w:t>including extreme conditions [44</w:t>
      </w:r>
      <w:r w:rsidR="00250A08"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About 30 000 phytoplankton species are described, of</w:t>
      </w:r>
      <w:r w:rsidR="00250A08" w:rsidRPr="006C1BB8">
        <w:rPr>
          <w:rFonts w:ascii="Times New Roman" w:hAnsi="Times New Roman" w:cs="Times New Roman"/>
          <w:color w:val="000000" w:themeColor="text1"/>
          <w:sz w:val="28"/>
          <w:szCs w:val="28"/>
        </w:rPr>
        <w:t xml:space="preserve"> which approximately 90% are euk</w:t>
      </w:r>
      <w:r w:rsidRPr="006C1BB8">
        <w:rPr>
          <w:rFonts w:ascii="Times New Roman" w:hAnsi="Times New Roman" w:cs="Times New Roman"/>
          <w:color w:val="000000" w:themeColor="text1"/>
          <w:sz w:val="28"/>
          <w:szCs w:val="28"/>
        </w:rPr>
        <w:t>aryotic. As regards organisms, the majority of microalgae (&gt;50 percent) comprise diatoms</w:t>
      </w:r>
      <w:r w:rsidR="008F790C">
        <w:rPr>
          <w:rFonts w:ascii="Times New Roman" w:hAnsi="Times New Roman" w:cs="Times New Roman"/>
          <w:color w:val="000000" w:themeColor="text1"/>
          <w:sz w:val="28"/>
          <w:szCs w:val="28"/>
        </w:rPr>
        <w:t xml:space="preserve"> [45</w:t>
      </w:r>
      <w:r w:rsidR="00250A08"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but the numbers are estimated to be much greater than those c</w:t>
      </w:r>
      <w:r w:rsidR="009C6817" w:rsidRPr="006C1BB8">
        <w:rPr>
          <w:rFonts w:ascii="Times New Roman" w:hAnsi="Times New Roman" w:cs="Times New Roman"/>
          <w:color w:val="000000" w:themeColor="text1"/>
          <w:sz w:val="28"/>
          <w:szCs w:val="28"/>
        </w:rPr>
        <w:t>urrently described</w:t>
      </w:r>
      <w:r w:rsidRPr="006C1BB8">
        <w:rPr>
          <w:rFonts w:ascii="Times New Roman" w:hAnsi="Times New Roman" w:cs="Times New Roman"/>
          <w:color w:val="000000" w:themeColor="text1"/>
          <w:sz w:val="28"/>
          <w:szCs w:val="28"/>
        </w:rPr>
        <w:t xml:space="preserve">. The secret to the success of microalgae is </w:t>
      </w:r>
      <w:r w:rsidRPr="006C1BB8">
        <w:rPr>
          <w:rFonts w:ascii="Times New Roman" w:hAnsi="Times New Roman" w:cs="Times New Roman"/>
          <w:color w:val="000000" w:themeColor="text1"/>
          <w:sz w:val="28"/>
          <w:szCs w:val="28"/>
        </w:rPr>
        <w:lastRenderedPageBreak/>
        <w:t xml:space="preserve">their evolution, allowing them to adapt to many different conditions. High and fluctuating nutrient concentrations, turbulsion and low light conditions are </w:t>
      </w:r>
      <w:r w:rsidR="00250A08" w:rsidRPr="006C1BB8">
        <w:rPr>
          <w:rFonts w:ascii="Times New Roman" w:hAnsi="Times New Roman" w:cs="Times New Roman"/>
          <w:color w:val="000000" w:themeColor="text1"/>
          <w:sz w:val="28"/>
          <w:szCs w:val="28"/>
        </w:rPr>
        <w:t>characterized</w:t>
      </w:r>
      <w:r w:rsidRPr="006C1BB8">
        <w:rPr>
          <w:rFonts w:ascii="Times New Roman" w:hAnsi="Times New Roman" w:cs="Times New Roman"/>
          <w:color w:val="000000" w:themeColor="text1"/>
          <w:sz w:val="28"/>
          <w:szCs w:val="28"/>
        </w:rPr>
        <w:t xml:space="preserve"> in coastal and estuarine regions. Turbulent conditions lead to sediment suspension and high concentrations of nu</w:t>
      </w:r>
      <w:r w:rsidR="00250A08" w:rsidRPr="006C1BB8">
        <w:rPr>
          <w:rFonts w:ascii="Times New Roman" w:hAnsi="Times New Roman" w:cs="Times New Roman"/>
          <w:color w:val="000000" w:themeColor="text1"/>
          <w:sz w:val="28"/>
          <w:szCs w:val="28"/>
        </w:rPr>
        <w:t>tr</w:t>
      </w:r>
      <w:r w:rsidR="008F790C">
        <w:rPr>
          <w:rFonts w:ascii="Times New Roman" w:hAnsi="Times New Roman" w:cs="Times New Roman"/>
          <w:color w:val="000000" w:themeColor="text1"/>
          <w:sz w:val="28"/>
          <w:szCs w:val="28"/>
        </w:rPr>
        <w:t>ients in the column of water [46</w:t>
      </w:r>
      <w:r w:rsidR="00250A08"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Those countries are dominated </w:t>
      </w:r>
      <w:r w:rsidR="008F790C">
        <w:rPr>
          <w:rFonts w:ascii="Times New Roman" w:hAnsi="Times New Roman" w:cs="Times New Roman"/>
          <w:color w:val="000000" w:themeColor="text1"/>
          <w:sz w:val="28"/>
          <w:szCs w:val="28"/>
        </w:rPr>
        <w:t>by diatoms et prasinophytes [47</w:t>
      </w:r>
      <w:r w:rsidR="00250A08"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which are adapted to the acquisition of nitrate and phosphate </w:t>
      </w:r>
      <w:r w:rsidR="008F790C">
        <w:rPr>
          <w:rFonts w:ascii="Times New Roman" w:hAnsi="Times New Roman" w:cs="Times New Roman"/>
          <w:color w:val="000000" w:themeColor="text1"/>
          <w:sz w:val="28"/>
          <w:szCs w:val="28"/>
        </w:rPr>
        <w:t>[48</w:t>
      </w:r>
      <w:r w:rsidR="00250A08" w:rsidRPr="006C1BB8">
        <w:rPr>
          <w:rFonts w:ascii="Times New Roman" w:hAnsi="Times New Roman" w:cs="Times New Roman"/>
          <w:color w:val="000000" w:themeColor="text1"/>
          <w:sz w:val="28"/>
          <w:szCs w:val="28"/>
        </w:rPr>
        <w:t xml:space="preserve">] </w:t>
      </w:r>
      <w:r w:rsidRPr="006C1BB8">
        <w:rPr>
          <w:rFonts w:ascii="Times New Roman" w:hAnsi="Times New Roman" w:cs="Times New Roman"/>
          <w:color w:val="000000" w:themeColor="text1"/>
          <w:sz w:val="28"/>
          <w:szCs w:val="28"/>
        </w:rPr>
        <w:t>with high peak absorption an</w:t>
      </w:r>
      <w:r w:rsidR="008F790C">
        <w:rPr>
          <w:rFonts w:ascii="Times New Roman" w:hAnsi="Times New Roman" w:cs="Times New Roman"/>
          <w:color w:val="000000" w:themeColor="text1"/>
          <w:sz w:val="28"/>
          <w:szCs w:val="28"/>
        </w:rPr>
        <w:t>d high growth rates [49</w:t>
      </w:r>
      <w:r w:rsidR="00250A08"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w:t>
      </w:r>
    </w:p>
    <w:p w:rsidR="00BD14FF" w:rsidRPr="006C1BB8" w:rsidRDefault="00BD14FF"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The open ocean consists of water, low nutrients and high levels of radiation. It contains a number of micro algae including coccolithophores, prasinophytes, dino</w:t>
      </w:r>
      <w:r w:rsidR="00250A08" w:rsidRPr="006C1BB8">
        <w:rPr>
          <w:rFonts w:ascii="Times New Roman" w:hAnsi="Times New Roman" w:cs="Times New Roman"/>
          <w:color w:val="000000" w:themeColor="text1"/>
          <w:sz w:val="28"/>
          <w:szCs w:val="28"/>
        </w:rPr>
        <w:t>s and</w:t>
      </w:r>
      <w:r w:rsidR="004433A2" w:rsidRPr="006C1BB8">
        <w:rPr>
          <w:rFonts w:ascii="Times New Roman" w:hAnsi="Times New Roman" w:cs="Times New Roman"/>
          <w:color w:val="000000" w:themeColor="text1"/>
          <w:sz w:val="28"/>
          <w:szCs w:val="28"/>
        </w:rPr>
        <w:t xml:space="preserve"> pelagophytes</w:t>
      </w:r>
      <w:r w:rsidR="008F790C">
        <w:rPr>
          <w:rFonts w:ascii="Times New Roman" w:hAnsi="Times New Roman" w:cs="Times New Roman"/>
          <w:color w:val="000000" w:themeColor="text1"/>
          <w:sz w:val="28"/>
          <w:szCs w:val="28"/>
        </w:rPr>
        <w:t xml:space="preserve"> [50</w:t>
      </w:r>
      <w:r w:rsidR="00250A08"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Affinity strategists like coccolithophores have low saturation constants that allow them to compete f</w:t>
      </w:r>
      <w:r w:rsidR="00250A08" w:rsidRPr="006C1BB8">
        <w:rPr>
          <w:rFonts w:ascii="Times New Roman" w:hAnsi="Times New Roman" w:cs="Times New Roman"/>
          <w:color w:val="000000" w:themeColor="text1"/>
          <w:sz w:val="28"/>
          <w:szCs w:val="28"/>
        </w:rPr>
        <w:t xml:space="preserve">or </w:t>
      </w:r>
      <w:r w:rsidR="00AE7AB9" w:rsidRPr="006C1BB8">
        <w:rPr>
          <w:rFonts w:ascii="Times New Roman" w:hAnsi="Times New Roman" w:cs="Times New Roman"/>
          <w:color w:val="000000" w:themeColor="text1"/>
          <w:sz w:val="28"/>
          <w:szCs w:val="28"/>
        </w:rPr>
        <w:t>low-concentration nutrients</w:t>
      </w:r>
      <w:r w:rsidRPr="006C1BB8">
        <w:rPr>
          <w:rFonts w:ascii="Times New Roman" w:hAnsi="Times New Roman" w:cs="Times New Roman"/>
          <w:color w:val="000000" w:themeColor="text1"/>
          <w:sz w:val="28"/>
          <w:szCs w:val="28"/>
        </w:rPr>
        <w:t xml:space="preserve">. A high affinity to phosphates but not nitrate is present in the major pelagic coccolithopher </w:t>
      </w:r>
      <w:r w:rsidRPr="006C1BB8">
        <w:rPr>
          <w:rFonts w:ascii="Times New Roman" w:hAnsi="Times New Roman" w:cs="Times New Roman"/>
          <w:i/>
          <w:color w:val="000000" w:themeColor="text1"/>
          <w:sz w:val="28"/>
          <w:szCs w:val="28"/>
        </w:rPr>
        <w:t>Emiliania huxleyi</w:t>
      </w:r>
      <w:r w:rsidR="008F790C">
        <w:rPr>
          <w:rFonts w:ascii="Times New Roman" w:hAnsi="Times New Roman" w:cs="Times New Roman"/>
          <w:color w:val="000000" w:themeColor="text1"/>
          <w:sz w:val="28"/>
          <w:szCs w:val="28"/>
        </w:rPr>
        <w:t xml:space="preserve"> [51</w:t>
      </w:r>
      <w:r w:rsidR="00250A08"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which gives it benefits under phosphate-limiting conditions. </w:t>
      </w:r>
    </w:p>
    <w:p w:rsidR="00BD14FF" w:rsidRPr="006C1BB8" w:rsidRDefault="00BD14FF"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In aquatic polar systems, a number of extreme conditions are present in microalgae: cold temperatures, high summer radiation and complete winter obscuration. Freezing of surface water often contributes to high levels of salt and oxygen and small exchanges of gas for</w:t>
      </w:r>
      <w:r w:rsidR="008F790C">
        <w:rPr>
          <w:rFonts w:ascii="Times New Roman" w:hAnsi="Times New Roman" w:cs="Times New Roman"/>
          <w:color w:val="000000" w:themeColor="text1"/>
          <w:sz w:val="28"/>
          <w:szCs w:val="28"/>
        </w:rPr>
        <w:t xml:space="preserve"> sea ice [52</w:t>
      </w:r>
      <w:r w:rsidR="00250A08"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Polar oceans are dominated by pennate diatoms, as well as by haptophytes and dinofla</w:t>
      </w:r>
      <w:r w:rsidR="008F790C">
        <w:rPr>
          <w:rFonts w:ascii="Times New Roman" w:hAnsi="Times New Roman" w:cs="Times New Roman"/>
          <w:color w:val="000000" w:themeColor="text1"/>
          <w:sz w:val="28"/>
          <w:szCs w:val="28"/>
        </w:rPr>
        <w:t>gellates [53</w:t>
      </w:r>
      <w:r w:rsidR="00250A08"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indicating the adaptation of chromalveolates to polar marine ecosystem environmental conditions. </w:t>
      </w:r>
    </w:p>
    <w:p w:rsidR="00BD14FF" w:rsidRPr="006C1BB8" w:rsidRDefault="00BD14FF"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Through microalgae, which thrive under extremes, it is expected that new natural produce with various biological activities, especially antibacterial, will grow. To use their biochemical, ecological, evolutionary and industrial potential, it is crucial to understand the molecular and regulatory mechanisms of such microalgae. Via various cultural dependence and independents approaches to new biologically active molecules, new strains of microalgae surviving in extreme conditions have therefore been extensively explored over the past couple o</w:t>
      </w:r>
      <w:r w:rsidR="008F790C">
        <w:rPr>
          <w:rFonts w:ascii="Times New Roman" w:hAnsi="Times New Roman" w:cs="Times New Roman"/>
          <w:color w:val="000000" w:themeColor="text1"/>
          <w:sz w:val="28"/>
          <w:szCs w:val="28"/>
        </w:rPr>
        <w:t>f decades [54</w:t>
      </w:r>
      <w:r w:rsidR="00250A08"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w:t>
      </w:r>
    </w:p>
    <w:p w:rsidR="00BD14FF" w:rsidRPr="006C1BB8" w:rsidRDefault="00BD14FF" w:rsidP="00AD7823">
      <w:pPr>
        <w:rPr>
          <w:rFonts w:ascii="Times New Roman" w:hAnsi="Times New Roman" w:cs="Times New Roman"/>
          <w:b/>
          <w:i/>
          <w:color w:val="000000" w:themeColor="text1"/>
          <w:sz w:val="28"/>
          <w:szCs w:val="28"/>
        </w:rPr>
      </w:pPr>
      <w:r w:rsidRPr="00C0173A">
        <w:rPr>
          <w:rFonts w:ascii="Times New Roman" w:hAnsi="Times New Roman" w:cs="Times New Roman"/>
          <w:color w:val="000000" w:themeColor="text1"/>
          <w:sz w:val="28"/>
          <w:szCs w:val="28"/>
        </w:rPr>
        <w:t>Examples of Microalgae growing in extreme environments:</w:t>
      </w:r>
      <w:r w:rsidRPr="006C1BB8">
        <w:rPr>
          <w:rFonts w:ascii="Times New Roman" w:hAnsi="Times New Roman" w:cs="Times New Roman"/>
          <w:b/>
          <w:i/>
          <w:color w:val="000000" w:themeColor="text1"/>
          <w:sz w:val="28"/>
          <w:szCs w:val="28"/>
        </w:rPr>
        <w:t xml:space="preserve"> </w:t>
      </w:r>
      <w:r w:rsidRPr="006C1BB8">
        <w:rPr>
          <w:rFonts w:ascii="Times New Roman" w:hAnsi="Times New Roman" w:cs="Times New Roman"/>
          <w:color w:val="000000" w:themeColor="text1"/>
          <w:sz w:val="28"/>
          <w:szCs w:val="28"/>
        </w:rPr>
        <w:t>Mastigocladus laminosus is a morphologically complex thermophilic c</w:t>
      </w:r>
      <w:r w:rsidR="00C0173A">
        <w:rPr>
          <w:rFonts w:ascii="Times New Roman" w:hAnsi="Times New Roman" w:cs="Times New Roman"/>
          <w:color w:val="000000" w:themeColor="text1"/>
          <w:sz w:val="28"/>
          <w:szCs w:val="28"/>
        </w:rPr>
        <w:t>yanobacterium which grows at 55</w:t>
      </w:r>
      <w:r w:rsidR="00C0173A" w:rsidRPr="006C1BB8">
        <w:rPr>
          <w:rFonts w:ascii="Times New Roman" w:hAnsi="Times New Roman" w:cs="Times New Roman"/>
          <w:color w:val="000000" w:themeColor="text1"/>
          <w:sz w:val="28"/>
          <w:szCs w:val="28"/>
          <w:vertAlign w:val="superscript"/>
        </w:rPr>
        <w:t>o</w:t>
      </w:r>
      <w:r w:rsidR="00C0173A" w:rsidRPr="006C1BB8">
        <w:rPr>
          <w:rFonts w:ascii="Times New Roman" w:hAnsi="Times New Roman" w:cs="Times New Roman"/>
          <w:color w:val="000000" w:themeColor="text1"/>
          <w:sz w:val="28"/>
          <w:szCs w:val="28"/>
        </w:rPr>
        <w:t>C</w:t>
      </w:r>
      <w:r w:rsidRPr="006C1BB8">
        <w:rPr>
          <w:rFonts w:ascii="Times New Roman" w:hAnsi="Times New Roman" w:cs="Times New Roman"/>
          <w:color w:val="000000" w:themeColor="text1"/>
          <w:sz w:val="28"/>
          <w:szCs w:val="28"/>
        </w:rPr>
        <w:t xml:space="preserve"> and ca</w:t>
      </w:r>
      <w:r w:rsidR="00C0173A">
        <w:rPr>
          <w:rFonts w:ascii="Times New Roman" w:hAnsi="Times New Roman" w:cs="Times New Roman"/>
          <w:color w:val="000000" w:themeColor="text1"/>
          <w:sz w:val="28"/>
          <w:szCs w:val="28"/>
        </w:rPr>
        <w:t>n survive at temperatures of 64</w:t>
      </w:r>
      <w:r w:rsidR="00C0173A" w:rsidRPr="006C1BB8">
        <w:rPr>
          <w:rFonts w:ascii="Times New Roman" w:hAnsi="Times New Roman" w:cs="Times New Roman"/>
          <w:color w:val="000000" w:themeColor="text1"/>
          <w:sz w:val="28"/>
          <w:szCs w:val="28"/>
          <w:vertAlign w:val="superscript"/>
        </w:rPr>
        <w:t>o</w:t>
      </w:r>
      <w:r w:rsidR="00C0173A" w:rsidRPr="006C1BB8">
        <w:rPr>
          <w:rFonts w:ascii="Times New Roman" w:hAnsi="Times New Roman" w:cs="Times New Roman"/>
          <w:color w:val="000000" w:themeColor="text1"/>
          <w:sz w:val="28"/>
          <w:szCs w:val="28"/>
        </w:rPr>
        <w:t>C</w:t>
      </w:r>
      <w:r w:rsidRPr="006C1BB8">
        <w:rPr>
          <w:rFonts w:ascii="Times New Roman" w:hAnsi="Times New Roman" w:cs="Times New Roman"/>
          <w:color w:val="000000" w:themeColor="text1"/>
          <w:sz w:val="28"/>
          <w:szCs w:val="28"/>
        </w:rPr>
        <w:t xml:space="preserve">. It also has high freezing and drying </w:t>
      </w:r>
      <w:r w:rsidR="008F790C">
        <w:rPr>
          <w:rFonts w:ascii="Times New Roman" w:hAnsi="Times New Roman" w:cs="Times New Roman"/>
          <w:color w:val="000000" w:themeColor="text1"/>
          <w:sz w:val="28"/>
          <w:szCs w:val="28"/>
        </w:rPr>
        <w:t>resistance [55</w:t>
      </w:r>
      <w:r w:rsidR="00250A08" w:rsidRPr="006C1BB8">
        <w:rPr>
          <w:rFonts w:ascii="Times New Roman" w:hAnsi="Times New Roman" w:cs="Times New Roman"/>
          <w:color w:val="000000" w:themeColor="text1"/>
          <w:sz w:val="28"/>
          <w:szCs w:val="28"/>
        </w:rPr>
        <w:t>]</w:t>
      </w:r>
      <w:r w:rsidR="008E58B4" w:rsidRPr="006C1BB8">
        <w:rPr>
          <w:rFonts w:ascii="Times New Roman" w:hAnsi="Times New Roman" w:cs="Times New Roman"/>
          <w:color w:val="000000" w:themeColor="text1"/>
          <w:sz w:val="28"/>
          <w:szCs w:val="28"/>
        </w:rPr>
        <w:t xml:space="preserve">. </w:t>
      </w:r>
      <w:r w:rsidRPr="006C1BB8">
        <w:rPr>
          <w:rFonts w:ascii="Times New Roman" w:hAnsi="Times New Roman" w:cs="Times New Roman"/>
          <w:color w:val="000000" w:themeColor="text1"/>
          <w:sz w:val="28"/>
          <w:szCs w:val="28"/>
        </w:rPr>
        <w:t>Among the most known thermophile eukaryotic algae known to live at temperatures between 45 and 60</w:t>
      </w:r>
      <w:r w:rsidRPr="006C1BB8">
        <w:rPr>
          <w:rFonts w:ascii="Times New Roman" w:hAnsi="Times New Roman" w:cs="Times New Roman"/>
          <w:color w:val="000000" w:themeColor="text1"/>
          <w:sz w:val="28"/>
          <w:szCs w:val="28"/>
          <w:vertAlign w:val="superscript"/>
        </w:rPr>
        <w:t>o</w:t>
      </w:r>
      <w:r w:rsidRPr="006C1BB8">
        <w:rPr>
          <w:rFonts w:ascii="Times New Roman" w:hAnsi="Times New Roman" w:cs="Times New Roman"/>
          <w:color w:val="000000" w:themeColor="text1"/>
          <w:sz w:val="28"/>
          <w:szCs w:val="28"/>
        </w:rPr>
        <w:t xml:space="preserve">C are cyanidium caldarium and its families. It also grows in habitats of </w:t>
      </w:r>
      <w:r w:rsidR="008F790C">
        <w:rPr>
          <w:rFonts w:ascii="Times New Roman" w:hAnsi="Times New Roman" w:cs="Times New Roman"/>
          <w:color w:val="000000" w:themeColor="text1"/>
          <w:sz w:val="28"/>
          <w:szCs w:val="28"/>
        </w:rPr>
        <w:t>less than pH 5 [56</w:t>
      </w:r>
      <w:r w:rsidR="00250A08" w:rsidRPr="006C1BB8">
        <w:rPr>
          <w:rFonts w:ascii="Times New Roman" w:hAnsi="Times New Roman" w:cs="Times New Roman"/>
          <w:color w:val="000000" w:themeColor="text1"/>
          <w:sz w:val="28"/>
          <w:szCs w:val="28"/>
        </w:rPr>
        <w:t>]</w:t>
      </w:r>
      <w:r w:rsidR="008E58B4" w:rsidRPr="006C1BB8">
        <w:rPr>
          <w:rFonts w:ascii="Times New Roman" w:hAnsi="Times New Roman" w:cs="Times New Roman"/>
          <w:color w:val="000000" w:themeColor="text1"/>
          <w:sz w:val="28"/>
          <w:szCs w:val="28"/>
        </w:rPr>
        <w:t xml:space="preserve">. </w:t>
      </w:r>
      <w:r w:rsidRPr="006C1BB8">
        <w:rPr>
          <w:rFonts w:ascii="Times New Roman" w:hAnsi="Times New Roman" w:cs="Times New Roman"/>
          <w:color w:val="000000" w:themeColor="text1"/>
          <w:sz w:val="28"/>
          <w:szCs w:val="28"/>
        </w:rPr>
        <w:t>A mixotrophic organism, Galdieria sulphuraria, found in extreme environments such as hot sulphur springs, with pH levels less than 4 and up to 56°C</w:t>
      </w:r>
      <w:r w:rsidR="00792D6B" w:rsidRPr="006C1BB8">
        <w:rPr>
          <w:rFonts w:ascii="Times New Roman" w:hAnsi="Times New Roman" w:cs="Times New Roman"/>
          <w:color w:val="000000" w:themeColor="text1"/>
          <w:sz w:val="28"/>
          <w:szCs w:val="28"/>
        </w:rPr>
        <w:t xml:space="preserve"> [5</w:t>
      </w:r>
      <w:r w:rsidR="008F790C">
        <w:rPr>
          <w:rFonts w:ascii="Times New Roman" w:hAnsi="Times New Roman" w:cs="Times New Roman"/>
          <w:color w:val="000000" w:themeColor="text1"/>
          <w:sz w:val="28"/>
          <w:szCs w:val="28"/>
        </w:rPr>
        <w:t>7</w:t>
      </w:r>
      <w:r w:rsidR="00792D6B"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The high concentrations of heavy metals in many of these environments often needed adjustments</w:t>
      </w:r>
      <w:r w:rsidR="00B00E82" w:rsidRPr="006C1BB8">
        <w:rPr>
          <w:rFonts w:ascii="Times New Roman" w:hAnsi="Times New Roman" w:cs="Times New Roman"/>
          <w:color w:val="000000" w:themeColor="text1"/>
          <w:sz w:val="28"/>
          <w:szCs w:val="28"/>
        </w:rPr>
        <w:t xml:space="preserve"> t</w:t>
      </w:r>
      <w:r w:rsidR="00D72304" w:rsidRPr="006C1BB8">
        <w:rPr>
          <w:rFonts w:ascii="Times New Roman" w:hAnsi="Times New Roman" w:cs="Times New Roman"/>
          <w:color w:val="000000" w:themeColor="text1"/>
          <w:sz w:val="28"/>
          <w:szCs w:val="28"/>
        </w:rPr>
        <w:t>o withstand these conditions</w:t>
      </w:r>
      <w:r w:rsidRPr="006C1BB8">
        <w:rPr>
          <w:rFonts w:ascii="Times New Roman" w:hAnsi="Times New Roman" w:cs="Times New Roman"/>
          <w:color w:val="000000" w:themeColor="text1"/>
          <w:sz w:val="28"/>
          <w:szCs w:val="28"/>
        </w:rPr>
        <w:t xml:space="preserve">. One of the known form of "snow algae," </w:t>
      </w:r>
      <w:r w:rsidRPr="006C1BB8">
        <w:rPr>
          <w:rFonts w:ascii="Times New Roman" w:hAnsi="Times New Roman" w:cs="Times New Roman"/>
          <w:i/>
          <w:color w:val="000000" w:themeColor="text1"/>
          <w:sz w:val="28"/>
          <w:szCs w:val="28"/>
        </w:rPr>
        <w:t>Chlamydomonas nivalis</w:t>
      </w:r>
      <w:r w:rsidRPr="006C1BB8">
        <w:rPr>
          <w:rFonts w:ascii="Times New Roman" w:hAnsi="Times New Roman" w:cs="Times New Roman"/>
          <w:color w:val="000000" w:themeColor="text1"/>
          <w:sz w:val="28"/>
          <w:szCs w:val="28"/>
        </w:rPr>
        <w:t xml:space="preserve"> is which typically has a growth temperature of about 0</w:t>
      </w:r>
      <w:r w:rsidRPr="006C1BB8">
        <w:rPr>
          <w:rFonts w:ascii="Times New Roman" w:hAnsi="Times New Roman" w:cs="Times New Roman"/>
          <w:color w:val="000000" w:themeColor="text1"/>
          <w:sz w:val="28"/>
          <w:szCs w:val="28"/>
          <w:vertAlign w:val="superscript"/>
        </w:rPr>
        <w:t>o</w:t>
      </w:r>
      <w:r w:rsidRPr="006C1BB8">
        <w:rPr>
          <w:rFonts w:ascii="Times New Roman" w:hAnsi="Times New Roman" w:cs="Times New Roman"/>
          <w:color w:val="000000" w:themeColor="text1"/>
          <w:sz w:val="28"/>
          <w:szCs w:val="28"/>
        </w:rPr>
        <w:t>C and causes pink snow. Spores that resist subzero temperatures in winter generally have high reserves of lipids, sugars and polyols. In cosmetic extracts, C. nivali</w:t>
      </w:r>
      <w:r w:rsidR="00226C15" w:rsidRPr="006C1BB8">
        <w:rPr>
          <w:rFonts w:ascii="Times New Roman" w:hAnsi="Times New Roman" w:cs="Times New Roman"/>
          <w:color w:val="000000" w:themeColor="text1"/>
          <w:sz w:val="28"/>
          <w:szCs w:val="28"/>
        </w:rPr>
        <w:t xml:space="preserve">s </w:t>
      </w:r>
      <w:r w:rsidR="008F790C">
        <w:rPr>
          <w:rFonts w:ascii="Times New Roman" w:hAnsi="Times New Roman" w:cs="Times New Roman"/>
          <w:color w:val="000000" w:themeColor="text1"/>
          <w:sz w:val="28"/>
          <w:szCs w:val="28"/>
        </w:rPr>
        <w:t>is already commercially used [58</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w:t>
      </w:r>
    </w:p>
    <w:p w:rsidR="00BD14FF" w:rsidRPr="006C1BB8" w:rsidRDefault="00BD14FF" w:rsidP="00AD7823">
      <w:pPr>
        <w:rPr>
          <w:rFonts w:ascii="Times New Roman" w:hAnsi="Times New Roman" w:cs="Times New Roman"/>
          <w:color w:val="000000" w:themeColor="text1"/>
          <w:sz w:val="28"/>
          <w:szCs w:val="28"/>
        </w:rPr>
      </w:pPr>
      <w:r w:rsidRPr="006C1BB8">
        <w:rPr>
          <w:rFonts w:ascii="Times New Roman" w:hAnsi="Times New Roman" w:cs="Times New Roman"/>
          <w:i/>
          <w:color w:val="000000" w:themeColor="text1"/>
          <w:sz w:val="28"/>
          <w:szCs w:val="28"/>
        </w:rPr>
        <w:t>Phaeocystis mariti</w:t>
      </w:r>
      <w:r w:rsidR="00F8749B" w:rsidRPr="006C1BB8">
        <w:rPr>
          <w:rFonts w:ascii="Times New Roman" w:hAnsi="Times New Roman" w:cs="Times New Roman"/>
          <w:i/>
          <w:color w:val="000000" w:themeColor="text1"/>
          <w:sz w:val="28"/>
          <w:szCs w:val="28"/>
        </w:rPr>
        <w:t>ma</w:t>
      </w:r>
      <w:r w:rsidR="00F8749B" w:rsidRPr="006C1BB8">
        <w:rPr>
          <w:rFonts w:ascii="Times New Roman" w:hAnsi="Times New Roman" w:cs="Times New Roman"/>
          <w:color w:val="000000" w:themeColor="text1"/>
          <w:sz w:val="28"/>
          <w:szCs w:val="28"/>
        </w:rPr>
        <w:t xml:space="preserve"> is well under Antarctic and </w:t>
      </w:r>
      <w:r w:rsidRPr="006C1BB8">
        <w:rPr>
          <w:rFonts w:ascii="Times New Roman" w:hAnsi="Times New Roman" w:cs="Times New Roman"/>
          <w:color w:val="000000" w:themeColor="text1"/>
          <w:sz w:val="28"/>
          <w:szCs w:val="28"/>
        </w:rPr>
        <w:t xml:space="preserve">Arctic ice and is krill's favourite feed. The existence of antifreeze molecules adapted to the cold means living at 0°C and occasionally below. The oils rich in polyunsaturated fatty acids such as </w:t>
      </w:r>
      <w:r w:rsidR="00F0313B">
        <w:rPr>
          <w:rFonts w:ascii="Times New Roman" w:hAnsi="Times New Roman" w:cs="Times New Roman"/>
          <w:color w:val="000000" w:themeColor="text1"/>
          <w:sz w:val="28"/>
          <w:szCs w:val="28"/>
        </w:rPr>
        <w:t>arachidonic acid (</w:t>
      </w:r>
      <w:r w:rsidRPr="006C1BB8">
        <w:rPr>
          <w:rFonts w:ascii="Times New Roman" w:hAnsi="Times New Roman" w:cs="Times New Roman"/>
          <w:color w:val="000000" w:themeColor="text1"/>
          <w:sz w:val="28"/>
          <w:szCs w:val="28"/>
        </w:rPr>
        <w:t>ARA</w:t>
      </w:r>
      <w:r w:rsidR="00F0313B">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w:t>
      </w:r>
      <w:r w:rsidR="00F0313B" w:rsidRPr="00F0313B">
        <w:rPr>
          <w:rFonts w:ascii="Times New Roman" w:hAnsi="Times New Roman" w:cs="Times New Roman"/>
          <w:color w:val="000000" w:themeColor="text1"/>
          <w:sz w:val="28"/>
          <w:szCs w:val="28"/>
        </w:rPr>
        <w:t>eicosapentaenoic</w:t>
      </w:r>
      <w:r w:rsidR="00F0313B" w:rsidRPr="006C1BB8">
        <w:rPr>
          <w:rFonts w:ascii="Times New Roman" w:hAnsi="Times New Roman" w:cs="Times New Roman"/>
          <w:color w:val="000000" w:themeColor="text1"/>
          <w:sz w:val="28"/>
          <w:szCs w:val="28"/>
        </w:rPr>
        <w:t xml:space="preserve"> </w:t>
      </w:r>
      <w:r w:rsidR="00F0313B">
        <w:rPr>
          <w:rFonts w:ascii="Times New Roman" w:hAnsi="Times New Roman" w:cs="Times New Roman"/>
          <w:color w:val="000000" w:themeColor="text1"/>
          <w:sz w:val="28"/>
          <w:szCs w:val="28"/>
        </w:rPr>
        <w:t>acid (</w:t>
      </w:r>
      <w:r w:rsidRPr="006C1BB8">
        <w:rPr>
          <w:rFonts w:ascii="Times New Roman" w:hAnsi="Times New Roman" w:cs="Times New Roman"/>
          <w:color w:val="000000" w:themeColor="text1"/>
          <w:sz w:val="28"/>
          <w:szCs w:val="28"/>
        </w:rPr>
        <w:t>EPA</w:t>
      </w:r>
      <w:r w:rsidR="00F0313B">
        <w:rPr>
          <w:rFonts w:ascii="Times New Roman" w:hAnsi="Times New Roman" w:cs="Times New Roman"/>
          <w:color w:val="000000" w:themeColor="text1"/>
          <w:sz w:val="28"/>
          <w:szCs w:val="28"/>
        </w:rPr>
        <w:t>), and</w:t>
      </w:r>
      <w:r w:rsidR="00F0313B" w:rsidRPr="00F0313B">
        <w:t xml:space="preserve"> </w:t>
      </w:r>
      <w:r w:rsidR="00F0313B" w:rsidRPr="00F0313B">
        <w:rPr>
          <w:rFonts w:ascii="Times New Roman" w:hAnsi="Times New Roman" w:cs="Times New Roman"/>
          <w:color w:val="000000" w:themeColor="text1"/>
          <w:sz w:val="28"/>
          <w:szCs w:val="28"/>
        </w:rPr>
        <w:t xml:space="preserve">docosahexaenoic acid (DHA) </w:t>
      </w:r>
      <w:r w:rsidRPr="006C1BB8">
        <w:rPr>
          <w:rFonts w:ascii="Times New Roman" w:hAnsi="Times New Roman" w:cs="Times New Roman"/>
          <w:color w:val="000000" w:themeColor="text1"/>
          <w:sz w:val="28"/>
          <w:szCs w:val="28"/>
        </w:rPr>
        <w:t xml:space="preserve">accumulate up to 40 percent of </w:t>
      </w:r>
      <w:r w:rsidR="008E58B4" w:rsidRPr="006C1BB8">
        <w:rPr>
          <w:rFonts w:ascii="Times New Roman" w:hAnsi="Times New Roman" w:cs="Times New Roman"/>
          <w:color w:val="000000" w:themeColor="text1"/>
          <w:sz w:val="28"/>
          <w:szCs w:val="28"/>
        </w:rPr>
        <w:t>their weight</w:t>
      </w:r>
      <w:r w:rsidR="008F790C">
        <w:rPr>
          <w:rFonts w:ascii="Times New Roman" w:hAnsi="Times New Roman" w:cs="Times New Roman"/>
          <w:color w:val="000000" w:themeColor="text1"/>
          <w:sz w:val="28"/>
          <w:szCs w:val="28"/>
        </w:rPr>
        <w:t xml:space="preserve"> [59</w:t>
      </w:r>
      <w:r w:rsidR="00226C15" w:rsidRPr="006C1BB8">
        <w:rPr>
          <w:rFonts w:ascii="Times New Roman" w:hAnsi="Times New Roman" w:cs="Times New Roman"/>
          <w:color w:val="000000" w:themeColor="text1"/>
          <w:sz w:val="28"/>
          <w:szCs w:val="28"/>
        </w:rPr>
        <w:t>]</w:t>
      </w:r>
      <w:r w:rsidR="008E58B4" w:rsidRPr="006C1BB8">
        <w:rPr>
          <w:rFonts w:ascii="Times New Roman" w:hAnsi="Times New Roman" w:cs="Times New Roman"/>
          <w:color w:val="000000" w:themeColor="text1"/>
          <w:sz w:val="28"/>
          <w:szCs w:val="28"/>
        </w:rPr>
        <w:t xml:space="preserve">. </w:t>
      </w:r>
      <w:r w:rsidRPr="006C1BB8">
        <w:rPr>
          <w:rFonts w:ascii="Times New Roman" w:hAnsi="Times New Roman" w:cs="Times New Roman"/>
          <w:i/>
          <w:color w:val="000000" w:themeColor="text1"/>
          <w:sz w:val="28"/>
          <w:szCs w:val="28"/>
        </w:rPr>
        <w:t>Aphanothece halophytica</w:t>
      </w:r>
      <w:r w:rsidRPr="006C1BB8">
        <w:rPr>
          <w:rFonts w:ascii="Times New Roman" w:hAnsi="Times New Roman" w:cs="Times New Roman"/>
          <w:color w:val="000000" w:themeColor="text1"/>
          <w:sz w:val="28"/>
          <w:szCs w:val="28"/>
        </w:rPr>
        <w:t xml:space="preserve"> is a colonial </w:t>
      </w:r>
      <w:r w:rsidRPr="006C1BB8">
        <w:rPr>
          <w:rFonts w:ascii="Times New Roman" w:hAnsi="Times New Roman" w:cs="Times New Roman"/>
          <w:color w:val="000000" w:themeColor="text1"/>
          <w:sz w:val="28"/>
          <w:szCs w:val="28"/>
        </w:rPr>
        <w:lastRenderedPageBreak/>
        <w:t>alkaliphylic halotolerant cyanobicide that is able to devel</w:t>
      </w:r>
      <w:r w:rsidR="00F0313B">
        <w:rPr>
          <w:rFonts w:ascii="Times New Roman" w:hAnsi="Times New Roman" w:cs="Times New Roman"/>
          <w:color w:val="000000" w:themeColor="text1"/>
          <w:sz w:val="28"/>
          <w:szCs w:val="28"/>
        </w:rPr>
        <w:t>op or grow in a wide salinity range between</w:t>
      </w:r>
      <w:r w:rsidRPr="006C1BB8">
        <w:rPr>
          <w:rFonts w:ascii="Times New Roman" w:hAnsi="Times New Roman" w:cs="Times New Roman"/>
          <w:color w:val="000000" w:themeColor="text1"/>
          <w:sz w:val="28"/>
          <w:szCs w:val="28"/>
        </w:rPr>
        <w:t xml:space="preserve"> 14.5 to 170 g/l NaCl and with alkali pH conditions of a higher pH than pH 11. Betaine is also used to accumulate as an osmopro</w:t>
      </w:r>
      <w:r w:rsidR="00D72304" w:rsidRPr="006C1BB8">
        <w:rPr>
          <w:rFonts w:ascii="Times New Roman" w:hAnsi="Times New Roman" w:cs="Times New Roman"/>
          <w:color w:val="000000" w:themeColor="text1"/>
          <w:sz w:val="28"/>
          <w:szCs w:val="28"/>
        </w:rPr>
        <w:t>tectiv</w:t>
      </w:r>
      <w:r w:rsidR="008F790C">
        <w:rPr>
          <w:rFonts w:ascii="Times New Roman" w:hAnsi="Times New Roman" w:cs="Times New Roman"/>
          <w:color w:val="000000" w:themeColor="text1"/>
          <w:sz w:val="28"/>
          <w:szCs w:val="28"/>
        </w:rPr>
        <w:t>e substance [60</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w:t>
      </w:r>
    </w:p>
    <w:p w:rsidR="00BD14FF" w:rsidRPr="006C1BB8" w:rsidRDefault="00BD14FF" w:rsidP="00AD7823">
      <w:pPr>
        <w:rPr>
          <w:rFonts w:ascii="Times New Roman" w:hAnsi="Times New Roman" w:cs="Times New Roman"/>
          <w:color w:val="000000" w:themeColor="text1"/>
          <w:sz w:val="28"/>
          <w:szCs w:val="28"/>
        </w:rPr>
      </w:pPr>
      <w:r w:rsidRPr="006C1BB8">
        <w:rPr>
          <w:rFonts w:ascii="Times New Roman" w:hAnsi="Times New Roman" w:cs="Times New Roman"/>
          <w:i/>
          <w:color w:val="000000" w:themeColor="text1"/>
          <w:sz w:val="28"/>
          <w:szCs w:val="28"/>
        </w:rPr>
        <w:t>Dunaliella salina</w:t>
      </w:r>
      <w:r w:rsidRPr="006C1BB8">
        <w:rPr>
          <w:rFonts w:ascii="Times New Roman" w:hAnsi="Times New Roman" w:cs="Times New Roman"/>
          <w:color w:val="000000" w:themeColor="text1"/>
          <w:sz w:val="28"/>
          <w:szCs w:val="28"/>
        </w:rPr>
        <w:t xml:space="preserve"> has an optimal level of salt at approximately 120 g/l and increases in NaCl concentration to 300 g/l. It has been documented that </w:t>
      </w:r>
      <w:r w:rsidRPr="006C1BB8">
        <w:rPr>
          <w:rFonts w:ascii="Times New Roman" w:hAnsi="Times New Roman" w:cs="Times New Roman"/>
          <w:i/>
          <w:color w:val="000000" w:themeColor="text1"/>
          <w:sz w:val="28"/>
          <w:szCs w:val="28"/>
        </w:rPr>
        <w:t>D. viridis</w:t>
      </w:r>
      <w:r w:rsidRPr="006C1BB8">
        <w:rPr>
          <w:rFonts w:ascii="Times New Roman" w:hAnsi="Times New Roman" w:cs="Times New Roman"/>
          <w:color w:val="000000" w:themeColor="text1"/>
          <w:sz w:val="28"/>
          <w:szCs w:val="28"/>
        </w:rPr>
        <w:t xml:space="preserve"> is optimally grown at about 60 g/l of NaCl and tolerated up to 230 g/l (NaCl is 35 g/l)</w:t>
      </w:r>
      <w:r w:rsidR="008F790C">
        <w:rPr>
          <w:rFonts w:ascii="Times New Roman" w:hAnsi="Times New Roman" w:cs="Times New Roman"/>
          <w:color w:val="000000" w:themeColor="text1"/>
          <w:sz w:val="28"/>
          <w:szCs w:val="28"/>
        </w:rPr>
        <w:t xml:space="preserve"> [61</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For beta-cartotene production D. salina is co</w:t>
      </w:r>
      <w:r w:rsidR="008F790C">
        <w:rPr>
          <w:rFonts w:ascii="Times New Roman" w:hAnsi="Times New Roman" w:cs="Times New Roman"/>
          <w:color w:val="000000" w:themeColor="text1"/>
          <w:sz w:val="28"/>
          <w:szCs w:val="28"/>
        </w:rPr>
        <w:t>mmercially used [62</w:t>
      </w:r>
      <w:r w:rsidR="00226C15" w:rsidRPr="006C1BB8">
        <w:rPr>
          <w:rFonts w:ascii="Times New Roman" w:hAnsi="Times New Roman" w:cs="Times New Roman"/>
          <w:color w:val="000000" w:themeColor="text1"/>
          <w:sz w:val="28"/>
          <w:szCs w:val="28"/>
        </w:rPr>
        <w:t>]</w:t>
      </w:r>
      <w:r w:rsidR="008E58B4" w:rsidRPr="006C1BB8">
        <w:rPr>
          <w:rFonts w:ascii="Times New Roman" w:hAnsi="Times New Roman" w:cs="Times New Roman"/>
          <w:color w:val="000000" w:themeColor="text1"/>
          <w:sz w:val="28"/>
          <w:szCs w:val="28"/>
        </w:rPr>
        <w:t xml:space="preserve">. </w:t>
      </w:r>
      <w:r w:rsidRPr="006C1BB8">
        <w:rPr>
          <w:rFonts w:ascii="Times New Roman" w:hAnsi="Times New Roman" w:cs="Times New Roman"/>
          <w:color w:val="000000" w:themeColor="text1"/>
          <w:sz w:val="28"/>
          <w:szCs w:val="28"/>
        </w:rPr>
        <w:t>Nostoc communal develops extracellularly excreted and accumulated glycosylated mycosporin-like amino acids (MAAs) for protection from UV. Scytonemine, the rare alkaloid in the sheet around Nostoc cells, colours yellow-brown the cells and provides light absorption about 390 nm. An additional</w:t>
      </w:r>
      <w:r w:rsidR="00226C15" w:rsidRPr="006C1BB8">
        <w:rPr>
          <w:rFonts w:ascii="Times New Roman" w:hAnsi="Times New Roman" w:cs="Times New Roman"/>
          <w:color w:val="000000" w:themeColor="text1"/>
          <w:sz w:val="28"/>
          <w:szCs w:val="28"/>
        </w:rPr>
        <w:t xml:space="preserve"> </w:t>
      </w:r>
      <w:r w:rsidR="008F790C">
        <w:rPr>
          <w:rFonts w:ascii="Times New Roman" w:hAnsi="Times New Roman" w:cs="Times New Roman"/>
          <w:color w:val="000000" w:themeColor="text1"/>
          <w:sz w:val="28"/>
          <w:szCs w:val="28"/>
        </w:rPr>
        <w:t>sunscreen pigment also found [63</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w:t>
      </w:r>
    </w:p>
    <w:p w:rsidR="00BD14FF" w:rsidRPr="006C1BB8" w:rsidRDefault="00BD14FF" w:rsidP="00E54D04">
      <w:pPr>
        <w:rPr>
          <w:rFonts w:ascii="Times New Roman" w:hAnsi="Times New Roman" w:cs="Times New Roman"/>
          <w:color w:val="000000" w:themeColor="text1"/>
          <w:sz w:val="28"/>
          <w:szCs w:val="28"/>
        </w:rPr>
      </w:pPr>
    </w:p>
    <w:p w:rsidR="00BD14FF" w:rsidRPr="006F2A0A" w:rsidRDefault="008E58B4" w:rsidP="00AD7823">
      <w:pPr>
        <w:rPr>
          <w:rFonts w:ascii="Times New Roman" w:hAnsi="Times New Roman" w:cs="Times New Roman"/>
          <w:color w:val="000000" w:themeColor="text1"/>
          <w:sz w:val="28"/>
          <w:szCs w:val="28"/>
        </w:rPr>
      </w:pPr>
      <w:r w:rsidRPr="006F2A0A">
        <w:rPr>
          <w:rFonts w:ascii="Times New Roman" w:eastAsia="Calibri" w:hAnsi="Times New Roman" w:cs="Times New Roman"/>
          <w:sz w:val="28"/>
          <w:szCs w:val="28"/>
        </w:rPr>
        <w:t>1.1.4 Assessing Diversity and its Importance</w:t>
      </w:r>
    </w:p>
    <w:p w:rsidR="00BD14FF" w:rsidRPr="006C1BB8" w:rsidRDefault="00203923"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The term ‘Microalgae’ is being broadly defined for the long time as those algae where the individual organisms generally require a microscope to be recognized. However, given the enormous diversity of taxonomically unrelated</w:t>
      </w:r>
      <w:r w:rsidR="00D72304" w:rsidRPr="006C1BB8">
        <w:rPr>
          <w:rFonts w:ascii="Times New Roman" w:hAnsi="Times New Roman" w:cs="Times New Roman"/>
          <w:color w:val="000000" w:themeColor="text1"/>
          <w:sz w:val="28"/>
          <w:szCs w:val="28"/>
        </w:rPr>
        <w:t xml:space="preserve"> microbial eukaryotes existing </w:t>
      </w:r>
      <w:r w:rsidRPr="006C1BB8">
        <w:rPr>
          <w:rFonts w:ascii="Times New Roman" w:hAnsi="Times New Roman" w:cs="Times New Roman"/>
          <w:color w:val="000000" w:themeColor="text1"/>
          <w:sz w:val="28"/>
          <w:szCs w:val="28"/>
        </w:rPr>
        <w:t xml:space="preserve">in unicellular, </w:t>
      </w:r>
      <w:r w:rsidR="00226C15" w:rsidRPr="006C1BB8">
        <w:rPr>
          <w:rFonts w:ascii="Times New Roman" w:hAnsi="Times New Roman" w:cs="Times New Roman"/>
          <w:color w:val="000000" w:themeColor="text1"/>
          <w:sz w:val="28"/>
          <w:szCs w:val="28"/>
        </w:rPr>
        <w:t>colonial and filamentou</w:t>
      </w:r>
      <w:r w:rsidR="008F790C">
        <w:rPr>
          <w:rFonts w:ascii="Times New Roman" w:hAnsi="Times New Roman" w:cs="Times New Roman"/>
          <w:color w:val="000000" w:themeColor="text1"/>
          <w:sz w:val="28"/>
          <w:szCs w:val="28"/>
        </w:rPr>
        <w:t>s forms [64</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possessing higher-level taxonomic placement in three kingdoms including Bac</w:t>
      </w:r>
      <w:r w:rsidR="00226C15" w:rsidRPr="006C1BB8">
        <w:rPr>
          <w:rFonts w:ascii="Times New Roman" w:hAnsi="Times New Roman" w:cs="Times New Roman"/>
          <w:color w:val="000000" w:themeColor="text1"/>
          <w:sz w:val="28"/>
          <w:szCs w:val="28"/>
        </w:rPr>
        <w:t>te</w:t>
      </w:r>
      <w:r w:rsidR="008F790C">
        <w:rPr>
          <w:rFonts w:ascii="Times New Roman" w:hAnsi="Times New Roman" w:cs="Times New Roman"/>
          <w:color w:val="000000" w:themeColor="text1"/>
          <w:sz w:val="28"/>
          <w:szCs w:val="28"/>
        </w:rPr>
        <w:t>ria, Chromista, and protozoa [65</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it requires significant rethinking to provide an absolute and acceptable definition which may differentiate microalgae from the macroalgae.</w:t>
      </w:r>
    </w:p>
    <w:p w:rsidR="00203923" w:rsidRPr="006C1BB8" w:rsidRDefault="00203923"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Sustaining natural biological structural and functional attributes of aquatic ecosystems is of great concern for the last few decades. Currently, the monitoring and assessment of pollutants of the aquatic environment are mainly based on the determination of some chemical parameters. However, due to high costs of complex chemical analyses, nature, sources, distribution and level of emissions of pollutants, chemical analysis is not the only feasible way to obtain information for effective environmental monitoring. More recently, much attention has been given to use of algal flora biodiversity as bioindicators to manage an aquatic ecosystem accordi</w:t>
      </w:r>
      <w:r w:rsidR="00226C15" w:rsidRPr="006C1BB8">
        <w:rPr>
          <w:rFonts w:ascii="Times New Roman" w:hAnsi="Times New Roman" w:cs="Times New Roman"/>
          <w:color w:val="000000" w:themeColor="text1"/>
          <w:sz w:val="28"/>
          <w:szCs w:val="28"/>
        </w:rPr>
        <w:t>ng to</w:t>
      </w:r>
      <w:r w:rsidR="008F790C">
        <w:rPr>
          <w:rFonts w:ascii="Times New Roman" w:hAnsi="Times New Roman" w:cs="Times New Roman"/>
          <w:color w:val="000000" w:themeColor="text1"/>
          <w:sz w:val="28"/>
          <w:szCs w:val="28"/>
        </w:rPr>
        <w:t xml:space="preserve"> the habitat requirements [66-67</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w:t>
      </w:r>
    </w:p>
    <w:p w:rsidR="00203923" w:rsidRPr="006C1BB8" w:rsidRDefault="00203923"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By biological diversity, it is often understood as number of microalgal species in a particular habitat, and how relatively abundant each of the species is. It is believed that the more number of species (greater variety) present in a particular ecosystem, they will be more likely to be naturally resilient. Some species are much more vulnerable than others to the change in environment (for example, as a result of anthropogenic impact), that leads to the increased richness for the dominating species, occupying the newly created ecologi</w:t>
      </w:r>
      <w:r w:rsidR="008F790C">
        <w:rPr>
          <w:rFonts w:ascii="Times New Roman" w:hAnsi="Times New Roman" w:cs="Times New Roman"/>
          <w:color w:val="000000" w:themeColor="text1"/>
          <w:sz w:val="28"/>
          <w:szCs w:val="28"/>
        </w:rPr>
        <w:t>cal niches [68</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Biodiversity thus not only affected by change in the number of species, but it also takes into the account all aspects relevant to species dominance and rarity. Moreover, the biodiversity illustrates the uniqueness of the community, thus can serve as a bio-indicator to assess ongoing ecological or environmental changes. Microalgae play the most vital role in the sustaining and formation of aquatic ecosystems, because they form the first level of aquatic trophic chains and foundation of interspecific relationships.</w:t>
      </w:r>
    </w:p>
    <w:p w:rsidR="00203923" w:rsidRPr="006C1BB8" w:rsidRDefault="00203923"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 xml:space="preserve">Despite their importance, much of the information on clear description, characterization of microalgal communities and strains designation is somewhat </w:t>
      </w:r>
      <w:r w:rsidRPr="006C1BB8">
        <w:rPr>
          <w:rFonts w:ascii="Times New Roman" w:hAnsi="Times New Roman" w:cs="Times New Roman"/>
          <w:color w:val="000000" w:themeColor="text1"/>
          <w:sz w:val="28"/>
          <w:szCs w:val="28"/>
        </w:rPr>
        <w:lastRenderedPageBreak/>
        <w:t>inaccessible. The number of species of algae is very large, estimates figures in excess of over</w:t>
      </w:r>
      <w:r w:rsidR="00226C15" w:rsidRPr="006C1BB8">
        <w:rPr>
          <w:rFonts w:ascii="Times New Roman" w:hAnsi="Times New Roman" w:cs="Times New Roman"/>
          <w:color w:val="000000" w:themeColor="text1"/>
          <w:sz w:val="28"/>
          <w:szCs w:val="28"/>
        </w:rPr>
        <w:t xml:space="preserve"> a million species</w:t>
      </w:r>
      <w:r w:rsidR="008F790C">
        <w:rPr>
          <w:rFonts w:ascii="Times New Roman" w:hAnsi="Times New Roman" w:cs="Times New Roman"/>
          <w:color w:val="000000" w:themeColor="text1"/>
          <w:sz w:val="28"/>
          <w:szCs w:val="28"/>
        </w:rPr>
        <w:t xml:space="preserve"> [69</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of which between 40,000 to 60,00</w:t>
      </w:r>
      <w:r w:rsidR="00226C15" w:rsidRPr="006C1BB8">
        <w:rPr>
          <w:rFonts w:ascii="Times New Roman" w:hAnsi="Times New Roman" w:cs="Times New Roman"/>
          <w:color w:val="000000" w:themeColor="text1"/>
          <w:sz w:val="28"/>
          <w:szCs w:val="28"/>
        </w:rPr>
        <w:t xml:space="preserve">0 </w:t>
      </w:r>
      <w:r w:rsidR="008F790C">
        <w:rPr>
          <w:rFonts w:ascii="Times New Roman" w:hAnsi="Times New Roman" w:cs="Times New Roman"/>
          <w:color w:val="000000" w:themeColor="text1"/>
          <w:sz w:val="28"/>
          <w:szCs w:val="28"/>
        </w:rPr>
        <w:t>have been identified to date [70</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Since, according to some estimates, hundreds of thousands to millions of microalgal species are still unknown, thus the role of many species for processes and functions of ecosystems is still no</w:t>
      </w:r>
      <w:r w:rsidR="00D72304" w:rsidRPr="006C1BB8">
        <w:rPr>
          <w:rFonts w:ascii="Times New Roman" w:hAnsi="Times New Roman" w:cs="Times New Roman"/>
          <w:color w:val="000000" w:themeColor="text1"/>
          <w:sz w:val="28"/>
          <w:szCs w:val="28"/>
        </w:rPr>
        <w:t>t unders</w:t>
      </w:r>
      <w:r w:rsidR="008F790C">
        <w:rPr>
          <w:rFonts w:ascii="Times New Roman" w:hAnsi="Times New Roman" w:cs="Times New Roman"/>
          <w:color w:val="000000" w:themeColor="text1"/>
          <w:sz w:val="28"/>
          <w:szCs w:val="28"/>
        </w:rPr>
        <w:t>tood [71</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xml:space="preserve">. A better knowledge of microlgal biodiversity and its interrelation with the environment is crucially important. </w:t>
      </w:r>
    </w:p>
    <w:p w:rsidR="00203923" w:rsidRPr="006C1BB8" w:rsidRDefault="00203923"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The lack of basic information on microalgal species diversity at different taxonomic levels has significant implications for many aspects of ecosystem monitoring, conservation bio</w:t>
      </w:r>
      <w:r w:rsidR="00226C15" w:rsidRPr="006C1BB8">
        <w:rPr>
          <w:rFonts w:ascii="Times New Roman" w:hAnsi="Times New Roman" w:cs="Times New Roman"/>
          <w:color w:val="000000" w:themeColor="text1"/>
          <w:sz w:val="28"/>
          <w:szCs w:val="28"/>
        </w:rPr>
        <w:t>logy,</w:t>
      </w:r>
      <w:r w:rsidR="00F06046">
        <w:rPr>
          <w:rFonts w:ascii="Times New Roman" w:hAnsi="Times New Roman" w:cs="Times New Roman"/>
          <w:color w:val="000000" w:themeColor="text1"/>
          <w:sz w:val="28"/>
          <w:szCs w:val="28"/>
        </w:rPr>
        <w:t xml:space="preserve"> and evolutionary biology [72-74</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The multilevel analysis of microlagal biodiversity will provide a system to understand the mechanism contributing to generate diversity, assess the way diversity is organized, and confer the value it may have to the structure and function of entire community in a g</w:t>
      </w:r>
      <w:r w:rsidR="00F06046">
        <w:rPr>
          <w:rFonts w:ascii="Times New Roman" w:hAnsi="Times New Roman" w:cs="Times New Roman"/>
          <w:color w:val="000000" w:themeColor="text1"/>
          <w:sz w:val="28"/>
          <w:szCs w:val="28"/>
        </w:rPr>
        <w:t>iven area [75</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This is particularly important for microalgal species and strains of economic value or environmental concern. The isolation, identification of indigenous microalgal strains with promising properties is a key to improving the feasibility of bio-prospecting for microalgal</w:t>
      </w:r>
      <w:r w:rsidR="00226C15" w:rsidRPr="006C1BB8">
        <w:rPr>
          <w:rFonts w:ascii="Times New Roman" w:hAnsi="Times New Roman" w:cs="Times New Roman"/>
          <w:color w:val="000000" w:themeColor="text1"/>
          <w:sz w:val="28"/>
          <w:szCs w:val="28"/>
        </w:rPr>
        <w:t>-de</w:t>
      </w:r>
      <w:r w:rsidR="00F06046">
        <w:rPr>
          <w:rFonts w:ascii="Times New Roman" w:hAnsi="Times New Roman" w:cs="Times New Roman"/>
          <w:color w:val="000000" w:themeColor="text1"/>
          <w:sz w:val="28"/>
          <w:szCs w:val="28"/>
        </w:rPr>
        <w:t>rived high value products [76-78</w:t>
      </w:r>
      <w:r w:rsidR="00226C15"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w:t>
      </w:r>
    </w:p>
    <w:p w:rsidR="00BD14FF" w:rsidRPr="006C1BB8" w:rsidRDefault="00BD14FF" w:rsidP="00E54D04">
      <w:pPr>
        <w:rPr>
          <w:rFonts w:ascii="Times New Roman" w:hAnsi="Times New Roman" w:cs="Times New Roman"/>
          <w:color w:val="000000" w:themeColor="text1"/>
          <w:sz w:val="28"/>
          <w:szCs w:val="28"/>
        </w:rPr>
      </w:pPr>
    </w:p>
    <w:p w:rsidR="00200BC2" w:rsidRPr="006C1BB8" w:rsidRDefault="00DE2333" w:rsidP="00AD7823">
      <w:pPr>
        <w:rPr>
          <w:rFonts w:ascii="Times New Roman" w:hAnsi="Times New Roman" w:cs="Times New Roman"/>
          <w:b/>
          <w:color w:val="000000" w:themeColor="text1"/>
          <w:sz w:val="28"/>
          <w:szCs w:val="28"/>
        </w:rPr>
      </w:pPr>
      <w:r w:rsidRPr="006C1BB8">
        <w:rPr>
          <w:rFonts w:ascii="Times New Roman" w:hAnsi="Times New Roman" w:cs="Times New Roman"/>
          <w:b/>
          <w:color w:val="000000" w:themeColor="text1"/>
          <w:sz w:val="28"/>
          <w:szCs w:val="28"/>
        </w:rPr>
        <w:t xml:space="preserve">1.2 </w:t>
      </w:r>
      <w:r w:rsidR="00200BC2" w:rsidRPr="006C1BB8">
        <w:rPr>
          <w:rFonts w:ascii="Times New Roman" w:hAnsi="Times New Roman" w:cs="Times New Roman"/>
          <w:b/>
          <w:color w:val="000000" w:themeColor="text1"/>
          <w:sz w:val="28"/>
          <w:szCs w:val="28"/>
        </w:rPr>
        <w:t>Microalgae Bioprospecting</w:t>
      </w:r>
    </w:p>
    <w:p w:rsidR="00DE2333" w:rsidRPr="006C1BB8" w:rsidRDefault="00DE2333"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Recent decades have witnessed an increased appreciation of the role of microalgal diversity in ecosystem function and their significant value as source for important biological materials such as antibiotics, drugs, enzymes, herbicides, growth promoters and source o</w:t>
      </w:r>
      <w:r w:rsidR="00F06046">
        <w:rPr>
          <w:rFonts w:ascii="Times New Roman" w:hAnsi="Times New Roman" w:cs="Times New Roman"/>
          <w:color w:val="000000" w:themeColor="text1"/>
          <w:sz w:val="28"/>
          <w:szCs w:val="28"/>
        </w:rPr>
        <w:t>f energy [79</w:t>
      </w:r>
      <w:r w:rsidRPr="006C1BB8">
        <w:rPr>
          <w:rFonts w:ascii="Times New Roman" w:hAnsi="Times New Roman" w:cs="Times New Roman"/>
          <w:color w:val="000000" w:themeColor="text1"/>
          <w:sz w:val="28"/>
          <w:szCs w:val="28"/>
        </w:rPr>
        <w:t>]. For transition toward a modern and sustainable bio-based economy, the researchers are harnessing the maximum potential of microalgae for providing solutions for addressing the diverse global challenges of the twenty-first century. Being instrumental for efficient nutrient recycling for modern agriculture and</w:t>
      </w:r>
      <w:r w:rsidR="00226C15" w:rsidRPr="006C1BB8">
        <w:rPr>
          <w:rFonts w:ascii="Times New Roman" w:hAnsi="Times New Roman" w:cs="Times New Roman"/>
          <w:color w:val="000000" w:themeColor="text1"/>
          <w:sz w:val="28"/>
          <w:szCs w:val="28"/>
        </w:rPr>
        <w:t xml:space="preserve"> </w:t>
      </w:r>
      <w:r w:rsidR="00F06046">
        <w:rPr>
          <w:rFonts w:ascii="Times New Roman" w:hAnsi="Times New Roman" w:cs="Times New Roman"/>
          <w:color w:val="000000" w:themeColor="text1"/>
          <w:sz w:val="28"/>
          <w:szCs w:val="28"/>
        </w:rPr>
        <w:t>wastewater treatment systems [80</w:t>
      </w:r>
      <w:r w:rsidRPr="006C1BB8">
        <w:rPr>
          <w:rFonts w:ascii="Times New Roman" w:hAnsi="Times New Roman" w:cs="Times New Roman"/>
          <w:color w:val="000000" w:themeColor="text1"/>
          <w:sz w:val="28"/>
          <w:szCs w:val="28"/>
        </w:rPr>
        <w:t xml:space="preserve">], a viable alternative source of energy </w:t>
      </w:r>
      <w:r w:rsidR="00F06046">
        <w:rPr>
          <w:rFonts w:ascii="Times New Roman" w:hAnsi="Times New Roman" w:cs="Times New Roman"/>
          <w:color w:val="000000" w:themeColor="text1"/>
          <w:sz w:val="28"/>
          <w:szCs w:val="28"/>
        </w:rPr>
        <w:t>to replace the fossil fuels [81</w:t>
      </w:r>
      <w:r w:rsidRPr="006C1BB8">
        <w:rPr>
          <w:rFonts w:ascii="Times New Roman" w:hAnsi="Times New Roman" w:cs="Times New Roman"/>
          <w:color w:val="000000" w:themeColor="text1"/>
          <w:sz w:val="28"/>
          <w:szCs w:val="28"/>
        </w:rPr>
        <w:t xml:space="preserve">], valuable additive for </w:t>
      </w:r>
      <w:r w:rsidR="00226C15" w:rsidRPr="006C1BB8">
        <w:rPr>
          <w:rFonts w:ascii="Times New Roman" w:hAnsi="Times New Roman" w:cs="Times New Roman"/>
          <w:color w:val="000000" w:themeColor="text1"/>
          <w:sz w:val="28"/>
          <w:szCs w:val="28"/>
        </w:rPr>
        <w:t>f</w:t>
      </w:r>
      <w:r w:rsidR="00F06046">
        <w:rPr>
          <w:rFonts w:ascii="Times New Roman" w:hAnsi="Times New Roman" w:cs="Times New Roman"/>
          <w:color w:val="000000" w:themeColor="text1"/>
          <w:sz w:val="28"/>
          <w:szCs w:val="28"/>
        </w:rPr>
        <w:t>ood and animal feed products [82</w:t>
      </w:r>
      <w:r w:rsidRPr="006C1BB8">
        <w:rPr>
          <w:rFonts w:ascii="Times New Roman" w:hAnsi="Times New Roman" w:cs="Times New Roman"/>
          <w:color w:val="000000" w:themeColor="text1"/>
          <w:sz w:val="28"/>
          <w:szCs w:val="28"/>
        </w:rPr>
        <w:t>], serving as a raw material for amino acids, vitamins and productions of v</w:t>
      </w:r>
      <w:r w:rsidR="00226C15" w:rsidRPr="006C1BB8">
        <w:rPr>
          <w:rFonts w:ascii="Times New Roman" w:hAnsi="Times New Roman" w:cs="Times New Roman"/>
          <w:color w:val="000000" w:themeColor="text1"/>
          <w:sz w:val="28"/>
          <w:szCs w:val="28"/>
        </w:rPr>
        <w:t>al</w:t>
      </w:r>
      <w:r w:rsidR="00F06046">
        <w:rPr>
          <w:rFonts w:ascii="Times New Roman" w:hAnsi="Times New Roman" w:cs="Times New Roman"/>
          <w:color w:val="000000" w:themeColor="text1"/>
          <w:sz w:val="28"/>
          <w:szCs w:val="28"/>
        </w:rPr>
        <w:t>uable bioactive compounds [83-84</w:t>
      </w:r>
      <w:r w:rsidRPr="006C1BB8">
        <w:rPr>
          <w:rFonts w:ascii="Times New Roman" w:hAnsi="Times New Roman" w:cs="Times New Roman"/>
          <w:color w:val="000000" w:themeColor="text1"/>
          <w:sz w:val="28"/>
          <w:szCs w:val="28"/>
        </w:rPr>
        <w:t>], the unique attributes of microalgae has widened the scope of their utilization in nearly every research field.</w:t>
      </w:r>
    </w:p>
    <w:p w:rsidR="00DE2333" w:rsidRPr="006C1BB8" w:rsidRDefault="00DE2333"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Despite the widely acknowledged value of microalgae virtually in all fields of biotechnology, the studies about their diversity, various ecological functions and properties from understudied environment are still scarce. Speculation that the numbers of still undiscovered microalgal specie exceed the known species has led researchers globally to search and collect new strains of microalgae, preserve, and explore thei</w:t>
      </w:r>
      <w:r w:rsidR="00D72304" w:rsidRPr="006C1BB8">
        <w:rPr>
          <w:rFonts w:ascii="Times New Roman" w:hAnsi="Times New Roman" w:cs="Times New Roman"/>
          <w:color w:val="000000" w:themeColor="text1"/>
          <w:sz w:val="28"/>
          <w:szCs w:val="28"/>
        </w:rPr>
        <w:t>r</w:t>
      </w:r>
      <w:r w:rsidR="00F06046">
        <w:rPr>
          <w:rFonts w:ascii="Times New Roman" w:hAnsi="Times New Roman" w:cs="Times New Roman"/>
          <w:color w:val="000000" w:themeColor="text1"/>
          <w:sz w:val="28"/>
          <w:szCs w:val="28"/>
        </w:rPr>
        <w:t xml:space="preserve"> biotechnological potentials [85</w:t>
      </w:r>
      <w:r w:rsidRPr="006C1BB8">
        <w:rPr>
          <w:rFonts w:ascii="Times New Roman" w:hAnsi="Times New Roman" w:cs="Times New Roman"/>
          <w:color w:val="000000" w:themeColor="text1"/>
          <w:sz w:val="28"/>
          <w:szCs w:val="28"/>
        </w:rPr>
        <w:t>].</w:t>
      </w:r>
    </w:p>
    <w:p w:rsidR="00DE2333" w:rsidRPr="006C1BB8" w:rsidRDefault="00DE2333"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Owing to their extraordinary physiological, ecological, molecular and regulatory mechanisms, microalgae can be found in number of environments and capable of sur</w:t>
      </w:r>
      <w:r w:rsidR="00D72304" w:rsidRPr="006C1BB8">
        <w:rPr>
          <w:rFonts w:ascii="Times New Roman" w:hAnsi="Times New Roman" w:cs="Times New Roman"/>
          <w:color w:val="000000" w:themeColor="text1"/>
          <w:sz w:val="28"/>
          <w:szCs w:val="28"/>
        </w:rPr>
        <w:t>vivin</w:t>
      </w:r>
      <w:r w:rsidR="00F06046">
        <w:rPr>
          <w:rFonts w:ascii="Times New Roman" w:hAnsi="Times New Roman" w:cs="Times New Roman"/>
          <w:color w:val="000000" w:themeColor="text1"/>
          <w:sz w:val="28"/>
          <w:szCs w:val="28"/>
        </w:rPr>
        <w:t>g in extreme conditions [86</w:t>
      </w:r>
      <w:r w:rsidRPr="006C1BB8">
        <w:rPr>
          <w:rFonts w:ascii="Times New Roman" w:hAnsi="Times New Roman" w:cs="Times New Roman"/>
          <w:color w:val="000000" w:themeColor="text1"/>
          <w:sz w:val="28"/>
          <w:szCs w:val="28"/>
        </w:rPr>
        <w:t xml:space="preserve">]. Thus, the novel natural products with diverse biological activities, notably antibacterial, are expected to be obtainable from microalgae, thriving in extreme conditions. It is important to understand the molecular and regulatory mechanism of such microalgae in order to use their biochemical, ecological, evolutionary and industrial potential. Therefore, over the past few decades, new strains of microalgae thriving in extreme conditions have been extensively studies </w:t>
      </w:r>
      <w:r w:rsidRPr="006C1BB8">
        <w:rPr>
          <w:rFonts w:ascii="Times New Roman" w:hAnsi="Times New Roman" w:cs="Times New Roman"/>
          <w:color w:val="000000" w:themeColor="text1"/>
          <w:sz w:val="28"/>
          <w:szCs w:val="28"/>
        </w:rPr>
        <w:lastRenderedPageBreak/>
        <w:t>through various culture-dependent and independent approaches in pursuit of novel biol</w:t>
      </w:r>
      <w:r w:rsidR="00F06046">
        <w:rPr>
          <w:rFonts w:ascii="Times New Roman" w:hAnsi="Times New Roman" w:cs="Times New Roman"/>
          <w:color w:val="000000" w:themeColor="text1"/>
          <w:sz w:val="28"/>
          <w:szCs w:val="28"/>
        </w:rPr>
        <w:t>ogically active molecules [87-88</w:t>
      </w:r>
      <w:r w:rsidRPr="006C1BB8">
        <w:rPr>
          <w:rFonts w:ascii="Times New Roman" w:hAnsi="Times New Roman" w:cs="Times New Roman"/>
          <w:color w:val="000000" w:themeColor="text1"/>
          <w:sz w:val="28"/>
          <w:szCs w:val="28"/>
        </w:rPr>
        <w:t>].</w:t>
      </w:r>
    </w:p>
    <w:p w:rsidR="00DE2333" w:rsidRPr="006C1BB8" w:rsidRDefault="00DE2333" w:rsidP="00E54D04">
      <w:pPr>
        <w:ind w:firstLine="720"/>
        <w:rPr>
          <w:rFonts w:ascii="Times New Roman" w:hAnsi="Times New Roman" w:cs="Times New Roman"/>
          <w:color w:val="000000" w:themeColor="text1"/>
          <w:sz w:val="28"/>
          <w:szCs w:val="28"/>
        </w:rPr>
      </w:pPr>
    </w:p>
    <w:p w:rsidR="00CA6605" w:rsidRPr="00AD7823" w:rsidRDefault="00AD7823" w:rsidP="00AD7823">
      <w:pPr>
        <w:rPr>
          <w:rFonts w:ascii="Times New Roman" w:hAnsi="Times New Roman" w:cs="Times New Roman"/>
          <w:b/>
          <w:color w:val="000000" w:themeColor="text1"/>
          <w:sz w:val="28"/>
          <w:szCs w:val="28"/>
        </w:rPr>
      </w:pPr>
      <w:r w:rsidRPr="00AD7823">
        <w:rPr>
          <w:rFonts w:ascii="Times New Roman" w:hAnsi="Times New Roman" w:cs="Times New Roman"/>
          <w:b/>
          <w:color w:val="000000" w:themeColor="text1"/>
          <w:sz w:val="28"/>
          <w:szCs w:val="28"/>
        </w:rPr>
        <w:t xml:space="preserve">1.3 </w:t>
      </w:r>
      <w:r w:rsidR="00200BC2" w:rsidRPr="00AD7823">
        <w:rPr>
          <w:rFonts w:ascii="Times New Roman" w:hAnsi="Times New Roman" w:cs="Times New Roman"/>
          <w:b/>
          <w:color w:val="000000" w:themeColor="text1"/>
          <w:sz w:val="28"/>
          <w:szCs w:val="28"/>
        </w:rPr>
        <w:t>Microalgae as a Source of Biodiesel</w:t>
      </w:r>
      <w:r w:rsidR="00200BC2" w:rsidRPr="00AD7823">
        <w:rPr>
          <w:rFonts w:ascii="Times New Roman" w:hAnsi="Times New Roman" w:cs="Times New Roman"/>
          <w:b/>
          <w:color w:val="000000" w:themeColor="text1"/>
          <w:sz w:val="28"/>
          <w:szCs w:val="28"/>
        </w:rPr>
        <w:tab/>
      </w:r>
    </w:p>
    <w:p w:rsidR="00F80677" w:rsidRPr="006C1BB8" w:rsidRDefault="00F80677"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 xml:space="preserve">Depending on the </w:t>
      </w:r>
      <w:r w:rsidR="003972EA" w:rsidRPr="006C1BB8">
        <w:rPr>
          <w:rFonts w:ascii="Times New Roman" w:hAnsi="Times New Roman" w:cs="Times New Roman"/>
          <w:color w:val="000000" w:themeColor="text1"/>
          <w:sz w:val="28"/>
          <w:szCs w:val="28"/>
        </w:rPr>
        <w:t xml:space="preserve">microalgae </w:t>
      </w:r>
      <w:r w:rsidRPr="006C1BB8">
        <w:rPr>
          <w:rFonts w:ascii="Times New Roman" w:hAnsi="Times New Roman" w:cs="Times New Roman"/>
          <w:color w:val="000000" w:themeColor="text1"/>
          <w:sz w:val="28"/>
          <w:szCs w:val="28"/>
        </w:rPr>
        <w:t xml:space="preserve">strain, the content of the culture media, and experimental or physical circumstances such as temperature, pH, </w:t>
      </w:r>
      <w:r w:rsidR="007D4383" w:rsidRPr="007D4383">
        <w:rPr>
          <w:rFonts w:ascii="Times New Roman" w:hAnsi="Times New Roman" w:cs="Times New Roman"/>
          <w:color w:val="000000" w:themeColor="text1"/>
          <w:sz w:val="28"/>
          <w:szCs w:val="28"/>
        </w:rPr>
        <w:t>CO</w:t>
      </w:r>
      <w:r w:rsidR="007D4383" w:rsidRPr="007D4383">
        <w:rPr>
          <w:rFonts w:ascii="Times New Roman" w:hAnsi="Times New Roman" w:cs="Times New Roman"/>
          <w:color w:val="000000" w:themeColor="text1"/>
          <w:sz w:val="28"/>
          <w:szCs w:val="28"/>
          <w:vertAlign w:val="subscript"/>
        </w:rPr>
        <w:t>2</w:t>
      </w:r>
      <w:r w:rsidRPr="006C1BB8">
        <w:rPr>
          <w:rFonts w:ascii="Times New Roman" w:hAnsi="Times New Roman" w:cs="Times New Roman"/>
          <w:color w:val="000000" w:themeColor="text1"/>
          <w:sz w:val="28"/>
          <w:szCs w:val="28"/>
        </w:rPr>
        <w:t xml:space="preserve">, and </w:t>
      </w:r>
      <w:r w:rsidR="007D4383">
        <w:rPr>
          <w:rFonts w:ascii="Times New Roman" w:hAnsi="Times New Roman" w:cs="Times New Roman"/>
          <w:color w:val="000000" w:themeColor="text1"/>
          <w:sz w:val="28"/>
          <w:szCs w:val="28"/>
        </w:rPr>
        <w:t>energy absorbed from light</w:t>
      </w:r>
      <w:r w:rsidRPr="006C1BB8">
        <w:rPr>
          <w:rFonts w:ascii="Times New Roman" w:hAnsi="Times New Roman" w:cs="Times New Roman"/>
          <w:color w:val="000000" w:themeColor="text1"/>
          <w:sz w:val="28"/>
          <w:szCs w:val="28"/>
        </w:rPr>
        <w:t>, microalgal cells can accumul</w:t>
      </w:r>
      <w:r w:rsidR="007D4383">
        <w:rPr>
          <w:rFonts w:ascii="Times New Roman" w:hAnsi="Times New Roman" w:cs="Times New Roman"/>
          <w:color w:val="000000" w:themeColor="text1"/>
          <w:sz w:val="28"/>
          <w:szCs w:val="28"/>
        </w:rPr>
        <w:t>ate lipids up to 80% of their</w:t>
      </w:r>
      <w:r w:rsidR="00F06046">
        <w:rPr>
          <w:rFonts w:ascii="Times New Roman" w:hAnsi="Times New Roman" w:cs="Times New Roman"/>
          <w:color w:val="000000" w:themeColor="text1"/>
          <w:sz w:val="28"/>
          <w:szCs w:val="28"/>
        </w:rPr>
        <w:t xml:space="preserve"> mass [89-90</w:t>
      </w:r>
      <w:r w:rsidRPr="006C1BB8">
        <w:rPr>
          <w:rFonts w:ascii="Times New Roman" w:hAnsi="Times New Roman" w:cs="Times New Roman"/>
          <w:color w:val="000000" w:themeColor="text1"/>
          <w:sz w:val="28"/>
          <w:szCs w:val="28"/>
        </w:rPr>
        <w:t xml:space="preserve">]. Finding a good strain that grows well and produces as much lipid as feasible across a wide range of temperature and pH throughout its culture is one of the primary obstacles in mass culturing microalgae for biodiesel. Another </w:t>
      </w:r>
      <w:r w:rsidR="007D4383">
        <w:rPr>
          <w:rFonts w:ascii="Times New Roman" w:hAnsi="Times New Roman" w:cs="Times New Roman"/>
          <w:color w:val="000000" w:themeColor="text1"/>
          <w:sz w:val="28"/>
          <w:szCs w:val="28"/>
        </w:rPr>
        <w:t>difficulty facing the</w:t>
      </w:r>
      <w:r w:rsidRPr="006C1BB8">
        <w:rPr>
          <w:rFonts w:ascii="Times New Roman" w:hAnsi="Times New Roman" w:cs="Times New Roman"/>
          <w:color w:val="000000" w:themeColor="text1"/>
          <w:sz w:val="28"/>
          <w:szCs w:val="28"/>
        </w:rPr>
        <w:t xml:space="preserve"> </w:t>
      </w:r>
      <w:r w:rsidR="007D4383">
        <w:rPr>
          <w:rFonts w:ascii="Times New Roman" w:hAnsi="Times New Roman" w:cs="Times New Roman"/>
          <w:color w:val="000000" w:themeColor="text1"/>
          <w:sz w:val="28"/>
          <w:szCs w:val="28"/>
        </w:rPr>
        <w:t>microalgae large scale cultivation</w:t>
      </w:r>
      <w:r w:rsidRPr="006C1BB8">
        <w:rPr>
          <w:rFonts w:ascii="Times New Roman" w:hAnsi="Times New Roman" w:cs="Times New Roman"/>
          <w:color w:val="000000" w:themeColor="text1"/>
          <w:sz w:val="28"/>
          <w:szCs w:val="28"/>
        </w:rPr>
        <w:t xml:space="preserve"> is developing a low-cost photobioreactor that reduces contamination hazards while promoting rapid growth. Another issue is ensuring a steady supply of nutrients, as well as the high expense of extracting oil from microalgae.</w:t>
      </w:r>
    </w:p>
    <w:p w:rsidR="00DE2333" w:rsidRPr="006C1BB8" w:rsidRDefault="00DE2333" w:rsidP="00AD7823">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Microalgae can be employed economically and environmentally friendly for the production of biofuels. These biofuels can be manufactured in combination with carbon dioxide reduction, wastewater treatment and high-value chemical processing. Efficiency is poor, but much can be improved. At least part of the climate change and energy crisis is viewed with the use of microalga</w:t>
      </w:r>
      <w:r w:rsidR="00F06046">
        <w:rPr>
          <w:rFonts w:ascii="Times New Roman" w:hAnsi="Times New Roman" w:cs="Times New Roman"/>
          <w:color w:val="000000" w:themeColor="text1"/>
          <w:sz w:val="28"/>
          <w:szCs w:val="28"/>
        </w:rPr>
        <w:t>e [91</w:t>
      </w:r>
      <w:r w:rsidR="00E01A8D"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 Many microalgae are extremely rich in the use of the current technologies to turn into biodiesel. Over 50% of their biomass is very popular as lipids, often u</w:t>
      </w:r>
      <w:r w:rsidR="00E01A8D" w:rsidRPr="006C1BB8">
        <w:rPr>
          <w:rFonts w:ascii="Times New Roman" w:hAnsi="Times New Roman" w:cs="Times New Roman"/>
          <w:color w:val="000000" w:themeColor="text1"/>
          <w:sz w:val="28"/>
          <w:szCs w:val="28"/>
        </w:rPr>
        <w:t>p t</w:t>
      </w:r>
      <w:r w:rsidR="003972EA" w:rsidRPr="006C1BB8">
        <w:rPr>
          <w:rFonts w:ascii="Times New Roman" w:hAnsi="Times New Roman" w:cs="Times New Roman"/>
          <w:color w:val="000000" w:themeColor="text1"/>
          <w:sz w:val="28"/>
          <w:szCs w:val="28"/>
        </w:rPr>
        <w:t>o 80%, and oils about 5-20</w:t>
      </w:r>
      <w:r w:rsidR="00F06046">
        <w:rPr>
          <w:rFonts w:ascii="Times New Roman" w:hAnsi="Times New Roman" w:cs="Times New Roman"/>
          <w:color w:val="000000" w:themeColor="text1"/>
          <w:sz w:val="28"/>
          <w:szCs w:val="28"/>
        </w:rPr>
        <w:t>% [92</w:t>
      </w:r>
      <w:r w:rsidR="00E01A8D" w:rsidRPr="006C1BB8">
        <w:rPr>
          <w:rFonts w:ascii="Times New Roman" w:hAnsi="Times New Roman" w:cs="Times New Roman"/>
          <w:color w:val="000000" w:themeColor="text1"/>
          <w:sz w:val="28"/>
          <w:szCs w:val="28"/>
        </w:rPr>
        <w:t>]</w:t>
      </w:r>
      <w:r w:rsidRPr="006C1BB8">
        <w:rPr>
          <w:rFonts w:ascii="Times New Roman" w:hAnsi="Times New Roman" w:cs="Times New Roman"/>
          <w:color w:val="000000" w:themeColor="text1"/>
          <w:sz w:val="28"/>
          <w:szCs w:val="28"/>
        </w:rPr>
        <w:t>.</w:t>
      </w:r>
    </w:p>
    <w:p w:rsidR="00CA6605" w:rsidRPr="006C1BB8" w:rsidRDefault="00985D0B" w:rsidP="00E54D04">
      <w:pPr>
        <w:ind w:firstLine="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w:t>
      </w:r>
      <w:r w:rsidR="00E01A8D" w:rsidRPr="006C1BB8">
        <w:rPr>
          <w:rFonts w:ascii="Times New Roman" w:hAnsi="Times New Roman" w:cs="Times New Roman"/>
          <w:color w:val="000000" w:themeColor="text1"/>
          <w:sz w:val="28"/>
          <w:szCs w:val="28"/>
        </w:rPr>
        <w:t xml:space="preserve"> normal pathway for evaluating the biofuel potential of microalgal starin</w:t>
      </w:r>
      <w:r>
        <w:rPr>
          <w:rFonts w:ascii="Times New Roman" w:hAnsi="Times New Roman" w:cs="Times New Roman"/>
          <w:color w:val="000000" w:themeColor="text1"/>
          <w:sz w:val="28"/>
          <w:szCs w:val="28"/>
        </w:rPr>
        <w:t>, as illustrated in figure 1,</w:t>
      </w:r>
      <w:r w:rsidR="00E01A8D" w:rsidRPr="006C1BB8">
        <w:rPr>
          <w:rFonts w:ascii="Times New Roman" w:hAnsi="Times New Roman" w:cs="Times New Roman"/>
          <w:color w:val="000000" w:themeColor="text1"/>
          <w:sz w:val="28"/>
          <w:szCs w:val="28"/>
        </w:rPr>
        <w:t xml:space="preserve"> involve: s</w:t>
      </w:r>
      <w:r w:rsidR="00CA6605" w:rsidRPr="006C1BB8">
        <w:rPr>
          <w:rFonts w:ascii="Times New Roman" w:hAnsi="Times New Roman" w:cs="Times New Roman"/>
          <w:color w:val="000000" w:themeColor="text1"/>
          <w:sz w:val="28"/>
          <w:szCs w:val="28"/>
        </w:rPr>
        <w:t>elect</w:t>
      </w:r>
      <w:r w:rsidR="00E01A8D" w:rsidRPr="006C1BB8">
        <w:rPr>
          <w:rFonts w:ascii="Times New Roman" w:hAnsi="Times New Roman" w:cs="Times New Roman"/>
          <w:color w:val="000000" w:themeColor="text1"/>
          <w:sz w:val="28"/>
          <w:szCs w:val="28"/>
        </w:rPr>
        <w:t>ion of microa</w:t>
      </w:r>
      <w:r w:rsidR="00CA6605" w:rsidRPr="006C1BB8">
        <w:rPr>
          <w:rFonts w:ascii="Times New Roman" w:hAnsi="Times New Roman" w:cs="Times New Roman"/>
          <w:color w:val="000000" w:themeColor="text1"/>
          <w:sz w:val="28"/>
          <w:szCs w:val="28"/>
        </w:rPr>
        <w:t>lgal strain based on</w:t>
      </w:r>
      <w:r w:rsidR="00E01A8D" w:rsidRPr="006C1BB8">
        <w:rPr>
          <w:rFonts w:ascii="Times New Roman" w:hAnsi="Times New Roman" w:cs="Times New Roman"/>
          <w:color w:val="000000" w:themeColor="text1"/>
          <w:sz w:val="28"/>
          <w:szCs w:val="28"/>
        </w:rPr>
        <w:t xml:space="preserve"> growth rate and lipid content; s</w:t>
      </w:r>
      <w:r w:rsidR="00CA6605" w:rsidRPr="006C1BB8">
        <w:rPr>
          <w:rFonts w:ascii="Times New Roman" w:hAnsi="Times New Roman" w:cs="Times New Roman"/>
          <w:color w:val="000000" w:themeColor="text1"/>
          <w:sz w:val="28"/>
          <w:szCs w:val="28"/>
        </w:rPr>
        <w:t>elect</w:t>
      </w:r>
      <w:r w:rsidR="00E01A8D" w:rsidRPr="006C1BB8">
        <w:rPr>
          <w:rFonts w:ascii="Times New Roman" w:hAnsi="Times New Roman" w:cs="Times New Roman"/>
          <w:color w:val="000000" w:themeColor="text1"/>
          <w:sz w:val="28"/>
          <w:szCs w:val="28"/>
        </w:rPr>
        <w:t>ion</w:t>
      </w:r>
      <w:r w:rsidR="00CA6605" w:rsidRPr="006C1BB8">
        <w:rPr>
          <w:rFonts w:ascii="Times New Roman" w:hAnsi="Times New Roman" w:cs="Times New Roman"/>
          <w:color w:val="000000" w:themeColor="text1"/>
          <w:sz w:val="28"/>
          <w:szCs w:val="28"/>
        </w:rPr>
        <w:t xml:space="preserve"> of appropriate</w:t>
      </w:r>
      <w:r w:rsidR="00706C4A" w:rsidRPr="006C1BB8">
        <w:rPr>
          <w:rFonts w:ascii="Times New Roman" w:hAnsi="Times New Roman" w:cs="Times New Roman"/>
          <w:color w:val="000000" w:themeColor="text1"/>
          <w:sz w:val="28"/>
          <w:szCs w:val="28"/>
        </w:rPr>
        <w:t xml:space="preserve"> measuring and monitoring methods and</w:t>
      </w:r>
      <w:r w:rsidR="00CA6605" w:rsidRPr="006C1BB8">
        <w:rPr>
          <w:rFonts w:ascii="Times New Roman" w:hAnsi="Times New Roman" w:cs="Times New Roman"/>
          <w:color w:val="000000" w:themeColor="text1"/>
          <w:sz w:val="28"/>
          <w:szCs w:val="28"/>
        </w:rPr>
        <w:t xml:space="preserve"> inst</w:t>
      </w:r>
      <w:r w:rsidR="00706C4A" w:rsidRPr="006C1BB8">
        <w:rPr>
          <w:rFonts w:ascii="Times New Roman" w:hAnsi="Times New Roman" w:cs="Times New Roman"/>
          <w:color w:val="000000" w:themeColor="text1"/>
          <w:sz w:val="28"/>
          <w:szCs w:val="28"/>
        </w:rPr>
        <w:t>ruments for observing micro</w:t>
      </w:r>
      <w:r w:rsidR="00E01A8D" w:rsidRPr="006C1BB8">
        <w:rPr>
          <w:rFonts w:ascii="Times New Roman" w:hAnsi="Times New Roman" w:cs="Times New Roman"/>
          <w:color w:val="000000" w:themeColor="text1"/>
          <w:sz w:val="28"/>
          <w:szCs w:val="28"/>
        </w:rPr>
        <w:t>algae growth; d</w:t>
      </w:r>
      <w:r w:rsidR="00CA6605" w:rsidRPr="006C1BB8">
        <w:rPr>
          <w:rFonts w:ascii="Times New Roman" w:hAnsi="Times New Roman" w:cs="Times New Roman"/>
          <w:color w:val="000000" w:themeColor="text1"/>
          <w:sz w:val="28"/>
          <w:szCs w:val="28"/>
        </w:rPr>
        <w:t>evelop</w:t>
      </w:r>
      <w:r w:rsidR="00E01A8D" w:rsidRPr="006C1BB8">
        <w:rPr>
          <w:rFonts w:ascii="Times New Roman" w:hAnsi="Times New Roman" w:cs="Times New Roman"/>
          <w:color w:val="000000" w:themeColor="text1"/>
          <w:sz w:val="28"/>
          <w:szCs w:val="28"/>
        </w:rPr>
        <w:t>ing</w:t>
      </w:r>
      <w:r w:rsidR="00CA6605" w:rsidRPr="006C1BB8">
        <w:rPr>
          <w:rFonts w:ascii="Times New Roman" w:hAnsi="Times New Roman" w:cs="Times New Roman"/>
          <w:color w:val="000000" w:themeColor="text1"/>
          <w:sz w:val="28"/>
          <w:szCs w:val="28"/>
        </w:rPr>
        <w:t xml:space="preserve"> a technique for harvesting </w:t>
      </w:r>
      <w:r w:rsidR="00EA6FB6">
        <w:rPr>
          <w:rFonts w:ascii="Times New Roman" w:hAnsi="Times New Roman" w:cs="Times New Roman"/>
          <w:color w:val="000000" w:themeColor="text1"/>
          <w:sz w:val="28"/>
          <w:szCs w:val="28"/>
        </w:rPr>
        <w:t>micro</w:t>
      </w:r>
      <w:r w:rsidR="00CA6605" w:rsidRPr="006C1BB8">
        <w:rPr>
          <w:rFonts w:ascii="Times New Roman" w:hAnsi="Times New Roman" w:cs="Times New Roman"/>
          <w:color w:val="000000" w:themeColor="text1"/>
          <w:sz w:val="28"/>
          <w:szCs w:val="28"/>
        </w:rPr>
        <w:t xml:space="preserve">algae, </w:t>
      </w:r>
      <w:r w:rsidR="00706C4A" w:rsidRPr="006C1BB8">
        <w:rPr>
          <w:rFonts w:ascii="Times New Roman" w:hAnsi="Times New Roman" w:cs="Times New Roman"/>
          <w:color w:val="000000" w:themeColor="text1"/>
          <w:sz w:val="28"/>
          <w:szCs w:val="28"/>
        </w:rPr>
        <w:t xml:space="preserve">cost-effective downstream process of </w:t>
      </w:r>
      <w:r w:rsidR="00EA6FB6">
        <w:rPr>
          <w:rFonts w:ascii="Times New Roman" w:hAnsi="Times New Roman" w:cs="Times New Roman"/>
          <w:color w:val="000000" w:themeColor="text1"/>
          <w:sz w:val="28"/>
          <w:szCs w:val="28"/>
        </w:rPr>
        <w:t>acquiring dry</w:t>
      </w:r>
      <w:r w:rsidR="00E01A8D" w:rsidRPr="006C1BB8">
        <w:rPr>
          <w:rFonts w:ascii="Times New Roman" w:hAnsi="Times New Roman" w:cs="Times New Roman"/>
          <w:color w:val="000000" w:themeColor="text1"/>
          <w:sz w:val="28"/>
          <w:szCs w:val="28"/>
        </w:rPr>
        <w:t xml:space="preserve"> biomass</w:t>
      </w:r>
      <w:r w:rsidR="00EA6FB6">
        <w:rPr>
          <w:rFonts w:ascii="Times New Roman" w:hAnsi="Times New Roman" w:cs="Times New Roman"/>
          <w:color w:val="000000" w:themeColor="text1"/>
          <w:sz w:val="28"/>
          <w:szCs w:val="28"/>
        </w:rPr>
        <w:t xml:space="preserve"> of microalgae</w:t>
      </w:r>
      <w:r w:rsidR="00E01A8D" w:rsidRPr="006C1BB8">
        <w:rPr>
          <w:rFonts w:ascii="Times New Roman" w:hAnsi="Times New Roman" w:cs="Times New Roman"/>
          <w:color w:val="000000" w:themeColor="text1"/>
          <w:sz w:val="28"/>
          <w:szCs w:val="28"/>
        </w:rPr>
        <w:t xml:space="preserve">, oil </w:t>
      </w:r>
      <w:r w:rsidR="00CA6605" w:rsidRPr="006C1BB8">
        <w:rPr>
          <w:rFonts w:ascii="Times New Roman" w:hAnsi="Times New Roman" w:cs="Times New Roman"/>
          <w:color w:val="000000" w:themeColor="text1"/>
          <w:sz w:val="28"/>
          <w:szCs w:val="28"/>
        </w:rPr>
        <w:t>extra</w:t>
      </w:r>
      <w:r w:rsidR="00E01A8D" w:rsidRPr="006C1BB8">
        <w:rPr>
          <w:rFonts w:ascii="Times New Roman" w:hAnsi="Times New Roman" w:cs="Times New Roman"/>
          <w:color w:val="000000" w:themeColor="text1"/>
          <w:sz w:val="28"/>
          <w:szCs w:val="28"/>
        </w:rPr>
        <w:t xml:space="preserve">ction and biodiesel </w:t>
      </w:r>
      <w:r w:rsidR="00706C4A" w:rsidRPr="006C1BB8">
        <w:rPr>
          <w:rFonts w:ascii="Times New Roman" w:hAnsi="Times New Roman" w:cs="Times New Roman"/>
          <w:color w:val="000000" w:themeColor="text1"/>
          <w:sz w:val="28"/>
          <w:szCs w:val="28"/>
        </w:rPr>
        <w:t>conversion</w:t>
      </w:r>
      <w:r w:rsidR="00E01A8D" w:rsidRPr="006C1BB8">
        <w:rPr>
          <w:rFonts w:ascii="Times New Roman" w:hAnsi="Times New Roman" w:cs="Times New Roman"/>
          <w:color w:val="000000" w:themeColor="text1"/>
          <w:sz w:val="28"/>
          <w:szCs w:val="28"/>
        </w:rPr>
        <w:t xml:space="preserve">, </w:t>
      </w:r>
      <w:r w:rsidR="00EA6FB6">
        <w:rPr>
          <w:rFonts w:ascii="Times New Roman" w:hAnsi="Times New Roman" w:cs="Times New Roman"/>
          <w:color w:val="000000" w:themeColor="text1"/>
          <w:sz w:val="28"/>
          <w:szCs w:val="28"/>
        </w:rPr>
        <w:t xml:space="preserve">optimize </w:t>
      </w:r>
      <w:r w:rsidR="00E01A8D" w:rsidRPr="006C1BB8">
        <w:rPr>
          <w:rFonts w:ascii="Times New Roman" w:hAnsi="Times New Roman" w:cs="Times New Roman"/>
          <w:color w:val="000000" w:themeColor="text1"/>
          <w:sz w:val="28"/>
          <w:szCs w:val="28"/>
        </w:rPr>
        <w:t>d</w:t>
      </w:r>
      <w:r w:rsidR="00CA6605" w:rsidRPr="006C1BB8">
        <w:rPr>
          <w:rFonts w:ascii="Times New Roman" w:hAnsi="Times New Roman" w:cs="Times New Roman"/>
          <w:color w:val="000000" w:themeColor="text1"/>
          <w:sz w:val="28"/>
          <w:szCs w:val="28"/>
        </w:rPr>
        <w:t>esign</w:t>
      </w:r>
      <w:r w:rsidR="00EA6FB6">
        <w:rPr>
          <w:rFonts w:ascii="Times New Roman" w:hAnsi="Times New Roman" w:cs="Times New Roman"/>
          <w:color w:val="000000" w:themeColor="text1"/>
          <w:sz w:val="28"/>
          <w:szCs w:val="28"/>
        </w:rPr>
        <w:t>e</w:t>
      </w:r>
      <w:r w:rsidR="00CA6605" w:rsidRPr="006C1BB8">
        <w:rPr>
          <w:rFonts w:ascii="Times New Roman" w:hAnsi="Times New Roman" w:cs="Times New Roman"/>
          <w:color w:val="000000" w:themeColor="text1"/>
          <w:sz w:val="28"/>
          <w:szCs w:val="28"/>
        </w:rPr>
        <w:t xml:space="preserve"> and construct</w:t>
      </w:r>
      <w:r w:rsidR="00EA6FB6">
        <w:rPr>
          <w:rFonts w:ascii="Times New Roman" w:hAnsi="Times New Roman" w:cs="Times New Roman"/>
          <w:color w:val="000000" w:themeColor="text1"/>
          <w:sz w:val="28"/>
          <w:szCs w:val="28"/>
        </w:rPr>
        <w:t>ion of</w:t>
      </w:r>
      <w:r w:rsidR="00CA6605" w:rsidRPr="006C1BB8">
        <w:rPr>
          <w:rFonts w:ascii="Times New Roman" w:hAnsi="Times New Roman" w:cs="Times New Roman"/>
          <w:color w:val="000000" w:themeColor="text1"/>
          <w:sz w:val="28"/>
          <w:szCs w:val="28"/>
        </w:rPr>
        <w:t xml:space="preserve"> a laboratory</w:t>
      </w:r>
      <w:r w:rsidR="00E01A8D" w:rsidRPr="006C1BB8">
        <w:rPr>
          <w:rFonts w:ascii="Times New Roman" w:hAnsi="Times New Roman" w:cs="Times New Roman"/>
          <w:color w:val="000000" w:themeColor="text1"/>
          <w:sz w:val="28"/>
          <w:szCs w:val="28"/>
        </w:rPr>
        <w:t xml:space="preserve"> scale PBR,</w:t>
      </w:r>
      <w:r w:rsidR="00706C4A" w:rsidRPr="006C1BB8">
        <w:rPr>
          <w:rFonts w:ascii="Times New Roman" w:hAnsi="Times New Roman" w:cs="Times New Roman"/>
          <w:color w:val="000000" w:themeColor="text1"/>
          <w:sz w:val="28"/>
          <w:szCs w:val="28"/>
        </w:rPr>
        <w:t xml:space="preserve"> and</w:t>
      </w:r>
      <w:r w:rsidR="00E01A8D" w:rsidRPr="006C1BB8">
        <w:rPr>
          <w:rFonts w:ascii="Times New Roman" w:hAnsi="Times New Roman" w:cs="Times New Roman"/>
          <w:color w:val="000000" w:themeColor="text1"/>
          <w:sz w:val="28"/>
          <w:szCs w:val="28"/>
        </w:rPr>
        <w:t xml:space="preserve"> d</w:t>
      </w:r>
      <w:r w:rsidR="00CA6605" w:rsidRPr="006C1BB8">
        <w:rPr>
          <w:rFonts w:ascii="Times New Roman" w:hAnsi="Times New Roman" w:cs="Times New Roman"/>
          <w:color w:val="000000" w:themeColor="text1"/>
          <w:sz w:val="28"/>
          <w:szCs w:val="28"/>
        </w:rPr>
        <w:t>evelop</w:t>
      </w:r>
      <w:r w:rsidR="00E01A8D" w:rsidRPr="006C1BB8">
        <w:rPr>
          <w:rFonts w:ascii="Times New Roman" w:hAnsi="Times New Roman" w:cs="Times New Roman"/>
          <w:color w:val="000000" w:themeColor="text1"/>
          <w:sz w:val="28"/>
          <w:szCs w:val="28"/>
        </w:rPr>
        <w:t>ing</w:t>
      </w:r>
      <w:r w:rsidR="00CA6605" w:rsidRPr="006C1BB8">
        <w:rPr>
          <w:rFonts w:ascii="Times New Roman" w:hAnsi="Times New Roman" w:cs="Times New Roman"/>
          <w:color w:val="000000" w:themeColor="text1"/>
          <w:sz w:val="28"/>
          <w:szCs w:val="28"/>
        </w:rPr>
        <w:t xml:space="preserve"> a </w:t>
      </w:r>
      <w:r w:rsidR="00706C4A" w:rsidRPr="006C1BB8">
        <w:rPr>
          <w:rFonts w:ascii="Times New Roman" w:hAnsi="Times New Roman" w:cs="Times New Roman"/>
          <w:color w:val="000000" w:themeColor="text1"/>
          <w:sz w:val="28"/>
          <w:szCs w:val="28"/>
        </w:rPr>
        <w:t xml:space="preserve">multi-factorial </w:t>
      </w:r>
      <w:r w:rsidR="00CA6605" w:rsidRPr="006C1BB8">
        <w:rPr>
          <w:rFonts w:ascii="Times New Roman" w:hAnsi="Times New Roman" w:cs="Times New Roman"/>
          <w:color w:val="000000" w:themeColor="text1"/>
          <w:sz w:val="28"/>
          <w:szCs w:val="28"/>
        </w:rPr>
        <w:t xml:space="preserve">kinetic model of </w:t>
      </w:r>
      <w:r w:rsidR="00706C4A" w:rsidRPr="006C1BB8">
        <w:rPr>
          <w:rFonts w:ascii="Times New Roman" w:hAnsi="Times New Roman" w:cs="Times New Roman"/>
          <w:color w:val="000000" w:themeColor="text1"/>
          <w:sz w:val="28"/>
          <w:szCs w:val="28"/>
        </w:rPr>
        <w:t>micro</w:t>
      </w:r>
      <w:r w:rsidR="00EA6FB6">
        <w:rPr>
          <w:rFonts w:ascii="Times New Roman" w:hAnsi="Times New Roman" w:cs="Times New Roman"/>
          <w:color w:val="000000" w:themeColor="text1"/>
          <w:sz w:val="28"/>
          <w:szCs w:val="28"/>
        </w:rPr>
        <w:t>algae growth</w:t>
      </w:r>
      <w:r w:rsidR="00F06046">
        <w:rPr>
          <w:rFonts w:ascii="Times New Roman" w:hAnsi="Times New Roman" w:cs="Times New Roman"/>
          <w:color w:val="000000" w:themeColor="text1"/>
          <w:sz w:val="28"/>
          <w:szCs w:val="28"/>
        </w:rPr>
        <w:t xml:space="preserve"> [93</w:t>
      </w:r>
      <w:r w:rsidR="00E100A3" w:rsidRPr="006C1BB8">
        <w:rPr>
          <w:rFonts w:ascii="Times New Roman" w:hAnsi="Times New Roman" w:cs="Times New Roman"/>
          <w:color w:val="000000" w:themeColor="text1"/>
          <w:sz w:val="28"/>
          <w:szCs w:val="28"/>
        </w:rPr>
        <w:t>]</w:t>
      </w:r>
      <w:r w:rsidR="00E01A8D" w:rsidRPr="006C1BB8">
        <w:rPr>
          <w:rFonts w:ascii="Times New Roman" w:hAnsi="Times New Roman" w:cs="Times New Roman"/>
          <w:color w:val="000000" w:themeColor="text1"/>
          <w:sz w:val="28"/>
          <w:szCs w:val="28"/>
        </w:rPr>
        <w:t>.</w:t>
      </w:r>
    </w:p>
    <w:p w:rsidR="00DE2333" w:rsidRPr="006C1BB8" w:rsidRDefault="00DE2333" w:rsidP="00E54D04">
      <w:pPr>
        <w:rPr>
          <w:rFonts w:ascii="Times New Roman" w:hAnsi="Times New Roman" w:cs="Times New Roman"/>
          <w:color w:val="000000" w:themeColor="text1"/>
          <w:sz w:val="28"/>
          <w:szCs w:val="28"/>
        </w:rPr>
      </w:pPr>
    </w:p>
    <w:p w:rsidR="00DE53D2" w:rsidRPr="006F2A0A" w:rsidRDefault="008612C7" w:rsidP="00E54D04">
      <w:pPr>
        <w:ind w:firstLine="720"/>
        <w:rPr>
          <w:rFonts w:ascii="Times New Roman" w:hAnsi="Times New Roman" w:cs="Times New Roman"/>
          <w:color w:val="000000" w:themeColor="text1"/>
          <w:sz w:val="28"/>
          <w:szCs w:val="28"/>
        </w:rPr>
      </w:pPr>
      <w:r w:rsidRPr="006F2A0A">
        <w:rPr>
          <w:rFonts w:ascii="Times New Roman" w:hAnsi="Times New Roman" w:cs="Times New Roman"/>
          <w:color w:val="000000" w:themeColor="text1"/>
          <w:sz w:val="28"/>
          <w:szCs w:val="28"/>
        </w:rPr>
        <w:t xml:space="preserve">1.3.1 </w:t>
      </w:r>
      <w:r w:rsidR="00200BC2" w:rsidRPr="006F2A0A">
        <w:rPr>
          <w:rFonts w:ascii="Times New Roman" w:hAnsi="Times New Roman" w:cs="Times New Roman"/>
          <w:color w:val="000000" w:themeColor="text1"/>
          <w:sz w:val="28"/>
          <w:szCs w:val="28"/>
        </w:rPr>
        <w:t>Advantages of Using Microalgae for Biodiesel Production</w:t>
      </w:r>
      <w:r w:rsidR="00C0173A" w:rsidRPr="006F2A0A">
        <w:rPr>
          <w:rFonts w:ascii="Times New Roman" w:hAnsi="Times New Roman" w:cs="Times New Roman"/>
          <w:color w:val="000000" w:themeColor="text1"/>
          <w:sz w:val="28"/>
          <w:szCs w:val="28"/>
        </w:rPr>
        <w:t xml:space="preserve">   </w:t>
      </w:r>
      <w:r w:rsidR="00C0173A" w:rsidRPr="006F2A0A">
        <w:rPr>
          <w:rFonts w:ascii="Times New Roman" w:hAnsi="Times New Roman" w:cs="Times New Roman"/>
          <w:color w:val="000000" w:themeColor="text1"/>
          <w:sz w:val="28"/>
          <w:szCs w:val="28"/>
        </w:rPr>
        <w:tab/>
      </w:r>
      <w:r w:rsidR="00C0173A" w:rsidRPr="006F2A0A">
        <w:rPr>
          <w:rFonts w:ascii="Times New Roman" w:hAnsi="Times New Roman" w:cs="Times New Roman"/>
          <w:color w:val="000000" w:themeColor="text1"/>
          <w:sz w:val="28"/>
          <w:szCs w:val="28"/>
        </w:rPr>
        <w:tab/>
      </w:r>
    </w:p>
    <w:p w:rsidR="00065B8A" w:rsidRPr="006C1BB8" w:rsidRDefault="00F06046" w:rsidP="00E54D04">
      <w:pPr>
        <w:ind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Many research publications [94-95</w:t>
      </w:r>
      <w:r w:rsidR="00065B8A" w:rsidRPr="006C1BB8">
        <w:rPr>
          <w:rFonts w:ascii="Times New Roman" w:hAnsi="Times New Roman" w:cs="Times New Roman"/>
          <w:color w:val="000000" w:themeColor="text1"/>
          <w:sz w:val="28"/>
          <w:szCs w:val="28"/>
        </w:rPr>
        <w:t>] have discussed the advantages of employing microalgae for biodiesel synthesis over other existing feedstocks (first and second generation biofuels). Microalgae are simple to cultivat</w:t>
      </w:r>
      <w:r w:rsidR="00EA6FB6">
        <w:rPr>
          <w:rFonts w:ascii="Times New Roman" w:hAnsi="Times New Roman" w:cs="Times New Roman"/>
          <w:color w:val="000000" w:themeColor="text1"/>
          <w:sz w:val="28"/>
          <w:szCs w:val="28"/>
        </w:rPr>
        <w:t>e and can be grown on non-cultivable</w:t>
      </w:r>
      <w:r w:rsidR="00065B8A" w:rsidRPr="006C1BB8">
        <w:rPr>
          <w:rFonts w:ascii="Times New Roman" w:hAnsi="Times New Roman" w:cs="Times New Roman"/>
          <w:color w:val="000000" w:themeColor="text1"/>
          <w:sz w:val="28"/>
          <w:szCs w:val="28"/>
        </w:rPr>
        <w:t xml:space="preserve"> land, </w:t>
      </w:r>
      <w:r w:rsidR="000E141B">
        <w:rPr>
          <w:rFonts w:ascii="Times New Roman" w:hAnsi="Times New Roman" w:cs="Times New Roman"/>
          <w:color w:val="000000" w:themeColor="text1"/>
          <w:sz w:val="28"/>
          <w:szCs w:val="28"/>
        </w:rPr>
        <w:t>hypersaline</w:t>
      </w:r>
      <w:r w:rsidR="00065B8A" w:rsidRPr="006C1BB8">
        <w:rPr>
          <w:rFonts w:ascii="Times New Roman" w:hAnsi="Times New Roman" w:cs="Times New Roman"/>
          <w:color w:val="000000" w:themeColor="text1"/>
          <w:sz w:val="28"/>
          <w:szCs w:val="28"/>
        </w:rPr>
        <w:t xml:space="preserve"> water, and waste water with little or no </w:t>
      </w:r>
      <w:r w:rsidR="000E141B">
        <w:rPr>
          <w:rFonts w:ascii="Times New Roman" w:hAnsi="Times New Roman" w:cs="Times New Roman"/>
          <w:color w:val="000000" w:themeColor="text1"/>
          <w:sz w:val="28"/>
          <w:szCs w:val="28"/>
        </w:rPr>
        <w:t>care</w:t>
      </w:r>
      <w:r w:rsidR="00065B8A" w:rsidRPr="006C1BB8">
        <w:rPr>
          <w:rFonts w:ascii="Times New Roman" w:hAnsi="Times New Roman" w:cs="Times New Roman"/>
          <w:color w:val="000000" w:themeColor="text1"/>
          <w:sz w:val="28"/>
          <w:szCs w:val="28"/>
        </w:rPr>
        <w:t xml:space="preserve">. Furthermore, unlike </w:t>
      </w:r>
      <w:r w:rsidR="000E141B">
        <w:rPr>
          <w:rFonts w:ascii="Times New Roman" w:hAnsi="Times New Roman" w:cs="Times New Roman"/>
          <w:color w:val="000000" w:themeColor="text1"/>
          <w:sz w:val="28"/>
          <w:szCs w:val="28"/>
        </w:rPr>
        <w:t>traditional forest or crop production/farming</w:t>
      </w:r>
      <w:r w:rsidR="00065B8A" w:rsidRPr="006C1BB8">
        <w:rPr>
          <w:rFonts w:ascii="Times New Roman" w:hAnsi="Times New Roman" w:cs="Times New Roman"/>
          <w:color w:val="000000" w:themeColor="text1"/>
          <w:sz w:val="28"/>
          <w:szCs w:val="28"/>
        </w:rPr>
        <w:t xml:space="preserve">, microalgae may grow </w:t>
      </w:r>
      <w:r w:rsidR="000E141B">
        <w:rPr>
          <w:rFonts w:ascii="Times New Roman" w:hAnsi="Times New Roman" w:cs="Times New Roman"/>
          <w:color w:val="000000" w:themeColor="text1"/>
          <w:sz w:val="28"/>
          <w:szCs w:val="28"/>
        </w:rPr>
        <w:t>in any environment using water and sunlight</w:t>
      </w:r>
      <w:r w:rsidR="00065B8A" w:rsidRPr="006C1BB8">
        <w:rPr>
          <w:rFonts w:ascii="Times New Roman" w:hAnsi="Times New Roman" w:cs="Times New Roman"/>
          <w:color w:val="000000" w:themeColor="text1"/>
          <w:sz w:val="28"/>
          <w:szCs w:val="28"/>
        </w:rPr>
        <w:t xml:space="preserve"> to reproduce </w:t>
      </w:r>
      <w:r w:rsidR="000E141B">
        <w:rPr>
          <w:rFonts w:ascii="Times New Roman" w:hAnsi="Times New Roman" w:cs="Times New Roman"/>
          <w:color w:val="000000" w:themeColor="text1"/>
          <w:sz w:val="28"/>
          <w:szCs w:val="28"/>
        </w:rPr>
        <w:t>through photosynthesis,</w:t>
      </w:r>
      <w:r w:rsidR="00065B8A" w:rsidRPr="006C1BB8">
        <w:rPr>
          <w:rFonts w:ascii="Times New Roman" w:hAnsi="Times New Roman" w:cs="Times New Roman"/>
          <w:color w:val="000000" w:themeColor="text1"/>
          <w:sz w:val="28"/>
          <w:szCs w:val="28"/>
        </w:rPr>
        <w:t xml:space="preserve"> </w:t>
      </w:r>
      <w:r w:rsidR="000E141B">
        <w:rPr>
          <w:rFonts w:ascii="Times New Roman" w:hAnsi="Times New Roman" w:cs="Times New Roman"/>
          <w:color w:val="000000" w:themeColor="text1"/>
          <w:sz w:val="28"/>
          <w:szCs w:val="28"/>
        </w:rPr>
        <w:t>by an essential</w:t>
      </w:r>
      <w:r w:rsidR="00065B8A" w:rsidRPr="006C1BB8">
        <w:rPr>
          <w:rFonts w:ascii="Times New Roman" w:hAnsi="Times New Roman" w:cs="Times New Roman"/>
          <w:color w:val="000000" w:themeColor="text1"/>
          <w:sz w:val="28"/>
          <w:szCs w:val="28"/>
        </w:rPr>
        <w:t xml:space="preserve"> conversion of solar energy into chemical energy </w:t>
      </w:r>
      <w:r w:rsidR="000E141B">
        <w:rPr>
          <w:rFonts w:ascii="Times New Roman" w:hAnsi="Times New Roman" w:cs="Times New Roman"/>
          <w:color w:val="000000" w:themeColor="text1"/>
          <w:sz w:val="28"/>
          <w:szCs w:val="28"/>
        </w:rPr>
        <w:t>comparatively fast</w:t>
      </w:r>
      <w:r w:rsidR="00065B8A" w:rsidRPr="006C1BB8">
        <w:rPr>
          <w:rFonts w:ascii="Times New Roman" w:hAnsi="Times New Roman" w:cs="Times New Roman"/>
          <w:color w:val="000000" w:themeColor="text1"/>
          <w:sz w:val="28"/>
          <w:szCs w:val="28"/>
        </w:rPr>
        <w:t xml:space="preserve"> growth rate. In comparison to crop plants, estimates of </w:t>
      </w:r>
      <w:r w:rsidR="00146645">
        <w:rPr>
          <w:rFonts w:ascii="Times New Roman" w:hAnsi="Times New Roman" w:cs="Times New Roman"/>
          <w:color w:val="000000" w:themeColor="text1"/>
          <w:sz w:val="28"/>
          <w:szCs w:val="28"/>
        </w:rPr>
        <w:t>micro</w:t>
      </w:r>
      <w:r w:rsidR="00065B8A" w:rsidRPr="006C1BB8">
        <w:rPr>
          <w:rFonts w:ascii="Times New Roman" w:hAnsi="Times New Roman" w:cs="Times New Roman"/>
          <w:color w:val="000000" w:themeColor="text1"/>
          <w:sz w:val="28"/>
          <w:szCs w:val="28"/>
        </w:rPr>
        <w:t>algae's maximal photosynthetic efficiency range from 5 to 10%. [</w:t>
      </w:r>
      <w:r>
        <w:rPr>
          <w:rFonts w:ascii="Times New Roman" w:hAnsi="Times New Roman" w:cs="Times New Roman"/>
          <w:color w:val="000000" w:themeColor="text1"/>
          <w:sz w:val="28"/>
          <w:szCs w:val="28"/>
        </w:rPr>
        <w:t>96-97</w:t>
      </w:r>
      <w:r w:rsidR="0003132C" w:rsidRPr="006C1BB8">
        <w:rPr>
          <w:rFonts w:ascii="Times New Roman" w:hAnsi="Times New Roman" w:cs="Times New Roman"/>
          <w:color w:val="000000" w:themeColor="text1"/>
          <w:sz w:val="28"/>
          <w:szCs w:val="28"/>
        </w:rPr>
        <w:t>]</w:t>
      </w:r>
      <w:r w:rsidR="0026770D" w:rsidRPr="006C1BB8">
        <w:rPr>
          <w:rFonts w:ascii="Times New Roman" w:hAnsi="Times New Roman" w:cs="Times New Roman"/>
          <w:color w:val="000000" w:themeColor="text1"/>
          <w:sz w:val="28"/>
          <w:szCs w:val="28"/>
        </w:rPr>
        <w:t xml:space="preserve">. </w:t>
      </w:r>
      <w:r w:rsidR="00065B8A" w:rsidRPr="006C1BB8">
        <w:rPr>
          <w:rFonts w:ascii="Times New Roman" w:hAnsi="Times New Roman" w:cs="Times New Roman"/>
          <w:color w:val="000000" w:themeColor="text1"/>
          <w:sz w:val="28"/>
          <w:szCs w:val="28"/>
        </w:rPr>
        <w:t xml:space="preserve">Some microalgae species can survive in adverse environments as high salinity and temperature fluctuations. </w:t>
      </w:r>
      <w:r w:rsidR="00146645">
        <w:rPr>
          <w:rFonts w:ascii="Times New Roman" w:hAnsi="Times New Roman" w:cs="Times New Roman"/>
          <w:color w:val="000000" w:themeColor="text1"/>
          <w:sz w:val="28"/>
          <w:szCs w:val="28"/>
        </w:rPr>
        <w:t>Additionally, t</w:t>
      </w:r>
      <w:r w:rsidR="00065B8A" w:rsidRPr="006C1BB8">
        <w:rPr>
          <w:rFonts w:ascii="Times New Roman" w:hAnsi="Times New Roman" w:cs="Times New Roman"/>
          <w:color w:val="000000" w:themeColor="text1"/>
          <w:sz w:val="28"/>
          <w:szCs w:val="28"/>
        </w:rPr>
        <w:t xml:space="preserve">hrough </w:t>
      </w:r>
      <w:r w:rsidR="00146645">
        <w:rPr>
          <w:rFonts w:ascii="Times New Roman" w:hAnsi="Times New Roman" w:cs="Times New Roman"/>
          <w:color w:val="000000" w:themeColor="text1"/>
          <w:sz w:val="28"/>
          <w:szCs w:val="28"/>
        </w:rPr>
        <w:t xml:space="preserve">rapid </w:t>
      </w:r>
      <w:r w:rsidR="00065B8A" w:rsidRPr="006C1BB8">
        <w:rPr>
          <w:rFonts w:ascii="Times New Roman" w:hAnsi="Times New Roman" w:cs="Times New Roman"/>
          <w:color w:val="000000" w:themeColor="text1"/>
          <w:sz w:val="28"/>
          <w:szCs w:val="28"/>
        </w:rPr>
        <w:t>carbon capture and</w:t>
      </w:r>
      <w:r w:rsidR="00146645">
        <w:rPr>
          <w:rFonts w:ascii="Times New Roman" w:hAnsi="Times New Roman" w:cs="Times New Roman"/>
          <w:color w:val="000000" w:themeColor="text1"/>
          <w:sz w:val="28"/>
          <w:szCs w:val="28"/>
        </w:rPr>
        <w:t xml:space="preserve"> efficient</w:t>
      </w:r>
      <w:r w:rsidR="00065B8A" w:rsidRPr="006C1BB8">
        <w:rPr>
          <w:rFonts w:ascii="Times New Roman" w:hAnsi="Times New Roman" w:cs="Times New Roman"/>
          <w:color w:val="000000" w:themeColor="text1"/>
          <w:sz w:val="28"/>
          <w:szCs w:val="28"/>
        </w:rPr>
        <w:t xml:space="preserve"> usage in photosynthesis, microalgae can reduce greenhouse gas emissions from the atmosph</w:t>
      </w:r>
      <w:r w:rsidR="00146645">
        <w:rPr>
          <w:rFonts w:ascii="Times New Roman" w:hAnsi="Times New Roman" w:cs="Times New Roman"/>
          <w:color w:val="000000" w:themeColor="text1"/>
          <w:sz w:val="28"/>
          <w:szCs w:val="28"/>
        </w:rPr>
        <w:t>ere and industrial combustion gaseous products</w:t>
      </w:r>
      <w:r w:rsidR="00065B8A" w:rsidRPr="006C1BB8">
        <w:rPr>
          <w:rFonts w:ascii="Times New Roman" w:hAnsi="Times New Roman" w:cs="Times New Roman"/>
          <w:color w:val="000000" w:themeColor="text1"/>
          <w:sz w:val="28"/>
          <w:szCs w:val="28"/>
        </w:rPr>
        <w:t>.</w:t>
      </w:r>
    </w:p>
    <w:p w:rsidR="0003132C" w:rsidRDefault="00065B8A" w:rsidP="00E54D04">
      <w:pPr>
        <w:ind w:firstLine="720"/>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lastRenderedPageBreak/>
        <w:t>Heavy metals can be removed from the environment while also producing valua</w:t>
      </w:r>
      <w:r w:rsidR="00F06046">
        <w:rPr>
          <w:rFonts w:ascii="Times New Roman" w:hAnsi="Times New Roman" w:cs="Times New Roman"/>
          <w:color w:val="000000" w:themeColor="text1"/>
          <w:sz w:val="28"/>
          <w:szCs w:val="28"/>
        </w:rPr>
        <w:t xml:space="preserve">ble </w:t>
      </w:r>
      <w:r w:rsidR="00146645">
        <w:rPr>
          <w:rFonts w:ascii="Times New Roman" w:hAnsi="Times New Roman" w:cs="Times New Roman"/>
          <w:color w:val="000000" w:themeColor="text1"/>
          <w:sz w:val="28"/>
          <w:szCs w:val="28"/>
        </w:rPr>
        <w:t xml:space="preserve">bioactive compounds </w:t>
      </w:r>
      <w:r w:rsidR="00F06046">
        <w:rPr>
          <w:rFonts w:ascii="Times New Roman" w:hAnsi="Times New Roman" w:cs="Times New Roman"/>
          <w:color w:val="000000" w:themeColor="text1"/>
          <w:sz w:val="28"/>
          <w:szCs w:val="28"/>
        </w:rPr>
        <w:t xml:space="preserve">using microalgae </w:t>
      </w:r>
      <w:r w:rsidR="00146645">
        <w:rPr>
          <w:rFonts w:ascii="Times New Roman" w:hAnsi="Times New Roman" w:cs="Times New Roman"/>
          <w:color w:val="000000" w:themeColor="text1"/>
          <w:sz w:val="28"/>
          <w:szCs w:val="28"/>
        </w:rPr>
        <w:t xml:space="preserve">biomass </w:t>
      </w:r>
      <w:r w:rsidR="00F06046">
        <w:rPr>
          <w:rFonts w:ascii="Times New Roman" w:hAnsi="Times New Roman" w:cs="Times New Roman"/>
          <w:color w:val="000000" w:themeColor="text1"/>
          <w:sz w:val="28"/>
          <w:szCs w:val="28"/>
        </w:rPr>
        <w:t>[98-99</w:t>
      </w:r>
      <w:r w:rsidRPr="006C1BB8">
        <w:rPr>
          <w:rFonts w:ascii="Times New Roman" w:hAnsi="Times New Roman" w:cs="Times New Roman"/>
          <w:color w:val="000000" w:themeColor="text1"/>
          <w:sz w:val="28"/>
          <w:szCs w:val="28"/>
        </w:rPr>
        <w:t>]. After oil extraction, the leftover biomass</w:t>
      </w:r>
      <w:r w:rsidR="00146645">
        <w:rPr>
          <w:rFonts w:ascii="Times New Roman" w:hAnsi="Times New Roman" w:cs="Times New Roman"/>
          <w:color w:val="000000" w:themeColor="text1"/>
          <w:sz w:val="28"/>
          <w:szCs w:val="28"/>
        </w:rPr>
        <w:t xml:space="preserve"> fraction can be used as a </w:t>
      </w:r>
      <w:r w:rsidRPr="006C1BB8">
        <w:rPr>
          <w:rFonts w:ascii="Times New Roman" w:hAnsi="Times New Roman" w:cs="Times New Roman"/>
          <w:color w:val="000000" w:themeColor="text1"/>
          <w:sz w:val="28"/>
          <w:szCs w:val="28"/>
        </w:rPr>
        <w:t>protein</w:t>
      </w:r>
      <w:r w:rsidR="00146645">
        <w:rPr>
          <w:rFonts w:ascii="Times New Roman" w:hAnsi="Times New Roman" w:cs="Times New Roman"/>
          <w:color w:val="000000" w:themeColor="text1"/>
          <w:sz w:val="28"/>
          <w:szCs w:val="28"/>
        </w:rPr>
        <w:t>-rich</w:t>
      </w:r>
      <w:r w:rsidRPr="006C1BB8">
        <w:rPr>
          <w:rFonts w:ascii="Times New Roman" w:hAnsi="Times New Roman" w:cs="Times New Roman"/>
          <w:color w:val="000000" w:themeColor="text1"/>
          <w:sz w:val="28"/>
          <w:szCs w:val="28"/>
        </w:rPr>
        <w:t xml:space="preserve"> </w:t>
      </w:r>
      <w:r w:rsidR="00146645">
        <w:rPr>
          <w:rFonts w:ascii="Times New Roman" w:hAnsi="Times New Roman" w:cs="Times New Roman"/>
          <w:color w:val="000000" w:themeColor="text1"/>
          <w:sz w:val="28"/>
          <w:szCs w:val="28"/>
        </w:rPr>
        <w:t>livestock feed</w:t>
      </w:r>
      <w:r w:rsidRPr="006C1BB8">
        <w:rPr>
          <w:rFonts w:ascii="Times New Roman" w:hAnsi="Times New Roman" w:cs="Times New Roman"/>
          <w:color w:val="000000" w:themeColor="text1"/>
          <w:sz w:val="28"/>
          <w:szCs w:val="28"/>
        </w:rPr>
        <w:t>. It also includes sugars that can be utilised to make bioethanol.</w:t>
      </w:r>
    </w:p>
    <w:p w:rsidR="00E54D04" w:rsidRPr="006C1BB8" w:rsidRDefault="00E54D04" w:rsidP="00E54D04">
      <w:pPr>
        <w:ind w:firstLine="720"/>
        <w:rPr>
          <w:rFonts w:ascii="Times New Roman" w:hAnsi="Times New Roman" w:cs="Times New Roman"/>
          <w:color w:val="000000" w:themeColor="text1"/>
          <w:sz w:val="28"/>
          <w:szCs w:val="28"/>
        </w:rPr>
      </w:pPr>
    </w:p>
    <w:p w:rsidR="00CA3675" w:rsidRPr="006C1BB8" w:rsidRDefault="00CA3675" w:rsidP="00CA3675">
      <w:pPr>
        <w:spacing w:line="276" w:lineRule="auto"/>
        <w:ind w:hanging="142"/>
        <w:rPr>
          <w:rFonts w:ascii="Times New Roman" w:hAnsi="Times New Roman" w:cs="Times New Roman"/>
          <w:color w:val="000000" w:themeColor="text1"/>
          <w:sz w:val="28"/>
          <w:szCs w:val="28"/>
        </w:rPr>
      </w:pPr>
      <w:r w:rsidRPr="006C1BB8">
        <w:rPr>
          <w:rFonts w:ascii="Times New Roman" w:hAnsi="Times New Roman" w:cs="Times New Roman"/>
          <w:noProof/>
          <w:color w:val="000000" w:themeColor="text1"/>
          <w:sz w:val="28"/>
          <w:szCs w:val="28"/>
          <w:lang w:val="ru-RU" w:eastAsia="ru-RU"/>
        </w:rPr>
        <w:drawing>
          <wp:inline distT="0" distB="0" distL="0" distR="0">
            <wp:extent cx="5724756" cy="4314190"/>
            <wp:effectExtent l="0" t="0" r="9525" b="0"/>
            <wp:docPr id="607" name="Picture 607" descr="C:\Users\Huma\AppData\Local\Microsoft\Windows\INetCache\Content.Outlook\7CGK8T9C\Biodiesel P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ma\AppData\Local\Microsoft\Windows\INetCache\Content.Outlook\7CGK8T9C\Biodiesel Produc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799" cy="4318744"/>
                    </a:xfrm>
                    <a:prstGeom prst="rect">
                      <a:avLst/>
                    </a:prstGeom>
                    <a:noFill/>
                    <a:ln>
                      <a:noFill/>
                    </a:ln>
                  </pic:spPr>
                </pic:pic>
              </a:graphicData>
            </a:graphic>
          </wp:inline>
        </w:drawing>
      </w:r>
    </w:p>
    <w:p w:rsidR="00CA3675" w:rsidRPr="006C1BB8" w:rsidRDefault="00CA3675" w:rsidP="0003132C">
      <w:pPr>
        <w:spacing w:line="276" w:lineRule="auto"/>
        <w:ind w:firstLine="720"/>
        <w:rPr>
          <w:rFonts w:ascii="Times New Roman" w:hAnsi="Times New Roman" w:cs="Times New Roman"/>
          <w:color w:val="000000" w:themeColor="text1"/>
          <w:sz w:val="28"/>
          <w:szCs w:val="28"/>
        </w:rPr>
      </w:pPr>
    </w:p>
    <w:p w:rsidR="00CA3675" w:rsidRPr="006C1BB8" w:rsidRDefault="00CA3675" w:rsidP="004B0EC5">
      <w:pPr>
        <w:spacing w:line="276" w:lineRule="auto"/>
        <w:jc w:val="center"/>
        <w:rPr>
          <w:rFonts w:ascii="Times New Roman" w:hAnsi="Times New Roman" w:cs="Times New Roman"/>
          <w:b/>
          <w:color w:val="000000" w:themeColor="text1"/>
          <w:sz w:val="28"/>
          <w:szCs w:val="28"/>
        </w:rPr>
      </w:pPr>
      <w:r w:rsidRPr="006C1BB8">
        <w:rPr>
          <w:rFonts w:ascii="Times New Roman" w:hAnsi="Times New Roman" w:cs="Times New Roman"/>
          <w:b/>
          <w:color w:val="000000" w:themeColor="text1"/>
          <w:sz w:val="28"/>
          <w:szCs w:val="28"/>
        </w:rPr>
        <w:t>Figure 1: Process of making Biofuel from Microalgae</w:t>
      </w:r>
      <w:r w:rsidR="00F06046">
        <w:rPr>
          <w:rFonts w:ascii="Times New Roman" w:hAnsi="Times New Roman" w:cs="Times New Roman"/>
          <w:b/>
          <w:color w:val="000000" w:themeColor="text1"/>
          <w:sz w:val="28"/>
          <w:szCs w:val="28"/>
        </w:rPr>
        <w:t xml:space="preserve"> [100</w:t>
      </w:r>
      <w:r w:rsidR="00D72304" w:rsidRPr="006C1BB8">
        <w:rPr>
          <w:rFonts w:ascii="Times New Roman" w:hAnsi="Times New Roman" w:cs="Times New Roman"/>
          <w:b/>
          <w:color w:val="000000" w:themeColor="text1"/>
          <w:sz w:val="28"/>
          <w:szCs w:val="28"/>
        </w:rPr>
        <w:t>]</w:t>
      </w:r>
    </w:p>
    <w:p w:rsidR="00CA3675" w:rsidRPr="006C1BB8" w:rsidRDefault="00CA3675" w:rsidP="00CA3675">
      <w:pPr>
        <w:spacing w:line="276" w:lineRule="auto"/>
        <w:rPr>
          <w:rFonts w:ascii="Times New Roman" w:hAnsi="Times New Roman" w:cs="Times New Roman"/>
          <w:color w:val="000000" w:themeColor="text1"/>
          <w:sz w:val="28"/>
          <w:szCs w:val="28"/>
        </w:rPr>
      </w:pPr>
    </w:p>
    <w:p w:rsidR="00200BC2" w:rsidRPr="006F2A0A" w:rsidRDefault="008612C7" w:rsidP="004E11D2">
      <w:pPr>
        <w:rPr>
          <w:rFonts w:ascii="Times New Roman" w:hAnsi="Times New Roman" w:cs="Times New Roman"/>
          <w:color w:val="000000" w:themeColor="text1"/>
          <w:sz w:val="28"/>
          <w:szCs w:val="28"/>
        </w:rPr>
      </w:pPr>
      <w:r w:rsidRPr="006F2A0A">
        <w:rPr>
          <w:rFonts w:ascii="Times New Roman" w:hAnsi="Times New Roman" w:cs="Times New Roman"/>
          <w:color w:val="000000" w:themeColor="text1"/>
          <w:sz w:val="28"/>
          <w:szCs w:val="28"/>
        </w:rPr>
        <w:t xml:space="preserve">1.3.2 </w:t>
      </w:r>
      <w:r w:rsidR="00200BC2" w:rsidRPr="006F2A0A">
        <w:rPr>
          <w:rFonts w:ascii="Times New Roman" w:hAnsi="Times New Roman" w:cs="Times New Roman"/>
          <w:color w:val="000000" w:themeColor="text1"/>
          <w:sz w:val="28"/>
          <w:szCs w:val="28"/>
        </w:rPr>
        <w:t>Microalgal Lipids</w:t>
      </w:r>
    </w:p>
    <w:p w:rsidR="00CE2793" w:rsidRPr="006C1BB8" w:rsidRDefault="00650CC4" w:rsidP="004E11D2">
      <w:pPr>
        <w:rPr>
          <w:rFonts w:ascii="Times New Roman" w:hAnsi="Times New Roman" w:cs="Times New Roman"/>
          <w:color w:val="000000" w:themeColor="text1"/>
          <w:sz w:val="28"/>
          <w:szCs w:val="28"/>
        </w:rPr>
      </w:pPr>
      <w:r w:rsidRPr="006C1BB8">
        <w:rPr>
          <w:rFonts w:ascii="Times New Roman" w:hAnsi="Times New Roman" w:cs="Times New Roman"/>
          <w:color w:val="000000" w:themeColor="text1"/>
          <w:sz w:val="28"/>
          <w:szCs w:val="28"/>
        </w:rPr>
        <w:t>The</w:t>
      </w:r>
      <w:r w:rsidR="003B0BB8" w:rsidRPr="006C1BB8">
        <w:rPr>
          <w:rFonts w:ascii="Times New Roman" w:hAnsi="Times New Roman" w:cs="Times New Roman"/>
          <w:color w:val="000000" w:themeColor="text1"/>
          <w:sz w:val="28"/>
          <w:szCs w:val="28"/>
        </w:rPr>
        <w:t xml:space="preserve"> lipid</w:t>
      </w:r>
      <w:r w:rsidRPr="006C1BB8">
        <w:rPr>
          <w:rFonts w:ascii="Times New Roman" w:hAnsi="Times New Roman" w:cs="Times New Roman"/>
          <w:color w:val="000000" w:themeColor="text1"/>
          <w:sz w:val="28"/>
          <w:szCs w:val="28"/>
        </w:rPr>
        <w:t>,</w:t>
      </w:r>
      <w:r w:rsidRPr="006C1BB8">
        <w:rPr>
          <w:rFonts w:ascii="Times New Roman" w:hAnsi="Times New Roman" w:cs="Times New Roman"/>
          <w:sz w:val="28"/>
          <w:szCs w:val="28"/>
        </w:rPr>
        <w:t xml:space="preserve"> </w:t>
      </w:r>
      <w:r w:rsidRPr="006C1BB8">
        <w:rPr>
          <w:rFonts w:ascii="Times New Roman" w:hAnsi="Times New Roman" w:cs="Times New Roman"/>
          <w:color w:val="000000" w:themeColor="text1"/>
          <w:sz w:val="28"/>
          <w:szCs w:val="28"/>
        </w:rPr>
        <w:t>ubiquitous group of organic compounds,</w:t>
      </w:r>
      <w:r w:rsidR="00297901">
        <w:rPr>
          <w:rFonts w:ascii="Times New Roman" w:hAnsi="Times New Roman" w:cs="Times New Roman"/>
          <w:color w:val="000000" w:themeColor="text1"/>
          <w:sz w:val="28"/>
          <w:szCs w:val="28"/>
        </w:rPr>
        <w:t xml:space="preserve"> is commonly </w:t>
      </w:r>
      <w:r w:rsidR="00B24012" w:rsidRPr="006C1BB8">
        <w:rPr>
          <w:rFonts w:ascii="Times New Roman" w:hAnsi="Times New Roman" w:cs="Times New Roman"/>
          <w:color w:val="000000" w:themeColor="text1"/>
          <w:sz w:val="28"/>
          <w:szCs w:val="28"/>
        </w:rPr>
        <w:t>assumed</w:t>
      </w:r>
      <w:r w:rsidR="00554411">
        <w:rPr>
          <w:rFonts w:ascii="Times New Roman" w:hAnsi="Times New Roman" w:cs="Times New Roman"/>
          <w:color w:val="000000" w:themeColor="text1"/>
          <w:sz w:val="28"/>
          <w:szCs w:val="28"/>
        </w:rPr>
        <w:t xml:space="preserve"> as</w:t>
      </w:r>
      <w:r w:rsidR="003B0BB8" w:rsidRPr="006C1BB8">
        <w:rPr>
          <w:rFonts w:ascii="Times New Roman" w:hAnsi="Times New Roman" w:cs="Times New Roman"/>
          <w:color w:val="000000" w:themeColor="text1"/>
          <w:sz w:val="28"/>
          <w:szCs w:val="28"/>
        </w:rPr>
        <w:t xml:space="preserve"> fats. However, fat is a </w:t>
      </w:r>
      <w:r w:rsidR="00B24012" w:rsidRPr="006C1BB8">
        <w:rPr>
          <w:rFonts w:ascii="Times New Roman" w:hAnsi="Times New Roman" w:cs="Times New Roman"/>
          <w:color w:val="000000" w:themeColor="text1"/>
          <w:sz w:val="28"/>
          <w:szCs w:val="28"/>
        </w:rPr>
        <w:t xml:space="preserve">group or subgroup of lipid molecules </w:t>
      </w:r>
      <w:r w:rsidR="009F7B26">
        <w:rPr>
          <w:rFonts w:ascii="Times New Roman" w:hAnsi="Times New Roman" w:cs="Times New Roman"/>
          <w:color w:val="000000" w:themeColor="text1"/>
          <w:sz w:val="28"/>
          <w:szCs w:val="28"/>
        </w:rPr>
        <w:t>known as</w:t>
      </w:r>
      <w:r w:rsidR="00B24012" w:rsidRPr="006C1BB8">
        <w:rPr>
          <w:rFonts w:ascii="Times New Roman" w:hAnsi="Times New Roman" w:cs="Times New Roman"/>
          <w:color w:val="000000" w:themeColor="text1"/>
          <w:sz w:val="28"/>
          <w:szCs w:val="28"/>
        </w:rPr>
        <w:t xml:space="preserve"> triglycerols or</w:t>
      </w:r>
      <w:r w:rsidR="003B0BB8" w:rsidRPr="006C1BB8">
        <w:rPr>
          <w:rFonts w:ascii="Times New Roman" w:hAnsi="Times New Roman" w:cs="Times New Roman"/>
          <w:color w:val="000000" w:themeColor="text1"/>
          <w:sz w:val="28"/>
          <w:szCs w:val="28"/>
        </w:rPr>
        <w:t xml:space="preserve"> </w:t>
      </w:r>
      <w:r w:rsidR="00B24012" w:rsidRPr="006C1BB8">
        <w:rPr>
          <w:rFonts w:ascii="Times New Roman" w:hAnsi="Times New Roman" w:cs="Times New Roman"/>
          <w:color w:val="000000" w:themeColor="text1"/>
          <w:sz w:val="28"/>
          <w:szCs w:val="28"/>
        </w:rPr>
        <w:t xml:space="preserve">triglycerides, </w:t>
      </w:r>
      <w:r w:rsidR="009F7B26">
        <w:rPr>
          <w:rFonts w:ascii="Times New Roman" w:hAnsi="Times New Roman" w:cs="Times New Roman"/>
          <w:color w:val="000000" w:themeColor="text1"/>
          <w:sz w:val="28"/>
          <w:szCs w:val="28"/>
        </w:rPr>
        <w:t xml:space="preserve">with </w:t>
      </w:r>
      <w:r w:rsidR="003B0BB8" w:rsidRPr="006C1BB8">
        <w:rPr>
          <w:rFonts w:ascii="Times New Roman" w:hAnsi="Times New Roman" w:cs="Times New Roman"/>
          <w:color w:val="000000" w:themeColor="text1"/>
          <w:sz w:val="28"/>
          <w:szCs w:val="28"/>
        </w:rPr>
        <w:t>long hydrocarbon chain terminated with carboxylic acid group.</w:t>
      </w:r>
      <w:r w:rsidR="008612C7" w:rsidRPr="006C1BB8">
        <w:rPr>
          <w:rFonts w:ascii="Times New Roman" w:hAnsi="Times New Roman" w:cs="Times New Roman"/>
          <w:color w:val="000000" w:themeColor="text1"/>
          <w:sz w:val="28"/>
          <w:szCs w:val="28"/>
        </w:rPr>
        <w:t xml:space="preserve"> </w:t>
      </w:r>
      <w:r w:rsidR="00CE2793" w:rsidRPr="006C1BB8">
        <w:rPr>
          <w:rFonts w:ascii="Times New Roman" w:hAnsi="Times New Roman" w:cs="Times New Roman"/>
          <w:color w:val="000000" w:themeColor="text1"/>
          <w:sz w:val="28"/>
          <w:szCs w:val="28"/>
        </w:rPr>
        <w:t xml:space="preserve">While virtually </w:t>
      </w:r>
      <w:r w:rsidR="00B24012" w:rsidRPr="006C1BB8">
        <w:rPr>
          <w:rFonts w:ascii="Times New Roman" w:hAnsi="Times New Roman" w:cs="Times New Roman"/>
          <w:color w:val="000000" w:themeColor="text1"/>
          <w:sz w:val="28"/>
          <w:szCs w:val="28"/>
        </w:rPr>
        <w:t>several</w:t>
      </w:r>
      <w:r w:rsidR="00CE2793" w:rsidRPr="006C1BB8">
        <w:rPr>
          <w:rFonts w:ascii="Times New Roman" w:hAnsi="Times New Roman" w:cs="Times New Roman"/>
          <w:color w:val="000000" w:themeColor="text1"/>
          <w:sz w:val="28"/>
          <w:szCs w:val="28"/>
        </w:rPr>
        <w:t xml:space="preserve"> fields of biotechnology are generally recognized as having a benefit of microalgae, </w:t>
      </w:r>
      <w:r w:rsidR="00B24012" w:rsidRPr="006C1BB8">
        <w:rPr>
          <w:rFonts w:ascii="Times New Roman" w:hAnsi="Times New Roman" w:cs="Times New Roman"/>
          <w:color w:val="000000" w:themeColor="text1"/>
          <w:sz w:val="28"/>
          <w:szCs w:val="28"/>
        </w:rPr>
        <w:t xml:space="preserve">the </w:t>
      </w:r>
      <w:r w:rsidR="009F403B" w:rsidRPr="006C1BB8">
        <w:rPr>
          <w:rFonts w:ascii="Times New Roman" w:hAnsi="Times New Roman" w:cs="Times New Roman"/>
          <w:color w:val="000000" w:themeColor="text1"/>
          <w:sz w:val="28"/>
          <w:szCs w:val="28"/>
        </w:rPr>
        <w:t xml:space="preserve">molecular, biochemical, and computational modeling analysis of microalgal </w:t>
      </w:r>
      <w:r w:rsidR="00B24012" w:rsidRPr="006C1BB8">
        <w:rPr>
          <w:rFonts w:ascii="Times New Roman" w:hAnsi="Times New Roman" w:cs="Times New Roman"/>
          <w:color w:val="000000" w:themeColor="text1"/>
          <w:sz w:val="28"/>
          <w:szCs w:val="28"/>
        </w:rPr>
        <w:t xml:space="preserve">microalgal </w:t>
      </w:r>
      <w:r w:rsidR="00CE2793" w:rsidRPr="006C1BB8">
        <w:rPr>
          <w:rFonts w:ascii="Times New Roman" w:hAnsi="Times New Roman" w:cs="Times New Roman"/>
          <w:color w:val="000000" w:themeColor="text1"/>
          <w:sz w:val="28"/>
          <w:szCs w:val="28"/>
        </w:rPr>
        <w:t xml:space="preserve">from the understudied environment </w:t>
      </w:r>
      <w:r w:rsidR="009F403B" w:rsidRPr="006C1BB8">
        <w:rPr>
          <w:rFonts w:ascii="Times New Roman" w:hAnsi="Times New Roman" w:cs="Times New Roman"/>
          <w:color w:val="000000" w:themeColor="text1"/>
          <w:sz w:val="28"/>
          <w:szCs w:val="28"/>
        </w:rPr>
        <w:t xml:space="preserve">with potential diverse ecological functions and properties </w:t>
      </w:r>
      <w:r w:rsidR="00CE2793" w:rsidRPr="006C1BB8">
        <w:rPr>
          <w:rFonts w:ascii="Times New Roman" w:hAnsi="Times New Roman" w:cs="Times New Roman"/>
          <w:color w:val="000000" w:themeColor="text1"/>
          <w:sz w:val="28"/>
          <w:szCs w:val="28"/>
        </w:rPr>
        <w:t xml:space="preserve">are still scarce. </w:t>
      </w:r>
      <w:r w:rsidR="009F403B" w:rsidRPr="006C1BB8">
        <w:rPr>
          <w:rFonts w:ascii="Times New Roman" w:hAnsi="Times New Roman" w:cs="Times New Roman"/>
          <w:color w:val="000000" w:themeColor="text1"/>
          <w:sz w:val="28"/>
          <w:szCs w:val="28"/>
        </w:rPr>
        <w:t>The r</w:t>
      </w:r>
      <w:r w:rsidR="00CE2793" w:rsidRPr="006C1BB8">
        <w:rPr>
          <w:rFonts w:ascii="Times New Roman" w:hAnsi="Times New Roman" w:cs="Times New Roman"/>
          <w:color w:val="000000" w:themeColor="text1"/>
          <w:sz w:val="28"/>
          <w:szCs w:val="28"/>
        </w:rPr>
        <w:t>esearchers have be</w:t>
      </w:r>
      <w:r w:rsidR="009F403B" w:rsidRPr="006C1BB8">
        <w:rPr>
          <w:rFonts w:ascii="Times New Roman" w:hAnsi="Times New Roman" w:cs="Times New Roman"/>
          <w:color w:val="000000" w:themeColor="text1"/>
          <w:sz w:val="28"/>
          <w:szCs w:val="28"/>
        </w:rPr>
        <w:t>en leading the world to explore</w:t>
      </w:r>
      <w:r w:rsidR="00CE2793" w:rsidRPr="006C1BB8">
        <w:rPr>
          <w:rFonts w:ascii="Times New Roman" w:hAnsi="Times New Roman" w:cs="Times New Roman"/>
          <w:color w:val="000000" w:themeColor="text1"/>
          <w:sz w:val="28"/>
          <w:szCs w:val="28"/>
        </w:rPr>
        <w:t xml:space="preserve"> and harvest new microalgae strains, to conserve and explore their biotechnological potential, given the fact that there is an even greater number of still undis</w:t>
      </w:r>
      <w:r w:rsidR="00AF1F6D" w:rsidRPr="006C1BB8">
        <w:rPr>
          <w:rFonts w:ascii="Times New Roman" w:hAnsi="Times New Roman" w:cs="Times New Roman"/>
          <w:color w:val="000000" w:themeColor="text1"/>
          <w:sz w:val="28"/>
          <w:szCs w:val="28"/>
        </w:rPr>
        <w:t>cove</w:t>
      </w:r>
      <w:r w:rsidR="0097083D" w:rsidRPr="006C1BB8">
        <w:rPr>
          <w:rFonts w:ascii="Times New Roman" w:hAnsi="Times New Roman" w:cs="Times New Roman"/>
          <w:color w:val="000000" w:themeColor="text1"/>
          <w:sz w:val="28"/>
          <w:szCs w:val="28"/>
        </w:rPr>
        <w:t>red microalgae organisms.</w:t>
      </w:r>
    </w:p>
    <w:p w:rsidR="0033219B" w:rsidRPr="006C1BB8" w:rsidRDefault="00CE2793" w:rsidP="004E11D2">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b/>
          <w:color w:val="000000" w:themeColor="text1"/>
          <w:sz w:val="28"/>
          <w:szCs w:val="28"/>
        </w:rPr>
        <w:t xml:space="preserve"> </w:t>
      </w:r>
      <w:r w:rsidR="0033219B" w:rsidRPr="006C1BB8">
        <w:rPr>
          <w:rFonts w:ascii="Times New Roman" w:eastAsia="Times New Roman" w:hAnsi="Times New Roman" w:cs="Times New Roman"/>
          <w:color w:val="000000" w:themeColor="text1"/>
          <w:sz w:val="28"/>
          <w:szCs w:val="28"/>
        </w:rPr>
        <w:t>There are global interests currently in search of latest, safe antioxidants, like plant materials, from natural sources for the prevention of oxidati</w:t>
      </w:r>
      <w:r w:rsidR="009F7B26">
        <w:rPr>
          <w:rFonts w:ascii="Times New Roman" w:eastAsia="Times New Roman" w:hAnsi="Times New Roman" w:cs="Times New Roman"/>
          <w:color w:val="000000" w:themeColor="text1"/>
          <w:sz w:val="28"/>
          <w:szCs w:val="28"/>
        </w:rPr>
        <w:t>ve food degradation and to protect</w:t>
      </w:r>
      <w:r w:rsidR="0033219B" w:rsidRPr="006C1BB8">
        <w:rPr>
          <w:rFonts w:ascii="Times New Roman" w:eastAsia="Times New Roman" w:hAnsi="Times New Roman" w:cs="Times New Roman"/>
          <w:color w:val="000000" w:themeColor="text1"/>
          <w:sz w:val="28"/>
          <w:szCs w:val="28"/>
        </w:rPr>
        <w:t xml:space="preserve"> </w:t>
      </w:r>
      <w:r w:rsidR="009F7B26" w:rsidRPr="006C1BB8">
        <w:rPr>
          <w:rFonts w:ascii="Times New Roman" w:eastAsia="Times New Roman" w:hAnsi="Times New Roman" w:cs="Times New Roman"/>
          <w:color w:val="000000" w:themeColor="text1"/>
          <w:sz w:val="28"/>
          <w:szCs w:val="28"/>
        </w:rPr>
        <w:t>living</w:t>
      </w:r>
      <w:r w:rsidR="009F7B26">
        <w:rPr>
          <w:rFonts w:ascii="Times New Roman" w:eastAsia="Times New Roman" w:hAnsi="Times New Roman" w:cs="Times New Roman"/>
          <w:color w:val="000000" w:themeColor="text1"/>
          <w:sz w:val="28"/>
          <w:szCs w:val="28"/>
        </w:rPr>
        <w:t xml:space="preserve"> cells from oxidative harm</w:t>
      </w:r>
      <w:r w:rsidR="0033219B" w:rsidRPr="006C1BB8">
        <w:rPr>
          <w:rFonts w:ascii="Times New Roman" w:eastAsia="Times New Roman" w:hAnsi="Times New Roman" w:cs="Times New Roman"/>
          <w:color w:val="000000" w:themeColor="text1"/>
          <w:sz w:val="28"/>
          <w:szCs w:val="28"/>
        </w:rPr>
        <w:t xml:space="preserve"> </w:t>
      </w:r>
      <w:r w:rsidR="00F06046">
        <w:rPr>
          <w:rFonts w:ascii="Times New Roman" w:eastAsia="Times New Roman" w:hAnsi="Times New Roman" w:cs="Times New Roman"/>
          <w:color w:val="000000" w:themeColor="text1"/>
          <w:sz w:val="28"/>
          <w:szCs w:val="28"/>
        </w:rPr>
        <w:t>[101</w:t>
      </w:r>
      <w:r w:rsidR="00E100A3" w:rsidRPr="006C1BB8">
        <w:rPr>
          <w:rFonts w:ascii="Times New Roman" w:eastAsia="Times New Roman" w:hAnsi="Times New Roman" w:cs="Times New Roman"/>
          <w:color w:val="000000" w:themeColor="text1"/>
          <w:sz w:val="28"/>
          <w:szCs w:val="28"/>
        </w:rPr>
        <w:t>]</w:t>
      </w:r>
      <w:r w:rsidR="0033219B" w:rsidRPr="006C1BB8">
        <w:rPr>
          <w:rFonts w:ascii="Times New Roman" w:eastAsia="Times New Roman" w:hAnsi="Times New Roman" w:cs="Times New Roman"/>
          <w:color w:val="000000" w:themeColor="text1"/>
          <w:sz w:val="28"/>
          <w:szCs w:val="28"/>
        </w:rPr>
        <w:t>. Microalgae are photosynthetic micro-organisms that are able to quickly produce solar, CO</w:t>
      </w:r>
      <w:r w:rsidR="0033219B" w:rsidRPr="006C1BB8">
        <w:rPr>
          <w:rFonts w:ascii="Times New Roman" w:eastAsia="Times New Roman" w:hAnsi="Times New Roman" w:cs="Times New Roman"/>
          <w:color w:val="000000" w:themeColor="text1"/>
          <w:sz w:val="28"/>
          <w:szCs w:val="28"/>
          <w:vertAlign w:val="subscript"/>
        </w:rPr>
        <w:t>2</w:t>
      </w:r>
      <w:r w:rsidR="0033219B" w:rsidRPr="006C1BB8">
        <w:rPr>
          <w:rFonts w:ascii="Times New Roman" w:eastAsia="Times New Roman" w:hAnsi="Times New Roman" w:cs="Times New Roman"/>
          <w:color w:val="000000" w:themeColor="text1"/>
          <w:sz w:val="28"/>
          <w:szCs w:val="28"/>
        </w:rPr>
        <w:t xml:space="preserve"> and nutrient biomass in water </w:t>
      </w:r>
      <w:r w:rsidR="0033219B" w:rsidRPr="006C1BB8">
        <w:rPr>
          <w:rFonts w:ascii="Times New Roman" w:eastAsia="Times New Roman" w:hAnsi="Times New Roman" w:cs="Times New Roman"/>
          <w:color w:val="000000" w:themeColor="text1"/>
          <w:sz w:val="28"/>
          <w:szCs w:val="28"/>
        </w:rPr>
        <w:lastRenderedPageBreak/>
        <w:t>bodies. This biomass is made up of major metabolites like carbohydrates, oil and lipids for which high-quality goods, like animal and human nutritional supplements, pharmaceuticals, industrial chemicals and transport fuels can be manufactured.  A vast range of possible applications from aquaculture to health products, animal feed and human nutrition is available from Algal biomass and algae-derived products. Some algae are thought to be ab</w:t>
      </w:r>
      <w:r w:rsidR="004A602F" w:rsidRPr="006C1BB8">
        <w:rPr>
          <w:rFonts w:ascii="Times New Roman" w:eastAsia="Times New Roman" w:hAnsi="Times New Roman" w:cs="Times New Roman"/>
          <w:color w:val="000000" w:themeColor="text1"/>
          <w:sz w:val="28"/>
          <w:szCs w:val="28"/>
        </w:rPr>
        <w:t xml:space="preserve">undant in natural antioxidants </w:t>
      </w:r>
      <w:r w:rsidR="00F06046">
        <w:rPr>
          <w:rFonts w:ascii="Times New Roman" w:eastAsia="Times New Roman" w:hAnsi="Times New Roman" w:cs="Times New Roman"/>
          <w:color w:val="000000" w:themeColor="text1"/>
          <w:sz w:val="28"/>
          <w:szCs w:val="28"/>
        </w:rPr>
        <w:t>[102</w:t>
      </w:r>
      <w:r w:rsidR="0013701D" w:rsidRPr="006C1BB8">
        <w:rPr>
          <w:rFonts w:ascii="Times New Roman" w:eastAsia="Times New Roman" w:hAnsi="Times New Roman" w:cs="Times New Roman"/>
          <w:color w:val="000000" w:themeColor="text1"/>
          <w:sz w:val="28"/>
          <w:szCs w:val="28"/>
        </w:rPr>
        <w:t>]</w:t>
      </w:r>
      <w:r w:rsidR="0033219B" w:rsidRPr="006C1BB8">
        <w:rPr>
          <w:rFonts w:ascii="Times New Roman" w:eastAsia="Times New Roman" w:hAnsi="Times New Roman" w:cs="Times New Roman"/>
          <w:color w:val="000000" w:themeColor="text1"/>
          <w:sz w:val="28"/>
          <w:szCs w:val="28"/>
        </w:rPr>
        <w:t>. In addition, through use of clean nutrient media to grow the microalgae it is possible to monitor the quality of microalgae cells, which do not contain any herbicides and pesticides, or any other ha</w:t>
      </w:r>
      <w:r w:rsidR="00F06046">
        <w:rPr>
          <w:rFonts w:ascii="Times New Roman" w:eastAsia="Times New Roman" w:hAnsi="Times New Roman" w:cs="Times New Roman"/>
          <w:color w:val="000000" w:themeColor="text1"/>
          <w:sz w:val="28"/>
          <w:szCs w:val="28"/>
        </w:rPr>
        <w:t>rmful material [103</w:t>
      </w:r>
      <w:r w:rsidR="0013701D" w:rsidRPr="006C1BB8">
        <w:rPr>
          <w:rFonts w:ascii="Times New Roman" w:eastAsia="Times New Roman" w:hAnsi="Times New Roman" w:cs="Times New Roman"/>
          <w:color w:val="000000" w:themeColor="text1"/>
          <w:sz w:val="28"/>
          <w:szCs w:val="28"/>
        </w:rPr>
        <w:t>]</w:t>
      </w:r>
      <w:r w:rsidR="0033219B" w:rsidRPr="006C1BB8">
        <w:rPr>
          <w:rFonts w:ascii="Times New Roman" w:eastAsia="Times New Roman" w:hAnsi="Times New Roman" w:cs="Times New Roman"/>
          <w:color w:val="000000" w:themeColor="text1"/>
          <w:sz w:val="28"/>
          <w:szCs w:val="28"/>
        </w:rPr>
        <w:t>.</w:t>
      </w:r>
    </w:p>
    <w:p w:rsidR="003B0BB8" w:rsidRPr="006C1BB8" w:rsidRDefault="003B0BB8" w:rsidP="004E11D2">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Lipid metabolism</w:t>
      </w:r>
      <w:r w:rsidR="00CA53B0" w:rsidRPr="006C1BB8">
        <w:rPr>
          <w:rFonts w:ascii="Times New Roman" w:eastAsia="Times New Roman" w:hAnsi="Times New Roman" w:cs="Times New Roman"/>
          <w:color w:val="000000" w:themeColor="text1"/>
          <w:sz w:val="28"/>
          <w:szCs w:val="28"/>
        </w:rPr>
        <w:t xml:space="preserve"> and photosynthetic performance of</w:t>
      </w:r>
      <w:r w:rsidRPr="006C1BB8">
        <w:rPr>
          <w:rFonts w:ascii="Times New Roman" w:eastAsia="Times New Roman" w:hAnsi="Times New Roman" w:cs="Times New Roman"/>
          <w:color w:val="000000" w:themeColor="text1"/>
          <w:sz w:val="28"/>
          <w:szCs w:val="28"/>
        </w:rPr>
        <w:t xml:space="preserve"> </w:t>
      </w:r>
      <w:r w:rsidR="00CA53B0" w:rsidRPr="006C1BB8">
        <w:rPr>
          <w:rFonts w:ascii="Times New Roman" w:eastAsia="Times New Roman" w:hAnsi="Times New Roman" w:cs="Times New Roman"/>
          <w:color w:val="000000" w:themeColor="text1"/>
          <w:sz w:val="28"/>
          <w:szCs w:val="28"/>
        </w:rPr>
        <w:t>micro</w:t>
      </w:r>
      <w:r w:rsidRPr="006C1BB8">
        <w:rPr>
          <w:rFonts w:ascii="Times New Roman" w:eastAsia="Times New Roman" w:hAnsi="Times New Roman" w:cs="Times New Roman"/>
          <w:color w:val="000000" w:themeColor="text1"/>
          <w:sz w:val="28"/>
          <w:szCs w:val="28"/>
        </w:rPr>
        <w:t>algal cells can be</w:t>
      </w:r>
      <w:r w:rsidR="00CA53B0" w:rsidRPr="006C1BB8">
        <w:rPr>
          <w:rFonts w:ascii="Times New Roman" w:eastAsia="Times New Roman" w:hAnsi="Times New Roman" w:cs="Times New Roman"/>
          <w:color w:val="000000" w:themeColor="text1"/>
          <w:sz w:val="28"/>
          <w:szCs w:val="28"/>
        </w:rPr>
        <w:t xml:space="preserve"> strongly</w:t>
      </w:r>
      <w:r w:rsidR="009F7B26">
        <w:rPr>
          <w:rFonts w:ascii="Times New Roman" w:eastAsia="Times New Roman" w:hAnsi="Times New Roman" w:cs="Times New Roman"/>
          <w:color w:val="000000" w:themeColor="text1"/>
          <w:sz w:val="28"/>
          <w:szCs w:val="28"/>
        </w:rPr>
        <w:t xml:space="preserve"> influenced</w:t>
      </w:r>
      <w:r w:rsidRPr="006C1BB8">
        <w:rPr>
          <w:rFonts w:ascii="Times New Roman" w:eastAsia="Times New Roman" w:hAnsi="Times New Roman" w:cs="Times New Roman"/>
          <w:color w:val="000000" w:themeColor="text1"/>
          <w:sz w:val="28"/>
          <w:szCs w:val="28"/>
        </w:rPr>
        <w:t xml:space="preserve"> by culture conditions such as temperature, light and medium composition.</w:t>
      </w:r>
      <w:r w:rsidR="00F06046">
        <w:rPr>
          <w:rFonts w:ascii="Times New Roman" w:eastAsia="Times New Roman" w:hAnsi="Times New Roman" w:cs="Times New Roman"/>
          <w:color w:val="000000" w:themeColor="text1"/>
          <w:sz w:val="28"/>
          <w:szCs w:val="28"/>
        </w:rPr>
        <w:t xml:space="preserve"> Few studies [104-105</w:t>
      </w:r>
      <w:r w:rsidR="0013701D"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demonstrated that cells of high plants </w:t>
      </w:r>
      <w:r w:rsidR="008D4862" w:rsidRPr="006C1BB8">
        <w:rPr>
          <w:rFonts w:ascii="Times New Roman" w:eastAsia="Times New Roman" w:hAnsi="Times New Roman" w:cs="Times New Roman"/>
          <w:color w:val="000000" w:themeColor="text1"/>
          <w:sz w:val="28"/>
          <w:szCs w:val="28"/>
        </w:rPr>
        <w:t xml:space="preserve">acquire the ability to accumulate relatively </w:t>
      </w:r>
      <w:r w:rsidR="009F7B26">
        <w:rPr>
          <w:rFonts w:ascii="Times New Roman" w:eastAsia="Times New Roman" w:hAnsi="Times New Roman" w:cs="Times New Roman"/>
          <w:color w:val="000000" w:themeColor="text1"/>
          <w:sz w:val="28"/>
          <w:szCs w:val="28"/>
        </w:rPr>
        <w:t>considerable</w:t>
      </w:r>
      <w:r w:rsidRPr="006C1BB8">
        <w:rPr>
          <w:rFonts w:ascii="Times New Roman" w:eastAsia="Times New Roman" w:hAnsi="Times New Roman" w:cs="Times New Roman"/>
          <w:color w:val="000000" w:themeColor="text1"/>
          <w:sz w:val="28"/>
          <w:szCs w:val="28"/>
        </w:rPr>
        <w:t xml:space="preserve"> amount of fatty acids (FAs) during their growth cycle</w:t>
      </w:r>
      <w:r w:rsidR="008D4862" w:rsidRPr="006C1BB8">
        <w:rPr>
          <w:rFonts w:ascii="Times New Roman" w:eastAsia="Times New Roman" w:hAnsi="Times New Roman" w:cs="Times New Roman"/>
          <w:color w:val="000000" w:themeColor="text1"/>
          <w:sz w:val="28"/>
          <w:szCs w:val="28"/>
        </w:rPr>
        <w:t xml:space="preserve"> in</w:t>
      </w:r>
      <w:r w:rsidR="008D4862" w:rsidRPr="006C1BB8">
        <w:rPr>
          <w:rFonts w:ascii="Times New Roman" w:hAnsi="Times New Roman" w:cs="Times New Roman"/>
          <w:sz w:val="28"/>
          <w:szCs w:val="28"/>
        </w:rPr>
        <w:t xml:space="preserve"> </w:t>
      </w:r>
      <w:r w:rsidR="008D4862" w:rsidRPr="006C1BB8">
        <w:rPr>
          <w:rFonts w:ascii="Times New Roman" w:eastAsia="Times New Roman" w:hAnsi="Times New Roman" w:cs="Times New Roman"/>
          <w:color w:val="000000" w:themeColor="text1"/>
          <w:sz w:val="28"/>
          <w:szCs w:val="28"/>
        </w:rPr>
        <w:t xml:space="preserve">low temperatures, allowing the microalgae to adapt extreme environmental temperature. </w:t>
      </w:r>
      <w:r w:rsidRPr="006C1BB8">
        <w:rPr>
          <w:rFonts w:ascii="Times New Roman" w:eastAsia="Times New Roman" w:hAnsi="Times New Roman" w:cs="Times New Roman"/>
          <w:color w:val="000000" w:themeColor="text1"/>
          <w:sz w:val="28"/>
          <w:szCs w:val="28"/>
        </w:rPr>
        <w:t>It can be interpolat</w:t>
      </w:r>
      <w:r w:rsidR="008D4862" w:rsidRPr="006C1BB8">
        <w:rPr>
          <w:rFonts w:ascii="Times New Roman" w:eastAsia="Times New Roman" w:hAnsi="Times New Roman" w:cs="Times New Roman"/>
          <w:color w:val="000000" w:themeColor="text1"/>
          <w:sz w:val="28"/>
          <w:szCs w:val="28"/>
        </w:rPr>
        <w:t>ed for photosynthetic microbes</w:t>
      </w:r>
      <w:r w:rsidRPr="006C1BB8">
        <w:rPr>
          <w:rFonts w:ascii="Times New Roman" w:eastAsia="Times New Roman" w:hAnsi="Times New Roman" w:cs="Times New Roman"/>
          <w:color w:val="000000" w:themeColor="text1"/>
          <w:sz w:val="28"/>
          <w:szCs w:val="28"/>
        </w:rPr>
        <w:t xml:space="preserve"> that </w:t>
      </w:r>
      <w:r w:rsidR="008D4862" w:rsidRPr="006C1BB8">
        <w:rPr>
          <w:rFonts w:ascii="Times New Roman" w:eastAsia="Times New Roman" w:hAnsi="Times New Roman" w:cs="Times New Roman"/>
          <w:color w:val="000000" w:themeColor="text1"/>
          <w:sz w:val="28"/>
          <w:szCs w:val="28"/>
        </w:rPr>
        <w:t>efficiency of lipd metablosim would be increased at low temperatures</w:t>
      </w:r>
      <w:r w:rsidRPr="006C1BB8">
        <w:rPr>
          <w:rFonts w:ascii="Times New Roman" w:eastAsia="Times New Roman" w:hAnsi="Times New Roman" w:cs="Times New Roman"/>
          <w:color w:val="000000" w:themeColor="text1"/>
          <w:sz w:val="28"/>
          <w:szCs w:val="28"/>
        </w:rPr>
        <w:t xml:space="preserve">. </w:t>
      </w:r>
      <w:r w:rsidR="0013701D" w:rsidRPr="006C1BB8">
        <w:rPr>
          <w:rFonts w:ascii="Times New Roman" w:eastAsia="Times New Roman" w:hAnsi="Times New Roman" w:cs="Times New Roman"/>
          <w:color w:val="000000" w:themeColor="text1"/>
          <w:sz w:val="28"/>
          <w:szCs w:val="28"/>
        </w:rPr>
        <w:t>A study reported</w:t>
      </w:r>
      <w:r w:rsidRPr="006C1BB8">
        <w:rPr>
          <w:rFonts w:ascii="Times New Roman" w:eastAsia="Times New Roman" w:hAnsi="Times New Roman" w:cs="Times New Roman"/>
          <w:color w:val="000000" w:themeColor="text1"/>
          <w:sz w:val="28"/>
          <w:szCs w:val="28"/>
        </w:rPr>
        <w:t xml:space="preserve"> that </w:t>
      </w:r>
      <w:r w:rsidR="009F7B26">
        <w:rPr>
          <w:rFonts w:ascii="Times New Roman" w:eastAsia="Times New Roman" w:hAnsi="Times New Roman" w:cs="Times New Roman"/>
          <w:color w:val="000000" w:themeColor="text1"/>
          <w:sz w:val="28"/>
          <w:szCs w:val="28"/>
        </w:rPr>
        <w:t>t</w:t>
      </w:r>
      <w:r w:rsidR="009F7B26" w:rsidRPr="009F7B26">
        <w:rPr>
          <w:rFonts w:ascii="Times New Roman" w:eastAsia="Times New Roman" w:hAnsi="Times New Roman" w:cs="Times New Roman"/>
          <w:color w:val="000000" w:themeColor="text1"/>
          <w:sz w:val="28"/>
          <w:szCs w:val="28"/>
        </w:rPr>
        <w:t>he amount of lipid in algae is solely determi</w:t>
      </w:r>
      <w:r w:rsidR="009F7B26">
        <w:rPr>
          <w:rFonts w:ascii="Times New Roman" w:eastAsia="Times New Roman" w:hAnsi="Times New Roman" w:cs="Times New Roman"/>
          <w:color w:val="000000" w:themeColor="text1"/>
          <w:sz w:val="28"/>
          <w:szCs w:val="28"/>
        </w:rPr>
        <w:t>ned by the algal strain, growth</w:t>
      </w:r>
      <w:r w:rsidR="009F7B26" w:rsidRPr="009F7B26">
        <w:rPr>
          <w:rFonts w:ascii="Times New Roman" w:eastAsia="Times New Roman" w:hAnsi="Times New Roman" w:cs="Times New Roman"/>
          <w:color w:val="000000" w:themeColor="text1"/>
          <w:sz w:val="28"/>
          <w:szCs w:val="28"/>
        </w:rPr>
        <w:t xml:space="preserve"> medium, and light intensity.</w:t>
      </w:r>
      <w:r w:rsidR="00F06046">
        <w:rPr>
          <w:rFonts w:ascii="Times New Roman" w:eastAsia="Times New Roman" w:hAnsi="Times New Roman" w:cs="Times New Roman"/>
          <w:color w:val="000000" w:themeColor="text1"/>
          <w:sz w:val="28"/>
          <w:szCs w:val="28"/>
        </w:rPr>
        <w:t xml:space="preserve"> [106</w:t>
      </w:r>
      <w:r w:rsidR="0013701D"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In addition, </w:t>
      </w:r>
      <w:r w:rsidR="00F06046">
        <w:rPr>
          <w:rFonts w:ascii="Times New Roman" w:eastAsia="Times New Roman" w:hAnsi="Times New Roman" w:cs="Times New Roman"/>
          <w:color w:val="000000" w:themeColor="text1"/>
          <w:sz w:val="28"/>
          <w:szCs w:val="28"/>
        </w:rPr>
        <w:t>another study [107</w:t>
      </w:r>
      <w:r w:rsidR="0013701D" w:rsidRPr="006C1BB8">
        <w:rPr>
          <w:rFonts w:ascii="Times New Roman" w:eastAsia="Times New Roman" w:hAnsi="Times New Roman" w:cs="Times New Roman"/>
          <w:color w:val="000000" w:themeColor="text1"/>
          <w:sz w:val="28"/>
          <w:szCs w:val="28"/>
        </w:rPr>
        <w:t xml:space="preserve">] </w:t>
      </w:r>
      <w:r w:rsidR="008D4862" w:rsidRPr="006C1BB8">
        <w:rPr>
          <w:rFonts w:ascii="Times New Roman" w:eastAsia="Times New Roman" w:hAnsi="Times New Roman" w:cs="Times New Roman"/>
          <w:color w:val="000000" w:themeColor="text1"/>
          <w:sz w:val="28"/>
          <w:szCs w:val="28"/>
        </w:rPr>
        <w:t>re</w:t>
      </w:r>
      <w:r w:rsidR="00E6672B" w:rsidRPr="006C1BB8">
        <w:rPr>
          <w:rFonts w:ascii="Times New Roman" w:eastAsia="Times New Roman" w:hAnsi="Times New Roman" w:cs="Times New Roman"/>
          <w:color w:val="000000" w:themeColor="text1"/>
          <w:sz w:val="28"/>
          <w:szCs w:val="28"/>
        </w:rPr>
        <w:t>vealed the effects of changing culture medium concentrations</w:t>
      </w:r>
      <w:r w:rsidRPr="006C1BB8">
        <w:rPr>
          <w:rFonts w:ascii="Times New Roman" w:eastAsia="Times New Roman" w:hAnsi="Times New Roman" w:cs="Times New Roman"/>
          <w:color w:val="000000" w:themeColor="text1"/>
          <w:sz w:val="28"/>
          <w:szCs w:val="28"/>
        </w:rPr>
        <w:t xml:space="preserve"> </w:t>
      </w:r>
      <w:r w:rsidR="00E6672B" w:rsidRPr="006C1BB8">
        <w:rPr>
          <w:rFonts w:ascii="Times New Roman" w:eastAsia="Times New Roman" w:hAnsi="Times New Roman" w:cs="Times New Roman"/>
          <w:color w:val="000000" w:themeColor="text1"/>
          <w:sz w:val="28"/>
          <w:szCs w:val="28"/>
        </w:rPr>
        <w:t>and</w:t>
      </w:r>
      <w:r w:rsidRPr="006C1BB8">
        <w:rPr>
          <w:rFonts w:ascii="Times New Roman" w:eastAsia="Times New Roman" w:hAnsi="Times New Roman" w:cs="Times New Roman"/>
          <w:color w:val="000000" w:themeColor="text1"/>
          <w:sz w:val="28"/>
          <w:szCs w:val="28"/>
        </w:rPr>
        <w:t xml:space="preserve"> comp</w:t>
      </w:r>
      <w:r w:rsidR="0013701D" w:rsidRPr="006C1BB8">
        <w:rPr>
          <w:rFonts w:ascii="Times New Roman" w:eastAsia="Times New Roman" w:hAnsi="Times New Roman" w:cs="Times New Roman"/>
          <w:color w:val="000000" w:themeColor="text1"/>
          <w:sz w:val="28"/>
          <w:szCs w:val="28"/>
        </w:rPr>
        <w:t xml:space="preserve">osition on algal lipid content </w:t>
      </w:r>
      <w:r w:rsidR="00E6672B" w:rsidRPr="006C1BB8">
        <w:rPr>
          <w:rFonts w:ascii="Times New Roman" w:eastAsia="Times New Roman" w:hAnsi="Times New Roman" w:cs="Times New Roman"/>
          <w:color w:val="000000" w:themeColor="text1"/>
          <w:sz w:val="28"/>
          <w:szCs w:val="28"/>
        </w:rPr>
        <w:t xml:space="preserve">and </w:t>
      </w:r>
      <w:r w:rsidR="00DA27F9">
        <w:rPr>
          <w:rFonts w:ascii="Times New Roman" w:eastAsia="Times New Roman" w:hAnsi="Times New Roman" w:cs="Times New Roman"/>
          <w:color w:val="000000" w:themeColor="text1"/>
          <w:sz w:val="28"/>
          <w:szCs w:val="28"/>
        </w:rPr>
        <w:t xml:space="preserve">predominant prescence of </w:t>
      </w:r>
      <w:r w:rsidRPr="006C1BB8">
        <w:rPr>
          <w:rFonts w:ascii="Times New Roman" w:eastAsia="Times New Roman" w:hAnsi="Times New Roman" w:cs="Times New Roman"/>
          <w:color w:val="000000" w:themeColor="text1"/>
          <w:sz w:val="28"/>
          <w:szCs w:val="28"/>
        </w:rPr>
        <w:t xml:space="preserve">specific fatty acid; for instance, </w:t>
      </w:r>
      <w:r w:rsidR="00E6672B" w:rsidRPr="006C1BB8">
        <w:rPr>
          <w:rFonts w:ascii="Times New Roman" w:eastAsia="Times New Roman" w:hAnsi="Times New Roman" w:cs="Times New Roman"/>
          <w:color w:val="000000" w:themeColor="text1"/>
          <w:sz w:val="28"/>
          <w:szCs w:val="28"/>
        </w:rPr>
        <w:t xml:space="preserve">efficacy of </w:t>
      </w:r>
      <w:r w:rsidRPr="006C1BB8">
        <w:rPr>
          <w:rFonts w:ascii="Times New Roman" w:eastAsia="Times New Roman" w:hAnsi="Times New Roman" w:cs="Times New Roman"/>
          <w:color w:val="000000" w:themeColor="text1"/>
          <w:sz w:val="28"/>
          <w:szCs w:val="28"/>
        </w:rPr>
        <w:t>nitrogen source in culture media</w:t>
      </w:r>
      <w:r w:rsidR="002E0D1F" w:rsidRPr="006C1BB8">
        <w:rPr>
          <w:rFonts w:ascii="Times New Roman" w:eastAsia="Times New Roman" w:hAnsi="Times New Roman" w:cs="Times New Roman"/>
          <w:color w:val="000000" w:themeColor="text1"/>
          <w:sz w:val="28"/>
          <w:szCs w:val="28"/>
        </w:rPr>
        <w:t xml:space="preserve"> in </w:t>
      </w:r>
      <w:r w:rsidR="00E6672B" w:rsidRPr="006C1BB8">
        <w:rPr>
          <w:rFonts w:ascii="Times New Roman" w:eastAsia="Times New Roman" w:hAnsi="Times New Roman" w:cs="Times New Roman"/>
          <w:color w:val="000000" w:themeColor="text1"/>
          <w:sz w:val="28"/>
          <w:szCs w:val="28"/>
        </w:rPr>
        <w:t>modifying</w:t>
      </w:r>
      <w:r w:rsidRPr="006C1BB8">
        <w:rPr>
          <w:rFonts w:ascii="Times New Roman" w:eastAsia="Times New Roman" w:hAnsi="Times New Roman" w:cs="Times New Roman"/>
          <w:color w:val="000000" w:themeColor="text1"/>
          <w:sz w:val="28"/>
          <w:szCs w:val="28"/>
        </w:rPr>
        <w:t xml:space="preserve"> fatty acids (lipid) composition in </w:t>
      </w:r>
      <w:r w:rsidRPr="00DA27F9">
        <w:rPr>
          <w:rFonts w:ascii="Times New Roman" w:eastAsia="Times New Roman" w:hAnsi="Times New Roman" w:cs="Times New Roman"/>
          <w:i/>
          <w:color w:val="000000" w:themeColor="text1"/>
          <w:sz w:val="28"/>
          <w:szCs w:val="28"/>
        </w:rPr>
        <w:t>Chl</w:t>
      </w:r>
      <w:r w:rsidR="00E6672B" w:rsidRPr="00DA27F9">
        <w:rPr>
          <w:rFonts w:ascii="Times New Roman" w:eastAsia="Times New Roman" w:hAnsi="Times New Roman" w:cs="Times New Roman"/>
          <w:i/>
          <w:color w:val="000000" w:themeColor="text1"/>
          <w:sz w:val="28"/>
          <w:szCs w:val="28"/>
        </w:rPr>
        <w:t>orella</w:t>
      </w:r>
      <w:r w:rsidR="00E6672B" w:rsidRPr="006C1BB8">
        <w:rPr>
          <w:rFonts w:ascii="Times New Roman" w:eastAsia="Times New Roman" w:hAnsi="Times New Roman" w:cs="Times New Roman"/>
          <w:color w:val="000000" w:themeColor="text1"/>
          <w:sz w:val="28"/>
          <w:szCs w:val="28"/>
        </w:rPr>
        <w:t xml:space="preserve"> cells</w:t>
      </w:r>
      <w:r w:rsidRPr="006C1BB8">
        <w:rPr>
          <w:rFonts w:ascii="Times New Roman" w:eastAsia="Times New Roman" w:hAnsi="Times New Roman" w:cs="Times New Roman"/>
          <w:color w:val="000000" w:themeColor="text1"/>
          <w:sz w:val="28"/>
          <w:szCs w:val="28"/>
        </w:rPr>
        <w:t>.</w:t>
      </w:r>
    </w:p>
    <w:p w:rsidR="003B0BB8" w:rsidRPr="006C1BB8" w:rsidRDefault="003B0BB8" w:rsidP="00AD7823">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Microalgae contain essential fatty acids (EFAs) such as </w:t>
      </w:r>
      <w:r w:rsidR="00DA27F9">
        <w:rPr>
          <w:rFonts w:ascii="Times New Roman" w:eastAsia="Times New Roman" w:hAnsi="Times New Roman" w:cs="Times New Roman"/>
          <w:color w:val="000000" w:themeColor="text1"/>
          <w:sz w:val="28"/>
          <w:szCs w:val="28"/>
        </w:rPr>
        <w:t xml:space="preserve">ARA </w:t>
      </w:r>
      <w:r w:rsidRPr="006C1BB8">
        <w:rPr>
          <w:rFonts w:ascii="Times New Roman" w:eastAsia="Times New Roman" w:hAnsi="Times New Roman" w:cs="Times New Roman"/>
          <w:color w:val="000000" w:themeColor="text1"/>
          <w:sz w:val="28"/>
          <w:szCs w:val="28"/>
        </w:rPr>
        <w:t>and</w:t>
      </w:r>
      <w:r w:rsidR="00DA27F9">
        <w:rPr>
          <w:rFonts w:ascii="Times New Roman" w:eastAsia="Times New Roman" w:hAnsi="Times New Roman" w:cs="Times New Roman"/>
          <w:color w:val="000000" w:themeColor="text1"/>
          <w:sz w:val="28"/>
          <w:szCs w:val="28"/>
        </w:rPr>
        <w:t xml:space="preserve"> linoleic acids etc. that are considered to</w:t>
      </w:r>
      <w:r w:rsidRPr="006C1BB8">
        <w:rPr>
          <w:rFonts w:ascii="Times New Roman" w:eastAsia="Times New Roman" w:hAnsi="Times New Roman" w:cs="Times New Roman"/>
          <w:color w:val="000000" w:themeColor="text1"/>
          <w:sz w:val="28"/>
          <w:szCs w:val="28"/>
        </w:rPr>
        <w:t xml:space="preserve"> be</w:t>
      </w:r>
      <w:r w:rsidR="00DA27F9">
        <w:rPr>
          <w:rFonts w:ascii="Times New Roman" w:eastAsia="Times New Roman" w:hAnsi="Times New Roman" w:cs="Times New Roman"/>
          <w:color w:val="000000" w:themeColor="text1"/>
          <w:sz w:val="28"/>
          <w:szCs w:val="28"/>
        </w:rPr>
        <w:t xml:space="preserve"> of critical importance</w:t>
      </w:r>
      <w:r w:rsidRPr="006C1BB8">
        <w:rPr>
          <w:rFonts w:ascii="Times New Roman" w:eastAsia="Times New Roman" w:hAnsi="Times New Roman" w:cs="Times New Roman"/>
          <w:color w:val="000000" w:themeColor="text1"/>
          <w:sz w:val="28"/>
          <w:szCs w:val="28"/>
        </w:rPr>
        <w:t xml:space="preserve"> </w:t>
      </w:r>
      <w:r w:rsidR="00DA27F9">
        <w:rPr>
          <w:rFonts w:ascii="Times New Roman" w:eastAsia="Times New Roman" w:hAnsi="Times New Roman" w:cs="Times New Roman"/>
          <w:color w:val="000000" w:themeColor="text1"/>
          <w:sz w:val="28"/>
          <w:szCs w:val="28"/>
        </w:rPr>
        <w:t>in</w:t>
      </w:r>
      <w:r w:rsidRPr="006C1BB8">
        <w:rPr>
          <w:rFonts w:ascii="Times New Roman" w:eastAsia="Times New Roman" w:hAnsi="Times New Roman" w:cs="Times New Roman"/>
          <w:color w:val="000000" w:themeColor="text1"/>
          <w:sz w:val="28"/>
          <w:szCs w:val="28"/>
        </w:rPr>
        <w:t xml:space="preserve"> nutrition for healthy development. </w:t>
      </w:r>
      <w:r w:rsidR="00DA27F9">
        <w:rPr>
          <w:rFonts w:ascii="Times New Roman" w:eastAsia="Times New Roman" w:hAnsi="Times New Roman" w:cs="Times New Roman"/>
          <w:color w:val="000000" w:themeColor="text1"/>
          <w:sz w:val="28"/>
          <w:szCs w:val="28"/>
        </w:rPr>
        <w:t>Normally t</w:t>
      </w:r>
      <w:r w:rsidR="00DA27F9" w:rsidRPr="00DA27F9">
        <w:rPr>
          <w:rFonts w:ascii="Times New Roman" w:eastAsia="Times New Roman" w:hAnsi="Times New Roman" w:cs="Times New Roman"/>
          <w:color w:val="000000" w:themeColor="text1"/>
          <w:sz w:val="28"/>
          <w:szCs w:val="28"/>
        </w:rPr>
        <w:t xml:space="preserve">he body's ability to </w:t>
      </w:r>
      <w:r w:rsidR="00DA27F9">
        <w:rPr>
          <w:rFonts w:ascii="Times New Roman" w:eastAsia="Times New Roman" w:hAnsi="Times New Roman" w:cs="Times New Roman"/>
          <w:color w:val="000000" w:themeColor="text1"/>
          <w:sz w:val="28"/>
          <w:szCs w:val="28"/>
        </w:rPr>
        <w:t xml:space="preserve">naturally </w:t>
      </w:r>
      <w:r w:rsidR="00DA27F9" w:rsidRPr="00DA27F9">
        <w:rPr>
          <w:rFonts w:ascii="Times New Roman" w:eastAsia="Times New Roman" w:hAnsi="Times New Roman" w:cs="Times New Roman"/>
          <w:color w:val="000000" w:themeColor="text1"/>
          <w:sz w:val="28"/>
          <w:szCs w:val="28"/>
        </w:rPr>
        <w:t>synthesise these acids quickly enough to meet demand is limited.</w:t>
      </w:r>
      <w:r w:rsidR="00F06046">
        <w:rPr>
          <w:rFonts w:ascii="Times New Roman" w:eastAsia="Times New Roman" w:hAnsi="Times New Roman" w:cs="Times New Roman"/>
          <w:color w:val="000000" w:themeColor="text1"/>
          <w:sz w:val="28"/>
          <w:szCs w:val="28"/>
        </w:rPr>
        <w:t xml:space="preserve"> [108</w:t>
      </w:r>
      <w:r w:rsidR="0013701D"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The structural components of many lipids are fat</w:t>
      </w:r>
      <w:r w:rsidR="00B84A04">
        <w:rPr>
          <w:rFonts w:ascii="Times New Roman" w:eastAsia="Times New Roman" w:hAnsi="Times New Roman" w:cs="Times New Roman"/>
          <w:color w:val="000000" w:themeColor="text1"/>
          <w:sz w:val="28"/>
          <w:szCs w:val="28"/>
        </w:rPr>
        <w:t>t</w:t>
      </w:r>
      <w:r w:rsidRPr="006C1BB8">
        <w:rPr>
          <w:rFonts w:ascii="Times New Roman" w:eastAsia="Times New Roman" w:hAnsi="Times New Roman" w:cs="Times New Roman"/>
          <w:color w:val="000000" w:themeColor="text1"/>
          <w:sz w:val="28"/>
          <w:szCs w:val="28"/>
        </w:rPr>
        <w:t xml:space="preserve">y acids, which differ considerably between algae in their types and quantities. In recent years, </w:t>
      </w:r>
      <w:r w:rsidR="00DA27F9" w:rsidRPr="00DA27F9">
        <w:rPr>
          <w:rFonts w:ascii="Times New Roman" w:eastAsia="Times New Roman" w:hAnsi="Times New Roman" w:cs="Times New Roman"/>
          <w:color w:val="000000" w:themeColor="text1"/>
          <w:sz w:val="28"/>
          <w:szCs w:val="28"/>
        </w:rPr>
        <w:t>Fatty acid compositions have piqued the interest of researchers working on large-scale microalgae prod</w:t>
      </w:r>
      <w:r w:rsidR="00B84A04">
        <w:rPr>
          <w:rFonts w:ascii="Times New Roman" w:eastAsia="Times New Roman" w:hAnsi="Times New Roman" w:cs="Times New Roman"/>
          <w:color w:val="000000" w:themeColor="text1"/>
          <w:sz w:val="28"/>
          <w:szCs w:val="28"/>
        </w:rPr>
        <w:t>uction in general, and marine algae in particular</w:t>
      </w:r>
      <w:r w:rsidRPr="006C1BB8">
        <w:rPr>
          <w:rFonts w:ascii="Times New Roman" w:eastAsia="Times New Roman" w:hAnsi="Times New Roman" w:cs="Times New Roman"/>
          <w:color w:val="000000" w:themeColor="text1"/>
          <w:sz w:val="28"/>
          <w:szCs w:val="28"/>
        </w:rPr>
        <w:t xml:space="preserve">. This primarily is due to the health effects </w:t>
      </w:r>
      <w:r w:rsidR="00B84A04">
        <w:rPr>
          <w:rFonts w:ascii="Times New Roman" w:eastAsia="Times New Roman" w:hAnsi="Times New Roman" w:cs="Times New Roman"/>
          <w:color w:val="000000" w:themeColor="text1"/>
          <w:sz w:val="28"/>
          <w:szCs w:val="28"/>
        </w:rPr>
        <w:t xml:space="preserve">and other potential valuable impacts </w:t>
      </w:r>
      <w:r w:rsidRPr="006C1BB8">
        <w:rPr>
          <w:rFonts w:ascii="Times New Roman" w:eastAsia="Times New Roman" w:hAnsi="Times New Roman" w:cs="Times New Roman"/>
          <w:color w:val="000000" w:themeColor="text1"/>
          <w:sz w:val="28"/>
          <w:szCs w:val="28"/>
        </w:rPr>
        <w:t>of mono- and polyunsaturat</w:t>
      </w:r>
      <w:r w:rsidR="008612C7" w:rsidRPr="006C1BB8">
        <w:rPr>
          <w:rFonts w:ascii="Times New Roman" w:eastAsia="Times New Roman" w:hAnsi="Times New Roman" w:cs="Times New Roman"/>
          <w:color w:val="000000" w:themeColor="text1"/>
          <w:sz w:val="28"/>
          <w:szCs w:val="28"/>
        </w:rPr>
        <w:t>ed fatty acids (MUFA and PUFA).</w:t>
      </w:r>
    </w:p>
    <w:p w:rsidR="003B0BB8" w:rsidRPr="006C1BB8" w:rsidRDefault="006A566C" w:rsidP="00AD7823">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 addition, polyu</w:t>
      </w:r>
      <w:r w:rsidR="003B0BB8" w:rsidRPr="006C1BB8">
        <w:rPr>
          <w:rFonts w:ascii="Times New Roman" w:eastAsia="Times New Roman" w:hAnsi="Times New Roman" w:cs="Times New Roman"/>
          <w:color w:val="000000" w:themeColor="text1"/>
          <w:sz w:val="28"/>
          <w:szCs w:val="28"/>
        </w:rPr>
        <w:t xml:space="preserve">nsaturated Fatty Acids (PUFAs), including membrane fluid control, the transport of electron, oxygen </w:t>
      </w:r>
      <w:r>
        <w:rPr>
          <w:rFonts w:ascii="Times New Roman" w:eastAsia="Times New Roman" w:hAnsi="Times New Roman" w:cs="Times New Roman"/>
          <w:color w:val="000000" w:themeColor="text1"/>
          <w:sz w:val="28"/>
          <w:szCs w:val="28"/>
        </w:rPr>
        <w:t>and thermal adaptation, perform important</w:t>
      </w:r>
      <w:r w:rsidR="003B0BB8" w:rsidRPr="006C1BB8">
        <w:rPr>
          <w:rFonts w:ascii="Times New Roman" w:eastAsia="Times New Roman" w:hAnsi="Times New Roman" w:cs="Times New Roman"/>
          <w:color w:val="000000" w:themeColor="text1"/>
          <w:sz w:val="28"/>
          <w:szCs w:val="28"/>
        </w:rPr>
        <w:t xml:space="preserve"> functions in </w:t>
      </w:r>
      <w:r w:rsidR="0013701D" w:rsidRPr="006C1BB8">
        <w:rPr>
          <w:rFonts w:ascii="Times New Roman" w:eastAsia="Times New Roman" w:hAnsi="Times New Roman" w:cs="Times New Roman"/>
          <w:color w:val="000000" w:themeColor="text1"/>
          <w:sz w:val="28"/>
          <w:szCs w:val="28"/>
        </w:rPr>
        <w:t>ce</w:t>
      </w:r>
      <w:r w:rsidR="00D72304" w:rsidRPr="006C1BB8">
        <w:rPr>
          <w:rFonts w:ascii="Times New Roman" w:eastAsia="Times New Roman" w:hAnsi="Times New Roman" w:cs="Times New Roman"/>
          <w:color w:val="000000" w:themeColor="text1"/>
          <w:sz w:val="28"/>
          <w:szCs w:val="28"/>
        </w:rPr>
        <w:t>llular and tissue metabolism [1</w:t>
      </w:r>
      <w:r w:rsidR="0013701D" w:rsidRPr="006C1BB8">
        <w:rPr>
          <w:rFonts w:ascii="Times New Roman" w:eastAsia="Times New Roman" w:hAnsi="Times New Roman" w:cs="Times New Roman"/>
          <w:color w:val="000000" w:themeColor="text1"/>
          <w:sz w:val="28"/>
          <w:szCs w:val="28"/>
        </w:rPr>
        <w:t>0</w:t>
      </w:r>
      <w:r w:rsidR="00F06046">
        <w:rPr>
          <w:rFonts w:ascii="Times New Roman" w:eastAsia="Times New Roman" w:hAnsi="Times New Roman" w:cs="Times New Roman"/>
          <w:color w:val="000000" w:themeColor="text1"/>
          <w:sz w:val="28"/>
          <w:szCs w:val="28"/>
        </w:rPr>
        <w:t>9</w:t>
      </w:r>
      <w:r w:rsidR="0013701D" w:rsidRPr="006C1BB8">
        <w:rPr>
          <w:rFonts w:ascii="Times New Roman" w:eastAsia="Times New Roman" w:hAnsi="Times New Roman" w:cs="Times New Roman"/>
          <w:color w:val="000000" w:themeColor="text1"/>
          <w:sz w:val="28"/>
          <w:szCs w:val="28"/>
        </w:rPr>
        <w:t>]</w:t>
      </w:r>
      <w:r w:rsidR="003B0BB8" w:rsidRPr="006C1BB8">
        <w:rPr>
          <w:rFonts w:ascii="Times New Roman" w:eastAsia="Times New Roman" w:hAnsi="Times New Roman" w:cs="Times New Roman"/>
          <w:color w:val="000000" w:themeColor="text1"/>
          <w:sz w:val="28"/>
          <w:szCs w:val="28"/>
        </w:rPr>
        <w:t xml:space="preserve">. A sequence of reactions can be separated in two separate steps to create a biosynthesis of EPA. First, oleic acid synthesis from acetate, accompanied by linoleic acid conversion and α-linolenic acid. The following measures of slackening and elongation form a ínter-3 PUFA. Within the cell, EPAs are usually esterified to form complex lipid molecules (by cyclooxygenase and lipooxygenase) and </w:t>
      </w:r>
      <w:r>
        <w:rPr>
          <w:rFonts w:ascii="Times New Roman" w:eastAsia="Times New Roman" w:hAnsi="Times New Roman" w:cs="Times New Roman"/>
          <w:color w:val="000000" w:themeColor="text1"/>
          <w:sz w:val="28"/>
          <w:szCs w:val="28"/>
        </w:rPr>
        <w:t>majorly contributing to</w:t>
      </w:r>
      <w:r w:rsidR="003B0BB8" w:rsidRPr="006C1BB8">
        <w:rPr>
          <w:rFonts w:ascii="Times New Roman" w:eastAsia="Times New Roman" w:hAnsi="Times New Roman" w:cs="Times New Roman"/>
          <w:color w:val="000000" w:themeColor="text1"/>
          <w:sz w:val="28"/>
          <w:szCs w:val="28"/>
        </w:rPr>
        <w:t xml:space="preserve"> the developmental and regulatory physiology of </w:t>
      </w:r>
      <w:r w:rsidR="001A04AC">
        <w:rPr>
          <w:rFonts w:ascii="Times New Roman" w:eastAsia="Times New Roman" w:hAnsi="Times New Roman" w:cs="Times New Roman"/>
          <w:color w:val="000000" w:themeColor="text1"/>
          <w:sz w:val="28"/>
          <w:szCs w:val="28"/>
        </w:rPr>
        <w:t>higher trophic levels</w:t>
      </w:r>
      <w:r w:rsidR="003B0BB8" w:rsidRPr="006C1BB8">
        <w:rPr>
          <w:rFonts w:ascii="Times New Roman" w:eastAsia="Times New Roman" w:hAnsi="Times New Roman" w:cs="Times New Roman"/>
          <w:color w:val="000000" w:themeColor="text1"/>
          <w:sz w:val="28"/>
          <w:szCs w:val="28"/>
        </w:rPr>
        <w:t xml:space="preserve"> as the precursor in a series of eicosanoids, a hormonelike component like prostaglandins, thromboxans or l</w:t>
      </w:r>
      <w:r w:rsidR="00D72304" w:rsidRPr="006C1BB8">
        <w:rPr>
          <w:rFonts w:ascii="Times New Roman" w:eastAsia="Times New Roman" w:hAnsi="Times New Roman" w:cs="Times New Roman"/>
          <w:color w:val="000000" w:themeColor="text1"/>
          <w:sz w:val="28"/>
          <w:szCs w:val="28"/>
        </w:rPr>
        <w:t>eucotrie</w:t>
      </w:r>
      <w:r w:rsidR="00F06046">
        <w:rPr>
          <w:rFonts w:ascii="Times New Roman" w:eastAsia="Times New Roman" w:hAnsi="Times New Roman" w:cs="Times New Roman"/>
          <w:color w:val="000000" w:themeColor="text1"/>
          <w:sz w:val="28"/>
          <w:szCs w:val="28"/>
        </w:rPr>
        <w:t>nes [110</w:t>
      </w:r>
      <w:r w:rsidR="0013701D" w:rsidRPr="006C1BB8">
        <w:rPr>
          <w:rFonts w:ascii="Times New Roman" w:eastAsia="Times New Roman" w:hAnsi="Times New Roman" w:cs="Times New Roman"/>
          <w:color w:val="000000" w:themeColor="text1"/>
          <w:sz w:val="28"/>
          <w:szCs w:val="28"/>
        </w:rPr>
        <w:t>]</w:t>
      </w:r>
      <w:r w:rsidR="008612C7" w:rsidRPr="006C1BB8">
        <w:rPr>
          <w:rFonts w:ascii="Times New Roman" w:eastAsia="Times New Roman" w:hAnsi="Times New Roman" w:cs="Times New Roman"/>
          <w:color w:val="000000" w:themeColor="text1"/>
          <w:sz w:val="28"/>
          <w:szCs w:val="28"/>
        </w:rPr>
        <w:t>.</w:t>
      </w:r>
    </w:p>
    <w:p w:rsidR="0033219B" w:rsidRPr="006C1BB8" w:rsidRDefault="003B0BB8" w:rsidP="00AD7823">
      <w:pPr>
        <w:shd w:val="clear" w:color="auto" w:fill="FFFFFF"/>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Many health supplement stores are therefore currently selling the preparation, packaged with capsules or caplets, of microalgae, including spirulina and chlorella and also in food or beverages which have known treatment values for hypercholesterol, hyperlipidemia and atherosclerotics</w:t>
      </w:r>
      <w:r w:rsidR="00F06046">
        <w:rPr>
          <w:rFonts w:ascii="Times New Roman" w:eastAsia="Times New Roman" w:hAnsi="Times New Roman" w:cs="Times New Roman"/>
          <w:color w:val="000000" w:themeColor="text1"/>
          <w:sz w:val="28"/>
          <w:szCs w:val="28"/>
        </w:rPr>
        <w:t xml:space="preserve"> [111</w:t>
      </w:r>
      <w:r w:rsidR="0013701D"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Microalgae's fatty acid content is </w:t>
      </w:r>
      <w:r w:rsidRPr="006C1BB8">
        <w:rPr>
          <w:rFonts w:ascii="Times New Roman" w:eastAsia="Times New Roman" w:hAnsi="Times New Roman" w:cs="Times New Roman"/>
          <w:color w:val="000000" w:themeColor="text1"/>
          <w:sz w:val="28"/>
          <w:szCs w:val="28"/>
        </w:rPr>
        <w:lastRenderedPageBreak/>
        <w:t>determined by the climate a</w:t>
      </w:r>
      <w:r w:rsidR="0013701D" w:rsidRPr="006C1BB8">
        <w:rPr>
          <w:rFonts w:ascii="Times New Roman" w:eastAsia="Times New Roman" w:hAnsi="Times New Roman" w:cs="Times New Roman"/>
          <w:color w:val="000000" w:themeColor="text1"/>
          <w:sz w:val="28"/>
          <w:szCs w:val="28"/>
        </w:rPr>
        <w:t xml:space="preserve">nd culture selected for growth </w:t>
      </w:r>
      <w:r w:rsidR="00F06046">
        <w:rPr>
          <w:rFonts w:ascii="Times New Roman" w:eastAsia="Times New Roman" w:hAnsi="Times New Roman" w:cs="Times New Roman"/>
          <w:color w:val="000000" w:themeColor="text1"/>
          <w:sz w:val="28"/>
          <w:szCs w:val="28"/>
        </w:rPr>
        <w:t>[112</w:t>
      </w:r>
      <w:r w:rsidR="0013701D"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Heterotrophic, photoautotrophic, nitrogen deficiency or relaxation are some of the environmental factors. While some microalgae are grown as sources of such fatty acids, </w:t>
      </w:r>
      <w:r w:rsidR="001A04AC">
        <w:rPr>
          <w:rFonts w:ascii="Times New Roman" w:eastAsia="Times New Roman" w:hAnsi="Times New Roman" w:cs="Times New Roman"/>
          <w:color w:val="000000" w:themeColor="text1"/>
          <w:sz w:val="28"/>
          <w:szCs w:val="28"/>
        </w:rPr>
        <w:t>genetically modiefied</w:t>
      </w:r>
      <w:r w:rsidRPr="006C1BB8">
        <w:rPr>
          <w:rFonts w:ascii="Times New Roman" w:eastAsia="Times New Roman" w:hAnsi="Times New Roman" w:cs="Times New Roman"/>
          <w:color w:val="000000" w:themeColor="text1"/>
          <w:sz w:val="28"/>
          <w:szCs w:val="28"/>
        </w:rPr>
        <w:t xml:space="preserve"> algae, including transgenic oil seed plants that are engineered to produce EPA may provide a sustainable alternative oi</w:t>
      </w:r>
      <w:r w:rsidR="0013701D" w:rsidRPr="006C1BB8">
        <w:rPr>
          <w:rFonts w:ascii="Times New Roman" w:eastAsia="Times New Roman" w:hAnsi="Times New Roman" w:cs="Times New Roman"/>
          <w:color w:val="000000" w:themeColor="text1"/>
          <w:sz w:val="28"/>
          <w:szCs w:val="28"/>
        </w:rPr>
        <w:t>l source for human consu</w:t>
      </w:r>
      <w:r w:rsidR="00F06046">
        <w:rPr>
          <w:rFonts w:ascii="Times New Roman" w:eastAsia="Times New Roman" w:hAnsi="Times New Roman" w:cs="Times New Roman"/>
          <w:color w:val="000000" w:themeColor="text1"/>
          <w:sz w:val="28"/>
          <w:szCs w:val="28"/>
        </w:rPr>
        <w:t>mption [113</w:t>
      </w:r>
      <w:r w:rsidR="0013701D"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However, continued market antipathy to transgenic food products currently limits the prospect of deploying transgenic organisms nutritionally improved by </w:t>
      </w:r>
      <w:r w:rsidR="001A04AC">
        <w:rPr>
          <w:rFonts w:ascii="Times New Roman" w:eastAsia="Times New Roman" w:hAnsi="Times New Roman" w:cs="Times New Roman"/>
          <w:color w:val="000000" w:themeColor="text1"/>
          <w:sz w:val="28"/>
          <w:szCs w:val="28"/>
        </w:rPr>
        <w:t xml:space="preserve">EPA. The use of </w:t>
      </w:r>
      <w:r w:rsidRPr="006C1BB8">
        <w:rPr>
          <w:rFonts w:ascii="Times New Roman" w:eastAsia="Times New Roman" w:hAnsi="Times New Roman" w:cs="Times New Roman"/>
          <w:color w:val="000000" w:themeColor="text1"/>
          <w:sz w:val="28"/>
          <w:szCs w:val="28"/>
        </w:rPr>
        <w:t>EPA</w:t>
      </w:r>
      <w:r w:rsidR="001A04AC">
        <w:rPr>
          <w:rFonts w:ascii="Times New Roman" w:eastAsia="Times New Roman" w:hAnsi="Times New Roman" w:cs="Times New Roman"/>
          <w:color w:val="000000" w:themeColor="text1"/>
          <w:sz w:val="28"/>
          <w:szCs w:val="28"/>
        </w:rPr>
        <w:t xml:space="preserve"> obtained from genetically</w:t>
      </w:r>
      <w:r w:rsidRPr="006C1BB8">
        <w:rPr>
          <w:rFonts w:ascii="Times New Roman" w:eastAsia="Times New Roman" w:hAnsi="Times New Roman" w:cs="Times New Roman"/>
          <w:color w:val="000000" w:themeColor="text1"/>
          <w:sz w:val="28"/>
          <w:szCs w:val="28"/>
        </w:rPr>
        <w:t xml:space="preserve"> </w:t>
      </w:r>
      <w:r w:rsidR="001A04AC">
        <w:rPr>
          <w:rFonts w:ascii="Times New Roman" w:eastAsia="Times New Roman" w:hAnsi="Times New Roman" w:cs="Times New Roman"/>
          <w:color w:val="000000" w:themeColor="text1"/>
          <w:sz w:val="28"/>
          <w:szCs w:val="28"/>
        </w:rPr>
        <w:t>modified algae</w:t>
      </w:r>
      <w:r w:rsidR="001A04AC" w:rsidRPr="006C1BB8">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as a high potential alimentary su</w:t>
      </w:r>
      <w:r w:rsidR="001A04AC">
        <w:rPr>
          <w:rFonts w:ascii="Times New Roman" w:eastAsia="Times New Roman" w:hAnsi="Times New Roman" w:cs="Times New Roman"/>
          <w:color w:val="000000" w:themeColor="text1"/>
          <w:sz w:val="28"/>
          <w:szCs w:val="28"/>
        </w:rPr>
        <w:t>pplier in aquaculture is a considerable</w:t>
      </w:r>
      <w:r w:rsidRPr="006C1BB8">
        <w:rPr>
          <w:rFonts w:ascii="Times New Roman" w:eastAsia="Times New Roman" w:hAnsi="Times New Roman" w:cs="Times New Roman"/>
          <w:color w:val="000000" w:themeColor="text1"/>
          <w:sz w:val="28"/>
          <w:szCs w:val="28"/>
        </w:rPr>
        <w:t xml:space="preserve"> option. In this way, the major health benefits of these fatty acids could be incorporated into the human nutrition, without the need of direct consumption of food that is </w:t>
      </w:r>
      <w:r w:rsidR="001A04AC">
        <w:rPr>
          <w:rFonts w:ascii="Times New Roman" w:eastAsia="Times New Roman" w:hAnsi="Times New Roman" w:cs="Times New Roman"/>
          <w:color w:val="000000" w:themeColor="text1"/>
          <w:sz w:val="28"/>
          <w:szCs w:val="28"/>
        </w:rPr>
        <w:t>synthetically prepared</w:t>
      </w:r>
      <w:r w:rsidRPr="006C1BB8">
        <w:rPr>
          <w:rFonts w:ascii="Times New Roman" w:eastAsia="Times New Roman" w:hAnsi="Times New Roman" w:cs="Times New Roman"/>
          <w:color w:val="000000" w:themeColor="text1"/>
          <w:sz w:val="28"/>
          <w:szCs w:val="28"/>
        </w:rPr>
        <w:t>.</w:t>
      </w:r>
    </w:p>
    <w:p w:rsidR="009644CF" w:rsidRPr="006C1BB8" w:rsidRDefault="009644CF" w:rsidP="004B0EC5">
      <w:pPr>
        <w:shd w:val="clear" w:color="auto" w:fill="FFFFFF"/>
        <w:ind w:firstLine="360"/>
        <w:rPr>
          <w:rFonts w:ascii="Times New Roman" w:eastAsia="Times New Roman" w:hAnsi="Times New Roman" w:cs="Times New Roman"/>
          <w:color w:val="000000" w:themeColor="text1"/>
          <w:sz w:val="28"/>
          <w:szCs w:val="28"/>
        </w:rPr>
      </w:pPr>
    </w:p>
    <w:p w:rsidR="004B7EDD" w:rsidRPr="00AD7823" w:rsidRDefault="00AD7823" w:rsidP="00AD7823">
      <w:pPr>
        <w:rPr>
          <w:rFonts w:ascii="Times New Roman" w:eastAsia="Times New Roman" w:hAnsi="Times New Roman" w:cs="Times New Roman"/>
          <w:b/>
          <w:color w:val="000000" w:themeColor="text1"/>
          <w:sz w:val="28"/>
          <w:szCs w:val="28"/>
        </w:rPr>
      </w:pPr>
      <w:r w:rsidRPr="00AD7823">
        <w:rPr>
          <w:rFonts w:ascii="Times New Roman" w:eastAsia="Times New Roman" w:hAnsi="Times New Roman" w:cs="Times New Roman"/>
          <w:b/>
          <w:color w:val="000000" w:themeColor="text1"/>
          <w:sz w:val="28"/>
          <w:szCs w:val="28"/>
        </w:rPr>
        <w:t xml:space="preserve">1.4 </w:t>
      </w:r>
      <w:r w:rsidR="004B7EDD" w:rsidRPr="00AD7823">
        <w:rPr>
          <w:rFonts w:ascii="Times New Roman" w:eastAsia="Times New Roman" w:hAnsi="Times New Roman" w:cs="Times New Roman"/>
          <w:b/>
          <w:color w:val="000000" w:themeColor="text1"/>
          <w:sz w:val="28"/>
          <w:szCs w:val="28"/>
        </w:rPr>
        <w:t xml:space="preserve">Microalgae as Bioindicators </w:t>
      </w:r>
    </w:p>
    <w:p w:rsidR="00383D1F" w:rsidRPr="006C1BB8" w:rsidRDefault="004B7EDD" w:rsidP="00AD7823">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Bioindicators are of course used to evaluate the health of the population as well as being an effective instrument for the detection of positive or negative environmental changes and t</w:t>
      </w:r>
      <w:r w:rsidR="001A04AC">
        <w:rPr>
          <w:rFonts w:ascii="Times New Roman" w:eastAsia="Times New Roman" w:hAnsi="Times New Roman" w:cs="Times New Roman"/>
          <w:color w:val="000000" w:themeColor="text1"/>
          <w:sz w:val="28"/>
          <w:szCs w:val="28"/>
        </w:rPr>
        <w:t xml:space="preserve">heir resulting impact on </w:t>
      </w:r>
      <w:r w:rsidR="00C65A3F">
        <w:rPr>
          <w:rFonts w:ascii="Times New Roman" w:eastAsia="Times New Roman" w:hAnsi="Times New Roman" w:cs="Times New Roman"/>
          <w:color w:val="000000" w:themeColor="text1"/>
          <w:sz w:val="28"/>
          <w:szCs w:val="28"/>
        </w:rPr>
        <w:t>sustainability of human’s environment</w:t>
      </w:r>
      <w:r w:rsidR="001A04AC">
        <w:rPr>
          <w:rFonts w:ascii="Times New Roman" w:eastAsia="Times New Roman" w:hAnsi="Times New Roman" w:cs="Times New Roman"/>
          <w:color w:val="000000" w:themeColor="text1"/>
          <w:sz w:val="28"/>
          <w:szCs w:val="28"/>
        </w:rPr>
        <w:t xml:space="preserve"> </w:t>
      </w:r>
      <w:r w:rsidR="00C65A3F">
        <w:rPr>
          <w:rFonts w:ascii="Times New Roman" w:eastAsia="Times New Roman" w:hAnsi="Times New Roman" w:cs="Times New Roman"/>
          <w:color w:val="000000" w:themeColor="text1"/>
          <w:sz w:val="28"/>
          <w:szCs w:val="28"/>
        </w:rPr>
        <w:t>and ecosystem as a whole</w:t>
      </w:r>
      <w:r w:rsidR="008C5465" w:rsidRPr="006C1BB8">
        <w:rPr>
          <w:rFonts w:ascii="Times New Roman" w:eastAsia="Times New Roman" w:hAnsi="Times New Roman" w:cs="Times New Roman"/>
          <w:color w:val="000000" w:themeColor="text1"/>
          <w:sz w:val="28"/>
          <w:szCs w:val="28"/>
        </w:rPr>
        <w:t>. As said before, the key environmental factors affecting the efficacy of phtoplankton</w:t>
      </w:r>
      <w:r w:rsidRPr="006C1BB8">
        <w:rPr>
          <w:rFonts w:ascii="Times New Roman" w:eastAsia="Times New Roman" w:hAnsi="Times New Roman" w:cs="Times New Roman"/>
          <w:color w:val="000000" w:themeColor="text1"/>
          <w:sz w:val="28"/>
          <w:szCs w:val="28"/>
        </w:rPr>
        <w:t xml:space="preserve"> </w:t>
      </w:r>
      <w:r w:rsidR="008C5465" w:rsidRPr="006C1BB8">
        <w:rPr>
          <w:rFonts w:ascii="Times New Roman" w:eastAsia="Times New Roman" w:hAnsi="Times New Roman" w:cs="Times New Roman"/>
          <w:color w:val="000000" w:themeColor="text1"/>
          <w:sz w:val="28"/>
          <w:szCs w:val="28"/>
        </w:rPr>
        <w:t xml:space="preserve">for bioindication </w:t>
      </w:r>
      <w:r w:rsidRPr="006C1BB8">
        <w:rPr>
          <w:rFonts w:ascii="Times New Roman" w:eastAsia="Times New Roman" w:hAnsi="Times New Roman" w:cs="Times New Roman"/>
          <w:color w:val="000000" w:themeColor="text1"/>
          <w:sz w:val="28"/>
          <w:szCs w:val="28"/>
        </w:rPr>
        <w:t xml:space="preserve">including the transmission </w:t>
      </w:r>
      <w:r w:rsidR="008C5465" w:rsidRPr="006C1BB8">
        <w:rPr>
          <w:rFonts w:ascii="Times New Roman" w:eastAsia="Times New Roman" w:hAnsi="Times New Roman" w:cs="Times New Roman"/>
          <w:color w:val="000000" w:themeColor="text1"/>
          <w:sz w:val="28"/>
          <w:szCs w:val="28"/>
        </w:rPr>
        <w:t xml:space="preserve">and intensity </w:t>
      </w:r>
      <w:r w:rsidRPr="006C1BB8">
        <w:rPr>
          <w:rFonts w:ascii="Times New Roman" w:eastAsia="Times New Roman" w:hAnsi="Times New Roman" w:cs="Times New Roman"/>
          <w:color w:val="000000" w:themeColor="text1"/>
          <w:sz w:val="28"/>
          <w:szCs w:val="28"/>
        </w:rPr>
        <w:t>of light, water</w:t>
      </w:r>
      <w:r w:rsidR="008C5465" w:rsidRPr="006C1BB8">
        <w:rPr>
          <w:rFonts w:ascii="Times New Roman" w:eastAsia="Times New Roman" w:hAnsi="Times New Roman" w:cs="Times New Roman"/>
          <w:color w:val="000000" w:themeColor="text1"/>
          <w:sz w:val="28"/>
          <w:szCs w:val="28"/>
        </w:rPr>
        <w:t xml:space="preserve"> sediment</w:t>
      </w:r>
      <w:r w:rsidRPr="006C1BB8">
        <w:rPr>
          <w:rFonts w:ascii="Times New Roman" w:eastAsia="Times New Roman" w:hAnsi="Times New Roman" w:cs="Times New Roman"/>
          <w:color w:val="000000" w:themeColor="text1"/>
          <w:sz w:val="28"/>
          <w:szCs w:val="28"/>
        </w:rPr>
        <w:t>, t</w:t>
      </w:r>
      <w:r w:rsidR="0013701D" w:rsidRPr="006C1BB8">
        <w:rPr>
          <w:rFonts w:ascii="Times New Roman" w:eastAsia="Times New Roman" w:hAnsi="Times New Roman" w:cs="Times New Roman"/>
          <w:color w:val="000000" w:themeColor="text1"/>
          <w:sz w:val="28"/>
          <w:szCs w:val="28"/>
        </w:rPr>
        <w:t>emperature and suspended solids</w:t>
      </w:r>
      <w:r w:rsidR="008C5465" w:rsidRPr="006C1BB8">
        <w:rPr>
          <w:rFonts w:ascii="Times New Roman" w:eastAsia="Times New Roman" w:hAnsi="Times New Roman" w:cs="Times New Roman"/>
          <w:color w:val="000000" w:themeColor="text1"/>
          <w:sz w:val="28"/>
          <w:szCs w:val="28"/>
        </w:rPr>
        <w:t xml:space="preserve">. </w:t>
      </w:r>
      <w:r w:rsidR="00383D1F" w:rsidRPr="006C1BB8">
        <w:rPr>
          <w:rFonts w:ascii="Times New Roman" w:eastAsia="Times New Roman" w:hAnsi="Times New Roman" w:cs="Times New Roman"/>
          <w:color w:val="000000" w:themeColor="text1"/>
          <w:sz w:val="28"/>
          <w:szCs w:val="28"/>
        </w:rPr>
        <w:t>Bioindicators can be used to assess a region's natural state or the extent an</w:t>
      </w:r>
      <w:r w:rsidR="00F06046">
        <w:rPr>
          <w:rFonts w:ascii="Times New Roman" w:eastAsia="Times New Roman" w:hAnsi="Times New Roman" w:cs="Times New Roman"/>
          <w:color w:val="000000" w:themeColor="text1"/>
          <w:sz w:val="28"/>
          <w:szCs w:val="28"/>
        </w:rPr>
        <w:t>d severity of contamination [114</w:t>
      </w:r>
      <w:r w:rsidR="00383D1F" w:rsidRPr="006C1BB8">
        <w:rPr>
          <w:rFonts w:ascii="Times New Roman" w:eastAsia="Times New Roman" w:hAnsi="Times New Roman" w:cs="Times New Roman"/>
          <w:color w:val="000000" w:themeColor="text1"/>
          <w:sz w:val="28"/>
          <w:szCs w:val="28"/>
        </w:rPr>
        <w:t>].</w:t>
      </w:r>
    </w:p>
    <w:p w:rsidR="004B7EDD" w:rsidRPr="006C1BB8" w:rsidRDefault="00383D1F" w:rsidP="00AD7823">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Because microalgae contain chlorophyll and must survive and grow throughout the day, they are similar to terrestrial plants. The bulk of them are light and prefer to swim near the surface of the water. </w:t>
      </w:r>
      <w:r w:rsidR="004B7EDD" w:rsidRPr="006C1BB8">
        <w:rPr>
          <w:rFonts w:ascii="Times New Roman" w:eastAsia="Times New Roman" w:hAnsi="Times New Roman" w:cs="Times New Roman"/>
          <w:color w:val="000000" w:themeColor="text1"/>
          <w:sz w:val="28"/>
          <w:szCs w:val="28"/>
        </w:rPr>
        <w:t xml:space="preserve">Development and photosynthesis are closely linked with each other, as light and food supplements are used. Algae are very susceptible to pollution, and this can be expressed in population or photosynthesis levels. In most cases, algae are as sensitive to contamination as other species, affects population development or photosynthesis. If the diversity of the plantoplankton species changes, it may indicate </w:t>
      </w:r>
      <w:r w:rsidR="00C65A3F">
        <w:rPr>
          <w:rFonts w:ascii="Times New Roman" w:eastAsia="Times New Roman" w:hAnsi="Times New Roman" w:cs="Times New Roman"/>
          <w:color w:val="000000" w:themeColor="text1"/>
          <w:sz w:val="28"/>
          <w:szCs w:val="28"/>
        </w:rPr>
        <w:t xml:space="preserve">potential adverse effects of </w:t>
      </w:r>
      <w:r w:rsidR="00C65A3F" w:rsidRPr="006C1BB8">
        <w:rPr>
          <w:rFonts w:ascii="Times New Roman" w:eastAsia="Times New Roman" w:hAnsi="Times New Roman" w:cs="Times New Roman"/>
          <w:color w:val="000000" w:themeColor="text1"/>
          <w:sz w:val="28"/>
          <w:szCs w:val="28"/>
        </w:rPr>
        <w:t xml:space="preserve">pollution </w:t>
      </w:r>
      <w:r w:rsidR="00C65A3F">
        <w:rPr>
          <w:rFonts w:ascii="Times New Roman" w:eastAsia="Times New Roman" w:hAnsi="Times New Roman" w:cs="Times New Roman"/>
          <w:color w:val="000000" w:themeColor="text1"/>
          <w:sz w:val="28"/>
          <w:szCs w:val="28"/>
        </w:rPr>
        <w:t xml:space="preserve">on </w:t>
      </w:r>
      <w:r w:rsidR="004B7EDD" w:rsidRPr="006C1BB8">
        <w:rPr>
          <w:rFonts w:ascii="Times New Roman" w:eastAsia="Times New Roman" w:hAnsi="Times New Roman" w:cs="Times New Roman"/>
          <w:color w:val="000000" w:themeColor="text1"/>
          <w:sz w:val="28"/>
          <w:szCs w:val="28"/>
        </w:rPr>
        <w:t>marine ecosystem</w:t>
      </w:r>
      <w:r w:rsidR="006625BC" w:rsidRPr="006C1BB8">
        <w:rPr>
          <w:rFonts w:ascii="Times New Roman" w:eastAsia="Times New Roman" w:hAnsi="Times New Roman" w:cs="Times New Roman"/>
          <w:color w:val="000000" w:themeColor="text1"/>
          <w:sz w:val="28"/>
          <w:szCs w:val="28"/>
        </w:rPr>
        <w:t>.</w:t>
      </w:r>
    </w:p>
    <w:p w:rsidR="009644CF" w:rsidRPr="006C1BB8" w:rsidRDefault="009644CF" w:rsidP="00AD7823">
      <w:pPr>
        <w:pStyle w:val="Text"/>
        <w:spacing w:line="240" w:lineRule="auto"/>
        <w:ind w:firstLine="567"/>
        <w:rPr>
          <w:bCs/>
          <w:iCs/>
          <w:sz w:val="28"/>
          <w:szCs w:val="28"/>
        </w:rPr>
      </w:pPr>
      <w:r w:rsidRPr="006C1BB8">
        <w:rPr>
          <w:bCs/>
          <w:iCs/>
          <w:sz w:val="28"/>
          <w:szCs w:val="28"/>
        </w:rPr>
        <w:t>It is estimated that marine waters and freshwater account for more than 90% habitable space on earth. These ecosystems are regarded as the mean for vast array of bio-productive resources, and most of the primary productivity are result of tremendous microbial activity by the microalgae, in particular the pico-phytoplankton (0.2 – 2.0 µm), nano-phytoplankton (2.0 – 20 µm) and micro-phytoplankton (20 – 200 µm)</w:t>
      </w:r>
      <w:r w:rsidR="00383D1F" w:rsidRPr="006C1BB8">
        <w:rPr>
          <w:bCs/>
          <w:iCs/>
          <w:sz w:val="28"/>
          <w:szCs w:val="28"/>
        </w:rPr>
        <w:t xml:space="preserve"> </w:t>
      </w:r>
      <w:r w:rsidR="00F06046">
        <w:rPr>
          <w:bCs/>
          <w:iCs/>
          <w:sz w:val="28"/>
          <w:szCs w:val="28"/>
        </w:rPr>
        <w:t>[115</w:t>
      </w:r>
      <w:r w:rsidR="00383D1F" w:rsidRPr="006C1BB8">
        <w:rPr>
          <w:bCs/>
          <w:iCs/>
          <w:sz w:val="28"/>
          <w:szCs w:val="28"/>
        </w:rPr>
        <w:t>]</w:t>
      </w:r>
      <w:r w:rsidRPr="006C1BB8">
        <w:rPr>
          <w:bCs/>
          <w:iCs/>
          <w:sz w:val="28"/>
          <w:szCs w:val="28"/>
        </w:rPr>
        <w:t>. The microalgal abundance and diversity in the aquatic systems can vary greatly from one aquatic ecosystem to another because of the variation in environmental variables. Therefore, the type and the increasing level of microalgae are used as indicators of the ecological conditions and water quality of their ecosystems.</w:t>
      </w:r>
    </w:p>
    <w:p w:rsidR="006625BC" w:rsidRPr="006C1BB8" w:rsidRDefault="006625BC" w:rsidP="00AD7823">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Microalgae can be utilized as bioindicator organisms in studying the status of aquatic ecosystems, including those polluted by heavy metals. Microalgae represent a convenient material widely used in biomonitoring because they are more sensitive to pollution than multicellular organisms. The high specific surface area of ​​microalgal cells promotes the rapid intracellular accumulation of toxic</w:t>
      </w:r>
      <w:r w:rsidR="00F06046">
        <w:rPr>
          <w:rFonts w:ascii="Times New Roman" w:eastAsia="Times New Roman" w:hAnsi="Times New Roman" w:cs="Times New Roman"/>
          <w:color w:val="000000" w:themeColor="text1"/>
          <w:sz w:val="28"/>
          <w:szCs w:val="28"/>
        </w:rPr>
        <w:t>ants [116</w:t>
      </w:r>
      <w:r w:rsidRPr="006C1BB8">
        <w:rPr>
          <w:rFonts w:ascii="Times New Roman" w:eastAsia="Times New Roman" w:hAnsi="Times New Roman" w:cs="Times New Roman"/>
          <w:color w:val="000000" w:themeColor="text1"/>
          <w:sz w:val="28"/>
          <w:szCs w:val="28"/>
        </w:rPr>
        <w:t xml:space="preserve">]. The commonly used test functions of microalgae are based on integral characteristics, such as death rates, growth increments, and changes in ultrastructure and photosynthesis. The </w:t>
      </w:r>
      <w:r w:rsidRPr="006C1BB8">
        <w:rPr>
          <w:rFonts w:ascii="Times New Roman" w:eastAsia="Times New Roman" w:hAnsi="Times New Roman" w:cs="Times New Roman"/>
          <w:color w:val="000000" w:themeColor="text1"/>
          <w:sz w:val="28"/>
          <w:szCs w:val="28"/>
        </w:rPr>
        <w:lastRenderedPageBreak/>
        <w:t>advantage of photosynthesis as a test function results from its sensitivity to numerous pollutants.</w:t>
      </w:r>
    </w:p>
    <w:p w:rsidR="006625BC" w:rsidRPr="006C1BB8" w:rsidRDefault="006625BC" w:rsidP="00AD7823">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Fluorescence assays provide detailed information on the activity of photosynthetic apparatus under t</w:t>
      </w:r>
      <w:r w:rsidR="0013701D" w:rsidRPr="006C1BB8">
        <w:rPr>
          <w:rFonts w:ascii="Times New Roman" w:eastAsia="Times New Roman" w:hAnsi="Times New Roman" w:cs="Times New Roman"/>
          <w:color w:val="000000" w:themeColor="text1"/>
          <w:sz w:val="28"/>
          <w:szCs w:val="28"/>
        </w:rPr>
        <w:t>he act</w:t>
      </w:r>
      <w:r w:rsidR="00F06046">
        <w:rPr>
          <w:rFonts w:ascii="Times New Roman" w:eastAsia="Times New Roman" w:hAnsi="Times New Roman" w:cs="Times New Roman"/>
          <w:color w:val="000000" w:themeColor="text1"/>
          <w:sz w:val="28"/>
          <w:szCs w:val="28"/>
        </w:rPr>
        <w:t>ion of toxic substances [117-118</w:t>
      </w:r>
      <w:r w:rsidRPr="006C1BB8">
        <w:rPr>
          <w:rFonts w:ascii="Times New Roman" w:eastAsia="Times New Roman" w:hAnsi="Times New Roman" w:cs="Times New Roman"/>
          <w:color w:val="000000" w:themeColor="text1"/>
          <w:sz w:val="28"/>
          <w:szCs w:val="28"/>
        </w:rPr>
        <w:t>]. Such methods provide real-time information on physiological condition of microalgae. The emergent techniques for evaluating photosynthetic activity of higher plants and algal cultures comprise measurements of chlorophyll fluorescence induction curves with a high temporal resolution (starting from 10 μs) upon excitation with powerf</w:t>
      </w:r>
      <w:r w:rsidR="0013701D" w:rsidRPr="006C1BB8">
        <w:rPr>
          <w:rFonts w:ascii="Times New Roman" w:eastAsia="Times New Roman" w:hAnsi="Times New Roman" w:cs="Times New Roman"/>
          <w:color w:val="000000" w:themeColor="text1"/>
          <w:sz w:val="28"/>
          <w:szCs w:val="28"/>
        </w:rPr>
        <w:t>ul flashes [</w:t>
      </w:r>
      <w:r w:rsidR="00F06046">
        <w:rPr>
          <w:rFonts w:ascii="Times New Roman" w:eastAsia="Times New Roman" w:hAnsi="Times New Roman" w:cs="Times New Roman"/>
          <w:color w:val="000000" w:themeColor="text1"/>
          <w:sz w:val="28"/>
          <w:szCs w:val="28"/>
        </w:rPr>
        <w:t>119-120</w:t>
      </w:r>
      <w:r w:rsidRPr="006C1BB8">
        <w:rPr>
          <w:rFonts w:ascii="Times New Roman" w:eastAsia="Times New Roman" w:hAnsi="Times New Roman" w:cs="Times New Roman"/>
          <w:color w:val="000000" w:themeColor="text1"/>
          <w:sz w:val="28"/>
          <w:szCs w:val="28"/>
        </w:rPr>
        <w:t>]. The high-resolution measurements of fluorescence induction curves take only a few seconds and are accomplished with devices like PAM (pulse-amplitude modulated fluorometers) and PEA (plant efficiency analyzers). Some recently developed devices allow concurrent measurements of chlorophyll fluorescence and the redox conversions of photosystem I (PSI) carriers; i.e., they allow simultaneous monitoring of individual reactions in PSI</w:t>
      </w:r>
      <w:r w:rsidR="00F06046">
        <w:rPr>
          <w:rFonts w:ascii="Times New Roman" w:eastAsia="Times New Roman" w:hAnsi="Times New Roman" w:cs="Times New Roman"/>
          <w:color w:val="000000" w:themeColor="text1"/>
          <w:sz w:val="28"/>
          <w:szCs w:val="28"/>
        </w:rPr>
        <w:t>I and PSI [121-122</w:t>
      </w:r>
      <w:r w:rsidRPr="006C1BB8">
        <w:rPr>
          <w:rFonts w:ascii="Times New Roman" w:eastAsia="Times New Roman" w:hAnsi="Times New Roman" w:cs="Times New Roman"/>
          <w:color w:val="000000" w:themeColor="text1"/>
          <w:sz w:val="28"/>
          <w:szCs w:val="28"/>
        </w:rPr>
        <w:t>].</w:t>
      </w:r>
    </w:p>
    <w:p w:rsidR="006625BC" w:rsidRPr="006C1BB8" w:rsidRDefault="006625BC" w:rsidP="00AD7823">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Although the action of heavy metals on plants was a matter of numerous studies, the influence of this metal salts on individual light reactions of photosynthesis and ultrastructure of algal cells remains insufficiently understood. </w:t>
      </w:r>
    </w:p>
    <w:p w:rsidR="004B7EDD" w:rsidRPr="006C1BB8" w:rsidRDefault="004B7EDD" w:rsidP="004B0EC5">
      <w:pPr>
        <w:rPr>
          <w:rFonts w:ascii="Times New Roman" w:eastAsia="Times New Roman" w:hAnsi="Times New Roman" w:cs="Times New Roman"/>
          <w:b/>
          <w:color w:val="000000" w:themeColor="text1"/>
          <w:sz w:val="28"/>
          <w:szCs w:val="28"/>
        </w:rPr>
      </w:pPr>
      <w:r w:rsidRPr="006C1BB8">
        <w:rPr>
          <w:rFonts w:ascii="Times New Roman" w:eastAsia="Times New Roman" w:hAnsi="Times New Roman" w:cs="Times New Roman"/>
          <w:b/>
          <w:color w:val="000000" w:themeColor="text1"/>
          <w:sz w:val="28"/>
          <w:szCs w:val="28"/>
        </w:rPr>
        <w:tab/>
      </w:r>
      <w:r w:rsidRPr="006C1BB8">
        <w:rPr>
          <w:rFonts w:ascii="Times New Roman" w:eastAsia="Times New Roman" w:hAnsi="Times New Roman" w:cs="Times New Roman"/>
          <w:b/>
          <w:color w:val="000000" w:themeColor="text1"/>
          <w:sz w:val="28"/>
          <w:szCs w:val="28"/>
        </w:rPr>
        <w:tab/>
      </w:r>
      <w:r w:rsidRPr="006C1BB8">
        <w:rPr>
          <w:rFonts w:ascii="Times New Roman" w:eastAsia="Times New Roman" w:hAnsi="Times New Roman" w:cs="Times New Roman"/>
          <w:b/>
          <w:color w:val="000000" w:themeColor="text1"/>
          <w:sz w:val="28"/>
          <w:szCs w:val="28"/>
        </w:rPr>
        <w:tab/>
      </w:r>
      <w:r w:rsidRPr="006C1BB8">
        <w:rPr>
          <w:rFonts w:ascii="Times New Roman" w:eastAsia="Times New Roman" w:hAnsi="Times New Roman" w:cs="Times New Roman"/>
          <w:b/>
          <w:color w:val="000000" w:themeColor="text1"/>
          <w:sz w:val="28"/>
          <w:szCs w:val="28"/>
        </w:rPr>
        <w:tab/>
      </w:r>
      <w:r w:rsidRPr="006C1BB8">
        <w:rPr>
          <w:rFonts w:ascii="Times New Roman" w:eastAsia="Times New Roman" w:hAnsi="Times New Roman" w:cs="Times New Roman"/>
          <w:b/>
          <w:color w:val="000000" w:themeColor="text1"/>
          <w:sz w:val="28"/>
          <w:szCs w:val="28"/>
        </w:rPr>
        <w:tab/>
        <w:t xml:space="preserve">         </w:t>
      </w:r>
    </w:p>
    <w:p w:rsidR="004B7EDD" w:rsidRPr="006C1BB8" w:rsidRDefault="006625BC" w:rsidP="008A4FA0">
      <w:pPr>
        <w:rPr>
          <w:rFonts w:ascii="Times New Roman" w:eastAsia="Times New Roman" w:hAnsi="Times New Roman" w:cs="Times New Roman"/>
          <w:b/>
          <w:color w:val="000000" w:themeColor="text1"/>
          <w:sz w:val="28"/>
          <w:szCs w:val="28"/>
        </w:rPr>
      </w:pPr>
      <w:r w:rsidRPr="006C1BB8">
        <w:rPr>
          <w:rFonts w:ascii="Times New Roman" w:eastAsia="Times New Roman" w:hAnsi="Times New Roman" w:cs="Times New Roman"/>
          <w:b/>
          <w:color w:val="000000" w:themeColor="text1"/>
          <w:sz w:val="28"/>
          <w:szCs w:val="28"/>
        </w:rPr>
        <w:t xml:space="preserve">1.5 </w:t>
      </w:r>
      <w:r w:rsidR="004B7EDD" w:rsidRPr="006C1BB8">
        <w:rPr>
          <w:rFonts w:ascii="Times New Roman" w:eastAsia="Times New Roman" w:hAnsi="Times New Roman" w:cs="Times New Roman"/>
          <w:b/>
          <w:color w:val="000000" w:themeColor="text1"/>
          <w:sz w:val="28"/>
          <w:szCs w:val="28"/>
        </w:rPr>
        <w:t>Antibacterial Potenti</w:t>
      </w:r>
      <w:r w:rsidR="006F2A0A">
        <w:rPr>
          <w:rFonts w:ascii="Times New Roman" w:eastAsia="Times New Roman" w:hAnsi="Times New Roman" w:cs="Times New Roman"/>
          <w:b/>
          <w:color w:val="000000" w:themeColor="text1"/>
          <w:sz w:val="28"/>
          <w:szCs w:val="28"/>
        </w:rPr>
        <w:t xml:space="preserve">al of Microalgae </w:t>
      </w:r>
      <w:r w:rsidR="006F2A0A">
        <w:rPr>
          <w:rFonts w:ascii="Times New Roman" w:eastAsia="Times New Roman" w:hAnsi="Times New Roman" w:cs="Times New Roman"/>
          <w:b/>
          <w:color w:val="000000" w:themeColor="text1"/>
          <w:sz w:val="28"/>
          <w:szCs w:val="28"/>
        </w:rPr>
        <w:tab/>
      </w:r>
      <w:r w:rsidR="006F2A0A">
        <w:rPr>
          <w:rFonts w:ascii="Times New Roman" w:eastAsia="Times New Roman" w:hAnsi="Times New Roman" w:cs="Times New Roman"/>
          <w:b/>
          <w:color w:val="000000" w:themeColor="text1"/>
          <w:sz w:val="28"/>
          <w:szCs w:val="28"/>
        </w:rPr>
        <w:tab/>
      </w:r>
      <w:r w:rsidR="006F2A0A">
        <w:rPr>
          <w:rFonts w:ascii="Times New Roman" w:eastAsia="Times New Roman" w:hAnsi="Times New Roman" w:cs="Times New Roman"/>
          <w:b/>
          <w:color w:val="000000" w:themeColor="text1"/>
          <w:sz w:val="28"/>
          <w:szCs w:val="28"/>
        </w:rPr>
        <w:tab/>
      </w:r>
      <w:r w:rsidR="006F2A0A">
        <w:rPr>
          <w:rFonts w:ascii="Times New Roman" w:eastAsia="Times New Roman" w:hAnsi="Times New Roman" w:cs="Times New Roman"/>
          <w:b/>
          <w:color w:val="000000" w:themeColor="text1"/>
          <w:sz w:val="28"/>
          <w:szCs w:val="28"/>
        </w:rPr>
        <w:tab/>
      </w:r>
      <w:r w:rsidR="006F2A0A">
        <w:rPr>
          <w:rFonts w:ascii="Times New Roman" w:eastAsia="Times New Roman" w:hAnsi="Times New Roman" w:cs="Times New Roman"/>
          <w:b/>
          <w:color w:val="000000" w:themeColor="text1"/>
          <w:sz w:val="28"/>
          <w:szCs w:val="28"/>
        </w:rPr>
        <w:tab/>
      </w:r>
      <w:r w:rsidR="004B7EDD" w:rsidRPr="006C1BB8">
        <w:rPr>
          <w:rFonts w:ascii="Times New Roman" w:eastAsia="Times New Roman" w:hAnsi="Times New Roman" w:cs="Times New Roman"/>
          <w:b/>
          <w:color w:val="000000" w:themeColor="text1"/>
          <w:sz w:val="28"/>
          <w:szCs w:val="28"/>
        </w:rPr>
        <w:t xml:space="preserve"> </w:t>
      </w:r>
    </w:p>
    <w:p w:rsidR="00F40E89" w:rsidRDefault="00F40E89" w:rsidP="008A4FA0">
      <w:pPr>
        <w:rPr>
          <w:rFonts w:ascii="Times New Roman" w:eastAsia="Times New Roman" w:hAnsi="Times New Roman" w:cs="Times New Roman"/>
          <w:color w:val="000000" w:themeColor="text1"/>
          <w:sz w:val="28"/>
          <w:szCs w:val="28"/>
        </w:rPr>
      </w:pPr>
      <w:r w:rsidRPr="00F40E89">
        <w:rPr>
          <w:rFonts w:ascii="Times New Roman" w:eastAsia="Times New Roman" w:hAnsi="Times New Roman" w:cs="Times New Roman"/>
          <w:color w:val="000000" w:themeColor="text1"/>
          <w:sz w:val="28"/>
          <w:szCs w:val="28"/>
        </w:rPr>
        <w:t xml:space="preserve">Proteins, </w:t>
      </w:r>
      <w:r>
        <w:rPr>
          <w:rFonts w:ascii="Times New Roman" w:eastAsia="Times New Roman" w:hAnsi="Times New Roman" w:cs="Times New Roman"/>
          <w:color w:val="000000" w:themeColor="text1"/>
          <w:sz w:val="28"/>
          <w:szCs w:val="28"/>
        </w:rPr>
        <w:t xml:space="preserve">amino acids, </w:t>
      </w:r>
      <w:r w:rsidRPr="00F40E89">
        <w:rPr>
          <w:rFonts w:ascii="Times New Roman" w:eastAsia="Times New Roman" w:hAnsi="Times New Roman" w:cs="Times New Roman"/>
          <w:color w:val="000000" w:themeColor="text1"/>
          <w:sz w:val="28"/>
          <w:szCs w:val="28"/>
        </w:rPr>
        <w:t>polysaccharides, polyu</w:t>
      </w:r>
      <w:r>
        <w:rPr>
          <w:rFonts w:ascii="Times New Roman" w:eastAsia="Times New Roman" w:hAnsi="Times New Roman" w:cs="Times New Roman"/>
          <w:color w:val="000000" w:themeColor="text1"/>
          <w:sz w:val="28"/>
          <w:szCs w:val="28"/>
        </w:rPr>
        <w:t>nsaturated fatty acids (PUFAs),</w:t>
      </w:r>
      <w:r w:rsidRPr="00F40E89">
        <w:rPr>
          <w:rFonts w:ascii="Times New Roman" w:eastAsia="Times New Roman" w:hAnsi="Times New Roman" w:cs="Times New Roman"/>
          <w:color w:val="000000" w:themeColor="text1"/>
          <w:sz w:val="28"/>
          <w:szCs w:val="28"/>
        </w:rPr>
        <w:t xml:space="preserve"> and antioxidants </w:t>
      </w:r>
      <w:r>
        <w:rPr>
          <w:rFonts w:ascii="Times New Roman" w:eastAsia="Times New Roman" w:hAnsi="Times New Roman" w:cs="Times New Roman"/>
          <w:color w:val="000000" w:themeColor="text1"/>
          <w:sz w:val="28"/>
          <w:szCs w:val="28"/>
        </w:rPr>
        <w:t>(polyphenolic compounds</w:t>
      </w:r>
      <w:r w:rsidRPr="00F40E89">
        <w:rPr>
          <w:rFonts w:ascii="Times New Roman" w:eastAsia="Times New Roman" w:hAnsi="Times New Roman" w:cs="Times New Roman"/>
          <w:color w:val="000000" w:themeColor="text1"/>
          <w:sz w:val="28"/>
          <w:szCs w:val="28"/>
        </w:rPr>
        <w:t>, flavonoids, and carotenoids)</w:t>
      </w:r>
      <w:r>
        <w:rPr>
          <w:rFonts w:ascii="Times New Roman" w:eastAsia="Times New Roman" w:hAnsi="Times New Roman" w:cs="Times New Roman"/>
          <w:color w:val="000000" w:themeColor="text1"/>
          <w:sz w:val="28"/>
          <w:szCs w:val="28"/>
        </w:rPr>
        <w:t xml:space="preserve"> </w:t>
      </w:r>
      <w:r w:rsidRPr="00F40E89">
        <w:rPr>
          <w:rFonts w:ascii="Times New Roman" w:eastAsia="Times New Roman" w:hAnsi="Times New Roman" w:cs="Times New Roman"/>
          <w:color w:val="000000" w:themeColor="text1"/>
          <w:sz w:val="28"/>
          <w:szCs w:val="28"/>
        </w:rPr>
        <w:t xml:space="preserve">are among the key bioactive elements of microalgae </w:t>
      </w:r>
    </w:p>
    <w:p w:rsidR="006625BC" w:rsidRPr="006C1BB8" w:rsidRDefault="00112050"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Among the major bioactive constituents of </w:t>
      </w:r>
      <w:r w:rsidR="00CF37D1" w:rsidRPr="006C1BB8">
        <w:rPr>
          <w:rFonts w:ascii="Times New Roman" w:eastAsia="Times New Roman" w:hAnsi="Times New Roman" w:cs="Times New Roman"/>
          <w:color w:val="000000" w:themeColor="text1"/>
          <w:sz w:val="28"/>
          <w:szCs w:val="28"/>
        </w:rPr>
        <w:t>micro</w:t>
      </w:r>
      <w:r w:rsidRPr="006C1BB8">
        <w:rPr>
          <w:rFonts w:ascii="Times New Roman" w:eastAsia="Times New Roman" w:hAnsi="Times New Roman" w:cs="Times New Roman"/>
          <w:color w:val="000000" w:themeColor="text1"/>
          <w:sz w:val="28"/>
          <w:szCs w:val="28"/>
        </w:rPr>
        <w:t>algae, proteins, polysaccharides, polyunsaturated fatty acids (PUFAs), amino acids, and antioxidants (polyphenols, flavonoids, and carotenoid</w:t>
      </w:r>
      <w:r w:rsidR="0013701D" w:rsidRPr="006C1BB8">
        <w:rPr>
          <w:rFonts w:ascii="Times New Roman" w:eastAsia="Times New Roman" w:hAnsi="Times New Roman" w:cs="Times New Roman"/>
          <w:color w:val="000000" w:themeColor="text1"/>
          <w:sz w:val="28"/>
          <w:szCs w:val="28"/>
        </w:rPr>
        <w:t xml:space="preserve">s) </w:t>
      </w:r>
      <w:r w:rsidR="00CF37D1" w:rsidRPr="006C1BB8">
        <w:rPr>
          <w:rFonts w:ascii="Times New Roman" w:eastAsia="Times New Roman" w:hAnsi="Times New Roman" w:cs="Times New Roman"/>
          <w:color w:val="000000" w:themeColor="text1"/>
          <w:sz w:val="28"/>
          <w:szCs w:val="28"/>
        </w:rPr>
        <w:t>have been significantly coorelated</w:t>
      </w:r>
      <w:r w:rsidR="00197BB0" w:rsidRPr="006C1BB8">
        <w:rPr>
          <w:rFonts w:ascii="Times New Roman" w:eastAsia="Times New Roman" w:hAnsi="Times New Roman" w:cs="Times New Roman"/>
          <w:color w:val="000000" w:themeColor="text1"/>
          <w:sz w:val="28"/>
          <w:szCs w:val="28"/>
        </w:rPr>
        <w:t xml:space="preserve"> with antimicrobial activity</w:t>
      </w:r>
      <w:r w:rsidR="00CF37D1" w:rsidRPr="006C1BB8">
        <w:rPr>
          <w:rFonts w:ascii="Times New Roman" w:eastAsia="Times New Roman" w:hAnsi="Times New Roman" w:cs="Times New Roman"/>
          <w:color w:val="000000" w:themeColor="text1"/>
          <w:sz w:val="28"/>
          <w:szCs w:val="28"/>
        </w:rPr>
        <w:t xml:space="preserve"> potential of microalgae</w:t>
      </w:r>
      <w:r w:rsidR="007B4F9D" w:rsidRPr="006C1BB8">
        <w:rPr>
          <w:rFonts w:ascii="Times New Roman" w:eastAsia="Times New Roman" w:hAnsi="Times New Roman" w:cs="Times New Roman"/>
          <w:color w:val="000000" w:themeColor="text1"/>
          <w:sz w:val="28"/>
          <w:szCs w:val="28"/>
        </w:rPr>
        <w:t xml:space="preserve"> </w:t>
      </w:r>
      <w:r w:rsidR="00F06046">
        <w:rPr>
          <w:rFonts w:ascii="Times New Roman" w:eastAsia="Times New Roman" w:hAnsi="Times New Roman" w:cs="Times New Roman"/>
          <w:color w:val="000000" w:themeColor="text1"/>
          <w:sz w:val="28"/>
          <w:szCs w:val="28"/>
        </w:rPr>
        <w:t>[123-124</w:t>
      </w:r>
      <w:r w:rsidR="0013701D"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w:t>
      </w:r>
      <w:r w:rsidR="0028576C" w:rsidRPr="006C1BB8">
        <w:rPr>
          <w:rFonts w:ascii="Times New Roman" w:eastAsia="Times New Roman" w:hAnsi="Times New Roman" w:cs="Times New Roman"/>
          <w:color w:val="000000" w:themeColor="text1"/>
          <w:sz w:val="28"/>
          <w:szCs w:val="28"/>
        </w:rPr>
        <w:t xml:space="preserve">Although the importance of microalgae as a source of unique bioactive compounds with antimicrobial activity is growing, </w:t>
      </w:r>
      <w:r w:rsidR="00826C22">
        <w:rPr>
          <w:rFonts w:ascii="Times New Roman" w:eastAsia="Times New Roman" w:hAnsi="Times New Roman" w:cs="Times New Roman"/>
          <w:color w:val="000000" w:themeColor="text1"/>
          <w:sz w:val="28"/>
          <w:szCs w:val="28"/>
        </w:rPr>
        <w:t>determining the constituents</w:t>
      </w:r>
      <w:r w:rsidR="00826C22" w:rsidRPr="00826C22">
        <w:rPr>
          <w:rFonts w:ascii="Times New Roman" w:eastAsia="Times New Roman" w:hAnsi="Times New Roman" w:cs="Times New Roman"/>
          <w:color w:val="000000" w:themeColor="text1"/>
          <w:sz w:val="28"/>
          <w:szCs w:val="28"/>
        </w:rPr>
        <w:t xml:space="preserve"> that are </w:t>
      </w:r>
      <w:r w:rsidR="00826C22">
        <w:rPr>
          <w:rFonts w:ascii="Times New Roman" w:eastAsia="Times New Roman" w:hAnsi="Times New Roman" w:cs="Times New Roman"/>
          <w:color w:val="000000" w:themeColor="text1"/>
          <w:sz w:val="28"/>
          <w:szCs w:val="28"/>
        </w:rPr>
        <w:t>directly responsible for antagonistic action of microalgae against specific pathogen</w:t>
      </w:r>
      <w:r w:rsidR="00826C22" w:rsidRPr="00826C22">
        <w:rPr>
          <w:rFonts w:ascii="Times New Roman" w:eastAsia="Times New Roman" w:hAnsi="Times New Roman" w:cs="Times New Roman"/>
          <w:color w:val="000000" w:themeColor="text1"/>
          <w:sz w:val="28"/>
          <w:szCs w:val="28"/>
        </w:rPr>
        <w:t xml:space="preserve"> </w:t>
      </w:r>
      <w:r w:rsidR="0028576C" w:rsidRPr="006C1BB8">
        <w:rPr>
          <w:rFonts w:ascii="Times New Roman" w:eastAsia="Times New Roman" w:hAnsi="Times New Roman" w:cs="Times New Roman"/>
          <w:color w:val="000000" w:themeColor="text1"/>
          <w:sz w:val="28"/>
          <w:szCs w:val="28"/>
        </w:rPr>
        <w:t>remains an und</w:t>
      </w:r>
      <w:r w:rsidR="00826C22">
        <w:rPr>
          <w:rFonts w:ascii="Times New Roman" w:eastAsia="Times New Roman" w:hAnsi="Times New Roman" w:cs="Times New Roman"/>
          <w:color w:val="000000" w:themeColor="text1"/>
          <w:sz w:val="28"/>
          <w:szCs w:val="28"/>
        </w:rPr>
        <w:t>errepresented field of research</w:t>
      </w:r>
      <w:r w:rsidRPr="006C1BB8">
        <w:rPr>
          <w:rFonts w:ascii="Times New Roman" w:eastAsia="Times New Roman" w:hAnsi="Times New Roman" w:cs="Times New Roman"/>
          <w:color w:val="000000" w:themeColor="text1"/>
          <w:sz w:val="28"/>
          <w:szCs w:val="28"/>
        </w:rPr>
        <w:t>.</w:t>
      </w:r>
      <w:r w:rsidR="00CF37D1" w:rsidRPr="006C1BB8">
        <w:rPr>
          <w:rFonts w:ascii="Times New Roman" w:hAnsi="Times New Roman" w:cs="Times New Roman"/>
          <w:sz w:val="28"/>
          <w:szCs w:val="28"/>
        </w:rPr>
        <w:t xml:space="preserve"> </w:t>
      </w:r>
    </w:p>
    <w:p w:rsidR="00112050" w:rsidRPr="006C1BB8" w:rsidRDefault="009A06F8"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Besides their estblished antioxidant activity, </w:t>
      </w:r>
      <w:r w:rsidR="00112050" w:rsidRPr="006C1BB8">
        <w:rPr>
          <w:rFonts w:ascii="Times New Roman" w:eastAsia="Times New Roman" w:hAnsi="Times New Roman" w:cs="Times New Roman"/>
          <w:color w:val="000000" w:themeColor="text1"/>
          <w:sz w:val="28"/>
          <w:szCs w:val="28"/>
        </w:rPr>
        <w:t>high content of polyphenols, carotenoids, and flavonoids</w:t>
      </w:r>
      <w:r w:rsidR="0055404D" w:rsidRPr="006C1BB8">
        <w:rPr>
          <w:rFonts w:ascii="Times New Roman" w:eastAsia="Times New Roman" w:hAnsi="Times New Roman" w:cs="Times New Roman"/>
          <w:color w:val="000000" w:themeColor="text1"/>
          <w:sz w:val="28"/>
          <w:szCs w:val="28"/>
        </w:rPr>
        <w:t xml:space="preserve"> in microalgae</w:t>
      </w:r>
      <w:r w:rsidR="00112050" w:rsidRPr="006C1BB8">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constitute a valuable source of natural and wide range antibacterial agents</w:t>
      </w:r>
      <w:r w:rsidR="00F06046">
        <w:rPr>
          <w:rFonts w:ascii="Times New Roman" w:eastAsia="Times New Roman" w:hAnsi="Times New Roman" w:cs="Times New Roman"/>
          <w:color w:val="000000" w:themeColor="text1"/>
          <w:sz w:val="28"/>
          <w:szCs w:val="28"/>
        </w:rPr>
        <w:t xml:space="preserve"> [125</w:t>
      </w:r>
      <w:r w:rsidR="000D48AC"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w:t>
      </w:r>
      <w:r w:rsidR="0028576C" w:rsidRPr="006C1BB8">
        <w:rPr>
          <w:rFonts w:ascii="Times New Roman" w:eastAsia="Times New Roman" w:hAnsi="Times New Roman" w:cs="Times New Roman"/>
          <w:color w:val="000000" w:themeColor="text1"/>
          <w:sz w:val="28"/>
          <w:szCs w:val="28"/>
        </w:rPr>
        <w:t xml:space="preserve">These antioxidants protect the human body from damage caused by reactive oxygen species (ROS), as well as providing a mechanism to counteract or prevent </w:t>
      </w:r>
      <w:r w:rsidR="004D51F1" w:rsidRPr="004D51F1">
        <w:rPr>
          <w:rFonts w:ascii="Times New Roman" w:eastAsia="Times New Roman" w:hAnsi="Times New Roman" w:cs="Times New Roman"/>
          <w:color w:val="000000" w:themeColor="text1"/>
          <w:sz w:val="28"/>
          <w:szCs w:val="28"/>
        </w:rPr>
        <w:t xml:space="preserve">neurological illnesses and inflammatory diseases </w:t>
      </w:r>
      <w:r w:rsidR="004D51F1">
        <w:rPr>
          <w:rFonts w:ascii="Times New Roman" w:eastAsia="Times New Roman" w:hAnsi="Times New Roman" w:cs="Times New Roman"/>
          <w:color w:val="000000" w:themeColor="text1"/>
          <w:sz w:val="28"/>
          <w:szCs w:val="28"/>
        </w:rPr>
        <w:t>with substantial tissue damage</w:t>
      </w:r>
      <w:r w:rsidR="004D51F1" w:rsidRPr="004D51F1">
        <w:rPr>
          <w:rFonts w:ascii="Times New Roman" w:eastAsia="Times New Roman" w:hAnsi="Times New Roman" w:cs="Times New Roman"/>
          <w:color w:val="000000" w:themeColor="text1"/>
          <w:sz w:val="28"/>
          <w:szCs w:val="28"/>
        </w:rPr>
        <w:t>.</w:t>
      </w:r>
      <w:r w:rsidR="00F06046">
        <w:rPr>
          <w:rFonts w:ascii="Times New Roman" w:eastAsia="Times New Roman" w:hAnsi="Times New Roman" w:cs="Times New Roman"/>
          <w:color w:val="000000" w:themeColor="text1"/>
          <w:sz w:val="28"/>
          <w:szCs w:val="28"/>
        </w:rPr>
        <w:t xml:space="preserve"> [126</w:t>
      </w:r>
      <w:r w:rsidR="0013701D" w:rsidRPr="006C1BB8">
        <w:rPr>
          <w:rFonts w:ascii="Times New Roman" w:eastAsia="Times New Roman" w:hAnsi="Times New Roman" w:cs="Times New Roman"/>
          <w:color w:val="000000" w:themeColor="text1"/>
          <w:sz w:val="28"/>
          <w:szCs w:val="28"/>
        </w:rPr>
        <w:t>]</w:t>
      </w:r>
      <w:r w:rsidR="00112050" w:rsidRPr="006C1BB8">
        <w:rPr>
          <w:rFonts w:ascii="Times New Roman" w:eastAsia="Times New Roman" w:hAnsi="Times New Roman" w:cs="Times New Roman"/>
          <w:color w:val="000000" w:themeColor="text1"/>
          <w:sz w:val="28"/>
          <w:szCs w:val="28"/>
        </w:rPr>
        <w:t>.</w:t>
      </w:r>
    </w:p>
    <w:p w:rsidR="00112050" w:rsidRPr="006C1BB8" w:rsidRDefault="00112050"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Antimicrobial activities of microalgae have </w:t>
      </w:r>
      <w:r w:rsidR="004D51F1">
        <w:rPr>
          <w:rFonts w:ascii="Times New Roman" w:eastAsia="Times New Roman" w:hAnsi="Times New Roman" w:cs="Times New Roman"/>
          <w:color w:val="000000" w:themeColor="text1"/>
          <w:sz w:val="28"/>
          <w:szCs w:val="28"/>
        </w:rPr>
        <w:t>found to be resulted from</w:t>
      </w:r>
      <w:r w:rsidRPr="006C1BB8">
        <w:rPr>
          <w:rFonts w:ascii="Times New Roman" w:eastAsia="Times New Roman" w:hAnsi="Times New Roman" w:cs="Times New Roman"/>
          <w:color w:val="000000" w:themeColor="text1"/>
          <w:sz w:val="28"/>
          <w:szCs w:val="28"/>
        </w:rPr>
        <w:t xml:space="preserve"> compounds belongi</w:t>
      </w:r>
      <w:r w:rsidR="0013701D" w:rsidRPr="006C1BB8">
        <w:rPr>
          <w:rFonts w:ascii="Times New Roman" w:eastAsia="Times New Roman" w:hAnsi="Times New Roman" w:cs="Times New Roman"/>
          <w:color w:val="000000" w:themeColor="text1"/>
          <w:sz w:val="28"/>
          <w:szCs w:val="28"/>
        </w:rPr>
        <w:t>ng t</w:t>
      </w:r>
      <w:r w:rsidR="0028576C" w:rsidRPr="006C1BB8">
        <w:rPr>
          <w:rFonts w:ascii="Times New Roman" w:eastAsia="Times New Roman" w:hAnsi="Times New Roman" w:cs="Times New Roman"/>
          <w:color w:val="000000" w:themeColor="text1"/>
          <w:sz w:val="28"/>
          <w:szCs w:val="28"/>
        </w:rPr>
        <w:t>o several chemicals groups</w:t>
      </w:r>
      <w:r w:rsidRPr="006C1BB8">
        <w:rPr>
          <w:rFonts w:ascii="Times New Roman" w:eastAsia="Times New Roman" w:hAnsi="Times New Roman" w:cs="Times New Roman"/>
          <w:color w:val="000000" w:themeColor="text1"/>
          <w:sz w:val="28"/>
          <w:szCs w:val="28"/>
        </w:rPr>
        <w:t xml:space="preserve"> for example, the antimicrobial activity of supercritical extrac</w:t>
      </w:r>
      <w:r w:rsidR="004D51F1">
        <w:rPr>
          <w:rFonts w:ascii="Times New Roman" w:eastAsia="Times New Roman" w:hAnsi="Times New Roman" w:cs="Times New Roman"/>
          <w:color w:val="000000" w:themeColor="text1"/>
          <w:sz w:val="28"/>
          <w:szCs w:val="28"/>
        </w:rPr>
        <w:t>ts acquired</w:t>
      </w:r>
      <w:r w:rsidRPr="006C1BB8">
        <w:rPr>
          <w:rFonts w:ascii="Times New Roman" w:eastAsia="Times New Roman" w:hAnsi="Times New Roman" w:cs="Times New Roman"/>
          <w:color w:val="000000" w:themeColor="text1"/>
          <w:sz w:val="28"/>
          <w:szCs w:val="28"/>
        </w:rPr>
        <w:t xml:space="preserve"> from the microalgae </w:t>
      </w:r>
      <w:r w:rsidRPr="006C1BB8">
        <w:rPr>
          <w:rFonts w:ascii="Times New Roman" w:eastAsia="Times New Roman" w:hAnsi="Times New Roman" w:cs="Times New Roman"/>
          <w:i/>
          <w:color w:val="000000" w:themeColor="text1"/>
          <w:sz w:val="28"/>
          <w:szCs w:val="28"/>
        </w:rPr>
        <w:t>Chaetoceros muelleri</w:t>
      </w:r>
      <w:r w:rsidRPr="006C1BB8">
        <w:rPr>
          <w:rFonts w:ascii="Times New Roman" w:eastAsia="Times New Roman" w:hAnsi="Times New Roman" w:cs="Times New Roman"/>
          <w:color w:val="000000" w:themeColor="text1"/>
          <w:sz w:val="28"/>
          <w:szCs w:val="28"/>
        </w:rPr>
        <w:t xml:space="preserve"> was l</w:t>
      </w:r>
      <w:r w:rsidR="0013701D" w:rsidRPr="006C1BB8">
        <w:rPr>
          <w:rFonts w:ascii="Times New Roman" w:eastAsia="Times New Roman" w:hAnsi="Times New Roman" w:cs="Times New Roman"/>
          <w:color w:val="000000" w:themeColor="text1"/>
          <w:sz w:val="28"/>
          <w:szCs w:val="28"/>
        </w:rPr>
        <w:t>ink</w:t>
      </w:r>
      <w:r w:rsidR="007B4F9D" w:rsidRPr="006C1BB8">
        <w:rPr>
          <w:rFonts w:ascii="Times New Roman" w:eastAsia="Times New Roman" w:hAnsi="Times New Roman" w:cs="Times New Roman"/>
          <w:color w:val="000000" w:themeColor="text1"/>
          <w:sz w:val="28"/>
          <w:szCs w:val="28"/>
        </w:rPr>
        <w:t>ed to i</w:t>
      </w:r>
      <w:r w:rsidR="00F06046">
        <w:rPr>
          <w:rFonts w:ascii="Times New Roman" w:eastAsia="Times New Roman" w:hAnsi="Times New Roman" w:cs="Times New Roman"/>
          <w:color w:val="000000" w:themeColor="text1"/>
          <w:sz w:val="28"/>
          <w:szCs w:val="28"/>
        </w:rPr>
        <w:t xml:space="preserve">ts lipid </w:t>
      </w:r>
      <w:r w:rsidR="004D51F1">
        <w:rPr>
          <w:rFonts w:ascii="Times New Roman" w:eastAsia="Times New Roman" w:hAnsi="Times New Roman" w:cs="Times New Roman"/>
          <w:color w:val="000000" w:themeColor="text1"/>
          <w:sz w:val="28"/>
          <w:szCs w:val="28"/>
        </w:rPr>
        <w:t xml:space="preserve">content and </w:t>
      </w:r>
      <w:r w:rsidR="00F06046">
        <w:rPr>
          <w:rFonts w:ascii="Times New Roman" w:eastAsia="Times New Roman" w:hAnsi="Times New Roman" w:cs="Times New Roman"/>
          <w:color w:val="000000" w:themeColor="text1"/>
          <w:sz w:val="28"/>
          <w:szCs w:val="28"/>
        </w:rPr>
        <w:t>composition [127</w:t>
      </w:r>
      <w:r w:rsidR="0013701D"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The antimicrobial activity is attributed to compounds belonging to several chemical classes</w:t>
      </w:r>
      <w:r w:rsidR="00F06046">
        <w:rPr>
          <w:rFonts w:ascii="Times New Roman" w:eastAsia="Times New Roman" w:hAnsi="Times New Roman" w:cs="Times New Roman"/>
          <w:color w:val="000000" w:themeColor="text1"/>
          <w:sz w:val="28"/>
          <w:szCs w:val="28"/>
        </w:rPr>
        <w:t xml:space="preserve"> [128</w:t>
      </w:r>
      <w:r w:rsidR="0013701D" w:rsidRPr="006C1BB8">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However, not only various fatty acids, but also such combina</w:t>
      </w:r>
      <w:r w:rsidR="004D51F1">
        <w:rPr>
          <w:rFonts w:ascii="Times New Roman" w:eastAsia="Times New Roman" w:hAnsi="Times New Roman" w:cs="Times New Roman"/>
          <w:color w:val="000000" w:themeColor="text1"/>
          <w:sz w:val="28"/>
          <w:szCs w:val="28"/>
        </w:rPr>
        <w:t>tions as</w:t>
      </w:r>
      <w:r w:rsidRPr="006C1BB8">
        <w:rPr>
          <w:rFonts w:ascii="Times New Roman" w:eastAsia="Times New Roman" w:hAnsi="Times New Roman" w:cs="Times New Roman"/>
          <w:color w:val="000000" w:themeColor="text1"/>
          <w:sz w:val="28"/>
          <w:szCs w:val="28"/>
        </w:rPr>
        <w:t xml:space="preserve"> -ionone, –cyclocitral, neophyltadiene and phytol can explain the antimicrobial activity detected in several </w:t>
      </w:r>
      <w:r w:rsidRPr="006C1BB8">
        <w:rPr>
          <w:rFonts w:ascii="Times New Roman" w:eastAsia="Times New Roman" w:hAnsi="Times New Roman" w:cs="Times New Roman"/>
          <w:i/>
          <w:color w:val="000000" w:themeColor="text1"/>
          <w:sz w:val="28"/>
          <w:szCs w:val="28"/>
        </w:rPr>
        <w:t>Dunaliella salina</w:t>
      </w:r>
      <w:r w:rsidRPr="006C1BB8">
        <w:rPr>
          <w:rFonts w:ascii="Times New Roman" w:eastAsia="Times New Roman" w:hAnsi="Times New Roman" w:cs="Times New Roman"/>
          <w:color w:val="000000" w:themeColor="text1"/>
          <w:sz w:val="28"/>
          <w:szCs w:val="28"/>
        </w:rPr>
        <w:t xml:space="preserve"> pressurized extracts</w:t>
      </w:r>
      <w:r w:rsidR="00F06046">
        <w:rPr>
          <w:rFonts w:ascii="Times New Roman" w:eastAsia="Times New Roman" w:hAnsi="Times New Roman" w:cs="Times New Roman"/>
          <w:color w:val="000000" w:themeColor="text1"/>
          <w:sz w:val="28"/>
          <w:szCs w:val="28"/>
        </w:rPr>
        <w:t xml:space="preserve"> [129</w:t>
      </w:r>
      <w:r w:rsidR="00881DD2"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Efforts are ongoing, but are still relatively starting due to new groups of compounds that are specifically responsible for certain antibioti</w:t>
      </w:r>
      <w:r w:rsidR="0013701D" w:rsidRPr="006C1BB8">
        <w:rPr>
          <w:rFonts w:ascii="Times New Roman" w:eastAsia="Times New Roman" w:hAnsi="Times New Roman" w:cs="Times New Roman"/>
          <w:color w:val="000000" w:themeColor="text1"/>
          <w:sz w:val="28"/>
          <w:szCs w:val="28"/>
        </w:rPr>
        <w:t>cal</w:t>
      </w:r>
      <w:r w:rsidR="00881DD2" w:rsidRPr="006C1BB8">
        <w:rPr>
          <w:rFonts w:ascii="Times New Roman" w:eastAsia="Times New Roman" w:hAnsi="Times New Roman" w:cs="Times New Roman"/>
          <w:color w:val="000000" w:themeColor="text1"/>
          <w:sz w:val="28"/>
          <w:szCs w:val="28"/>
        </w:rPr>
        <w:t xml:space="preserve"> </w:t>
      </w:r>
      <w:r w:rsidR="00881DD2" w:rsidRPr="006C1BB8">
        <w:rPr>
          <w:rFonts w:ascii="Times New Roman" w:eastAsia="Times New Roman" w:hAnsi="Times New Roman" w:cs="Times New Roman"/>
          <w:color w:val="000000" w:themeColor="text1"/>
          <w:sz w:val="28"/>
          <w:szCs w:val="28"/>
        </w:rPr>
        <w:lastRenderedPageBreak/>
        <w:t>functions</w:t>
      </w:r>
      <w:r w:rsidR="004D51F1">
        <w:rPr>
          <w:rFonts w:ascii="Times New Roman" w:eastAsia="Times New Roman" w:hAnsi="Times New Roman" w:cs="Times New Roman"/>
          <w:color w:val="000000" w:themeColor="text1"/>
          <w:sz w:val="28"/>
          <w:szCs w:val="28"/>
        </w:rPr>
        <w:t>. T</w:t>
      </w:r>
      <w:r w:rsidRPr="006C1BB8">
        <w:rPr>
          <w:rFonts w:ascii="Times New Roman" w:eastAsia="Times New Roman" w:hAnsi="Times New Roman" w:cs="Times New Roman"/>
          <w:color w:val="000000" w:themeColor="text1"/>
          <w:sz w:val="28"/>
          <w:szCs w:val="28"/>
        </w:rPr>
        <w:t>o substitute</w:t>
      </w:r>
      <w:r w:rsidR="004D51F1">
        <w:rPr>
          <w:rFonts w:ascii="Times New Roman" w:eastAsia="Times New Roman" w:hAnsi="Times New Roman" w:cs="Times New Roman"/>
          <w:color w:val="000000" w:themeColor="text1"/>
          <w:sz w:val="28"/>
          <w:szCs w:val="28"/>
        </w:rPr>
        <w:t xml:space="preserve"> or replace synthetically produced</w:t>
      </w:r>
      <w:r w:rsidRPr="006C1BB8">
        <w:rPr>
          <w:rFonts w:ascii="Times New Roman" w:eastAsia="Times New Roman" w:hAnsi="Times New Roman" w:cs="Times New Roman"/>
          <w:color w:val="000000" w:themeColor="text1"/>
          <w:sz w:val="28"/>
          <w:szCs w:val="28"/>
        </w:rPr>
        <w:t xml:space="preserve"> antimicrobi</w:t>
      </w:r>
      <w:r w:rsidR="004D51F1">
        <w:rPr>
          <w:rFonts w:ascii="Times New Roman" w:eastAsia="Times New Roman" w:hAnsi="Times New Roman" w:cs="Times New Roman"/>
          <w:color w:val="000000" w:themeColor="text1"/>
          <w:sz w:val="28"/>
          <w:szCs w:val="28"/>
        </w:rPr>
        <w:t>al compounds being</w:t>
      </w:r>
      <w:r w:rsidRPr="006C1BB8">
        <w:rPr>
          <w:rFonts w:ascii="Times New Roman" w:eastAsia="Times New Roman" w:hAnsi="Times New Roman" w:cs="Times New Roman"/>
          <w:color w:val="000000" w:themeColor="text1"/>
          <w:sz w:val="28"/>
          <w:szCs w:val="28"/>
        </w:rPr>
        <w:t xml:space="preserve"> currently used </w:t>
      </w:r>
      <w:r w:rsidR="004D51F1">
        <w:rPr>
          <w:rFonts w:ascii="Times New Roman" w:eastAsia="Times New Roman" w:hAnsi="Times New Roman" w:cs="Times New Roman"/>
          <w:color w:val="000000" w:themeColor="text1"/>
          <w:sz w:val="28"/>
          <w:szCs w:val="28"/>
        </w:rPr>
        <w:t>— including subtherapeutic dosages of antibiotics utilized</w:t>
      </w:r>
      <w:r w:rsidRPr="006C1BB8">
        <w:rPr>
          <w:rFonts w:ascii="Times New Roman" w:eastAsia="Times New Roman" w:hAnsi="Times New Roman" w:cs="Times New Roman"/>
          <w:color w:val="000000" w:themeColor="text1"/>
          <w:sz w:val="28"/>
          <w:szCs w:val="28"/>
        </w:rPr>
        <w:t xml:space="preserve"> as prophila</w:t>
      </w:r>
      <w:r w:rsidR="00A514B2" w:rsidRPr="006C1BB8">
        <w:rPr>
          <w:rFonts w:ascii="Times New Roman" w:eastAsia="Times New Roman" w:hAnsi="Times New Roman" w:cs="Times New Roman"/>
          <w:color w:val="000000" w:themeColor="text1"/>
          <w:sz w:val="28"/>
          <w:szCs w:val="28"/>
        </w:rPr>
        <w:t>tory acti</w:t>
      </w:r>
      <w:r w:rsidR="004D1F3D">
        <w:rPr>
          <w:rFonts w:ascii="Times New Roman" w:eastAsia="Times New Roman" w:hAnsi="Times New Roman" w:cs="Times New Roman"/>
          <w:color w:val="000000" w:themeColor="text1"/>
          <w:sz w:val="28"/>
          <w:szCs w:val="28"/>
        </w:rPr>
        <w:t>on in livestock</w:t>
      </w:r>
      <w:r w:rsidR="00881DD2" w:rsidRPr="006C1BB8">
        <w:rPr>
          <w:rFonts w:ascii="Times New Roman" w:eastAsia="Times New Roman" w:hAnsi="Times New Roman" w:cs="Times New Roman"/>
          <w:color w:val="000000" w:themeColor="text1"/>
          <w:sz w:val="28"/>
          <w:szCs w:val="28"/>
        </w:rPr>
        <w:t xml:space="preserve"> breeding</w:t>
      </w:r>
      <w:r w:rsidRPr="006C1BB8">
        <w:rPr>
          <w:rFonts w:ascii="Times New Roman" w:eastAsia="Times New Roman" w:hAnsi="Times New Roman" w:cs="Times New Roman"/>
          <w:color w:val="000000" w:themeColor="text1"/>
          <w:sz w:val="28"/>
          <w:szCs w:val="28"/>
        </w:rPr>
        <w:t>, microalgal free-cell extracts are also being investigated as food and feed additives</w:t>
      </w:r>
      <w:r w:rsidR="00A514B2" w:rsidRPr="006C1BB8">
        <w:rPr>
          <w:rFonts w:ascii="Times New Roman" w:eastAsia="Times New Roman" w:hAnsi="Times New Roman" w:cs="Times New Roman"/>
          <w:color w:val="000000" w:themeColor="text1"/>
          <w:sz w:val="28"/>
          <w:szCs w:val="28"/>
        </w:rPr>
        <w:t>.</w:t>
      </w:r>
    </w:p>
    <w:p w:rsidR="00112050" w:rsidRPr="006C1BB8" w:rsidRDefault="00112050" w:rsidP="004B0EC5">
      <w:pPr>
        <w:ind w:firstLine="360"/>
        <w:rPr>
          <w:rFonts w:ascii="Times New Roman" w:eastAsia="Times New Roman" w:hAnsi="Times New Roman" w:cs="Times New Roman"/>
          <w:b/>
          <w:color w:val="000000" w:themeColor="text1"/>
          <w:sz w:val="28"/>
          <w:szCs w:val="28"/>
        </w:rPr>
      </w:pPr>
    </w:p>
    <w:p w:rsidR="006625BC" w:rsidRPr="006F2A0A" w:rsidRDefault="006625BC" w:rsidP="008A4FA0">
      <w:pPr>
        <w:rPr>
          <w:rFonts w:ascii="Times New Roman" w:eastAsia="Times New Roman" w:hAnsi="Times New Roman" w:cs="Times New Roman"/>
          <w:color w:val="000000" w:themeColor="text1"/>
          <w:sz w:val="28"/>
          <w:szCs w:val="28"/>
        </w:rPr>
      </w:pPr>
      <w:r w:rsidRPr="006F2A0A">
        <w:rPr>
          <w:rFonts w:ascii="Times New Roman" w:eastAsia="Times New Roman" w:hAnsi="Times New Roman" w:cs="Times New Roman"/>
          <w:color w:val="000000" w:themeColor="text1"/>
          <w:sz w:val="28"/>
          <w:szCs w:val="28"/>
        </w:rPr>
        <w:t xml:space="preserve">1.5.1 </w:t>
      </w:r>
      <w:r w:rsidR="004B7EDD" w:rsidRPr="006F2A0A">
        <w:rPr>
          <w:rFonts w:ascii="Times New Roman" w:eastAsia="Times New Roman" w:hAnsi="Times New Roman" w:cs="Times New Roman"/>
          <w:color w:val="000000" w:themeColor="text1"/>
          <w:sz w:val="28"/>
          <w:szCs w:val="28"/>
        </w:rPr>
        <w:t>Antibacterial resistance</w:t>
      </w:r>
      <w:r w:rsidR="004B7EDD" w:rsidRPr="006F2A0A">
        <w:rPr>
          <w:rFonts w:ascii="Times New Roman" w:eastAsia="Times New Roman" w:hAnsi="Times New Roman" w:cs="Times New Roman"/>
          <w:color w:val="000000" w:themeColor="text1"/>
          <w:sz w:val="28"/>
          <w:szCs w:val="28"/>
        </w:rPr>
        <w:tab/>
      </w:r>
    </w:p>
    <w:p w:rsidR="00112050" w:rsidRPr="006C1BB8" w:rsidRDefault="004D1F3D" w:rsidP="008A4FA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 light</w:t>
      </w:r>
      <w:r w:rsidR="00112050" w:rsidRPr="006C1BB8">
        <w:rPr>
          <w:rFonts w:ascii="Times New Roman" w:eastAsia="Times New Roman" w:hAnsi="Times New Roman" w:cs="Times New Roman"/>
          <w:color w:val="000000" w:themeColor="text1"/>
          <w:sz w:val="28"/>
          <w:szCs w:val="28"/>
        </w:rPr>
        <w:t xml:space="preserve"> of the </w:t>
      </w:r>
      <w:r>
        <w:rPr>
          <w:rFonts w:ascii="Times New Roman" w:eastAsia="Times New Roman" w:hAnsi="Times New Roman" w:cs="Times New Roman"/>
          <w:color w:val="000000" w:themeColor="text1"/>
          <w:sz w:val="28"/>
          <w:szCs w:val="28"/>
        </w:rPr>
        <w:t>rise in antibiotic resistance among</w:t>
      </w:r>
      <w:r w:rsidR="00AA53D6" w:rsidRPr="006C1BB8">
        <w:rPr>
          <w:rFonts w:ascii="Times New Roman" w:eastAsia="Times New Roman" w:hAnsi="Times New Roman" w:cs="Times New Roman"/>
          <w:color w:val="000000" w:themeColor="text1"/>
          <w:sz w:val="28"/>
          <w:szCs w:val="28"/>
        </w:rPr>
        <w:t xml:space="preserve"> bacteria, the researchers are experiencing an unprecedented push for the discovering natural and alternative sources for antibacterial bioactive compounds</w:t>
      </w:r>
      <w:r w:rsidR="00112050" w:rsidRPr="006C1BB8">
        <w:rPr>
          <w:rFonts w:ascii="Times New Roman" w:eastAsia="Times New Roman" w:hAnsi="Times New Roman" w:cs="Times New Roman"/>
          <w:color w:val="000000" w:themeColor="text1"/>
          <w:sz w:val="28"/>
          <w:szCs w:val="28"/>
        </w:rPr>
        <w:t xml:space="preserve">. The new line of </w:t>
      </w:r>
      <w:r w:rsidR="00AA53D6" w:rsidRPr="006C1BB8">
        <w:rPr>
          <w:rFonts w:ascii="Times New Roman" w:eastAsia="Times New Roman" w:hAnsi="Times New Roman" w:cs="Times New Roman"/>
          <w:color w:val="000000" w:themeColor="text1"/>
          <w:sz w:val="28"/>
          <w:szCs w:val="28"/>
        </w:rPr>
        <w:t>second</w:t>
      </w:r>
      <w:r w:rsidR="001B5E3C" w:rsidRPr="006C1BB8">
        <w:rPr>
          <w:rFonts w:ascii="Times New Roman" w:eastAsia="Times New Roman" w:hAnsi="Times New Roman" w:cs="Times New Roman"/>
          <w:color w:val="000000" w:themeColor="text1"/>
          <w:sz w:val="28"/>
          <w:szCs w:val="28"/>
        </w:rPr>
        <w:t>ary metabolites</w:t>
      </w:r>
      <w:r w:rsidR="00112050" w:rsidRPr="006C1BB8">
        <w:rPr>
          <w:rFonts w:ascii="Times New Roman" w:eastAsia="Times New Roman" w:hAnsi="Times New Roman" w:cs="Times New Roman"/>
          <w:color w:val="000000" w:themeColor="text1"/>
          <w:sz w:val="28"/>
          <w:szCs w:val="28"/>
        </w:rPr>
        <w:t xml:space="preserve"> </w:t>
      </w:r>
      <w:r w:rsidR="00AA53D6" w:rsidRPr="006C1BB8">
        <w:rPr>
          <w:rFonts w:ascii="Times New Roman" w:eastAsia="Times New Roman" w:hAnsi="Times New Roman" w:cs="Times New Roman"/>
          <w:color w:val="000000" w:themeColor="text1"/>
          <w:sz w:val="28"/>
          <w:szCs w:val="28"/>
        </w:rPr>
        <w:t xml:space="preserve">of antibacterial potential </w:t>
      </w:r>
      <w:r w:rsidR="00112050" w:rsidRPr="006C1BB8">
        <w:rPr>
          <w:rFonts w:ascii="Times New Roman" w:eastAsia="Times New Roman" w:hAnsi="Times New Roman" w:cs="Times New Roman"/>
          <w:color w:val="000000" w:themeColor="text1"/>
          <w:sz w:val="28"/>
          <w:szCs w:val="28"/>
        </w:rPr>
        <w:t>should also accomplish</w:t>
      </w:r>
      <w:r w:rsidR="001B5E3C" w:rsidRPr="006C1BB8">
        <w:rPr>
          <w:rFonts w:ascii="Times New Roman" w:eastAsia="Times New Roman" w:hAnsi="Times New Roman" w:cs="Times New Roman"/>
          <w:color w:val="000000" w:themeColor="text1"/>
          <w:sz w:val="28"/>
          <w:szCs w:val="28"/>
        </w:rPr>
        <w:t xml:space="preserve"> further objective to simplify the production process and significantly decrease the production costs</w:t>
      </w:r>
      <w:r w:rsidR="0032217A">
        <w:rPr>
          <w:rFonts w:ascii="Times New Roman" w:eastAsia="Times New Roman" w:hAnsi="Times New Roman" w:cs="Times New Roman"/>
          <w:color w:val="000000" w:themeColor="text1"/>
          <w:sz w:val="28"/>
          <w:szCs w:val="28"/>
        </w:rPr>
        <w:t>. Subsequently</w:t>
      </w:r>
      <w:r w:rsidR="00112050" w:rsidRPr="006C1BB8">
        <w:rPr>
          <w:rFonts w:ascii="Times New Roman" w:eastAsia="Times New Roman" w:hAnsi="Times New Roman" w:cs="Times New Roman"/>
          <w:color w:val="000000" w:themeColor="text1"/>
          <w:sz w:val="28"/>
          <w:szCs w:val="28"/>
        </w:rPr>
        <w:t xml:space="preserve">, </w:t>
      </w:r>
      <w:r w:rsidR="001B5E3C" w:rsidRPr="006C1BB8">
        <w:rPr>
          <w:rFonts w:ascii="Times New Roman" w:eastAsia="Times New Roman" w:hAnsi="Times New Roman" w:cs="Times New Roman"/>
          <w:color w:val="000000" w:themeColor="text1"/>
          <w:sz w:val="28"/>
          <w:szCs w:val="28"/>
        </w:rPr>
        <w:t xml:space="preserve">freshwater and </w:t>
      </w:r>
      <w:r w:rsidR="00112050" w:rsidRPr="006C1BB8">
        <w:rPr>
          <w:rFonts w:ascii="Times New Roman" w:eastAsia="Times New Roman" w:hAnsi="Times New Roman" w:cs="Times New Roman"/>
          <w:color w:val="000000" w:themeColor="text1"/>
          <w:sz w:val="28"/>
          <w:szCs w:val="28"/>
        </w:rPr>
        <w:t xml:space="preserve">marine </w:t>
      </w:r>
      <w:r w:rsidR="001B5E3C" w:rsidRPr="006C1BB8">
        <w:rPr>
          <w:rFonts w:ascii="Times New Roman" w:eastAsia="Times New Roman" w:hAnsi="Times New Roman" w:cs="Times New Roman"/>
          <w:color w:val="000000" w:themeColor="text1"/>
          <w:sz w:val="28"/>
          <w:szCs w:val="28"/>
        </w:rPr>
        <w:t>micro</w:t>
      </w:r>
      <w:r w:rsidR="00112050" w:rsidRPr="006C1BB8">
        <w:rPr>
          <w:rFonts w:ascii="Times New Roman" w:eastAsia="Times New Roman" w:hAnsi="Times New Roman" w:cs="Times New Roman"/>
          <w:color w:val="000000" w:themeColor="text1"/>
          <w:sz w:val="28"/>
          <w:szCs w:val="28"/>
        </w:rPr>
        <w:t>algae are emerging a</w:t>
      </w:r>
      <w:r w:rsidR="0032217A">
        <w:rPr>
          <w:rFonts w:ascii="Times New Roman" w:eastAsia="Times New Roman" w:hAnsi="Times New Roman" w:cs="Times New Roman"/>
          <w:color w:val="000000" w:themeColor="text1"/>
          <w:sz w:val="28"/>
          <w:szCs w:val="28"/>
        </w:rPr>
        <w:t>s a most viable source</w:t>
      </w:r>
      <w:r w:rsidR="00A6122F" w:rsidRPr="006C1BB8">
        <w:rPr>
          <w:rFonts w:ascii="Times New Roman" w:eastAsia="Times New Roman" w:hAnsi="Times New Roman" w:cs="Times New Roman"/>
          <w:color w:val="000000" w:themeColor="text1"/>
          <w:sz w:val="28"/>
          <w:szCs w:val="28"/>
        </w:rPr>
        <w:t xml:space="preserve"> of promising</w:t>
      </w:r>
      <w:r w:rsidR="001B5E3C" w:rsidRPr="006C1BB8">
        <w:rPr>
          <w:rFonts w:ascii="Times New Roman" w:eastAsia="Times New Roman" w:hAnsi="Times New Roman" w:cs="Times New Roman"/>
          <w:color w:val="000000" w:themeColor="text1"/>
          <w:sz w:val="28"/>
          <w:szCs w:val="28"/>
        </w:rPr>
        <w:t xml:space="preserve"> and</w:t>
      </w:r>
      <w:r w:rsidR="00A6122F" w:rsidRPr="006C1BB8">
        <w:rPr>
          <w:rFonts w:ascii="Times New Roman" w:eastAsia="Times New Roman" w:hAnsi="Times New Roman" w:cs="Times New Roman"/>
          <w:color w:val="000000" w:themeColor="text1"/>
          <w:sz w:val="28"/>
          <w:szCs w:val="28"/>
        </w:rPr>
        <w:t xml:space="preserve"> novel</w:t>
      </w:r>
      <w:r w:rsidR="00112050" w:rsidRPr="006C1BB8">
        <w:rPr>
          <w:rFonts w:ascii="Times New Roman" w:eastAsia="Times New Roman" w:hAnsi="Times New Roman" w:cs="Times New Roman"/>
          <w:color w:val="000000" w:themeColor="text1"/>
          <w:sz w:val="28"/>
          <w:szCs w:val="28"/>
        </w:rPr>
        <w:t xml:space="preserve"> ingredients </w:t>
      </w:r>
      <w:r w:rsidR="001B5E3C" w:rsidRPr="006C1BB8">
        <w:rPr>
          <w:rFonts w:ascii="Times New Roman" w:eastAsia="Times New Roman" w:hAnsi="Times New Roman" w:cs="Times New Roman"/>
          <w:color w:val="000000" w:themeColor="text1"/>
          <w:sz w:val="28"/>
          <w:szCs w:val="28"/>
        </w:rPr>
        <w:t xml:space="preserve">at massive scale </w:t>
      </w:r>
      <w:r w:rsidR="00A6122F" w:rsidRPr="006C1BB8">
        <w:rPr>
          <w:rFonts w:ascii="Times New Roman" w:eastAsia="Times New Roman" w:hAnsi="Times New Roman" w:cs="Times New Roman"/>
          <w:color w:val="000000" w:themeColor="text1"/>
          <w:sz w:val="28"/>
          <w:szCs w:val="28"/>
        </w:rPr>
        <w:t>with</w:t>
      </w:r>
      <w:r w:rsidR="00112050" w:rsidRPr="006C1BB8">
        <w:rPr>
          <w:rFonts w:ascii="Times New Roman" w:eastAsia="Times New Roman" w:hAnsi="Times New Roman" w:cs="Times New Roman"/>
          <w:color w:val="000000" w:themeColor="text1"/>
          <w:sz w:val="28"/>
          <w:szCs w:val="28"/>
        </w:rPr>
        <w:t xml:space="preserve"> </w:t>
      </w:r>
      <w:r w:rsidR="00A6122F" w:rsidRPr="006C1BB8">
        <w:rPr>
          <w:rFonts w:ascii="Times New Roman" w:eastAsia="Times New Roman" w:hAnsi="Times New Roman" w:cs="Times New Roman"/>
          <w:color w:val="000000" w:themeColor="text1"/>
          <w:sz w:val="28"/>
          <w:szCs w:val="28"/>
        </w:rPr>
        <w:t xml:space="preserve">major </w:t>
      </w:r>
      <w:r w:rsidR="0032217A">
        <w:rPr>
          <w:rFonts w:ascii="Times New Roman" w:eastAsia="Times New Roman" w:hAnsi="Times New Roman" w:cs="Times New Roman"/>
          <w:color w:val="000000" w:themeColor="text1"/>
          <w:sz w:val="28"/>
          <w:szCs w:val="28"/>
        </w:rPr>
        <w:t>applications</w:t>
      </w:r>
      <w:r w:rsidR="00A6122F" w:rsidRPr="006C1BB8">
        <w:rPr>
          <w:rFonts w:ascii="Times New Roman" w:eastAsia="Times New Roman" w:hAnsi="Times New Roman" w:cs="Times New Roman"/>
          <w:color w:val="000000" w:themeColor="text1"/>
          <w:sz w:val="28"/>
          <w:szCs w:val="28"/>
        </w:rPr>
        <w:t xml:space="preserve"> in health industry</w:t>
      </w:r>
      <w:r w:rsidR="0032217A">
        <w:rPr>
          <w:rFonts w:ascii="Times New Roman" w:eastAsia="Times New Roman" w:hAnsi="Times New Roman" w:cs="Times New Roman"/>
          <w:color w:val="000000" w:themeColor="text1"/>
          <w:sz w:val="28"/>
          <w:szCs w:val="28"/>
        </w:rPr>
        <w:t xml:space="preserve"> other than </w:t>
      </w:r>
      <w:r w:rsidR="00112050" w:rsidRPr="006C1BB8">
        <w:rPr>
          <w:rFonts w:ascii="Times New Roman" w:eastAsia="Times New Roman" w:hAnsi="Times New Roman" w:cs="Times New Roman"/>
          <w:color w:val="000000" w:themeColor="text1"/>
          <w:sz w:val="28"/>
          <w:szCs w:val="28"/>
        </w:rPr>
        <w:t>antifu</w:t>
      </w:r>
      <w:r w:rsidR="0032217A">
        <w:rPr>
          <w:rFonts w:ascii="Times New Roman" w:eastAsia="Times New Roman" w:hAnsi="Times New Roman" w:cs="Times New Roman"/>
          <w:color w:val="000000" w:themeColor="text1"/>
          <w:sz w:val="28"/>
          <w:szCs w:val="28"/>
        </w:rPr>
        <w:t>ngal, and broad range antimicrobial</w:t>
      </w:r>
      <w:r w:rsidR="001C358C" w:rsidRPr="006C1BB8">
        <w:rPr>
          <w:rFonts w:ascii="Times New Roman" w:eastAsia="Times New Roman" w:hAnsi="Times New Roman" w:cs="Times New Roman"/>
          <w:color w:val="000000" w:themeColor="text1"/>
          <w:sz w:val="28"/>
          <w:szCs w:val="28"/>
        </w:rPr>
        <w:t xml:space="preserve"> act</w:t>
      </w:r>
      <w:r w:rsidR="007B4F9D" w:rsidRPr="006C1BB8">
        <w:rPr>
          <w:rFonts w:ascii="Times New Roman" w:eastAsia="Times New Roman" w:hAnsi="Times New Roman" w:cs="Times New Roman"/>
          <w:color w:val="000000" w:themeColor="text1"/>
          <w:sz w:val="28"/>
          <w:szCs w:val="28"/>
        </w:rPr>
        <w:t>ivities [</w:t>
      </w:r>
      <w:r w:rsidR="00F06046">
        <w:rPr>
          <w:rFonts w:ascii="Times New Roman" w:eastAsia="Times New Roman" w:hAnsi="Times New Roman" w:cs="Times New Roman"/>
          <w:color w:val="000000" w:themeColor="text1"/>
          <w:sz w:val="28"/>
          <w:szCs w:val="28"/>
        </w:rPr>
        <w:t>130</w:t>
      </w:r>
      <w:r w:rsidR="00881DD2" w:rsidRPr="006C1BB8">
        <w:rPr>
          <w:rFonts w:ascii="Times New Roman" w:eastAsia="Times New Roman" w:hAnsi="Times New Roman" w:cs="Times New Roman"/>
          <w:color w:val="000000" w:themeColor="text1"/>
          <w:sz w:val="28"/>
          <w:szCs w:val="28"/>
        </w:rPr>
        <w:t>-</w:t>
      </w:r>
      <w:r w:rsidR="00F06046">
        <w:rPr>
          <w:rFonts w:ascii="Times New Roman" w:eastAsia="Times New Roman" w:hAnsi="Times New Roman" w:cs="Times New Roman"/>
          <w:color w:val="000000" w:themeColor="text1"/>
          <w:sz w:val="28"/>
          <w:szCs w:val="28"/>
        </w:rPr>
        <w:t>131</w:t>
      </w:r>
      <w:r w:rsidR="001C358C" w:rsidRPr="006C1BB8">
        <w:rPr>
          <w:rFonts w:ascii="Times New Roman" w:eastAsia="Times New Roman" w:hAnsi="Times New Roman" w:cs="Times New Roman"/>
          <w:color w:val="000000" w:themeColor="text1"/>
          <w:sz w:val="28"/>
          <w:szCs w:val="28"/>
        </w:rPr>
        <w:t>]</w:t>
      </w:r>
      <w:r w:rsidR="00112050" w:rsidRPr="006C1BB8">
        <w:rPr>
          <w:rFonts w:ascii="Times New Roman" w:eastAsia="Times New Roman" w:hAnsi="Times New Roman" w:cs="Times New Roman"/>
          <w:color w:val="000000" w:themeColor="text1"/>
          <w:sz w:val="28"/>
          <w:szCs w:val="28"/>
        </w:rPr>
        <w:t>.</w:t>
      </w:r>
    </w:p>
    <w:p w:rsidR="00112050" w:rsidRPr="006C1BB8" w:rsidRDefault="00452840"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Although significant research into algae's antimi</w:t>
      </w:r>
      <w:r w:rsidR="00396DF0">
        <w:rPr>
          <w:rFonts w:ascii="Times New Roman" w:eastAsia="Times New Roman" w:hAnsi="Times New Roman" w:cs="Times New Roman"/>
          <w:color w:val="000000" w:themeColor="text1"/>
          <w:sz w:val="28"/>
          <w:szCs w:val="28"/>
        </w:rPr>
        <w:t>crobial potential has only performed in the previous</w:t>
      </w:r>
      <w:r w:rsidRPr="006C1BB8">
        <w:rPr>
          <w:rFonts w:ascii="Times New Roman" w:eastAsia="Times New Roman" w:hAnsi="Times New Roman" w:cs="Times New Roman"/>
          <w:color w:val="000000" w:themeColor="text1"/>
          <w:sz w:val="28"/>
          <w:szCs w:val="28"/>
        </w:rPr>
        <w:t xml:space="preserve"> two decades, the majority of studies to date have focused on the</w:t>
      </w:r>
      <w:r w:rsidR="00396DF0">
        <w:rPr>
          <w:rFonts w:ascii="Times New Roman" w:eastAsia="Times New Roman" w:hAnsi="Times New Roman" w:cs="Times New Roman"/>
          <w:color w:val="000000" w:themeColor="text1"/>
          <w:sz w:val="28"/>
          <w:szCs w:val="28"/>
        </w:rPr>
        <w:t>ir</w:t>
      </w:r>
      <w:r w:rsidRPr="006C1BB8">
        <w:rPr>
          <w:rFonts w:ascii="Times New Roman" w:eastAsia="Times New Roman" w:hAnsi="Times New Roman" w:cs="Times New Roman"/>
          <w:color w:val="000000" w:themeColor="text1"/>
          <w:sz w:val="28"/>
          <w:szCs w:val="28"/>
        </w:rPr>
        <w:t xml:space="preserve"> therape</w:t>
      </w:r>
      <w:r w:rsidR="00396DF0">
        <w:rPr>
          <w:rFonts w:ascii="Times New Roman" w:eastAsia="Times New Roman" w:hAnsi="Times New Roman" w:cs="Times New Roman"/>
          <w:color w:val="000000" w:themeColor="text1"/>
          <w:sz w:val="28"/>
          <w:szCs w:val="28"/>
        </w:rPr>
        <w:t>utic and antimicrobial</w:t>
      </w:r>
      <w:r w:rsidRPr="006C1BB8">
        <w:rPr>
          <w:rFonts w:ascii="Times New Roman" w:eastAsia="Times New Roman" w:hAnsi="Times New Roman" w:cs="Times New Roman"/>
          <w:color w:val="000000" w:themeColor="text1"/>
          <w:sz w:val="28"/>
          <w:szCs w:val="28"/>
        </w:rPr>
        <w:t xml:space="preserve"> properties</w:t>
      </w:r>
      <w:r w:rsidR="00396DF0">
        <w:rPr>
          <w:rFonts w:ascii="Times New Roman" w:eastAsia="Times New Roman" w:hAnsi="Times New Roman" w:cs="Times New Roman"/>
          <w:color w:val="000000" w:themeColor="text1"/>
          <w:sz w:val="28"/>
          <w:szCs w:val="28"/>
        </w:rPr>
        <w:t>, as well as the degree of their capacity to inhibit pathogenic</w:t>
      </w:r>
      <w:r w:rsidRPr="006C1BB8">
        <w:rPr>
          <w:rFonts w:ascii="Times New Roman" w:eastAsia="Times New Roman" w:hAnsi="Times New Roman" w:cs="Times New Roman"/>
          <w:color w:val="000000" w:themeColor="text1"/>
          <w:sz w:val="28"/>
          <w:szCs w:val="28"/>
        </w:rPr>
        <w:t xml:space="preserve"> bacteria. </w:t>
      </w:r>
      <w:r w:rsidR="00F06046">
        <w:rPr>
          <w:rFonts w:ascii="Times New Roman" w:eastAsia="Times New Roman" w:hAnsi="Times New Roman" w:cs="Times New Roman"/>
          <w:color w:val="000000" w:themeColor="text1"/>
          <w:sz w:val="28"/>
          <w:szCs w:val="28"/>
        </w:rPr>
        <w:t>[132-134</w:t>
      </w:r>
      <w:r w:rsidR="001C358C" w:rsidRPr="006C1BB8">
        <w:rPr>
          <w:rFonts w:ascii="Times New Roman" w:eastAsia="Times New Roman" w:hAnsi="Times New Roman" w:cs="Times New Roman"/>
          <w:color w:val="000000" w:themeColor="text1"/>
          <w:sz w:val="28"/>
          <w:szCs w:val="28"/>
        </w:rPr>
        <w:t>].</w:t>
      </w:r>
      <w:r w:rsidR="00112050" w:rsidRPr="006C1BB8">
        <w:rPr>
          <w:rFonts w:ascii="Times New Roman" w:eastAsia="Times New Roman" w:hAnsi="Times New Roman" w:cs="Times New Roman"/>
          <w:color w:val="000000" w:themeColor="text1"/>
          <w:sz w:val="28"/>
          <w:szCs w:val="28"/>
        </w:rPr>
        <w:t xml:space="preserve"> </w:t>
      </w:r>
    </w:p>
    <w:p w:rsidR="006625BC" w:rsidRPr="006C1BB8" w:rsidRDefault="00452840"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The majority of studies have focused on the study of antibiotic resistance </w:t>
      </w:r>
      <w:r w:rsidR="00396DF0">
        <w:rPr>
          <w:rFonts w:ascii="Times New Roman" w:eastAsia="Times New Roman" w:hAnsi="Times New Roman" w:cs="Times New Roman"/>
          <w:color w:val="000000" w:themeColor="text1"/>
          <w:sz w:val="28"/>
          <w:szCs w:val="28"/>
        </w:rPr>
        <w:t>in bacteria for developing various understandings: i)</w:t>
      </w:r>
      <w:r w:rsidRPr="006C1BB8">
        <w:rPr>
          <w:rFonts w:ascii="Times New Roman" w:eastAsia="Times New Roman" w:hAnsi="Times New Roman" w:cs="Times New Roman"/>
          <w:color w:val="000000" w:themeColor="text1"/>
          <w:sz w:val="28"/>
          <w:szCs w:val="28"/>
        </w:rPr>
        <w:t xml:space="preserve"> bacterial infections are responsible for the majority of nosocomial and community infections; ii) the wider and increasing number of classes of ant</w:t>
      </w:r>
      <w:r w:rsidR="00396DF0">
        <w:rPr>
          <w:rFonts w:ascii="Times New Roman" w:eastAsia="Times New Roman" w:hAnsi="Times New Roman" w:cs="Times New Roman"/>
          <w:color w:val="000000" w:themeColor="text1"/>
          <w:sz w:val="28"/>
          <w:szCs w:val="28"/>
        </w:rPr>
        <w:t>ibiotics are also a reason for causing wide variety</w:t>
      </w:r>
      <w:r w:rsidRPr="006C1BB8">
        <w:rPr>
          <w:rFonts w:ascii="Times New Roman" w:eastAsia="Times New Roman" w:hAnsi="Times New Roman" w:cs="Times New Roman"/>
          <w:color w:val="000000" w:themeColor="text1"/>
          <w:sz w:val="28"/>
          <w:szCs w:val="28"/>
        </w:rPr>
        <w:t xml:space="preserve"> of resistance</w:t>
      </w:r>
      <w:r w:rsidR="00396DF0">
        <w:rPr>
          <w:rFonts w:ascii="Times New Roman" w:eastAsia="Times New Roman" w:hAnsi="Times New Roman" w:cs="Times New Roman"/>
          <w:color w:val="000000" w:themeColor="text1"/>
          <w:sz w:val="28"/>
          <w:szCs w:val="28"/>
        </w:rPr>
        <w:t xml:space="preserve"> to antibacterial agents</w:t>
      </w:r>
      <w:r w:rsidRPr="006C1BB8">
        <w:rPr>
          <w:rFonts w:ascii="Times New Roman" w:eastAsia="Times New Roman" w:hAnsi="Times New Roman" w:cs="Times New Roman"/>
          <w:color w:val="000000" w:themeColor="text1"/>
          <w:sz w:val="28"/>
          <w:szCs w:val="28"/>
        </w:rPr>
        <w:t>; and iii) further studies of the underlying molecular mechanisms are provided by the possibility to transfer the determinants of bacterial resistance to normal, characterized bacterial strains.</w:t>
      </w:r>
      <w:r w:rsidR="00F06046">
        <w:rPr>
          <w:rFonts w:ascii="Times New Roman" w:eastAsia="Times New Roman" w:hAnsi="Times New Roman" w:cs="Times New Roman"/>
          <w:color w:val="000000" w:themeColor="text1"/>
          <w:sz w:val="28"/>
          <w:szCs w:val="28"/>
        </w:rPr>
        <w:t xml:space="preserve"> [135</w:t>
      </w:r>
      <w:r w:rsidR="001C358C" w:rsidRPr="006C1BB8">
        <w:rPr>
          <w:rFonts w:ascii="Times New Roman" w:eastAsia="Times New Roman" w:hAnsi="Times New Roman" w:cs="Times New Roman"/>
          <w:color w:val="000000" w:themeColor="text1"/>
          <w:sz w:val="28"/>
          <w:szCs w:val="28"/>
        </w:rPr>
        <w:t>]</w:t>
      </w:r>
      <w:r w:rsidR="006625BC" w:rsidRPr="006C1BB8">
        <w:rPr>
          <w:rFonts w:ascii="Times New Roman" w:eastAsia="Times New Roman" w:hAnsi="Times New Roman" w:cs="Times New Roman"/>
          <w:color w:val="000000" w:themeColor="text1"/>
          <w:sz w:val="28"/>
          <w:szCs w:val="28"/>
        </w:rPr>
        <w:t xml:space="preserve">. </w:t>
      </w:r>
    </w:p>
    <w:p w:rsidR="004B7EDD" w:rsidRPr="006C1BB8" w:rsidRDefault="004B7EDD" w:rsidP="004B0EC5">
      <w:pPr>
        <w:rPr>
          <w:rFonts w:ascii="Times New Roman" w:eastAsia="Times New Roman" w:hAnsi="Times New Roman" w:cs="Times New Roman"/>
          <w:b/>
          <w:color w:val="000000" w:themeColor="text1"/>
          <w:sz w:val="28"/>
          <w:szCs w:val="28"/>
        </w:rPr>
      </w:pPr>
      <w:r w:rsidRPr="006C1BB8">
        <w:rPr>
          <w:rFonts w:ascii="Times New Roman" w:eastAsia="Times New Roman" w:hAnsi="Times New Roman" w:cs="Times New Roman"/>
          <w:b/>
          <w:color w:val="000000" w:themeColor="text1"/>
          <w:sz w:val="28"/>
          <w:szCs w:val="28"/>
        </w:rPr>
        <w:tab/>
      </w:r>
      <w:r w:rsidRPr="006C1BB8">
        <w:rPr>
          <w:rFonts w:ascii="Times New Roman" w:eastAsia="Times New Roman" w:hAnsi="Times New Roman" w:cs="Times New Roman"/>
          <w:b/>
          <w:color w:val="000000" w:themeColor="text1"/>
          <w:sz w:val="28"/>
          <w:szCs w:val="28"/>
        </w:rPr>
        <w:tab/>
      </w:r>
      <w:r w:rsidRPr="006C1BB8">
        <w:rPr>
          <w:rFonts w:ascii="Times New Roman" w:eastAsia="Times New Roman" w:hAnsi="Times New Roman" w:cs="Times New Roman"/>
          <w:b/>
          <w:color w:val="000000" w:themeColor="text1"/>
          <w:sz w:val="28"/>
          <w:szCs w:val="28"/>
        </w:rPr>
        <w:tab/>
      </w:r>
      <w:r w:rsidRPr="006C1BB8">
        <w:rPr>
          <w:rFonts w:ascii="Times New Roman" w:eastAsia="Times New Roman" w:hAnsi="Times New Roman" w:cs="Times New Roman"/>
          <w:b/>
          <w:color w:val="000000" w:themeColor="text1"/>
          <w:sz w:val="28"/>
          <w:szCs w:val="28"/>
        </w:rPr>
        <w:tab/>
      </w:r>
      <w:r w:rsidRPr="006C1BB8">
        <w:rPr>
          <w:rFonts w:ascii="Times New Roman" w:eastAsia="Times New Roman" w:hAnsi="Times New Roman" w:cs="Times New Roman"/>
          <w:b/>
          <w:color w:val="000000" w:themeColor="text1"/>
          <w:sz w:val="28"/>
          <w:szCs w:val="28"/>
        </w:rPr>
        <w:tab/>
        <w:t xml:space="preserve">         </w:t>
      </w:r>
    </w:p>
    <w:p w:rsidR="006625BC" w:rsidRPr="006F2A0A" w:rsidRDefault="006625BC" w:rsidP="008A4FA0">
      <w:pPr>
        <w:rPr>
          <w:rFonts w:ascii="Times New Roman" w:eastAsia="Times New Roman" w:hAnsi="Times New Roman" w:cs="Times New Roman"/>
          <w:color w:val="000000" w:themeColor="text1"/>
          <w:sz w:val="28"/>
          <w:szCs w:val="28"/>
        </w:rPr>
      </w:pPr>
      <w:r w:rsidRPr="006F2A0A">
        <w:rPr>
          <w:rFonts w:ascii="Times New Roman" w:eastAsia="Times New Roman" w:hAnsi="Times New Roman" w:cs="Times New Roman"/>
          <w:color w:val="000000" w:themeColor="text1"/>
          <w:sz w:val="28"/>
          <w:szCs w:val="28"/>
        </w:rPr>
        <w:t xml:space="preserve">1.5.2 </w:t>
      </w:r>
      <w:r w:rsidR="004B7EDD" w:rsidRPr="006F2A0A">
        <w:rPr>
          <w:rFonts w:ascii="Times New Roman" w:eastAsia="Times New Roman" w:hAnsi="Times New Roman" w:cs="Times New Roman"/>
          <w:color w:val="000000" w:themeColor="text1"/>
          <w:sz w:val="28"/>
          <w:szCs w:val="28"/>
        </w:rPr>
        <w:t>Discovery of antibacterial compounds</w:t>
      </w:r>
    </w:p>
    <w:p w:rsidR="006625BC" w:rsidRPr="006C1BB8" w:rsidRDefault="006625BC"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A mixture of fatty acids, chlorellin, has been shown to hav</w:t>
      </w:r>
      <w:r w:rsidR="008E7432" w:rsidRPr="006C1BB8">
        <w:rPr>
          <w:rFonts w:ascii="Times New Roman" w:eastAsia="Times New Roman" w:hAnsi="Times New Roman" w:cs="Times New Roman"/>
          <w:color w:val="000000" w:themeColor="text1"/>
          <w:sz w:val="28"/>
          <w:szCs w:val="28"/>
        </w:rPr>
        <w:t>e been responsible for cytotoxic</w:t>
      </w:r>
      <w:r w:rsidRPr="006C1BB8">
        <w:rPr>
          <w:rFonts w:ascii="Times New Roman" w:eastAsia="Times New Roman" w:hAnsi="Times New Roman" w:cs="Times New Roman"/>
          <w:color w:val="000000" w:themeColor="text1"/>
          <w:sz w:val="28"/>
          <w:szCs w:val="28"/>
        </w:rPr>
        <w:t xml:space="preserve"> activity in both the G</w:t>
      </w:r>
      <w:r w:rsidR="00F06046">
        <w:rPr>
          <w:rFonts w:ascii="Times New Roman" w:eastAsia="Times New Roman" w:hAnsi="Times New Roman" w:cs="Times New Roman"/>
          <w:color w:val="000000" w:themeColor="text1"/>
          <w:sz w:val="28"/>
          <w:szCs w:val="28"/>
        </w:rPr>
        <w:t>ram+ and Gram- bacteria</w:t>
      </w:r>
      <w:r w:rsidR="001A743B">
        <w:rPr>
          <w:rFonts w:ascii="Times New Roman" w:eastAsia="Times New Roman" w:hAnsi="Times New Roman" w:cs="Times New Roman"/>
          <w:color w:val="000000" w:themeColor="text1"/>
          <w:sz w:val="28"/>
          <w:szCs w:val="28"/>
        </w:rPr>
        <w:t xml:space="preserve"> [36],</w:t>
      </w:r>
      <w:r w:rsidRPr="006C1BB8">
        <w:rPr>
          <w:rFonts w:ascii="Times New Roman" w:eastAsia="Times New Roman" w:hAnsi="Times New Roman" w:cs="Times New Roman"/>
          <w:color w:val="000000" w:themeColor="text1"/>
          <w:sz w:val="28"/>
          <w:szCs w:val="28"/>
        </w:rPr>
        <w:t xml:space="preserve"> isolated the first antib</w:t>
      </w:r>
      <w:r w:rsidR="001C358C" w:rsidRPr="006C1BB8">
        <w:rPr>
          <w:rFonts w:ascii="Times New Roman" w:eastAsia="Times New Roman" w:hAnsi="Times New Roman" w:cs="Times New Roman"/>
          <w:color w:val="000000" w:themeColor="text1"/>
          <w:sz w:val="28"/>
          <w:szCs w:val="28"/>
        </w:rPr>
        <w:t>acterial compound from a micro</w:t>
      </w:r>
      <w:r w:rsidRPr="006C1BB8">
        <w:rPr>
          <w:rFonts w:ascii="Times New Roman" w:eastAsia="Times New Roman" w:hAnsi="Times New Roman" w:cs="Times New Roman"/>
          <w:color w:val="000000" w:themeColor="text1"/>
          <w:sz w:val="28"/>
          <w:szCs w:val="28"/>
        </w:rPr>
        <w:t xml:space="preserve">algae, </w:t>
      </w:r>
      <w:r w:rsidRPr="006C1BB8">
        <w:rPr>
          <w:rFonts w:ascii="Times New Roman" w:eastAsia="Times New Roman" w:hAnsi="Times New Roman" w:cs="Times New Roman"/>
          <w:i/>
          <w:color w:val="000000" w:themeColor="text1"/>
          <w:sz w:val="28"/>
          <w:szCs w:val="28"/>
        </w:rPr>
        <w:t>Chlorella</w:t>
      </w:r>
      <w:r w:rsidRPr="006C1BB8">
        <w:rPr>
          <w:rFonts w:ascii="Times New Roman" w:eastAsia="Times New Roman" w:hAnsi="Times New Roman" w:cs="Times New Roman"/>
          <w:color w:val="000000" w:themeColor="text1"/>
          <w:sz w:val="28"/>
          <w:szCs w:val="28"/>
        </w:rPr>
        <w:t>. In the mean</w:t>
      </w:r>
      <w:r w:rsidR="002E0D1F" w:rsidRPr="006C1BB8">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time there has been a boom in research in</w:t>
      </w:r>
      <w:r w:rsidR="001A743B">
        <w:rPr>
          <w:rFonts w:ascii="Times New Roman" w:eastAsia="Times New Roman" w:hAnsi="Times New Roman" w:cs="Times New Roman"/>
          <w:color w:val="000000" w:themeColor="text1"/>
          <w:sz w:val="28"/>
          <w:szCs w:val="28"/>
        </w:rPr>
        <w:t>to antibacterial active mechanism</w:t>
      </w:r>
      <w:r w:rsidR="001C358C" w:rsidRPr="006C1BB8">
        <w:rPr>
          <w:rFonts w:ascii="Times New Roman" w:eastAsia="Times New Roman" w:hAnsi="Times New Roman" w:cs="Times New Roman"/>
          <w:color w:val="000000" w:themeColor="text1"/>
          <w:sz w:val="28"/>
          <w:szCs w:val="28"/>
        </w:rPr>
        <w:t xml:space="preserve"> </w:t>
      </w:r>
      <w:r w:rsidR="00F06046">
        <w:rPr>
          <w:rFonts w:ascii="Times New Roman" w:eastAsia="Times New Roman" w:hAnsi="Times New Roman" w:cs="Times New Roman"/>
          <w:color w:val="000000" w:themeColor="text1"/>
          <w:sz w:val="28"/>
          <w:szCs w:val="28"/>
        </w:rPr>
        <w:t>developed by the microalgae [137</w:t>
      </w:r>
      <w:r w:rsidR="001C358C"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This has arisen, for example, from the risk of many MRSA strains, which have caused an increasing concern at worldwide health care institutions – because they are not susceptible to most traditional antibiotics. </w:t>
      </w:r>
    </w:p>
    <w:p w:rsidR="006625BC" w:rsidRPr="006C1BB8" w:rsidRDefault="006625BC"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It is therefore urgent that new antibacterial compounds can be discovered according to different biochemical action mechanisms. The complex, multi-layere</w:t>
      </w:r>
      <w:r w:rsidR="001A743B">
        <w:rPr>
          <w:rFonts w:ascii="Times New Roman" w:eastAsia="Times New Roman" w:hAnsi="Times New Roman" w:cs="Times New Roman"/>
          <w:color w:val="000000" w:themeColor="text1"/>
          <w:sz w:val="28"/>
          <w:szCs w:val="28"/>
        </w:rPr>
        <w:t>d cellular wall-structuring of G</w:t>
      </w:r>
      <w:r w:rsidRPr="006C1BB8">
        <w:rPr>
          <w:rFonts w:ascii="Times New Roman" w:eastAsia="Times New Roman" w:hAnsi="Times New Roman" w:cs="Times New Roman"/>
          <w:color w:val="000000" w:themeColor="text1"/>
          <w:sz w:val="28"/>
          <w:szCs w:val="28"/>
        </w:rPr>
        <w:t>ram</w:t>
      </w:r>
      <w:r w:rsidR="001A743B">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w:t>
      </w:r>
      <w:r w:rsidR="001A743B">
        <w:rPr>
          <w:rFonts w:ascii="Times New Roman" w:eastAsia="Times New Roman" w:hAnsi="Times New Roman" w:cs="Times New Roman"/>
          <w:color w:val="000000" w:themeColor="text1"/>
          <w:sz w:val="28"/>
          <w:szCs w:val="28"/>
        </w:rPr>
        <w:t xml:space="preserve">ive </w:t>
      </w:r>
      <w:r w:rsidRPr="006C1BB8">
        <w:rPr>
          <w:rFonts w:ascii="Times New Roman" w:eastAsia="Times New Roman" w:hAnsi="Times New Roman" w:cs="Times New Roman"/>
          <w:color w:val="000000" w:themeColor="text1"/>
          <w:sz w:val="28"/>
          <w:szCs w:val="28"/>
        </w:rPr>
        <w:t xml:space="preserve">bacteria usually makes it less effective to prevent antibiotics </w:t>
      </w:r>
      <w:r w:rsidR="001C358C" w:rsidRPr="006C1BB8">
        <w:rPr>
          <w:rFonts w:ascii="Times New Roman" w:eastAsia="Times New Roman" w:hAnsi="Times New Roman" w:cs="Times New Roman"/>
          <w:color w:val="000000" w:themeColor="text1"/>
          <w:sz w:val="28"/>
          <w:szCs w:val="28"/>
        </w:rPr>
        <w:t>fro</w:t>
      </w:r>
      <w:r w:rsidR="00F06046">
        <w:rPr>
          <w:rFonts w:ascii="Times New Roman" w:eastAsia="Times New Roman" w:hAnsi="Times New Roman" w:cs="Times New Roman"/>
          <w:color w:val="000000" w:themeColor="text1"/>
          <w:sz w:val="28"/>
          <w:szCs w:val="28"/>
        </w:rPr>
        <w:t>m penetrating Gram</w:t>
      </w:r>
      <w:r w:rsidR="001A743B">
        <w:rPr>
          <w:rFonts w:ascii="Times New Roman" w:eastAsia="Times New Roman" w:hAnsi="Times New Roman" w:cs="Times New Roman"/>
          <w:color w:val="000000" w:themeColor="text1"/>
          <w:sz w:val="28"/>
          <w:szCs w:val="28"/>
        </w:rPr>
        <w:t xml:space="preserve"> –ive </w:t>
      </w:r>
      <w:r w:rsidR="00F06046">
        <w:rPr>
          <w:rFonts w:ascii="Times New Roman" w:eastAsia="Times New Roman" w:hAnsi="Times New Roman" w:cs="Times New Roman"/>
          <w:color w:val="000000" w:themeColor="text1"/>
          <w:sz w:val="28"/>
          <w:szCs w:val="28"/>
        </w:rPr>
        <w:t>bacteria [138</w:t>
      </w:r>
      <w:r w:rsidR="001C358C"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This is the reason why the s</w:t>
      </w:r>
      <w:r w:rsidR="001A743B">
        <w:rPr>
          <w:rFonts w:ascii="Times New Roman" w:eastAsia="Times New Roman" w:hAnsi="Times New Roman" w:cs="Times New Roman"/>
          <w:color w:val="000000" w:themeColor="text1"/>
          <w:sz w:val="28"/>
          <w:szCs w:val="28"/>
        </w:rPr>
        <w:t xml:space="preserve">upernatant </w:t>
      </w:r>
      <w:r w:rsidRPr="006C1BB8">
        <w:rPr>
          <w:rFonts w:ascii="Times New Roman" w:eastAsia="Times New Roman" w:hAnsi="Times New Roman" w:cs="Times New Roman"/>
          <w:color w:val="000000" w:themeColor="text1"/>
          <w:sz w:val="28"/>
          <w:szCs w:val="28"/>
        </w:rPr>
        <w:t xml:space="preserve">and </w:t>
      </w:r>
      <w:r w:rsidR="001A743B">
        <w:rPr>
          <w:rFonts w:ascii="Times New Roman" w:eastAsia="Times New Roman" w:hAnsi="Times New Roman" w:cs="Times New Roman"/>
          <w:color w:val="000000" w:themeColor="text1"/>
          <w:sz w:val="28"/>
          <w:szCs w:val="28"/>
        </w:rPr>
        <w:t>solvent based extracts</w:t>
      </w:r>
      <w:r w:rsidRPr="006C1BB8">
        <w:rPr>
          <w:rFonts w:ascii="Times New Roman" w:eastAsia="Times New Roman" w:hAnsi="Times New Roman" w:cs="Times New Roman"/>
          <w:color w:val="000000" w:themeColor="text1"/>
          <w:sz w:val="28"/>
          <w:szCs w:val="28"/>
        </w:rPr>
        <w:t xml:space="preserve">' antibacterial activity is more </w:t>
      </w:r>
      <w:r w:rsidR="001C358C" w:rsidRPr="006C1BB8">
        <w:rPr>
          <w:rFonts w:ascii="Times New Roman" w:eastAsia="Times New Roman" w:hAnsi="Times New Roman" w:cs="Times New Roman"/>
          <w:color w:val="000000" w:themeColor="text1"/>
          <w:sz w:val="28"/>
          <w:szCs w:val="28"/>
        </w:rPr>
        <w:t>eff</w:t>
      </w:r>
      <w:r w:rsidR="001A743B">
        <w:rPr>
          <w:rFonts w:ascii="Times New Roman" w:eastAsia="Times New Roman" w:hAnsi="Times New Roman" w:cs="Times New Roman"/>
          <w:color w:val="000000" w:themeColor="text1"/>
          <w:sz w:val="28"/>
          <w:szCs w:val="28"/>
        </w:rPr>
        <w:t>ective</w:t>
      </w:r>
      <w:r w:rsidR="00D660DA" w:rsidRPr="006C1BB8">
        <w:rPr>
          <w:rFonts w:ascii="Times New Roman" w:eastAsia="Times New Roman" w:hAnsi="Times New Roman" w:cs="Times New Roman"/>
          <w:color w:val="000000" w:themeColor="text1"/>
          <w:sz w:val="28"/>
          <w:szCs w:val="28"/>
        </w:rPr>
        <w:t>.</w:t>
      </w:r>
      <w:r w:rsidR="007B4F9D" w:rsidRPr="006C1BB8">
        <w:rPr>
          <w:rFonts w:ascii="Times New Roman" w:eastAsia="Times New Roman" w:hAnsi="Times New Roman" w:cs="Times New Roman"/>
          <w:color w:val="000000" w:themeColor="text1"/>
          <w:sz w:val="28"/>
          <w:szCs w:val="28"/>
        </w:rPr>
        <w:t xml:space="preserve"> </w:t>
      </w:r>
      <w:r w:rsidR="001A743B">
        <w:rPr>
          <w:rFonts w:ascii="Times New Roman" w:eastAsia="Times New Roman" w:hAnsi="Times New Roman" w:cs="Times New Roman"/>
          <w:color w:val="000000" w:themeColor="text1"/>
          <w:sz w:val="28"/>
          <w:szCs w:val="28"/>
        </w:rPr>
        <w:t>The specific</w:t>
      </w:r>
      <w:r w:rsidRPr="006C1BB8">
        <w:rPr>
          <w:rFonts w:ascii="Times New Roman" w:eastAsia="Times New Roman" w:hAnsi="Times New Roman" w:cs="Times New Roman"/>
          <w:color w:val="000000" w:themeColor="text1"/>
          <w:sz w:val="28"/>
          <w:szCs w:val="28"/>
        </w:rPr>
        <w:t xml:space="preserve"> mechanism </w:t>
      </w:r>
      <w:r w:rsidR="001A743B">
        <w:rPr>
          <w:rFonts w:ascii="Times New Roman" w:eastAsia="Times New Roman" w:hAnsi="Times New Roman" w:cs="Times New Roman"/>
          <w:color w:val="000000" w:themeColor="text1"/>
          <w:sz w:val="28"/>
          <w:szCs w:val="28"/>
        </w:rPr>
        <w:t>of action of fatty acids is still</w:t>
      </w:r>
      <w:r w:rsidRPr="006C1BB8">
        <w:rPr>
          <w:rFonts w:ascii="Times New Roman" w:eastAsia="Times New Roman" w:hAnsi="Times New Roman" w:cs="Times New Roman"/>
          <w:color w:val="000000" w:themeColor="text1"/>
          <w:sz w:val="28"/>
          <w:szCs w:val="28"/>
        </w:rPr>
        <w:t xml:space="preserve"> uncl</w:t>
      </w:r>
      <w:r w:rsidR="001A743B">
        <w:rPr>
          <w:rFonts w:ascii="Times New Roman" w:eastAsia="Times New Roman" w:hAnsi="Times New Roman" w:cs="Times New Roman"/>
          <w:color w:val="000000" w:themeColor="text1"/>
          <w:sz w:val="28"/>
          <w:szCs w:val="28"/>
        </w:rPr>
        <w:t xml:space="preserve">ear: it may affect most probably the </w:t>
      </w:r>
      <w:r w:rsidRPr="006C1BB8">
        <w:rPr>
          <w:rFonts w:ascii="Times New Roman" w:eastAsia="Times New Roman" w:hAnsi="Times New Roman" w:cs="Times New Roman"/>
          <w:color w:val="000000" w:themeColor="text1"/>
          <w:sz w:val="28"/>
          <w:szCs w:val="28"/>
        </w:rPr>
        <w:t>cell</w:t>
      </w:r>
      <w:r w:rsidR="001A743B">
        <w:rPr>
          <w:rFonts w:ascii="Times New Roman" w:eastAsia="Times New Roman" w:hAnsi="Times New Roman" w:cs="Times New Roman"/>
          <w:color w:val="000000" w:themeColor="text1"/>
          <w:sz w:val="28"/>
          <w:szCs w:val="28"/>
        </w:rPr>
        <w:t xml:space="preserve"> membranes</w:t>
      </w:r>
      <w:r w:rsidRPr="006C1BB8">
        <w:rPr>
          <w:rFonts w:ascii="Times New Roman" w:eastAsia="Times New Roman" w:hAnsi="Times New Roman" w:cs="Times New Roman"/>
          <w:color w:val="000000" w:themeColor="text1"/>
          <w:sz w:val="28"/>
          <w:szCs w:val="28"/>
        </w:rPr>
        <w:t xml:space="preserve">, as the damage to the membrane is likely to result in cellular leakage and a decrease in the absorption of the nutrient, besides the inhibition of cell breath. </w:t>
      </w:r>
      <w:r w:rsidR="00D660DA" w:rsidRPr="006C1BB8">
        <w:rPr>
          <w:rFonts w:ascii="Times New Roman" w:eastAsia="Times New Roman" w:hAnsi="Times New Roman" w:cs="Times New Roman"/>
          <w:color w:val="000000" w:themeColor="text1"/>
          <w:sz w:val="28"/>
          <w:szCs w:val="28"/>
        </w:rPr>
        <w:t>C</w:t>
      </w:r>
      <w:r w:rsidRPr="006C1BB8">
        <w:rPr>
          <w:rFonts w:ascii="Times New Roman" w:eastAsia="Times New Roman" w:hAnsi="Times New Roman" w:cs="Times New Roman"/>
          <w:color w:val="000000" w:themeColor="text1"/>
          <w:sz w:val="28"/>
          <w:szCs w:val="28"/>
        </w:rPr>
        <w:t xml:space="preserve">ompounds synchronised with </w:t>
      </w:r>
      <w:r w:rsidRPr="006C1BB8">
        <w:rPr>
          <w:rFonts w:ascii="Times New Roman" w:eastAsia="Times New Roman" w:hAnsi="Times New Roman" w:cs="Times New Roman"/>
          <w:i/>
          <w:color w:val="000000" w:themeColor="text1"/>
          <w:sz w:val="28"/>
          <w:szCs w:val="28"/>
        </w:rPr>
        <w:t>Scenedesmus costatum</w:t>
      </w:r>
      <w:r w:rsidR="001A743B">
        <w:rPr>
          <w:rFonts w:ascii="Times New Roman" w:eastAsia="Times New Roman" w:hAnsi="Times New Roman" w:cs="Times New Roman"/>
          <w:color w:val="000000" w:themeColor="text1"/>
          <w:sz w:val="28"/>
          <w:szCs w:val="28"/>
        </w:rPr>
        <w:t xml:space="preserve"> and partially extracted with organic solvents</w:t>
      </w:r>
      <w:r w:rsidRPr="006C1BB8">
        <w:rPr>
          <w:rFonts w:ascii="Times New Roman" w:eastAsia="Times New Roman" w:hAnsi="Times New Roman" w:cs="Times New Roman"/>
          <w:color w:val="000000" w:themeColor="text1"/>
          <w:sz w:val="28"/>
          <w:szCs w:val="28"/>
        </w:rPr>
        <w:t>, exhibited activity against aquaculture bacteria, which appears to induce lysis of bacterial protoplasts as a result of their fatty acids longer than 10 carbon atoms</w:t>
      </w:r>
      <w:r w:rsidR="00F06046">
        <w:rPr>
          <w:rFonts w:ascii="Times New Roman" w:eastAsia="Times New Roman" w:hAnsi="Times New Roman" w:cs="Times New Roman"/>
          <w:color w:val="000000" w:themeColor="text1"/>
          <w:sz w:val="28"/>
          <w:szCs w:val="28"/>
        </w:rPr>
        <w:t xml:space="preserve"> [139</w:t>
      </w:r>
      <w:r w:rsidR="00D660DA"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Fatty acids have been well-known for some time to interfere with bacterial growth and survival, but recent structure-functional relation research suggests that this capacity depends on both its chain length and its insaturation level.  Cholesterol-like compounds can a</w:t>
      </w:r>
      <w:r w:rsidR="001C358C" w:rsidRPr="006C1BB8">
        <w:rPr>
          <w:rFonts w:ascii="Times New Roman" w:eastAsia="Times New Roman" w:hAnsi="Times New Roman" w:cs="Times New Roman"/>
          <w:color w:val="000000" w:themeColor="text1"/>
          <w:sz w:val="28"/>
          <w:szCs w:val="28"/>
        </w:rPr>
        <w:t>nta</w:t>
      </w:r>
      <w:r w:rsidR="00F06046">
        <w:rPr>
          <w:rFonts w:ascii="Times New Roman" w:eastAsia="Times New Roman" w:hAnsi="Times New Roman" w:cs="Times New Roman"/>
          <w:color w:val="000000" w:themeColor="text1"/>
          <w:sz w:val="28"/>
          <w:szCs w:val="28"/>
        </w:rPr>
        <w:t>gonise antimicrobial traits [140</w:t>
      </w:r>
      <w:r w:rsidR="001C358C" w:rsidRPr="006C1BB8">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to take account of both the composition an</w:t>
      </w:r>
      <w:r w:rsidR="001C358C" w:rsidRPr="006C1BB8">
        <w:rPr>
          <w:rFonts w:ascii="Times New Roman" w:eastAsia="Times New Roman" w:hAnsi="Times New Roman" w:cs="Times New Roman"/>
          <w:color w:val="000000" w:themeColor="text1"/>
          <w:sz w:val="28"/>
          <w:szCs w:val="28"/>
        </w:rPr>
        <w:t>d the free lipid conce</w:t>
      </w:r>
      <w:r w:rsidR="00F06046">
        <w:rPr>
          <w:rFonts w:ascii="Times New Roman" w:eastAsia="Times New Roman" w:hAnsi="Times New Roman" w:cs="Times New Roman"/>
          <w:color w:val="000000" w:themeColor="text1"/>
          <w:sz w:val="28"/>
          <w:szCs w:val="28"/>
        </w:rPr>
        <w:t>ntration [141</w:t>
      </w:r>
      <w:r w:rsidR="001C358C"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The antibacterial activity of polyunsaturated aldehydes deserves a special ention from microalgal-derived oxylipins. Diatoms such as </w:t>
      </w:r>
      <w:r w:rsidRPr="006C1BB8">
        <w:rPr>
          <w:rFonts w:ascii="Times New Roman" w:eastAsia="Times New Roman" w:hAnsi="Times New Roman" w:cs="Times New Roman"/>
          <w:i/>
          <w:color w:val="000000" w:themeColor="text1"/>
          <w:sz w:val="28"/>
          <w:szCs w:val="28"/>
        </w:rPr>
        <w:t>S. costatum</w:t>
      </w:r>
      <w:r w:rsidRPr="006C1BB8">
        <w:rPr>
          <w:rFonts w:ascii="Times New Roman" w:eastAsia="Times New Roman" w:hAnsi="Times New Roman" w:cs="Times New Roman"/>
          <w:color w:val="000000" w:themeColor="text1"/>
          <w:sz w:val="28"/>
          <w:szCs w:val="28"/>
        </w:rPr>
        <w:t xml:space="preserve"> and </w:t>
      </w:r>
      <w:r w:rsidRPr="006C1BB8">
        <w:rPr>
          <w:rFonts w:ascii="Times New Roman" w:eastAsia="Times New Roman" w:hAnsi="Times New Roman" w:cs="Times New Roman"/>
          <w:i/>
          <w:color w:val="000000" w:themeColor="text1"/>
          <w:sz w:val="28"/>
          <w:szCs w:val="28"/>
        </w:rPr>
        <w:t>Thalassiosira rotula</w:t>
      </w:r>
      <w:r w:rsidRPr="006C1BB8">
        <w:rPr>
          <w:rFonts w:ascii="Times New Roman" w:eastAsia="Times New Roman" w:hAnsi="Times New Roman" w:cs="Times New Roman"/>
          <w:color w:val="000000" w:themeColor="text1"/>
          <w:sz w:val="28"/>
          <w:szCs w:val="28"/>
        </w:rPr>
        <w:t xml:space="preserve"> synthesise these compounds. Moreover, it degrades the growth of various sea bacteria, such as (Gram-) </w:t>
      </w:r>
      <w:r w:rsidRPr="006C1BB8">
        <w:rPr>
          <w:rFonts w:ascii="Times New Roman" w:eastAsia="Times New Roman" w:hAnsi="Times New Roman" w:cs="Times New Roman"/>
          <w:i/>
          <w:color w:val="000000" w:themeColor="text1"/>
          <w:sz w:val="28"/>
          <w:szCs w:val="28"/>
        </w:rPr>
        <w:t>Aeromonas hydrophila</w:t>
      </w:r>
      <w:r w:rsidRPr="006C1BB8">
        <w:rPr>
          <w:rFonts w:ascii="Times New Roman" w:eastAsia="Times New Roman" w:hAnsi="Times New Roman" w:cs="Times New Roman"/>
          <w:color w:val="000000" w:themeColor="text1"/>
          <w:sz w:val="28"/>
          <w:szCs w:val="28"/>
        </w:rPr>
        <w:t xml:space="preserve"> and (Gram +) </w:t>
      </w:r>
      <w:r w:rsidRPr="006C1BB8">
        <w:rPr>
          <w:rFonts w:ascii="Times New Roman" w:eastAsia="Times New Roman" w:hAnsi="Times New Roman" w:cs="Times New Roman"/>
          <w:i/>
          <w:color w:val="000000" w:themeColor="text1"/>
          <w:sz w:val="28"/>
          <w:szCs w:val="28"/>
        </w:rPr>
        <w:t xml:space="preserve">Planokoccus </w:t>
      </w:r>
      <w:r w:rsidR="001C358C" w:rsidRPr="006C1BB8">
        <w:rPr>
          <w:rFonts w:ascii="Times New Roman" w:eastAsia="Times New Roman" w:hAnsi="Times New Roman" w:cs="Times New Roman"/>
          <w:i/>
          <w:color w:val="000000" w:themeColor="text1"/>
          <w:sz w:val="28"/>
          <w:szCs w:val="28"/>
        </w:rPr>
        <w:t>citreus</w:t>
      </w:r>
      <w:r w:rsidR="001C358C" w:rsidRPr="006C1BB8">
        <w:rPr>
          <w:rFonts w:ascii="Times New Roman" w:eastAsia="Times New Roman" w:hAnsi="Times New Roman" w:cs="Times New Roman"/>
          <w:color w:val="000000" w:themeColor="text1"/>
          <w:sz w:val="28"/>
          <w:szCs w:val="28"/>
        </w:rPr>
        <w:t xml:space="preserve"> and </w:t>
      </w:r>
      <w:r w:rsidR="001C358C" w:rsidRPr="006C1BB8">
        <w:rPr>
          <w:rFonts w:ascii="Times New Roman" w:eastAsia="Times New Roman" w:hAnsi="Times New Roman" w:cs="Times New Roman"/>
          <w:i/>
          <w:color w:val="000000" w:themeColor="text1"/>
          <w:sz w:val="28"/>
          <w:szCs w:val="28"/>
        </w:rPr>
        <w:t>Micrococcus luteus</w:t>
      </w:r>
      <w:r w:rsidR="00F06046">
        <w:rPr>
          <w:rFonts w:ascii="Times New Roman" w:eastAsia="Times New Roman" w:hAnsi="Times New Roman" w:cs="Times New Roman"/>
          <w:color w:val="000000" w:themeColor="text1"/>
          <w:sz w:val="28"/>
          <w:szCs w:val="28"/>
        </w:rPr>
        <w:t xml:space="preserve"> [142</w:t>
      </w:r>
      <w:r w:rsidR="001C358C"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such as </w:t>
      </w:r>
      <w:r w:rsidRPr="006C1BB8">
        <w:rPr>
          <w:rFonts w:ascii="Times New Roman" w:eastAsia="Times New Roman" w:hAnsi="Times New Roman" w:cs="Times New Roman"/>
          <w:i/>
          <w:color w:val="000000" w:themeColor="text1"/>
          <w:sz w:val="28"/>
          <w:szCs w:val="28"/>
        </w:rPr>
        <w:t>Alteromonas haloplankti</w:t>
      </w:r>
      <w:r w:rsidRPr="006C1BB8">
        <w:rPr>
          <w:rFonts w:ascii="Times New Roman" w:eastAsia="Times New Roman" w:hAnsi="Times New Roman" w:cs="Times New Roman"/>
          <w:color w:val="000000" w:themeColor="text1"/>
          <w:sz w:val="28"/>
          <w:szCs w:val="28"/>
        </w:rPr>
        <w:t>.</w:t>
      </w:r>
    </w:p>
    <w:p w:rsidR="006625BC" w:rsidRPr="006C1BB8" w:rsidRDefault="006625BC" w:rsidP="004B0EC5">
      <w:pPr>
        <w:rPr>
          <w:rFonts w:ascii="Times New Roman" w:eastAsia="Times New Roman" w:hAnsi="Times New Roman" w:cs="Times New Roman"/>
          <w:color w:val="000000" w:themeColor="text1"/>
          <w:sz w:val="28"/>
          <w:szCs w:val="28"/>
        </w:rPr>
      </w:pPr>
    </w:p>
    <w:p w:rsidR="00112050" w:rsidRPr="006F2A0A" w:rsidRDefault="00112050" w:rsidP="008A4FA0">
      <w:pPr>
        <w:rPr>
          <w:rFonts w:ascii="Times New Roman" w:eastAsia="Times New Roman" w:hAnsi="Times New Roman" w:cs="Times New Roman"/>
          <w:color w:val="000000" w:themeColor="text1"/>
          <w:sz w:val="28"/>
          <w:szCs w:val="28"/>
        </w:rPr>
      </w:pPr>
      <w:r w:rsidRPr="006F2A0A">
        <w:rPr>
          <w:rFonts w:ascii="Times New Roman" w:eastAsia="Times New Roman" w:hAnsi="Times New Roman" w:cs="Times New Roman"/>
          <w:color w:val="000000" w:themeColor="text1"/>
          <w:sz w:val="28"/>
          <w:szCs w:val="28"/>
        </w:rPr>
        <w:t xml:space="preserve">1.5.3 Extraction of Antimicrobials from microalgae </w:t>
      </w:r>
    </w:p>
    <w:p w:rsidR="00C10974" w:rsidRPr="006C1BB8" w:rsidRDefault="00C10974"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Novel extraction technologies and chemical extraction procedures are used to obtain a variety of extracts</w:t>
      </w:r>
      <w:r w:rsidR="00B07C00">
        <w:rPr>
          <w:rFonts w:ascii="Times New Roman" w:eastAsia="Times New Roman" w:hAnsi="Times New Roman" w:cs="Times New Roman"/>
          <w:color w:val="000000" w:themeColor="text1"/>
          <w:sz w:val="28"/>
          <w:szCs w:val="28"/>
        </w:rPr>
        <w:t xml:space="preserve"> from microalgae</w:t>
      </w:r>
      <w:r w:rsidRPr="006C1BB8">
        <w:rPr>
          <w:rFonts w:ascii="Times New Roman" w:eastAsia="Times New Roman" w:hAnsi="Times New Roman" w:cs="Times New Roman"/>
          <w:color w:val="000000" w:themeColor="text1"/>
          <w:sz w:val="28"/>
          <w:szCs w:val="28"/>
        </w:rPr>
        <w:t xml:space="preserve"> in order to obtain required functio</w:t>
      </w:r>
      <w:r w:rsidR="00B07C00">
        <w:rPr>
          <w:rFonts w:ascii="Times New Roman" w:eastAsia="Times New Roman" w:hAnsi="Times New Roman" w:cs="Times New Roman"/>
          <w:color w:val="000000" w:themeColor="text1"/>
          <w:sz w:val="28"/>
          <w:szCs w:val="28"/>
        </w:rPr>
        <w:t xml:space="preserve">nal bioactive compounds and </w:t>
      </w:r>
      <w:r w:rsidR="00F06046">
        <w:rPr>
          <w:rFonts w:ascii="Times New Roman" w:eastAsia="Times New Roman" w:hAnsi="Times New Roman" w:cs="Times New Roman"/>
          <w:color w:val="000000" w:themeColor="text1"/>
          <w:sz w:val="28"/>
          <w:szCs w:val="28"/>
        </w:rPr>
        <w:t>antimicrobial chemicals [143</w:t>
      </w:r>
      <w:r w:rsidRPr="006C1BB8">
        <w:rPr>
          <w:rFonts w:ascii="Times New Roman" w:eastAsia="Times New Roman" w:hAnsi="Times New Roman" w:cs="Times New Roman"/>
          <w:color w:val="000000" w:themeColor="text1"/>
          <w:sz w:val="28"/>
          <w:szCs w:val="28"/>
        </w:rPr>
        <w:t xml:space="preserve">]. Various </w:t>
      </w:r>
      <w:r w:rsidR="00466E92">
        <w:rPr>
          <w:rFonts w:ascii="Times New Roman" w:eastAsia="Times New Roman" w:hAnsi="Times New Roman" w:cs="Times New Roman"/>
          <w:color w:val="000000" w:themeColor="text1"/>
          <w:sz w:val="28"/>
          <w:szCs w:val="28"/>
        </w:rPr>
        <w:t xml:space="preserve">conventional and advanced </w:t>
      </w:r>
      <w:r w:rsidRPr="006C1BB8">
        <w:rPr>
          <w:rFonts w:ascii="Times New Roman" w:eastAsia="Times New Roman" w:hAnsi="Times New Roman" w:cs="Times New Roman"/>
          <w:color w:val="000000" w:themeColor="text1"/>
          <w:sz w:val="28"/>
          <w:szCs w:val="28"/>
        </w:rPr>
        <w:t>solid–liquid ext</w:t>
      </w:r>
      <w:r w:rsidR="00466E92">
        <w:rPr>
          <w:rFonts w:ascii="Times New Roman" w:eastAsia="Times New Roman" w:hAnsi="Times New Roman" w:cs="Times New Roman"/>
          <w:color w:val="000000" w:themeColor="text1"/>
          <w:sz w:val="28"/>
          <w:szCs w:val="28"/>
        </w:rPr>
        <w:t>raction techniques for generating crude</w:t>
      </w:r>
      <w:r w:rsidRPr="006C1BB8">
        <w:rPr>
          <w:rFonts w:ascii="Times New Roman" w:eastAsia="Times New Roman" w:hAnsi="Times New Roman" w:cs="Times New Roman"/>
          <w:color w:val="000000" w:themeColor="text1"/>
          <w:sz w:val="28"/>
          <w:szCs w:val="28"/>
        </w:rPr>
        <w:t xml:space="preserve"> extracts from seaweed have been developed since the late 1970s, </w:t>
      </w:r>
      <w:r w:rsidR="00466E92">
        <w:rPr>
          <w:rFonts w:ascii="Times New Roman" w:eastAsia="Times New Roman" w:hAnsi="Times New Roman" w:cs="Times New Roman"/>
          <w:color w:val="000000" w:themeColor="text1"/>
          <w:sz w:val="28"/>
          <w:szCs w:val="28"/>
        </w:rPr>
        <w:t>generally by mixing</w:t>
      </w:r>
      <w:r w:rsidRPr="006C1BB8">
        <w:rPr>
          <w:rFonts w:ascii="Times New Roman" w:eastAsia="Times New Roman" w:hAnsi="Times New Roman" w:cs="Times New Roman"/>
          <w:color w:val="000000" w:themeColor="text1"/>
          <w:sz w:val="28"/>
          <w:szCs w:val="28"/>
        </w:rPr>
        <w:t xml:space="preserve"> organic solvents, such as [chloroform: methanol] combinations or acetone. Some</w:t>
      </w:r>
      <w:r w:rsidR="00466E92">
        <w:rPr>
          <w:rFonts w:ascii="Times New Roman" w:eastAsia="Times New Roman" w:hAnsi="Times New Roman" w:cs="Times New Roman"/>
          <w:color w:val="000000" w:themeColor="text1"/>
          <w:sz w:val="28"/>
          <w:szCs w:val="28"/>
        </w:rPr>
        <w:t xml:space="preserve"> other methods</w:t>
      </w:r>
      <w:r w:rsidRPr="006C1BB8">
        <w:rPr>
          <w:rFonts w:ascii="Times New Roman" w:eastAsia="Times New Roman" w:hAnsi="Times New Roman" w:cs="Times New Roman"/>
          <w:color w:val="000000" w:themeColor="text1"/>
          <w:sz w:val="28"/>
          <w:szCs w:val="28"/>
        </w:rPr>
        <w:t xml:space="preserve">, such as ultrafiltration techniques, are </w:t>
      </w:r>
      <w:r w:rsidR="00466E92">
        <w:rPr>
          <w:rFonts w:ascii="Times New Roman" w:eastAsia="Times New Roman" w:hAnsi="Times New Roman" w:cs="Times New Roman"/>
          <w:color w:val="000000" w:themeColor="text1"/>
          <w:sz w:val="28"/>
          <w:szCs w:val="28"/>
        </w:rPr>
        <w:t>used in addition</w:t>
      </w:r>
      <w:r w:rsidRPr="006C1BB8">
        <w:rPr>
          <w:rFonts w:ascii="Times New Roman" w:eastAsia="Times New Roman" w:hAnsi="Times New Roman" w:cs="Times New Roman"/>
          <w:color w:val="000000" w:themeColor="text1"/>
          <w:sz w:val="28"/>
          <w:szCs w:val="28"/>
        </w:rPr>
        <w:t xml:space="preserve"> to improve </w:t>
      </w:r>
      <w:r w:rsidR="00466E92">
        <w:rPr>
          <w:rFonts w:ascii="Times New Roman" w:eastAsia="Times New Roman" w:hAnsi="Times New Roman" w:cs="Times New Roman"/>
          <w:color w:val="000000" w:themeColor="text1"/>
          <w:sz w:val="28"/>
          <w:szCs w:val="28"/>
        </w:rPr>
        <w:t xml:space="preserve">specificity or </w:t>
      </w:r>
      <w:r w:rsidRPr="006C1BB8">
        <w:rPr>
          <w:rFonts w:ascii="Times New Roman" w:eastAsia="Times New Roman" w:hAnsi="Times New Roman" w:cs="Times New Roman"/>
          <w:color w:val="000000" w:themeColor="text1"/>
          <w:sz w:val="28"/>
          <w:szCs w:val="28"/>
        </w:rPr>
        <w:t>selectivity</w:t>
      </w:r>
      <w:r w:rsidR="00112050" w:rsidRPr="006C1BB8">
        <w:rPr>
          <w:rFonts w:ascii="Times New Roman" w:eastAsia="Times New Roman" w:hAnsi="Times New Roman" w:cs="Times New Roman"/>
          <w:color w:val="000000" w:themeColor="text1"/>
          <w:sz w:val="28"/>
          <w:szCs w:val="28"/>
        </w:rPr>
        <w:t xml:space="preserve">. </w:t>
      </w:r>
      <w:r w:rsidR="00466E92" w:rsidRPr="00466E92">
        <w:rPr>
          <w:rFonts w:ascii="Times New Roman" w:eastAsia="Times New Roman" w:hAnsi="Times New Roman" w:cs="Times New Roman"/>
          <w:color w:val="000000" w:themeColor="text1"/>
          <w:sz w:val="28"/>
          <w:szCs w:val="28"/>
        </w:rPr>
        <w:t xml:space="preserve">Other procedures start with ethanol to precipitate protein, then </w:t>
      </w:r>
      <w:r w:rsidR="00466E92">
        <w:rPr>
          <w:rFonts w:ascii="Times New Roman" w:eastAsia="Times New Roman" w:hAnsi="Times New Roman" w:cs="Times New Roman"/>
          <w:color w:val="000000" w:themeColor="text1"/>
          <w:sz w:val="28"/>
          <w:szCs w:val="28"/>
        </w:rPr>
        <w:t xml:space="preserve">followed by </w:t>
      </w:r>
      <w:r w:rsidR="00466E92" w:rsidRPr="00466E92">
        <w:rPr>
          <w:rFonts w:ascii="Times New Roman" w:eastAsia="Times New Roman" w:hAnsi="Times New Roman" w:cs="Times New Roman"/>
          <w:color w:val="000000" w:themeColor="text1"/>
          <w:sz w:val="28"/>
          <w:szCs w:val="28"/>
        </w:rPr>
        <w:t>extract</w:t>
      </w:r>
      <w:r w:rsidR="00466E92">
        <w:rPr>
          <w:rFonts w:ascii="Times New Roman" w:eastAsia="Times New Roman" w:hAnsi="Times New Roman" w:cs="Times New Roman"/>
          <w:color w:val="000000" w:themeColor="text1"/>
          <w:sz w:val="28"/>
          <w:szCs w:val="28"/>
        </w:rPr>
        <w:t>ion</w:t>
      </w:r>
      <w:r w:rsidR="00466E92" w:rsidRPr="00466E92">
        <w:rPr>
          <w:rFonts w:ascii="Times New Roman" w:eastAsia="Times New Roman" w:hAnsi="Times New Roman" w:cs="Times New Roman"/>
          <w:color w:val="000000" w:themeColor="text1"/>
          <w:sz w:val="28"/>
          <w:szCs w:val="28"/>
        </w:rPr>
        <w:t xml:space="preserve"> with hexane, butanol, or ethyl acetate in the second stage.</w:t>
      </w:r>
      <w:r w:rsidRPr="006C1BB8">
        <w:rPr>
          <w:rFonts w:ascii="Times New Roman" w:eastAsia="Times New Roman" w:hAnsi="Times New Roman" w:cs="Times New Roman"/>
          <w:color w:val="000000" w:themeColor="text1"/>
          <w:sz w:val="28"/>
          <w:szCs w:val="28"/>
        </w:rPr>
        <w:t xml:space="preserve"> Based on the high solubility of the compounds, </w:t>
      </w:r>
      <w:r w:rsidR="00466E92">
        <w:rPr>
          <w:rFonts w:ascii="Times New Roman" w:eastAsia="Times New Roman" w:hAnsi="Times New Roman" w:cs="Times New Roman"/>
          <w:color w:val="000000" w:themeColor="text1"/>
          <w:sz w:val="28"/>
          <w:szCs w:val="28"/>
        </w:rPr>
        <w:t xml:space="preserve">recent studies showed that three </w:t>
      </w:r>
      <w:r w:rsidRPr="006C1BB8">
        <w:rPr>
          <w:rFonts w:ascii="Times New Roman" w:eastAsia="Times New Roman" w:hAnsi="Times New Roman" w:cs="Times New Roman"/>
          <w:color w:val="000000" w:themeColor="text1"/>
          <w:sz w:val="28"/>
          <w:szCs w:val="28"/>
        </w:rPr>
        <w:t>solvents</w:t>
      </w:r>
      <w:r w:rsidR="00466E92">
        <w:rPr>
          <w:rFonts w:ascii="Times New Roman" w:eastAsia="Times New Roman" w:hAnsi="Times New Roman" w:cs="Times New Roman"/>
          <w:color w:val="000000" w:themeColor="text1"/>
          <w:sz w:val="28"/>
          <w:szCs w:val="28"/>
        </w:rPr>
        <w:t xml:space="preserve"> in proportion of </w:t>
      </w:r>
      <w:r w:rsidRPr="006C1BB8">
        <w:rPr>
          <w:rFonts w:ascii="Times New Roman" w:eastAsia="Times New Roman" w:hAnsi="Times New Roman" w:cs="Times New Roman"/>
          <w:color w:val="000000" w:themeColor="text1"/>
          <w:sz w:val="28"/>
          <w:szCs w:val="28"/>
        </w:rPr>
        <w:t>etha</w:t>
      </w:r>
      <w:r w:rsidR="00466E92">
        <w:rPr>
          <w:rFonts w:ascii="Times New Roman" w:eastAsia="Times New Roman" w:hAnsi="Times New Roman" w:cs="Times New Roman"/>
          <w:color w:val="000000" w:themeColor="text1"/>
          <w:sz w:val="28"/>
          <w:szCs w:val="28"/>
        </w:rPr>
        <w:t>nol–hexane–water (77:17:6</w:t>
      </w:r>
      <w:r w:rsidRPr="006C1BB8">
        <w:rPr>
          <w:rFonts w:ascii="Times New Roman" w:eastAsia="Times New Roman" w:hAnsi="Times New Roman" w:cs="Times New Roman"/>
          <w:color w:val="000000" w:themeColor="text1"/>
          <w:sz w:val="28"/>
          <w:szCs w:val="28"/>
        </w:rPr>
        <w:t>) form</w:t>
      </w:r>
      <w:r w:rsidR="00466E92">
        <w:rPr>
          <w:rFonts w:ascii="Times New Roman" w:eastAsia="Times New Roman" w:hAnsi="Times New Roman" w:cs="Times New Roman"/>
          <w:color w:val="000000" w:themeColor="text1"/>
          <w:sz w:val="28"/>
          <w:szCs w:val="28"/>
        </w:rPr>
        <w:t>ing</w:t>
      </w:r>
      <w:r w:rsidRPr="006C1BB8">
        <w:rPr>
          <w:rFonts w:ascii="Times New Roman" w:eastAsia="Times New Roman" w:hAnsi="Times New Roman" w:cs="Times New Roman"/>
          <w:color w:val="000000" w:themeColor="text1"/>
          <w:sz w:val="28"/>
          <w:szCs w:val="28"/>
        </w:rPr>
        <w:t xml:space="preserve"> a homogeneous solution, </w:t>
      </w:r>
      <w:r w:rsidR="00466E92">
        <w:rPr>
          <w:rFonts w:ascii="Times New Roman" w:eastAsia="Times New Roman" w:hAnsi="Times New Roman" w:cs="Times New Roman"/>
          <w:color w:val="000000" w:themeColor="text1"/>
          <w:sz w:val="28"/>
          <w:szCs w:val="28"/>
        </w:rPr>
        <w:t xml:space="preserve">can be used </w:t>
      </w:r>
      <w:r w:rsidRPr="006C1BB8">
        <w:rPr>
          <w:rFonts w:ascii="Times New Roman" w:eastAsia="Times New Roman" w:hAnsi="Times New Roman" w:cs="Times New Roman"/>
          <w:color w:val="000000" w:themeColor="text1"/>
          <w:sz w:val="28"/>
          <w:szCs w:val="28"/>
        </w:rPr>
        <w:t>with the advantage of significantly increasing the extraction yi</w:t>
      </w:r>
      <w:r w:rsidR="00466E92">
        <w:rPr>
          <w:rFonts w:ascii="Times New Roman" w:eastAsia="Times New Roman" w:hAnsi="Times New Roman" w:cs="Times New Roman"/>
          <w:color w:val="000000" w:themeColor="text1"/>
          <w:sz w:val="28"/>
          <w:szCs w:val="28"/>
        </w:rPr>
        <w:t>eld and purity of the compounds, involving less number of procedural steps</w:t>
      </w:r>
      <w:r w:rsidR="00F06046">
        <w:rPr>
          <w:rFonts w:ascii="Times New Roman" w:eastAsia="Times New Roman" w:hAnsi="Times New Roman" w:cs="Times New Roman"/>
          <w:color w:val="000000" w:themeColor="text1"/>
          <w:sz w:val="28"/>
          <w:szCs w:val="28"/>
        </w:rPr>
        <w:t xml:space="preserve"> [144</w:t>
      </w:r>
      <w:r w:rsidRPr="006C1BB8">
        <w:rPr>
          <w:rFonts w:ascii="Times New Roman" w:eastAsia="Times New Roman" w:hAnsi="Times New Roman" w:cs="Times New Roman"/>
          <w:color w:val="000000" w:themeColor="text1"/>
          <w:sz w:val="28"/>
          <w:szCs w:val="28"/>
        </w:rPr>
        <w:t>]. The a</w:t>
      </w:r>
      <w:r w:rsidR="00E87605">
        <w:rPr>
          <w:rFonts w:ascii="Times New Roman" w:eastAsia="Times New Roman" w:hAnsi="Times New Roman" w:cs="Times New Roman"/>
          <w:color w:val="000000" w:themeColor="text1"/>
          <w:sz w:val="28"/>
          <w:szCs w:val="28"/>
        </w:rPr>
        <w:t xml:space="preserve">ntibacterial potential of these crude </w:t>
      </w:r>
      <w:r w:rsidRPr="006C1BB8">
        <w:rPr>
          <w:rFonts w:ascii="Times New Roman" w:eastAsia="Times New Roman" w:hAnsi="Times New Roman" w:cs="Times New Roman"/>
          <w:color w:val="000000" w:themeColor="text1"/>
          <w:sz w:val="28"/>
          <w:szCs w:val="28"/>
        </w:rPr>
        <w:t>extracts is determined by the solvent's capacity to extr</w:t>
      </w:r>
      <w:r w:rsidR="00E87605">
        <w:rPr>
          <w:rFonts w:ascii="Times New Roman" w:eastAsia="Times New Roman" w:hAnsi="Times New Roman" w:cs="Times New Roman"/>
          <w:color w:val="000000" w:themeColor="text1"/>
          <w:sz w:val="28"/>
          <w:szCs w:val="28"/>
        </w:rPr>
        <w:t>act specific bioactive chemical</w:t>
      </w:r>
      <w:r w:rsidRPr="006C1BB8">
        <w:rPr>
          <w:rFonts w:ascii="Times New Roman" w:eastAsia="Times New Roman" w:hAnsi="Times New Roman" w:cs="Times New Roman"/>
          <w:color w:val="000000" w:themeColor="text1"/>
          <w:sz w:val="28"/>
          <w:szCs w:val="28"/>
        </w:rPr>
        <w:t xml:space="preserve">, as well as the </w:t>
      </w:r>
      <w:r w:rsidR="00466E92">
        <w:rPr>
          <w:rFonts w:ascii="Times New Roman" w:eastAsia="Times New Roman" w:hAnsi="Times New Roman" w:cs="Times New Roman"/>
          <w:color w:val="000000" w:themeColor="text1"/>
          <w:sz w:val="28"/>
          <w:szCs w:val="28"/>
        </w:rPr>
        <w:t>pathogen’s</w:t>
      </w:r>
      <w:r w:rsidRPr="006C1BB8">
        <w:rPr>
          <w:rFonts w:ascii="Times New Roman" w:eastAsia="Times New Roman" w:hAnsi="Times New Roman" w:cs="Times New Roman"/>
          <w:color w:val="000000" w:themeColor="text1"/>
          <w:sz w:val="28"/>
          <w:szCs w:val="28"/>
        </w:rPr>
        <w:t xml:space="preserve"> sensitivity to these compounds </w:t>
      </w:r>
      <w:r w:rsidR="00F06046">
        <w:rPr>
          <w:rFonts w:ascii="Times New Roman" w:eastAsia="Times New Roman" w:hAnsi="Times New Roman" w:cs="Times New Roman"/>
          <w:color w:val="000000" w:themeColor="text1"/>
          <w:sz w:val="28"/>
          <w:szCs w:val="28"/>
        </w:rPr>
        <w:t>[145</w:t>
      </w:r>
      <w:r w:rsidR="003069A5" w:rsidRPr="006C1BB8">
        <w:rPr>
          <w:rFonts w:ascii="Times New Roman" w:eastAsia="Times New Roman" w:hAnsi="Times New Roman" w:cs="Times New Roman"/>
          <w:color w:val="000000" w:themeColor="text1"/>
          <w:sz w:val="28"/>
          <w:szCs w:val="28"/>
        </w:rPr>
        <w:t>]</w:t>
      </w:r>
      <w:r w:rsidR="00112050" w:rsidRPr="006C1BB8">
        <w:rPr>
          <w:rFonts w:ascii="Times New Roman" w:eastAsia="Times New Roman" w:hAnsi="Times New Roman" w:cs="Times New Roman"/>
          <w:color w:val="000000" w:themeColor="text1"/>
          <w:sz w:val="28"/>
          <w:szCs w:val="28"/>
        </w:rPr>
        <w:t xml:space="preserve">. </w:t>
      </w:r>
      <w:r w:rsidRPr="006C1BB8">
        <w:rPr>
          <w:rFonts w:ascii="Times New Roman" w:eastAsia="Times New Roman" w:hAnsi="Times New Roman" w:cs="Times New Roman"/>
          <w:color w:val="000000" w:themeColor="text1"/>
          <w:sz w:val="28"/>
          <w:szCs w:val="28"/>
        </w:rPr>
        <w:t>Traditional extraction techniques including Soxhlet, solid–liquid extraction (SLE), and liquid–liquid extraction (LLE) are time-consuming procedures that need large am</w:t>
      </w:r>
      <w:r w:rsidR="00E87605">
        <w:rPr>
          <w:rFonts w:ascii="Times New Roman" w:eastAsia="Times New Roman" w:hAnsi="Times New Roman" w:cs="Times New Roman"/>
          <w:color w:val="000000" w:themeColor="text1"/>
          <w:sz w:val="28"/>
          <w:szCs w:val="28"/>
        </w:rPr>
        <w:t>ounts of solvent and produce less viable extract</w:t>
      </w:r>
      <w:r w:rsidRPr="006C1BB8">
        <w:rPr>
          <w:rFonts w:ascii="Times New Roman" w:eastAsia="Times New Roman" w:hAnsi="Times New Roman" w:cs="Times New Roman"/>
          <w:color w:val="000000" w:themeColor="text1"/>
          <w:sz w:val="28"/>
          <w:szCs w:val="28"/>
        </w:rPr>
        <w:t>.</w:t>
      </w:r>
    </w:p>
    <w:p w:rsidR="00112050" w:rsidRPr="006C1BB8" w:rsidRDefault="00B031C9" w:rsidP="008A4FA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Growing needs to come up with advanced and sustainable</w:t>
      </w:r>
      <w:r w:rsidR="00C10974" w:rsidRPr="006C1BB8">
        <w:rPr>
          <w:rFonts w:ascii="Times New Roman" w:eastAsia="Times New Roman" w:hAnsi="Times New Roman" w:cs="Times New Roman"/>
          <w:color w:val="000000" w:themeColor="text1"/>
          <w:sz w:val="28"/>
          <w:szCs w:val="28"/>
        </w:rPr>
        <w:t xml:space="preserve"> technologies to extract bioactive compounds from </w:t>
      </w:r>
      <w:r>
        <w:rPr>
          <w:rFonts w:ascii="Times New Roman" w:eastAsia="Times New Roman" w:hAnsi="Times New Roman" w:cs="Times New Roman"/>
          <w:color w:val="000000" w:themeColor="text1"/>
          <w:sz w:val="28"/>
          <w:szCs w:val="28"/>
        </w:rPr>
        <w:t>viable living cells</w:t>
      </w:r>
      <w:r w:rsidR="00C10974" w:rsidRPr="006C1BB8">
        <w:rPr>
          <w:rFonts w:ascii="Times New Roman" w:eastAsia="Times New Roman" w:hAnsi="Times New Roman" w:cs="Times New Roman"/>
          <w:color w:val="000000" w:themeColor="text1"/>
          <w:sz w:val="28"/>
          <w:szCs w:val="28"/>
        </w:rPr>
        <w:t xml:space="preserve"> have prompted the international scientific community </w:t>
      </w:r>
      <w:r>
        <w:rPr>
          <w:rFonts w:ascii="Times New Roman" w:eastAsia="Times New Roman" w:hAnsi="Times New Roman" w:cs="Times New Roman"/>
          <w:color w:val="000000" w:themeColor="text1"/>
          <w:sz w:val="28"/>
          <w:szCs w:val="28"/>
        </w:rPr>
        <w:t xml:space="preserve"> and decision makers </w:t>
      </w:r>
      <w:r w:rsidR="00C10974" w:rsidRPr="006C1BB8">
        <w:rPr>
          <w:rFonts w:ascii="Times New Roman" w:eastAsia="Times New Roman" w:hAnsi="Times New Roman" w:cs="Times New Roman"/>
          <w:color w:val="000000" w:themeColor="text1"/>
          <w:sz w:val="28"/>
          <w:szCs w:val="28"/>
        </w:rPr>
        <w:t>to invest in technologies such as supercritical fluid extraction, extraction using high intensity pulsed electric fields (PEFs), ultrasonicall</w:t>
      </w:r>
      <w:r w:rsidR="00F06046">
        <w:rPr>
          <w:rFonts w:ascii="Times New Roman" w:eastAsia="Times New Roman" w:hAnsi="Times New Roman" w:cs="Times New Roman"/>
          <w:color w:val="000000" w:themeColor="text1"/>
          <w:sz w:val="28"/>
          <w:szCs w:val="28"/>
        </w:rPr>
        <w:t>y assisted extraction (USE) [146</w:t>
      </w:r>
      <w:r w:rsidR="00C10974" w:rsidRPr="006C1BB8">
        <w:rPr>
          <w:rFonts w:ascii="Times New Roman" w:eastAsia="Times New Roman" w:hAnsi="Times New Roman" w:cs="Times New Roman"/>
          <w:color w:val="000000" w:themeColor="text1"/>
          <w:sz w:val="28"/>
          <w:szCs w:val="28"/>
        </w:rPr>
        <w:t>], microwave-assisted extraction (MAE), and accelerated solvent ex</w:t>
      </w:r>
      <w:r>
        <w:rPr>
          <w:rFonts w:ascii="Times New Roman" w:eastAsia="Times New Roman" w:hAnsi="Times New Roman" w:cs="Times New Roman"/>
          <w:color w:val="000000" w:themeColor="text1"/>
          <w:sz w:val="28"/>
          <w:szCs w:val="28"/>
        </w:rPr>
        <w:t xml:space="preserve">traction (ASE) </w:t>
      </w:r>
      <w:r w:rsidR="00F06046">
        <w:rPr>
          <w:rFonts w:ascii="Times New Roman" w:eastAsia="Times New Roman" w:hAnsi="Times New Roman" w:cs="Times New Roman"/>
          <w:color w:val="000000" w:themeColor="text1"/>
          <w:sz w:val="28"/>
          <w:szCs w:val="28"/>
        </w:rPr>
        <w:t>[147</w:t>
      </w:r>
      <w:r w:rsidR="00C10974" w:rsidRPr="006C1BB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to keep the extract’s chemical</w:t>
      </w:r>
      <w:r w:rsidRPr="00B031C9">
        <w:rPr>
          <w:rFonts w:ascii="Times New Roman" w:eastAsia="Times New Roman" w:hAnsi="Times New Roman" w:cs="Times New Roman"/>
          <w:color w:val="000000" w:themeColor="text1"/>
          <w:sz w:val="28"/>
          <w:szCs w:val="28"/>
        </w:rPr>
        <w:t xml:space="preserve"> purity and bioactivity as high as possible</w:t>
      </w:r>
      <w:r>
        <w:rPr>
          <w:rFonts w:ascii="Times New Roman" w:eastAsia="Times New Roman" w:hAnsi="Times New Roman" w:cs="Times New Roman"/>
          <w:color w:val="000000" w:themeColor="text1"/>
          <w:sz w:val="28"/>
          <w:szCs w:val="28"/>
        </w:rPr>
        <w:t xml:space="preserve">. Enzymes-based extraction which involve </w:t>
      </w:r>
      <w:r w:rsidR="00112050" w:rsidRPr="006C1BB8">
        <w:rPr>
          <w:rFonts w:ascii="Times New Roman" w:eastAsia="Times New Roman" w:hAnsi="Times New Roman" w:cs="Times New Roman"/>
          <w:color w:val="000000" w:themeColor="text1"/>
          <w:sz w:val="28"/>
          <w:szCs w:val="28"/>
        </w:rPr>
        <w:t xml:space="preserve">enzymatic </w:t>
      </w:r>
      <w:r>
        <w:rPr>
          <w:rFonts w:ascii="Times New Roman" w:eastAsia="Times New Roman" w:hAnsi="Times New Roman" w:cs="Times New Roman"/>
          <w:color w:val="000000" w:themeColor="text1"/>
          <w:sz w:val="28"/>
          <w:szCs w:val="28"/>
        </w:rPr>
        <w:t>specific action causing d</w:t>
      </w:r>
      <w:r w:rsidRPr="006C1BB8">
        <w:rPr>
          <w:rFonts w:ascii="Times New Roman" w:eastAsia="Times New Roman" w:hAnsi="Times New Roman" w:cs="Times New Roman"/>
          <w:color w:val="000000" w:themeColor="text1"/>
          <w:sz w:val="28"/>
          <w:szCs w:val="28"/>
        </w:rPr>
        <w:t xml:space="preserve">egradation </w:t>
      </w:r>
      <w:r>
        <w:rPr>
          <w:rFonts w:ascii="Times New Roman" w:eastAsia="Times New Roman" w:hAnsi="Times New Roman" w:cs="Times New Roman"/>
          <w:color w:val="000000" w:themeColor="text1"/>
          <w:sz w:val="28"/>
          <w:szCs w:val="28"/>
        </w:rPr>
        <w:t>or penetration in cell walls</w:t>
      </w:r>
      <w:r w:rsidRPr="006C1BB8">
        <w:rPr>
          <w:rFonts w:ascii="Times New Roman" w:eastAsia="Times New Roman" w:hAnsi="Times New Roman" w:cs="Times New Roman"/>
          <w:color w:val="000000" w:themeColor="text1"/>
          <w:sz w:val="28"/>
          <w:szCs w:val="28"/>
        </w:rPr>
        <w:t xml:space="preserve"> </w:t>
      </w:r>
      <w:r w:rsidR="00112050" w:rsidRPr="006C1BB8">
        <w:rPr>
          <w:rFonts w:ascii="Times New Roman" w:eastAsia="Times New Roman" w:hAnsi="Times New Roman" w:cs="Times New Roman"/>
          <w:color w:val="000000" w:themeColor="text1"/>
          <w:sz w:val="28"/>
          <w:szCs w:val="28"/>
        </w:rPr>
        <w:t xml:space="preserve">has also been used in microalgal treatment (e.g. in </w:t>
      </w:r>
      <w:r w:rsidR="00112050" w:rsidRPr="006C1BB8">
        <w:rPr>
          <w:rFonts w:ascii="Times New Roman" w:eastAsia="Times New Roman" w:hAnsi="Times New Roman" w:cs="Times New Roman"/>
          <w:i/>
          <w:color w:val="000000" w:themeColor="text1"/>
          <w:sz w:val="28"/>
          <w:szCs w:val="28"/>
        </w:rPr>
        <w:t>Chlorella vulgaris</w:t>
      </w:r>
      <w:r>
        <w:rPr>
          <w:rFonts w:ascii="Times New Roman" w:eastAsia="Times New Roman" w:hAnsi="Times New Roman" w:cs="Times New Roman"/>
          <w:color w:val="000000" w:themeColor="text1"/>
          <w:sz w:val="28"/>
          <w:szCs w:val="28"/>
        </w:rPr>
        <w:t>), but it is still not financially feasible</w:t>
      </w:r>
      <w:r w:rsidR="00112050" w:rsidRPr="006C1BB8">
        <w:rPr>
          <w:rFonts w:ascii="Times New Roman" w:eastAsia="Times New Roman" w:hAnsi="Times New Roman" w:cs="Times New Roman"/>
          <w:color w:val="000000" w:themeColor="text1"/>
          <w:sz w:val="28"/>
          <w:szCs w:val="28"/>
        </w:rPr>
        <w:t xml:space="preserve"> to be applied widely i</w:t>
      </w:r>
      <w:r w:rsidR="007B4F9D" w:rsidRPr="006C1BB8">
        <w:rPr>
          <w:rFonts w:ascii="Times New Roman" w:eastAsia="Times New Roman" w:hAnsi="Times New Roman" w:cs="Times New Roman"/>
          <w:color w:val="000000" w:themeColor="text1"/>
          <w:sz w:val="28"/>
          <w:szCs w:val="28"/>
        </w:rPr>
        <w:t xml:space="preserve">n </w:t>
      </w:r>
      <w:r w:rsidR="00F06046">
        <w:rPr>
          <w:rFonts w:ascii="Times New Roman" w:eastAsia="Times New Roman" w:hAnsi="Times New Roman" w:cs="Times New Roman"/>
          <w:color w:val="000000" w:themeColor="text1"/>
          <w:sz w:val="28"/>
          <w:szCs w:val="28"/>
        </w:rPr>
        <w:t>industry [148</w:t>
      </w:r>
      <w:r w:rsidR="003069A5" w:rsidRPr="006C1BB8">
        <w:rPr>
          <w:rFonts w:ascii="Times New Roman" w:eastAsia="Times New Roman" w:hAnsi="Times New Roman" w:cs="Times New Roman"/>
          <w:color w:val="000000" w:themeColor="text1"/>
          <w:sz w:val="28"/>
          <w:szCs w:val="28"/>
        </w:rPr>
        <w:t>]</w:t>
      </w:r>
      <w:r w:rsidR="00112050" w:rsidRPr="006C1BB8">
        <w:rPr>
          <w:rFonts w:ascii="Times New Roman" w:eastAsia="Times New Roman" w:hAnsi="Times New Roman" w:cs="Times New Roman"/>
          <w:color w:val="000000" w:themeColor="text1"/>
          <w:sz w:val="28"/>
          <w:szCs w:val="28"/>
        </w:rPr>
        <w:t>.</w:t>
      </w:r>
    </w:p>
    <w:p w:rsidR="00C10974" w:rsidRPr="006C1BB8" w:rsidRDefault="00963362" w:rsidP="008A4FA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Another modern and feasible approach for extracting functional or bioactive constituents</w:t>
      </w:r>
      <w:r w:rsidR="00C10974" w:rsidRPr="006C1BB8">
        <w:rPr>
          <w:rFonts w:ascii="Times New Roman" w:eastAsia="Times New Roman" w:hAnsi="Times New Roman" w:cs="Times New Roman"/>
          <w:color w:val="000000" w:themeColor="text1"/>
          <w:sz w:val="28"/>
          <w:szCs w:val="28"/>
        </w:rPr>
        <w:t xml:space="preserve"> from </w:t>
      </w:r>
      <w:r>
        <w:rPr>
          <w:rFonts w:ascii="Times New Roman" w:eastAsia="Times New Roman" w:hAnsi="Times New Roman" w:cs="Times New Roman"/>
          <w:color w:val="000000" w:themeColor="text1"/>
          <w:sz w:val="28"/>
          <w:szCs w:val="28"/>
        </w:rPr>
        <w:t>micro</w:t>
      </w:r>
      <w:r w:rsidR="00C10974" w:rsidRPr="006C1BB8">
        <w:rPr>
          <w:rFonts w:ascii="Times New Roman" w:eastAsia="Times New Roman" w:hAnsi="Times New Roman" w:cs="Times New Roman"/>
          <w:color w:val="000000" w:themeColor="text1"/>
          <w:sz w:val="28"/>
          <w:szCs w:val="28"/>
        </w:rPr>
        <w:t>algae is supercritical fluid extraction with CO</w:t>
      </w:r>
      <w:r w:rsidR="00C10974" w:rsidRPr="00F06046">
        <w:rPr>
          <w:rFonts w:ascii="Times New Roman" w:eastAsia="Times New Roman" w:hAnsi="Times New Roman" w:cs="Times New Roman"/>
          <w:color w:val="000000" w:themeColor="text1"/>
          <w:sz w:val="28"/>
          <w:szCs w:val="28"/>
          <w:vertAlign w:val="subscript"/>
        </w:rPr>
        <w:t>2</w:t>
      </w:r>
      <w:r w:rsidR="00C10974" w:rsidRPr="006C1BB8">
        <w:rPr>
          <w:rFonts w:ascii="Times New Roman" w:eastAsia="Times New Roman" w:hAnsi="Times New Roman" w:cs="Times New Roman"/>
          <w:color w:val="000000" w:themeColor="text1"/>
          <w:sz w:val="28"/>
          <w:szCs w:val="28"/>
        </w:rPr>
        <w:t xml:space="preserve">. Although it is a highly efficient and quick process for generating </w:t>
      </w:r>
      <w:r>
        <w:rPr>
          <w:rFonts w:ascii="Times New Roman" w:eastAsia="Times New Roman" w:hAnsi="Times New Roman" w:cs="Times New Roman"/>
          <w:color w:val="000000" w:themeColor="text1"/>
          <w:sz w:val="28"/>
          <w:szCs w:val="28"/>
        </w:rPr>
        <w:t xml:space="preserve">crude extracts </w:t>
      </w:r>
      <w:r w:rsidRPr="00963362">
        <w:rPr>
          <w:rFonts w:ascii="Times New Roman" w:eastAsia="Times New Roman" w:hAnsi="Times New Roman" w:cs="Times New Roman"/>
          <w:color w:val="000000" w:themeColor="text1"/>
          <w:sz w:val="28"/>
          <w:szCs w:val="28"/>
        </w:rPr>
        <w:t>with a high concentration of the relevant functional components,</w:t>
      </w:r>
      <w:r w:rsidR="00C10974" w:rsidRPr="006C1BB8">
        <w:rPr>
          <w:rFonts w:ascii="Times New Roman" w:eastAsia="Times New Roman" w:hAnsi="Times New Roman" w:cs="Times New Roman"/>
          <w:color w:val="000000" w:themeColor="text1"/>
          <w:sz w:val="28"/>
          <w:szCs w:val="28"/>
        </w:rPr>
        <w:t xml:space="preserve"> it is nonetheless quite </w:t>
      </w:r>
      <w:r>
        <w:rPr>
          <w:rFonts w:ascii="Times New Roman" w:eastAsia="Times New Roman" w:hAnsi="Times New Roman" w:cs="Times New Roman"/>
          <w:color w:val="000000" w:themeColor="text1"/>
          <w:sz w:val="28"/>
          <w:szCs w:val="28"/>
        </w:rPr>
        <w:t>cost bearing</w:t>
      </w:r>
      <w:r w:rsidR="00F06046">
        <w:rPr>
          <w:rFonts w:ascii="Times New Roman" w:eastAsia="Times New Roman" w:hAnsi="Times New Roman" w:cs="Times New Roman"/>
          <w:color w:val="000000" w:themeColor="text1"/>
          <w:sz w:val="28"/>
          <w:szCs w:val="28"/>
        </w:rPr>
        <w:t xml:space="preserve"> on an industrial scale [149</w:t>
      </w:r>
      <w:r w:rsidR="00C10974" w:rsidRPr="006C1BB8">
        <w:rPr>
          <w:rFonts w:ascii="Times New Roman" w:eastAsia="Times New Roman" w:hAnsi="Times New Roman" w:cs="Times New Roman"/>
          <w:color w:val="000000" w:themeColor="text1"/>
          <w:sz w:val="28"/>
          <w:szCs w:val="28"/>
        </w:rPr>
        <w:t>].</w:t>
      </w:r>
    </w:p>
    <w:p w:rsidR="00F47BC4" w:rsidRPr="006C1BB8" w:rsidRDefault="00F47BC4"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Ultrasonically</w:t>
      </w:r>
      <w:r w:rsidR="0049226F">
        <w:rPr>
          <w:rFonts w:ascii="Times New Roman" w:eastAsia="Times New Roman" w:hAnsi="Times New Roman" w:cs="Times New Roman"/>
          <w:color w:val="000000" w:themeColor="text1"/>
          <w:sz w:val="28"/>
          <w:szCs w:val="28"/>
        </w:rPr>
        <w:t xml:space="preserve"> aided extraction (USE) involved the</w:t>
      </w:r>
      <w:r w:rsidRPr="006C1BB8">
        <w:rPr>
          <w:rFonts w:ascii="Times New Roman" w:eastAsia="Times New Roman" w:hAnsi="Times New Roman" w:cs="Times New Roman"/>
          <w:color w:val="000000" w:themeColor="text1"/>
          <w:sz w:val="28"/>
          <w:szCs w:val="28"/>
        </w:rPr>
        <w:t xml:space="preserve"> </w:t>
      </w:r>
      <w:r w:rsidR="0049226F">
        <w:rPr>
          <w:rFonts w:ascii="Times New Roman" w:eastAsia="Times New Roman" w:hAnsi="Times New Roman" w:cs="Times New Roman"/>
          <w:color w:val="000000" w:themeColor="text1"/>
          <w:sz w:val="28"/>
          <w:szCs w:val="28"/>
        </w:rPr>
        <w:t>pore formation</w:t>
      </w:r>
      <w:r w:rsidR="0049226F" w:rsidRPr="006C1BB8">
        <w:rPr>
          <w:rFonts w:ascii="Times New Roman" w:eastAsia="Times New Roman" w:hAnsi="Times New Roman" w:cs="Times New Roman"/>
          <w:color w:val="000000" w:themeColor="text1"/>
          <w:sz w:val="28"/>
          <w:szCs w:val="28"/>
        </w:rPr>
        <w:t xml:space="preserve"> </w:t>
      </w:r>
      <w:r w:rsidR="0049226F">
        <w:rPr>
          <w:rFonts w:ascii="Times New Roman" w:eastAsia="Times New Roman" w:hAnsi="Times New Roman" w:cs="Times New Roman"/>
          <w:color w:val="000000" w:themeColor="text1"/>
          <w:sz w:val="28"/>
          <w:szCs w:val="28"/>
        </w:rPr>
        <w:t>in microalgal</w:t>
      </w:r>
      <w:r w:rsidR="0049226F" w:rsidRPr="006C1BB8">
        <w:rPr>
          <w:rFonts w:ascii="Times New Roman" w:eastAsia="Times New Roman" w:hAnsi="Times New Roman" w:cs="Times New Roman"/>
          <w:color w:val="000000" w:themeColor="text1"/>
          <w:sz w:val="28"/>
          <w:szCs w:val="28"/>
        </w:rPr>
        <w:t xml:space="preserve"> algal cell walls</w:t>
      </w:r>
      <w:r w:rsidR="0049226F">
        <w:rPr>
          <w:rFonts w:ascii="Times New Roman" w:eastAsia="Times New Roman" w:hAnsi="Times New Roman" w:cs="Times New Roman"/>
          <w:color w:val="000000" w:themeColor="text1"/>
          <w:sz w:val="28"/>
          <w:szCs w:val="28"/>
        </w:rPr>
        <w:t xml:space="preserve"> with the help of </w:t>
      </w:r>
      <w:r w:rsidRPr="006C1BB8">
        <w:rPr>
          <w:rFonts w:ascii="Times New Roman" w:eastAsia="Times New Roman" w:hAnsi="Times New Roman" w:cs="Times New Roman"/>
          <w:color w:val="000000" w:themeColor="text1"/>
          <w:sz w:val="28"/>
          <w:szCs w:val="28"/>
        </w:rPr>
        <w:t xml:space="preserve">the mechanical effects of </w:t>
      </w:r>
      <w:r w:rsidR="0049226F" w:rsidRPr="006C1BB8">
        <w:rPr>
          <w:rFonts w:ascii="Times New Roman" w:eastAsia="Times New Roman" w:hAnsi="Times New Roman" w:cs="Times New Roman"/>
          <w:color w:val="000000" w:themeColor="text1"/>
          <w:sz w:val="28"/>
          <w:szCs w:val="28"/>
        </w:rPr>
        <w:t>acoustic</w:t>
      </w:r>
      <w:r w:rsidR="0049226F">
        <w:rPr>
          <w:rFonts w:ascii="Times New Roman" w:eastAsia="Times New Roman" w:hAnsi="Times New Roman" w:cs="Times New Roman"/>
          <w:color w:val="000000" w:themeColor="text1"/>
          <w:sz w:val="28"/>
          <w:szCs w:val="28"/>
        </w:rPr>
        <w:t xml:space="preserve"> waves</w:t>
      </w:r>
      <w:r w:rsidRPr="006C1BB8">
        <w:rPr>
          <w:rFonts w:ascii="Times New Roman" w:eastAsia="Times New Roman" w:hAnsi="Times New Roman" w:cs="Times New Roman"/>
          <w:color w:val="000000" w:themeColor="text1"/>
          <w:sz w:val="28"/>
          <w:szCs w:val="28"/>
        </w:rPr>
        <w:t>. The efficacy of the extraction procedure at room temperature</w:t>
      </w:r>
      <w:r w:rsidR="0049226F">
        <w:rPr>
          <w:rFonts w:ascii="Times New Roman" w:eastAsia="Times New Roman" w:hAnsi="Times New Roman" w:cs="Times New Roman"/>
          <w:color w:val="000000" w:themeColor="text1"/>
          <w:sz w:val="28"/>
          <w:szCs w:val="28"/>
        </w:rPr>
        <w:t xml:space="preserve"> is a real plus</w:t>
      </w:r>
      <w:r w:rsidRPr="006C1BB8">
        <w:rPr>
          <w:rFonts w:ascii="Times New Roman" w:eastAsia="Times New Roman" w:hAnsi="Times New Roman" w:cs="Times New Roman"/>
          <w:color w:val="000000" w:themeColor="text1"/>
          <w:sz w:val="28"/>
          <w:szCs w:val="28"/>
        </w:rPr>
        <w:t xml:space="preserve">, and hence </w:t>
      </w:r>
      <w:r w:rsidR="0049226F">
        <w:rPr>
          <w:rFonts w:ascii="Times New Roman" w:eastAsia="Times New Roman" w:hAnsi="Times New Roman" w:cs="Times New Roman"/>
          <w:color w:val="000000" w:themeColor="text1"/>
          <w:sz w:val="28"/>
          <w:szCs w:val="28"/>
        </w:rPr>
        <w:t>no detrimental heating effect on</w:t>
      </w:r>
      <w:r w:rsidRPr="006C1BB8">
        <w:rPr>
          <w:rFonts w:ascii="Times New Roman" w:eastAsia="Times New Roman" w:hAnsi="Times New Roman" w:cs="Times New Roman"/>
          <w:color w:val="000000" w:themeColor="text1"/>
          <w:sz w:val="28"/>
          <w:szCs w:val="28"/>
        </w:rPr>
        <w:t xml:space="preserve"> bioactive chemicals</w:t>
      </w:r>
      <w:r w:rsidR="0049226F">
        <w:rPr>
          <w:rFonts w:ascii="Times New Roman" w:eastAsia="Times New Roman" w:hAnsi="Times New Roman" w:cs="Times New Roman"/>
          <w:color w:val="000000" w:themeColor="text1"/>
          <w:sz w:val="28"/>
          <w:szCs w:val="28"/>
        </w:rPr>
        <w:t xml:space="preserve"> during extraction</w:t>
      </w:r>
      <w:r w:rsidRPr="006C1BB8">
        <w:rPr>
          <w:rFonts w:ascii="Times New Roman" w:eastAsia="Times New Roman" w:hAnsi="Times New Roman" w:cs="Times New Roman"/>
          <w:color w:val="000000" w:themeColor="text1"/>
          <w:sz w:val="28"/>
          <w:szCs w:val="28"/>
        </w:rPr>
        <w:t>, is one of its key advantages. Ultrasound is already being intensively employed in the field of microa</w:t>
      </w:r>
      <w:r w:rsidR="00F06046">
        <w:rPr>
          <w:rFonts w:ascii="Times New Roman" w:eastAsia="Times New Roman" w:hAnsi="Times New Roman" w:cs="Times New Roman"/>
          <w:color w:val="000000" w:themeColor="text1"/>
          <w:sz w:val="28"/>
          <w:szCs w:val="28"/>
        </w:rPr>
        <w:t>lgae, with promising results [1</w:t>
      </w:r>
      <w:r w:rsidRPr="006C1BB8">
        <w:rPr>
          <w:rFonts w:ascii="Times New Roman" w:eastAsia="Times New Roman" w:hAnsi="Times New Roman" w:cs="Times New Roman"/>
          <w:color w:val="000000" w:themeColor="text1"/>
          <w:sz w:val="28"/>
          <w:szCs w:val="28"/>
        </w:rPr>
        <w:t>5</w:t>
      </w:r>
      <w:r w:rsidR="00F06046">
        <w:rPr>
          <w:rFonts w:ascii="Times New Roman" w:eastAsia="Times New Roman" w:hAnsi="Times New Roman" w:cs="Times New Roman"/>
          <w:color w:val="000000" w:themeColor="text1"/>
          <w:sz w:val="28"/>
          <w:szCs w:val="28"/>
        </w:rPr>
        <w:t>0</w:t>
      </w:r>
      <w:r w:rsidRPr="006C1BB8">
        <w:rPr>
          <w:rFonts w:ascii="Times New Roman" w:eastAsia="Times New Roman" w:hAnsi="Times New Roman" w:cs="Times New Roman"/>
          <w:color w:val="000000" w:themeColor="text1"/>
          <w:sz w:val="28"/>
          <w:szCs w:val="28"/>
        </w:rPr>
        <w:t>].</w:t>
      </w:r>
    </w:p>
    <w:p w:rsidR="00112050" w:rsidRPr="006C1BB8" w:rsidRDefault="00F47BC4"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The employment of high-intensity electrical pulses (PEFs) is a technique in which high-voltage pulses break cellular </w:t>
      </w:r>
      <w:r w:rsidR="00EA29FE">
        <w:rPr>
          <w:rFonts w:ascii="Times New Roman" w:eastAsia="Times New Roman" w:hAnsi="Times New Roman" w:cs="Times New Roman"/>
          <w:color w:val="000000" w:themeColor="text1"/>
          <w:sz w:val="28"/>
          <w:szCs w:val="28"/>
        </w:rPr>
        <w:t>content</w:t>
      </w:r>
      <w:r w:rsidRPr="006C1BB8">
        <w:rPr>
          <w:rFonts w:ascii="Times New Roman" w:eastAsia="Times New Roman" w:hAnsi="Times New Roman" w:cs="Times New Roman"/>
          <w:color w:val="000000" w:themeColor="text1"/>
          <w:sz w:val="28"/>
          <w:szCs w:val="28"/>
        </w:rPr>
        <w:t xml:space="preserve">, allowing proteins, chlorophylls, and carotenoids, among other things, to be released. </w:t>
      </w:r>
      <w:r w:rsidR="00EA29FE">
        <w:rPr>
          <w:rFonts w:ascii="Times New Roman" w:eastAsia="Times New Roman" w:hAnsi="Times New Roman" w:cs="Times New Roman"/>
          <w:color w:val="000000" w:themeColor="text1"/>
          <w:sz w:val="28"/>
          <w:szCs w:val="28"/>
        </w:rPr>
        <w:t>Extensive studies have been conducted using t his method for obtaining</w:t>
      </w:r>
      <w:r w:rsidRPr="006C1BB8">
        <w:rPr>
          <w:rFonts w:ascii="Times New Roman" w:eastAsia="Times New Roman" w:hAnsi="Times New Roman" w:cs="Times New Roman"/>
          <w:color w:val="000000" w:themeColor="text1"/>
          <w:sz w:val="28"/>
          <w:szCs w:val="28"/>
        </w:rPr>
        <w:t xml:space="preserve"> bioactive extracts from Spir</w:t>
      </w:r>
      <w:r w:rsidR="00F06046">
        <w:rPr>
          <w:rFonts w:ascii="Times New Roman" w:eastAsia="Times New Roman" w:hAnsi="Times New Roman" w:cs="Times New Roman"/>
          <w:color w:val="000000" w:themeColor="text1"/>
          <w:sz w:val="28"/>
          <w:szCs w:val="28"/>
        </w:rPr>
        <w:t>ulina and Chlorella species [151-152</w:t>
      </w:r>
      <w:r w:rsidRPr="006C1BB8">
        <w:rPr>
          <w:rFonts w:ascii="Times New Roman" w:eastAsia="Times New Roman" w:hAnsi="Times New Roman" w:cs="Times New Roman"/>
          <w:color w:val="000000" w:themeColor="text1"/>
          <w:sz w:val="28"/>
          <w:szCs w:val="28"/>
        </w:rPr>
        <w:t>]. The approach is based on the electroporation theory, which states that variations in cell membrane cond</w:t>
      </w:r>
      <w:r w:rsidR="009B3BEB">
        <w:rPr>
          <w:rFonts w:ascii="Times New Roman" w:eastAsia="Times New Roman" w:hAnsi="Times New Roman" w:cs="Times New Roman"/>
          <w:color w:val="000000" w:themeColor="text1"/>
          <w:sz w:val="28"/>
          <w:szCs w:val="28"/>
        </w:rPr>
        <w:t>uctivity and permeability allows</w:t>
      </w:r>
      <w:r w:rsidRPr="006C1BB8">
        <w:rPr>
          <w:rFonts w:ascii="Times New Roman" w:eastAsia="Times New Roman" w:hAnsi="Times New Roman" w:cs="Times New Roman"/>
          <w:color w:val="000000" w:themeColor="text1"/>
          <w:sz w:val="28"/>
          <w:szCs w:val="28"/>
        </w:rPr>
        <w:t xml:space="preserve"> the production</w:t>
      </w:r>
      <w:r w:rsidR="009B3BEB">
        <w:rPr>
          <w:rFonts w:ascii="Times New Roman" w:eastAsia="Times New Roman" w:hAnsi="Times New Roman" w:cs="Times New Roman"/>
          <w:color w:val="000000" w:themeColor="text1"/>
          <w:sz w:val="28"/>
          <w:szCs w:val="28"/>
        </w:rPr>
        <w:t xml:space="preserve"> of microscopic pores that led to the release of</w:t>
      </w:r>
      <w:r w:rsidRPr="006C1BB8">
        <w:rPr>
          <w:rFonts w:ascii="Times New Roman" w:eastAsia="Times New Roman" w:hAnsi="Times New Roman" w:cs="Times New Roman"/>
          <w:color w:val="000000" w:themeColor="text1"/>
          <w:sz w:val="28"/>
          <w:szCs w:val="28"/>
        </w:rPr>
        <w:t xml:space="preserve"> intern</w:t>
      </w:r>
      <w:r w:rsidR="009B3BEB">
        <w:rPr>
          <w:rFonts w:ascii="Times New Roman" w:eastAsia="Times New Roman" w:hAnsi="Times New Roman" w:cs="Times New Roman"/>
          <w:color w:val="000000" w:themeColor="text1"/>
          <w:sz w:val="28"/>
          <w:szCs w:val="28"/>
        </w:rPr>
        <w:t>al components</w:t>
      </w:r>
      <w:r w:rsidRPr="006C1BB8">
        <w:rPr>
          <w:rFonts w:ascii="Times New Roman" w:eastAsia="Times New Roman" w:hAnsi="Times New Roman" w:cs="Times New Roman"/>
          <w:color w:val="000000" w:themeColor="text1"/>
          <w:sz w:val="28"/>
          <w:szCs w:val="28"/>
        </w:rPr>
        <w:t xml:space="preserve"> into the </w:t>
      </w:r>
      <w:r w:rsidR="009B3BEB">
        <w:rPr>
          <w:rFonts w:ascii="Times New Roman" w:eastAsia="Times New Roman" w:hAnsi="Times New Roman" w:cs="Times New Roman"/>
          <w:color w:val="000000" w:themeColor="text1"/>
          <w:sz w:val="28"/>
          <w:szCs w:val="28"/>
        </w:rPr>
        <w:t xml:space="preserve">external </w:t>
      </w:r>
      <w:r w:rsidRPr="006C1BB8">
        <w:rPr>
          <w:rFonts w:ascii="Times New Roman" w:eastAsia="Times New Roman" w:hAnsi="Times New Roman" w:cs="Times New Roman"/>
          <w:color w:val="000000" w:themeColor="text1"/>
          <w:sz w:val="28"/>
          <w:szCs w:val="28"/>
        </w:rPr>
        <w:t>environment</w:t>
      </w:r>
      <w:r w:rsidR="00112050" w:rsidRPr="006C1BB8">
        <w:rPr>
          <w:rFonts w:ascii="Times New Roman" w:eastAsia="Times New Roman" w:hAnsi="Times New Roman" w:cs="Times New Roman"/>
          <w:color w:val="000000" w:themeColor="text1"/>
          <w:sz w:val="28"/>
          <w:szCs w:val="28"/>
        </w:rPr>
        <w:t>.</w:t>
      </w:r>
    </w:p>
    <w:p w:rsidR="00112050" w:rsidRPr="006C1BB8" w:rsidRDefault="00EA29FE" w:rsidP="008A4FA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Microwave-Assisted Extr</w:t>
      </w:r>
      <w:r w:rsidR="00F47BC4" w:rsidRPr="006C1BB8">
        <w:rPr>
          <w:rFonts w:ascii="Times New Roman" w:eastAsia="Times New Roman" w:hAnsi="Times New Roman" w:cs="Times New Roman"/>
          <w:color w:val="000000" w:themeColor="text1"/>
          <w:sz w:val="28"/>
          <w:szCs w:val="28"/>
        </w:rPr>
        <w:t xml:space="preserve">action (MAE) has treated a variety of Dunaliella genus microalgal species </w:t>
      </w:r>
      <w:r>
        <w:rPr>
          <w:rFonts w:ascii="Times New Roman" w:eastAsia="Times New Roman" w:hAnsi="Times New Roman" w:cs="Times New Roman"/>
          <w:color w:val="000000" w:themeColor="text1"/>
          <w:sz w:val="28"/>
          <w:szCs w:val="28"/>
        </w:rPr>
        <w:t>for the</w:t>
      </w:r>
      <w:r w:rsidR="00F47BC4" w:rsidRPr="006C1BB8">
        <w:rPr>
          <w:rFonts w:ascii="Times New Roman" w:eastAsia="Times New Roman" w:hAnsi="Times New Roman" w:cs="Times New Roman"/>
          <w:color w:val="000000" w:themeColor="text1"/>
          <w:sz w:val="28"/>
          <w:szCs w:val="28"/>
        </w:rPr>
        <w:t xml:space="preserve"> extraction of carotenoids. </w:t>
      </w:r>
      <w:r>
        <w:rPr>
          <w:rFonts w:ascii="Times New Roman" w:eastAsia="Times New Roman" w:hAnsi="Times New Roman" w:cs="Times New Roman"/>
          <w:color w:val="000000" w:themeColor="text1"/>
          <w:sz w:val="28"/>
          <w:szCs w:val="28"/>
        </w:rPr>
        <w:t>This methods aids extraction by providing uniform</w:t>
      </w:r>
      <w:r w:rsidR="00F47BC4" w:rsidRPr="006C1BB8">
        <w:rPr>
          <w:rFonts w:ascii="Times New Roman" w:eastAsia="Times New Roman" w:hAnsi="Times New Roman" w:cs="Times New Roman"/>
          <w:color w:val="000000" w:themeColor="text1"/>
          <w:sz w:val="28"/>
          <w:szCs w:val="28"/>
        </w:rPr>
        <w:t xml:space="preserve"> heating and even temperature distribution. The application of this method to the species </w:t>
      </w:r>
      <w:r w:rsidR="00F47BC4" w:rsidRPr="00EA29FE">
        <w:rPr>
          <w:rFonts w:ascii="Times New Roman" w:eastAsia="Times New Roman" w:hAnsi="Times New Roman" w:cs="Times New Roman"/>
          <w:i/>
          <w:color w:val="000000" w:themeColor="text1"/>
          <w:sz w:val="28"/>
          <w:szCs w:val="28"/>
        </w:rPr>
        <w:t>Dunaliella tertiolecta</w:t>
      </w:r>
      <w:r w:rsidR="00F47BC4" w:rsidRPr="006C1BB8">
        <w:rPr>
          <w:rFonts w:ascii="Times New Roman" w:eastAsia="Times New Roman" w:hAnsi="Times New Roman" w:cs="Times New Roman"/>
          <w:color w:val="000000" w:themeColor="text1"/>
          <w:sz w:val="28"/>
          <w:szCs w:val="28"/>
        </w:rPr>
        <w:t xml:space="preserve"> and </w:t>
      </w:r>
      <w:r w:rsidR="00F47BC4" w:rsidRPr="00EA29FE">
        <w:rPr>
          <w:rFonts w:ascii="Times New Roman" w:eastAsia="Times New Roman" w:hAnsi="Times New Roman" w:cs="Times New Roman"/>
          <w:i/>
          <w:color w:val="000000" w:themeColor="text1"/>
          <w:sz w:val="28"/>
          <w:szCs w:val="28"/>
        </w:rPr>
        <w:t>Cylindrotheca closterium</w:t>
      </w:r>
      <w:r w:rsidR="00F47BC4" w:rsidRPr="006C1BB8">
        <w:rPr>
          <w:rFonts w:ascii="Times New Roman" w:eastAsia="Times New Roman" w:hAnsi="Times New Roman" w:cs="Times New Roman"/>
          <w:color w:val="000000" w:themeColor="text1"/>
          <w:sz w:val="28"/>
          <w:szCs w:val="28"/>
        </w:rPr>
        <w:t xml:space="preserve"> resulted in a process that included quic</w:t>
      </w:r>
      <w:r>
        <w:rPr>
          <w:rFonts w:ascii="Times New Roman" w:eastAsia="Times New Roman" w:hAnsi="Times New Roman" w:cs="Times New Roman"/>
          <w:color w:val="000000" w:themeColor="text1"/>
          <w:sz w:val="28"/>
          <w:szCs w:val="28"/>
        </w:rPr>
        <w:t>k extraction, with</w:t>
      </w:r>
      <w:r w:rsidR="00F47BC4" w:rsidRPr="006C1BB8">
        <w:rPr>
          <w:rFonts w:ascii="Times New Roman" w:eastAsia="Times New Roman" w:hAnsi="Times New Roman" w:cs="Times New Roman"/>
          <w:color w:val="000000" w:themeColor="text1"/>
          <w:sz w:val="28"/>
          <w:szCs w:val="28"/>
        </w:rPr>
        <w:t xml:space="preserve"> high </w:t>
      </w:r>
      <w:r>
        <w:rPr>
          <w:rFonts w:ascii="Times New Roman" w:eastAsia="Times New Roman" w:hAnsi="Times New Roman" w:cs="Times New Roman"/>
          <w:color w:val="000000" w:themeColor="text1"/>
          <w:sz w:val="28"/>
          <w:szCs w:val="28"/>
        </w:rPr>
        <w:t xml:space="preserve">resultant extract </w:t>
      </w:r>
      <w:r w:rsidR="00F47BC4" w:rsidRPr="006C1BB8">
        <w:rPr>
          <w:rFonts w:ascii="Times New Roman" w:eastAsia="Times New Roman" w:hAnsi="Times New Roman" w:cs="Times New Roman"/>
          <w:color w:val="000000" w:themeColor="text1"/>
          <w:sz w:val="28"/>
          <w:szCs w:val="28"/>
        </w:rPr>
        <w:t xml:space="preserve">yield, as well as </w:t>
      </w:r>
      <w:r>
        <w:rPr>
          <w:rFonts w:ascii="Times New Roman" w:eastAsia="Times New Roman" w:hAnsi="Times New Roman" w:cs="Times New Roman"/>
          <w:color w:val="000000" w:themeColor="text1"/>
          <w:sz w:val="28"/>
          <w:szCs w:val="28"/>
        </w:rPr>
        <w:t xml:space="preserve">generating </w:t>
      </w:r>
      <w:r w:rsidR="00F47BC4" w:rsidRPr="006C1BB8">
        <w:rPr>
          <w:rFonts w:ascii="Times New Roman" w:eastAsia="Times New Roman" w:hAnsi="Times New Roman" w:cs="Times New Roman"/>
          <w:color w:val="000000" w:themeColor="text1"/>
          <w:sz w:val="28"/>
          <w:szCs w:val="28"/>
        </w:rPr>
        <w:t>other</w:t>
      </w:r>
      <w:r>
        <w:rPr>
          <w:rFonts w:ascii="Times New Roman" w:eastAsia="Times New Roman" w:hAnsi="Times New Roman" w:cs="Times New Roman"/>
          <w:color w:val="000000" w:themeColor="text1"/>
          <w:sz w:val="28"/>
          <w:szCs w:val="28"/>
        </w:rPr>
        <w:t xml:space="preserve"> additional</w:t>
      </w:r>
      <w:r w:rsidR="00F47BC4" w:rsidRPr="006C1BB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potential </w:t>
      </w:r>
      <w:r w:rsidR="00F47BC4" w:rsidRPr="006C1BB8">
        <w:rPr>
          <w:rFonts w:ascii="Times New Roman" w:eastAsia="Times New Roman" w:hAnsi="Times New Roman" w:cs="Times New Roman"/>
          <w:color w:val="000000" w:themeColor="text1"/>
          <w:sz w:val="28"/>
          <w:szCs w:val="28"/>
        </w:rPr>
        <w:t>antibacterial</w:t>
      </w:r>
      <w:r>
        <w:rPr>
          <w:rFonts w:ascii="Times New Roman" w:eastAsia="Times New Roman" w:hAnsi="Times New Roman" w:cs="Times New Roman"/>
          <w:color w:val="000000" w:themeColor="text1"/>
          <w:sz w:val="28"/>
          <w:szCs w:val="28"/>
        </w:rPr>
        <w:t xml:space="preserve"> compounds</w:t>
      </w:r>
      <w:r w:rsidR="00F47BC4" w:rsidRPr="006C1BB8">
        <w:rPr>
          <w:rFonts w:ascii="Times New Roman" w:eastAsia="Times New Roman" w:hAnsi="Times New Roman" w:cs="Times New Roman"/>
          <w:color w:val="000000" w:themeColor="text1"/>
          <w:sz w:val="28"/>
          <w:szCs w:val="28"/>
        </w:rPr>
        <w:t xml:space="preserve"> </w:t>
      </w:r>
      <w:r w:rsidR="00F06046">
        <w:rPr>
          <w:rFonts w:ascii="Times New Roman" w:eastAsia="Times New Roman" w:hAnsi="Times New Roman" w:cs="Times New Roman"/>
          <w:color w:val="000000" w:themeColor="text1"/>
          <w:sz w:val="28"/>
          <w:szCs w:val="28"/>
        </w:rPr>
        <w:t>[153</w:t>
      </w:r>
      <w:r w:rsidR="003069A5" w:rsidRPr="006C1BB8">
        <w:rPr>
          <w:rFonts w:ascii="Times New Roman" w:eastAsia="Times New Roman" w:hAnsi="Times New Roman" w:cs="Times New Roman"/>
          <w:color w:val="000000" w:themeColor="text1"/>
          <w:sz w:val="28"/>
          <w:szCs w:val="28"/>
        </w:rPr>
        <w:t>]</w:t>
      </w:r>
      <w:r w:rsidR="00112050" w:rsidRPr="006C1BB8">
        <w:rPr>
          <w:rFonts w:ascii="Times New Roman" w:eastAsia="Times New Roman" w:hAnsi="Times New Roman" w:cs="Times New Roman"/>
          <w:color w:val="000000" w:themeColor="text1"/>
          <w:sz w:val="28"/>
          <w:szCs w:val="28"/>
        </w:rPr>
        <w:t>.</w:t>
      </w:r>
    </w:p>
    <w:p w:rsidR="00112050" w:rsidRPr="006C1BB8" w:rsidRDefault="00112050" w:rsidP="004B0EC5">
      <w:pPr>
        <w:rPr>
          <w:rFonts w:ascii="Times New Roman" w:eastAsia="Times New Roman" w:hAnsi="Times New Roman" w:cs="Times New Roman"/>
          <w:b/>
          <w:color w:val="000000" w:themeColor="text1"/>
          <w:sz w:val="28"/>
          <w:szCs w:val="28"/>
        </w:rPr>
      </w:pPr>
    </w:p>
    <w:p w:rsidR="009644CF" w:rsidRPr="008A4FA0" w:rsidRDefault="008A4FA0" w:rsidP="008A4FA0">
      <w:pPr>
        <w:rPr>
          <w:rFonts w:ascii="Times New Roman" w:eastAsia="Times New Roman" w:hAnsi="Times New Roman" w:cs="Times New Roman"/>
          <w:b/>
          <w:color w:val="000000" w:themeColor="text1"/>
          <w:sz w:val="28"/>
          <w:szCs w:val="28"/>
        </w:rPr>
      </w:pPr>
      <w:r w:rsidRPr="008A4FA0">
        <w:rPr>
          <w:rFonts w:ascii="Times New Roman" w:eastAsia="Times New Roman" w:hAnsi="Times New Roman" w:cs="Times New Roman"/>
          <w:b/>
          <w:color w:val="000000" w:themeColor="text1"/>
          <w:sz w:val="28"/>
          <w:szCs w:val="28"/>
        </w:rPr>
        <w:t xml:space="preserve">1.6 </w:t>
      </w:r>
      <w:r w:rsidR="00112050" w:rsidRPr="008A4FA0">
        <w:rPr>
          <w:rFonts w:ascii="Times New Roman" w:eastAsia="Times New Roman" w:hAnsi="Times New Roman" w:cs="Times New Roman"/>
          <w:b/>
          <w:color w:val="000000" w:themeColor="text1"/>
          <w:sz w:val="28"/>
          <w:szCs w:val="28"/>
        </w:rPr>
        <w:t>Molecular Identification</w:t>
      </w:r>
      <w:r w:rsidR="00112050" w:rsidRPr="008A4FA0">
        <w:rPr>
          <w:rFonts w:ascii="Times New Roman" w:eastAsia="Times New Roman" w:hAnsi="Times New Roman" w:cs="Times New Roman"/>
          <w:b/>
          <w:color w:val="000000" w:themeColor="text1"/>
          <w:sz w:val="28"/>
          <w:szCs w:val="28"/>
        </w:rPr>
        <w:tab/>
      </w:r>
    </w:p>
    <w:p w:rsidR="009644CF" w:rsidRPr="006C1BB8" w:rsidRDefault="009644CF"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Recent advances in molecular</w:t>
      </w:r>
      <w:r w:rsidRPr="006C1BB8">
        <w:rPr>
          <w:rFonts w:ascii="Times New Roman" w:eastAsia="Times New Roman" w:hAnsi="Times New Roman" w:cs="Times New Roman"/>
          <w:b/>
          <w:color w:val="000000" w:themeColor="text1"/>
          <w:sz w:val="28"/>
          <w:szCs w:val="28"/>
        </w:rPr>
        <w:t xml:space="preserve"> </w:t>
      </w:r>
      <w:r w:rsidRPr="006C1BB8">
        <w:rPr>
          <w:rFonts w:ascii="Times New Roman" w:eastAsia="Times New Roman" w:hAnsi="Times New Roman" w:cs="Times New Roman"/>
          <w:color w:val="000000" w:themeColor="text1"/>
          <w:sz w:val="28"/>
          <w:szCs w:val="28"/>
        </w:rPr>
        <w:t>biological techniques and bioinformatics have undoubtedly enabled the discovery and comprehensive assessment of thus-far-undiscovered forms of microbial life, including microalgae, in situ, without isolation into pure cultures. New species of microalgae are now being described and characterized combining morphological traits with molecular sequence data, utilizing either DNA sequence data and/or secondary structure of ribosomal DNA for phylogenetic applications. In particular, high-throughput amplicon sequencing of environmental DNA and/or RNA proved to be far more powerful and robust technique, when applied to ch</w:t>
      </w:r>
      <w:r w:rsidR="003069A5" w:rsidRPr="006C1BB8">
        <w:rPr>
          <w:rFonts w:ascii="Times New Roman" w:eastAsia="Times New Roman" w:hAnsi="Times New Roman" w:cs="Times New Roman"/>
          <w:color w:val="000000" w:themeColor="text1"/>
          <w:sz w:val="28"/>
          <w:szCs w:val="28"/>
        </w:rPr>
        <w:t>aracter</w:t>
      </w:r>
      <w:r w:rsidR="00F06046">
        <w:rPr>
          <w:rFonts w:ascii="Times New Roman" w:eastAsia="Times New Roman" w:hAnsi="Times New Roman" w:cs="Times New Roman"/>
          <w:color w:val="000000" w:themeColor="text1"/>
          <w:sz w:val="28"/>
          <w:szCs w:val="28"/>
        </w:rPr>
        <w:t>ize microbial diversity [154-156</w:t>
      </w:r>
      <w:r w:rsidR="003069A5"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Gene-based biodiversity discovery has become an important application for biomonitoring diagnostic development and majority of the biodiversity studies have used this approach to not only improve the efficiency of biomonitoring, but also to expands its relevance for habitats and biota groups which have not been fully studied due to insufficient taxonomic knowled</w:t>
      </w:r>
      <w:r w:rsidR="003069A5" w:rsidRPr="006C1BB8">
        <w:rPr>
          <w:rFonts w:ascii="Times New Roman" w:eastAsia="Times New Roman" w:hAnsi="Times New Roman" w:cs="Times New Roman"/>
          <w:color w:val="000000" w:themeColor="text1"/>
          <w:sz w:val="28"/>
          <w:szCs w:val="28"/>
        </w:rPr>
        <w:t xml:space="preserve">ge </w:t>
      </w:r>
      <w:r w:rsidR="00F06046">
        <w:rPr>
          <w:rFonts w:ascii="Times New Roman" w:eastAsia="Times New Roman" w:hAnsi="Times New Roman" w:cs="Times New Roman"/>
          <w:color w:val="000000" w:themeColor="text1"/>
          <w:sz w:val="28"/>
          <w:szCs w:val="28"/>
        </w:rPr>
        <w:t>or technical competency [157-159</w:t>
      </w:r>
      <w:r w:rsidR="003069A5"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w:t>
      </w:r>
    </w:p>
    <w:p w:rsidR="009644CF" w:rsidRDefault="009644CF"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The DNA-based approach for the comprehensive assessment of microalgal communities at genus-, species- and strain-level utilizes various sequencing technologies to identify species provided as individual specimens or in environmental samples such as water, sediment or soil</w:t>
      </w:r>
      <w:r w:rsidR="00F06046">
        <w:rPr>
          <w:rFonts w:ascii="Times New Roman" w:eastAsia="Times New Roman" w:hAnsi="Times New Roman" w:cs="Times New Roman"/>
          <w:color w:val="000000" w:themeColor="text1"/>
          <w:sz w:val="28"/>
          <w:szCs w:val="28"/>
        </w:rPr>
        <w:t xml:space="preserve"> [160-1162</w:t>
      </w:r>
      <w:r w:rsidR="003069A5"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w:t>
      </w:r>
    </w:p>
    <w:p w:rsidR="003D70E8" w:rsidRPr="006C1BB8" w:rsidRDefault="003D70E8" w:rsidP="008A4FA0">
      <w:pPr>
        <w:rPr>
          <w:rFonts w:ascii="Times New Roman" w:eastAsia="Times New Roman" w:hAnsi="Times New Roman" w:cs="Times New Roman"/>
          <w:color w:val="000000" w:themeColor="text1"/>
          <w:sz w:val="28"/>
          <w:szCs w:val="28"/>
        </w:rPr>
      </w:pPr>
    </w:p>
    <w:p w:rsidR="002D3440" w:rsidRPr="006C1BB8" w:rsidRDefault="002D3440" w:rsidP="004B0EC5">
      <w:pPr>
        <w:ind w:firstLine="360"/>
        <w:rPr>
          <w:rFonts w:ascii="Times New Roman" w:eastAsia="Times New Roman" w:hAnsi="Times New Roman" w:cs="Times New Roman"/>
          <w:color w:val="000000" w:themeColor="text1"/>
          <w:sz w:val="28"/>
          <w:szCs w:val="28"/>
        </w:rPr>
      </w:pPr>
    </w:p>
    <w:p w:rsidR="00112050" w:rsidRPr="006F2A0A" w:rsidRDefault="003069A5" w:rsidP="008A4FA0">
      <w:pPr>
        <w:rPr>
          <w:rFonts w:ascii="Times New Roman" w:eastAsia="Times New Roman" w:hAnsi="Times New Roman" w:cs="Times New Roman"/>
          <w:color w:val="000000" w:themeColor="text1"/>
          <w:sz w:val="28"/>
          <w:szCs w:val="28"/>
        </w:rPr>
      </w:pPr>
      <w:r w:rsidRPr="006F2A0A">
        <w:rPr>
          <w:rFonts w:ascii="Times New Roman" w:eastAsia="Times New Roman" w:hAnsi="Times New Roman" w:cs="Times New Roman"/>
          <w:color w:val="000000" w:themeColor="text1"/>
          <w:sz w:val="28"/>
          <w:szCs w:val="28"/>
        </w:rPr>
        <w:t xml:space="preserve">1.6.1 </w:t>
      </w:r>
      <w:r w:rsidR="00112050" w:rsidRPr="006F2A0A">
        <w:rPr>
          <w:rFonts w:ascii="Times New Roman" w:eastAsia="Times New Roman" w:hAnsi="Times New Roman" w:cs="Times New Roman"/>
          <w:color w:val="000000" w:themeColor="text1"/>
          <w:sz w:val="28"/>
          <w:szCs w:val="28"/>
        </w:rPr>
        <w:t>Effectiven</w:t>
      </w:r>
      <w:r w:rsidR="006F2A0A" w:rsidRPr="006F2A0A">
        <w:rPr>
          <w:rFonts w:ascii="Times New Roman" w:eastAsia="Times New Roman" w:hAnsi="Times New Roman" w:cs="Times New Roman"/>
          <w:color w:val="000000" w:themeColor="text1"/>
          <w:sz w:val="28"/>
          <w:szCs w:val="28"/>
        </w:rPr>
        <w:t xml:space="preserve">ess of ITS-based markers </w:t>
      </w:r>
      <w:r w:rsidR="006F2A0A" w:rsidRPr="006F2A0A">
        <w:rPr>
          <w:rFonts w:ascii="Times New Roman" w:eastAsia="Times New Roman" w:hAnsi="Times New Roman" w:cs="Times New Roman"/>
          <w:color w:val="000000" w:themeColor="text1"/>
          <w:sz w:val="28"/>
          <w:szCs w:val="28"/>
        </w:rPr>
        <w:tab/>
      </w:r>
      <w:r w:rsidR="006F2A0A" w:rsidRPr="006F2A0A">
        <w:rPr>
          <w:rFonts w:ascii="Times New Roman" w:eastAsia="Times New Roman" w:hAnsi="Times New Roman" w:cs="Times New Roman"/>
          <w:color w:val="000000" w:themeColor="text1"/>
          <w:sz w:val="28"/>
          <w:szCs w:val="28"/>
        </w:rPr>
        <w:tab/>
      </w:r>
      <w:r w:rsidR="006F2A0A" w:rsidRPr="006F2A0A">
        <w:rPr>
          <w:rFonts w:ascii="Times New Roman" w:eastAsia="Times New Roman" w:hAnsi="Times New Roman" w:cs="Times New Roman"/>
          <w:color w:val="000000" w:themeColor="text1"/>
          <w:sz w:val="28"/>
          <w:szCs w:val="28"/>
        </w:rPr>
        <w:tab/>
      </w:r>
      <w:r w:rsidR="006F2A0A" w:rsidRPr="006F2A0A">
        <w:rPr>
          <w:rFonts w:ascii="Times New Roman" w:eastAsia="Times New Roman" w:hAnsi="Times New Roman" w:cs="Times New Roman"/>
          <w:color w:val="000000" w:themeColor="text1"/>
          <w:sz w:val="28"/>
          <w:szCs w:val="28"/>
        </w:rPr>
        <w:tab/>
      </w:r>
      <w:r w:rsidR="006F2A0A" w:rsidRPr="006F2A0A">
        <w:rPr>
          <w:rFonts w:ascii="Times New Roman" w:eastAsia="Times New Roman" w:hAnsi="Times New Roman" w:cs="Times New Roman"/>
          <w:color w:val="000000" w:themeColor="text1"/>
          <w:sz w:val="28"/>
          <w:szCs w:val="28"/>
        </w:rPr>
        <w:tab/>
      </w:r>
      <w:r w:rsidR="006F2A0A" w:rsidRPr="006F2A0A">
        <w:rPr>
          <w:rFonts w:ascii="Times New Roman" w:eastAsia="Times New Roman" w:hAnsi="Times New Roman" w:cs="Times New Roman"/>
          <w:color w:val="000000" w:themeColor="text1"/>
          <w:sz w:val="28"/>
          <w:szCs w:val="28"/>
        </w:rPr>
        <w:tab/>
      </w:r>
      <w:r w:rsidR="00112050" w:rsidRPr="006F2A0A">
        <w:rPr>
          <w:rFonts w:ascii="Times New Roman" w:eastAsia="Times New Roman" w:hAnsi="Times New Roman" w:cs="Times New Roman"/>
          <w:color w:val="000000" w:themeColor="text1"/>
          <w:sz w:val="28"/>
          <w:szCs w:val="28"/>
        </w:rPr>
        <w:t xml:space="preserve">         </w:t>
      </w:r>
    </w:p>
    <w:p w:rsidR="002D3440" w:rsidRPr="006C1BB8" w:rsidRDefault="003069A5"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Multi Marker-based</w:t>
      </w:r>
      <w:r w:rsidR="002D3440" w:rsidRPr="006C1BB8">
        <w:rPr>
          <w:rFonts w:ascii="Times New Roman" w:eastAsia="Times New Roman" w:hAnsi="Times New Roman" w:cs="Times New Roman"/>
          <w:color w:val="000000" w:themeColor="text1"/>
          <w:sz w:val="28"/>
          <w:szCs w:val="28"/>
        </w:rPr>
        <w:t xml:space="preserve"> is increasingly being considered </w:t>
      </w:r>
      <w:r w:rsidRPr="006C1BB8">
        <w:rPr>
          <w:rFonts w:ascii="Times New Roman" w:eastAsia="Times New Roman" w:hAnsi="Times New Roman" w:cs="Times New Roman"/>
          <w:color w:val="000000" w:themeColor="text1"/>
          <w:sz w:val="28"/>
          <w:szCs w:val="28"/>
        </w:rPr>
        <w:t>for</w:t>
      </w:r>
      <w:r w:rsidR="002D3440" w:rsidRPr="006C1BB8">
        <w:rPr>
          <w:rFonts w:ascii="Times New Roman" w:eastAsia="Times New Roman" w:hAnsi="Times New Roman" w:cs="Times New Roman"/>
          <w:color w:val="000000" w:themeColor="text1"/>
          <w:sz w:val="28"/>
          <w:szCs w:val="28"/>
        </w:rPr>
        <w:t xml:space="preserve"> revealing the entire gene repertoire of the community</w:t>
      </w:r>
      <w:r w:rsidRPr="006C1BB8">
        <w:rPr>
          <w:rFonts w:ascii="Times New Roman" w:eastAsia="Times New Roman" w:hAnsi="Times New Roman" w:cs="Times New Roman"/>
          <w:color w:val="000000" w:themeColor="text1"/>
          <w:sz w:val="28"/>
          <w:szCs w:val="28"/>
        </w:rPr>
        <w:t>. This</w:t>
      </w:r>
      <w:r w:rsidR="002D3440" w:rsidRPr="006C1BB8">
        <w:rPr>
          <w:rFonts w:ascii="Times New Roman" w:eastAsia="Times New Roman" w:hAnsi="Times New Roman" w:cs="Times New Roman"/>
          <w:color w:val="000000" w:themeColor="text1"/>
          <w:sz w:val="28"/>
          <w:szCs w:val="28"/>
        </w:rPr>
        <w:t xml:space="preserve"> genetic analysis of genomes, by using high-throughput sequencing (HTS) of unpurified template DNA, has become the dominant source of publicly available sequence data. Marker gene </w:t>
      </w:r>
      <w:r w:rsidRPr="006C1BB8">
        <w:rPr>
          <w:rFonts w:ascii="Times New Roman" w:eastAsia="Times New Roman" w:hAnsi="Times New Roman" w:cs="Times New Roman"/>
          <w:color w:val="000000" w:themeColor="text1"/>
          <w:sz w:val="28"/>
          <w:szCs w:val="28"/>
        </w:rPr>
        <w:t>based identification is</w:t>
      </w:r>
      <w:r w:rsidR="002D3440" w:rsidRPr="006C1BB8">
        <w:rPr>
          <w:rFonts w:ascii="Times New Roman" w:eastAsia="Times New Roman" w:hAnsi="Times New Roman" w:cs="Times New Roman"/>
          <w:color w:val="000000" w:themeColor="text1"/>
          <w:sz w:val="28"/>
          <w:szCs w:val="28"/>
        </w:rPr>
        <w:t xml:space="preserve"> viable method to determine a taxonomic distribution or fingerprint profile through PCR amplification and sequencing of evolutionarily conserved and variable r</w:t>
      </w:r>
      <w:r w:rsidRPr="006C1BB8">
        <w:rPr>
          <w:rFonts w:ascii="Times New Roman" w:eastAsia="Times New Roman" w:hAnsi="Times New Roman" w:cs="Times New Roman"/>
          <w:color w:val="000000" w:themeColor="text1"/>
          <w:sz w:val="28"/>
          <w:szCs w:val="28"/>
        </w:rPr>
        <w:t>egi</w:t>
      </w:r>
      <w:r w:rsidR="00F06046">
        <w:rPr>
          <w:rFonts w:ascii="Times New Roman" w:eastAsia="Times New Roman" w:hAnsi="Times New Roman" w:cs="Times New Roman"/>
          <w:color w:val="000000" w:themeColor="text1"/>
          <w:sz w:val="28"/>
          <w:szCs w:val="28"/>
        </w:rPr>
        <w:t>ons in 18S rRNA or 18S rDNA [163-164</w:t>
      </w:r>
      <w:r w:rsidRPr="006C1BB8">
        <w:rPr>
          <w:rFonts w:ascii="Times New Roman" w:eastAsia="Times New Roman" w:hAnsi="Times New Roman" w:cs="Times New Roman"/>
          <w:color w:val="000000" w:themeColor="text1"/>
          <w:sz w:val="28"/>
          <w:szCs w:val="28"/>
        </w:rPr>
        <w:t>].</w:t>
      </w:r>
      <w:r w:rsidR="002D3440" w:rsidRPr="006C1BB8">
        <w:rPr>
          <w:rFonts w:ascii="Times New Roman" w:eastAsia="Times New Roman" w:hAnsi="Times New Roman" w:cs="Times New Roman"/>
          <w:color w:val="000000" w:themeColor="text1"/>
          <w:sz w:val="28"/>
          <w:szCs w:val="28"/>
        </w:rPr>
        <w:t>The DNA of individual specimens is typically analyzed using the Sanger sequencing platform, whereas the amplicon-based metagenome from environmental samples is analyzed using high-throughput next-generation DNA sequencing platforms such as the Illumina Miseq sequencing and 454</w:t>
      </w:r>
      <w:r w:rsidRPr="006C1BB8">
        <w:rPr>
          <w:rFonts w:ascii="Times New Roman" w:eastAsia="Times New Roman" w:hAnsi="Times New Roman" w:cs="Times New Roman"/>
          <w:color w:val="000000" w:themeColor="text1"/>
          <w:sz w:val="28"/>
          <w:szCs w:val="28"/>
        </w:rPr>
        <w:t xml:space="preserve">-Roche pyrosequencing platform. </w:t>
      </w:r>
      <w:r w:rsidR="002D3440" w:rsidRPr="006C1BB8">
        <w:rPr>
          <w:rFonts w:ascii="Times New Roman" w:eastAsia="Times New Roman" w:hAnsi="Times New Roman" w:cs="Times New Roman"/>
          <w:color w:val="000000" w:themeColor="text1"/>
          <w:sz w:val="28"/>
          <w:szCs w:val="28"/>
        </w:rPr>
        <w:t>Another important initiative towards understanding the dynamics, ecology and environmental distribution of microalgae belonging to Chlorophyta in marine ecosystems is by</w:t>
      </w:r>
      <w:r w:rsidR="00F06046">
        <w:rPr>
          <w:rFonts w:ascii="Times New Roman" w:eastAsia="Times New Roman" w:hAnsi="Times New Roman" w:cs="Times New Roman"/>
          <w:color w:val="000000" w:themeColor="text1"/>
          <w:sz w:val="28"/>
          <w:szCs w:val="28"/>
        </w:rPr>
        <w:t xml:space="preserve"> [165</w:t>
      </w:r>
      <w:r w:rsidRPr="006C1BB8">
        <w:rPr>
          <w:rFonts w:ascii="Times New Roman" w:eastAsia="Times New Roman" w:hAnsi="Times New Roman" w:cs="Times New Roman"/>
          <w:color w:val="000000" w:themeColor="text1"/>
          <w:sz w:val="28"/>
          <w:szCs w:val="28"/>
        </w:rPr>
        <w:t>]</w:t>
      </w:r>
      <w:r w:rsidR="002D3440" w:rsidRPr="006C1BB8">
        <w:rPr>
          <w:rFonts w:ascii="Times New Roman" w:eastAsia="Times New Roman" w:hAnsi="Times New Roman" w:cs="Times New Roman"/>
          <w:color w:val="000000" w:themeColor="text1"/>
          <w:sz w:val="28"/>
          <w:szCs w:val="28"/>
        </w:rPr>
        <w:t>. The authors reviewed and summarized current knowledge on the phylogenetic, morphological and ecological diversity of unicellular marine and halo-tolerant Chlorophyta. Around 9,000 Chlorophyta 18S rRNA gene sequences from culture and environmental samples deposited in public databases were examined with the aim of assessing the extent of diversity and exploring their oceanic distribution based on a subset of 2,400 sequences for which geographical information is available. The study also evaluated the utility of using of the large subunit ribosomal rRNA (LSU) or ITS as potential suitable marker for explore microdiversity at the species level or below.</w:t>
      </w:r>
    </w:p>
    <w:p w:rsidR="00CA3675" w:rsidRPr="006C1BB8" w:rsidRDefault="00595C71"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 xml:space="preserve">As exemplified throughout this review, </w:t>
      </w:r>
      <w:r w:rsidR="003069A5" w:rsidRPr="006C1BB8">
        <w:rPr>
          <w:rFonts w:ascii="Times New Roman" w:eastAsia="Times New Roman" w:hAnsi="Times New Roman" w:cs="Times New Roman"/>
          <w:color w:val="000000" w:themeColor="text1"/>
          <w:sz w:val="28"/>
          <w:szCs w:val="28"/>
        </w:rPr>
        <w:t>the sequenced-based</w:t>
      </w:r>
      <w:r w:rsidRPr="006C1BB8">
        <w:rPr>
          <w:rFonts w:ascii="Times New Roman" w:eastAsia="Times New Roman" w:hAnsi="Times New Roman" w:cs="Times New Roman"/>
          <w:color w:val="000000" w:themeColor="text1"/>
          <w:sz w:val="28"/>
          <w:szCs w:val="28"/>
        </w:rPr>
        <w:t xml:space="preserve"> analysis of microalgae can be accomplished by one of the following methodological strategies: (i) High-throughput DNA sequencing of a clone library developed from PCR products of environmental DNA generated with a phylogenetic marker indicating the potential taxonomic origin (ii) sequenced based screening of random fragments to find a particular sequence or gene of interest, followed by sequencing of the adjacent regions to locate markers with improved taxonomic specificity. Currently, the distinction of microalgal individuals below the species level employ either shotgun metagenome sequencing or by focusing on intragenomic heterogeneity within phylogenetic (e.g., 18S rRNA or 18S rDN</w:t>
      </w:r>
      <w:r w:rsidR="006F2A0A">
        <w:rPr>
          <w:rFonts w:ascii="Times New Roman" w:eastAsia="Times New Roman" w:hAnsi="Times New Roman" w:cs="Times New Roman"/>
          <w:color w:val="000000" w:themeColor="text1"/>
          <w:sz w:val="28"/>
          <w:szCs w:val="28"/>
        </w:rPr>
        <w:t xml:space="preserve">A) or functional gene targets. </w:t>
      </w:r>
    </w:p>
    <w:p w:rsidR="00CA3675" w:rsidRPr="006C1BB8" w:rsidRDefault="00CA3675" w:rsidP="00595C71">
      <w:pPr>
        <w:spacing w:line="276" w:lineRule="auto"/>
        <w:ind w:firstLine="360"/>
        <w:rPr>
          <w:rFonts w:ascii="Times New Roman" w:eastAsia="Times New Roman" w:hAnsi="Times New Roman" w:cs="Times New Roman"/>
          <w:color w:val="000000" w:themeColor="text1"/>
          <w:sz w:val="28"/>
          <w:szCs w:val="28"/>
        </w:rPr>
      </w:pPr>
    </w:p>
    <w:p w:rsidR="00CA3675" w:rsidRPr="006C1BB8" w:rsidRDefault="00CA3675" w:rsidP="00CA3675">
      <w:pPr>
        <w:spacing w:line="276" w:lineRule="auto"/>
        <w:jc w:val="center"/>
        <w:rPr>
          <w:rFonts w:ascii="Times New Roman" w:eastAsia="Times New Roman" w:hAnsi="Times New Roman" w:cs="Times New Roman"/>
          <w:color w:val="000000" w:themeColor="text1"/>
          <w:sz w:val="28"/>
          <w:szCs w:val="28"/>
        </w:rPr>
      </w:pPr>
      <w:r w:rsidRPr="006C1BB8">
        <w:rPr>
          <w:rFonts w:ascii="Times New Roman" w:hAnsi="Times New Roman" w:cs="Times New Roman"/>
          <w:noProof/>
          <w:sz w:val="28"/>
          <w:szCs w:val="28"/>
          <w:lang w:val="ru-RU" w:eastAsia="ru-RU"/>
        </w:rPr>
        <w:drawing>
          <wp:inline distT="0" distB="0" distL="0" distR="0" wp14:anchorId="21D444BD" wp14:editId="2BDC3B1A">
            <wp:extent cx="5943600" cy="1207920"/>
            <wp:effectExtent l="0" t="0" r="0" b="0"/>
            <wp:docPr id="608" name="Picture 608" descr="Schematic representation of the fungal ribosomal 18S rRNA gene and IT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ic representation of the fungal ribosomal 18S rRNA gene and ITS... |  Download Scientific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207920"/>
                    </a:xfrm>
                    <a:prstGeom prst="rect">
                      <a:avLst/>
                    </a:prstGeom>
                    <a:noFill/>
                    <a:ln>
                      <a:noFill/>
                    </a:ln>
                  </pic:spPr>
                </pic:pic>
              </a:graphicData>
            </a:graphic>
          </wp:inline>
        </w:drawing>
      </w:r>
    </w:p>
    <w:p w:rsidR="00CA3675" w:rsidRPr="006C1BB8" w:rsidRDefault="00CA3675" w:rsidP="00595C71">
      <w:pPr>
        <w:spacing w:line="276" w:lineRule="auto"/>
        <w:ind w:firstLine="360"/>
        <w:rPr>
          <w:rFonts w:ascii="Times New Roman" w:eastAsia="Times New Roman" w:hAnsi="Times New Roman" w:cs="Times New Roman"/>
          <w:color w:val="000000" w:themeColor="text1"/>
          <w:sz w:val="28"/>
          <w:szCs w:val="28"/>
        </w:rPr>
      </w:pPr>
    </w:p>
    <w:p w:rsidR="00CA3675" w:rsidRPr="00676980" w:rsidRDefault="00676980" w:rsidP="004B0EC5">
      <w:pPr>
        <w:spacing w:line="276" w:lineRule="auto"/>
        <w:ind w:firstLine="36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Figure 2 -</w:t>
      </w:r>
      <w:r w:rsidR="00CA3675" w:rsidRPr="00676980">
        <w:rPr>
          <w:rFonts w:ascii="Times New Roman" w:eastAsia="Times New Roman" w:hAnsi="Times New Roman" w:cs="Times New Roman"/>
          <w:color w:val="000000" w:themeColor="text1"/>
          <w:sz w:val="28"/>
          <w:szCs w:val="28"/>
        </w:rPr>
        <w:t xml:space="preserve"> Schematic representation of Microalgal ITS region</w:t>
      </w:r>
      <w:r w:rsidR="00D741E3">
        <w:rPr>
          <w:rFonts w:ascii="Times New Roman" w:eastAsia="Times New Roman" w:hAnsi="Times New Roman" w:cs="Times New Roman"/>
          <w:color w:val="000000" w:themeColor="text1"/>
          <w:sz w:val="28"/>
          <w:szCs w:val="28"/>
        </w:rPr>
        <w:t xml:space="preserve"> [166]</w:t>
      </w:r>
    </w:p>
    <w:p w:rsidR="00CA3675" w:rsidRPr="00676980" w:rsidRDefault="00CA3675" w:rsidP="00595C71">
      <w:pPr>
        <w:spacing w:line="276" w:lineRule="auto"/>
        <w:ind w:firstLine="360"/>
        <w:rPr>
          <w:rFonts w:ascii="Times New Roman" w:eastAsia="Times New Roman" w:hAnsi="Times New Roman" w:cs="Times New Roman"/>
          <w:color w:val="000000" w:themeColor="text1"/>
          <w:sz w:val="28"/>
          <w:szCs w:val="28"/>
        </w:rPr>
      </w:pPr>
    </w:p>
    <w:p w:rsidR="00595C71" w:rsidRPr="006C1BB8" w:rsidRDefault="00595C71"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The first approach refers to reconstructing large fragments or even entire genome without selecting any particular gene, alleviating biases from primer choice and enables the characterization of coding as well as non-coding components that can b</w:t>
      </w:r>
      <w:r w:rsidR="003069A5" w:rsidRPr="006C1BB8">
        <w:rPr>
          <w:rFonts w:ascii="Times New Roman" w:eastAsia="Times New Roman" w:hAnsi="Times New Roman" w:cs="Times New Roman"/>
          <w:color w:val="000000" w:themeColor="text1"/>
          <w:sz w:val="28"/>
          <w:szCs w:val="28"/>
        </w:rPr>
        <w:t xml:space="preserve">e used </w:t>
      </w:r>
      <w:r w:rsidR="00D741E3">
        <w:rPr>
          <w:rFonts w:ascii="Times New Roman" w:eastAsia="Times New Roman" w:hAnsi="Times New Roman" w:cs="Times New Roman"/>
          <w:color w:val="000000" w:themeColor="text1"/>
          <w:sz w:val="28"/>
          <w:szCs w:val="28"/>
        </w:rPr>
        <w:t>as phylogenetic markers [167-168</w:t>
      </w:r>
      <w:r w:rsidR="003069A5"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In the later approach, specific internal conserved regions of DNA can be retrieved using taxonomical informative primer targets such as intergenic transcribed spacers (ITS) or the larg</w:t>
      </w:r>
      <w:r w:rsidR="003069A5" w:rsidRPr="006C1BB8">
        <w:rPr>
          <w:rFonts w:ascii="Times New Roman" w:eastAsia="Times New Roman" w:hAnsi="Times New Roman" w:cs="Times New Roman"/>
          <w:color w:val="000000" w:themeColor="text1"/>
          <w:sz w:val="28"/>
          <w:szCs w:val="28"/>
        </w:rPr>
        <w:t>e ribos</w:t>
      </w:r>
      <w:r w:rsidR="00D741E3">
        <w:rPr>
          <w:rFonts w:ascii="Times New Roman" w:eastAsia="Times New Roman" w:hAnsi="Times New Roman" w:cs="Times New Roman"/>
          <w:color w:val="000000" w:themeColor="text1"/>
          <w:sz w:val="28"/>
          <w:szCs w:val="28"/>
        </w:rPr>
        <w:t>omal subunit (LSU) gene [169-170</w:t>
      </w:r>
      <w:r w:rsidR="003069A5"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w:t>
      </w:r>
    </w:p>
    <w:p w:rsidR="00595C71" w:rsidRPr="006C1BB8" w:rsidRDefault="00595C71"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The research question enables the researchers to compare and determine the appropriate approach between assembly-based analyses and direct taxonomic classification of reads. The sequence conservation of regions of few genes has become an unprecedented resource for taxonomy in addition to being a phylogenetic anchor that requires no prior knowledge of f</w:t>
      </w:r>
      <w:r w:rsidR="00D741E3">
        <w:rPr>
          <w:rFonts w:ascii="Times New Roman" w:eastAsia="Times New Roman" w:hAnsi="Times New Roman" w:cs="Times New Roman"/>
          <w:color w:val="000000" w:themeColor="text1"/>
          <w:sz w:val="28"/>
          <w:szCs w:val="28"/>
        </w:rPr>
        <w:t>ull gene sequence [171-172</w:t>
      </w:r>
      <w:r w:rsidR="003069A5"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In some cases, the sequence homology of most genes of practical importance is often most difficult to be identified by PCR or hybridization due to their far too divergent nature. However, the nucleotide sequence for a few classes of genes is well-conserved to facilitate their identification by sequence instead of function. </w:t>
      </w:r>
    </w:p>
    <w:p w:rsidR="00595C71" w:rsidRPr="006C1BB8" w:rsidRDefault="00595C71" w:rsidP="008A4FA0">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Several recent studies have addressed the use of the 18S-ribosomal-DNA (rDNA), 18S-ribosomal-RNA (rRNA), 28S-ribosomal-DNA and its variable regions as taxonomic markers for th</w:t>
      </w:r>
      <w:r w:rsidR="003069A5" w:rsidRPr="006C1BB8">
        <w:rPr>
          <w:rFonts w:ascii="Times New Roman" w:eastAsia="Times New Roman" w:hAnsi="Times New Roman" w:cs="Times New Roman"/>
          <w:color w:val="000000" w:themeColor="text1"/>
          <w:sz w:val="28"/>
          <w:szCs w:val="28"/>
        </w:rPr>
        <w:t>e classification of Eukaryotes [</w:t>
      </w:r>
      <w:r w:rsidR="00D741E3">
        <w:rPr>
          <w:rFonts w:ascii="Times New Roman" w:eastAsia="Times New Roman" w:hAnsi="Times New Roman" w:cs="Times New Roman"/>
          <w:color w:val="000000" w:themeColor="text1"/>
          <w:sz w:val="28"/>
          <w:szCs w:val="28"/>
        </w:rPr>
        <w:t>173-175</w:t>
      </w:r>
      <w:r w:rsidR="005254FE"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xml:space="preserve"> and the validity and limitations of using them in the taxonomic profiling of metagenomes have already been di</w:t>
      </w:r>
      <w:r w:rsidR="00D741E3">
        <w:rPr>
          <w:rFonts w:ascii="Times New Roman" w:eastAsia="Times New Roman" w:hAnsi="Times New Roman" w:cs="Times New Roman"/>
          <w:color w:val="000000" w:themeColor="text1"/>
          <w:sz w:val="28"/>
          <w:szCs w:val="28"/>
        </w:rPr>
        <w:t>scussed [176</w:t>
      </w:r>
      <w:r w:rsidR="005254FE"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An extensive effort is being put to establish similar universal molecul</w:t>
      </w:r>
      <w:r w:rsidR="005254FE" w:rsidRPr="006C1BB8">
        <w:rPr>
          <w:rFonts w:ascii="Times New Roman" w:eastAsia="Times New Roman" w:hAnsi="Times New Roman" w:cs="Times New Roman"/>
          <w:color w:val="000000" w:themeColor="text1"/>
          <w:sz w:val="28"/>
          <w:szCs w:val="28"/>
        </w:rPr>
        <w:t>ar</w:t>
      </w:r>
      <w:r w:rsidR="007B4F9D" w:rsidRPr="006C1BB8">
        <w:rPr>
          <w:rFonts w:ascii="Times New Roman" w:eastAsia="Times New Roman" w:hAnsi="Times New Roman" w:cs="Times New Roman"/>
          <w:color w:val="000000" w:themeColor="text1"/>
          <w:sz w:val="28"/>
          <w:szCs w:val="28"/>
        </w:rPr>
        <w:t xml:space="preserve"> markers for microalgal taxa [1</w:t>
      </w:r>
      <w:r w:rsidR="005254FE" w:rsidRPr="006C1BB8">
        <w:rPr>
          <w:rFonts w:ascii="Times New Roman" w:eastAsia="Times New Roman" w:hAnsi="Times New Roman" w:cs="Times New Roman"/>
          <w:color w:val="000000" w:themeColor="text1"/>
          <w:sz w:val="28"/>
          <w:szCs w:val="28"/>
        </w:rPr>
        <w:t>7</w:t>
      </w:r>
      <w:r w:rsidR="00D741E3">
        <w:rPr>
          <w:rFonts w:ascii="Times New Roman" w:eastAsia="Times New Roman" w:hAnsi="Times New Roman" w:cs="Times New Roman"/>
          <w:color w:val="000000" w:themeColor="text1"/>
          <w:sz w:val="28"/>
          <w:szCs w:val="28"/>
        </w:rPr>
        <w:t>7</w:t>
      </w:r>
      <w:r w:rsidR="005254FE"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w:t>
      </w:r>
    </w:p>
    <w:p w:rsidR="00595C71" w:rsidRPr="00630CC1" w:rsidRDefault="00595C71" w:rsidP="00630CC1">
      <w:pPr>
        <w:rPr>
          <w:rFonts w:ascii="Times New Roman" w:eastAsia="Times New Roman" w:hAnsi="Times New Roman" w:cs="Times New Roman"/>
          <w:color w:val="000000" w:themeColor="text1"/>
          <w:sz w:val="28"/>
          <w:szCs w:val="28"/>
        </w:rPr>
      </w:pPr>
      <w:r w:rsidRPr="006C1BB8">
        <w:rPr>
          <w:rFonts w:ascii="Times New Roman" w:eastAsia="Times New Roman" w:hAnsi="Times New Roman" w:cs="Times New Roman"/>
          <w:color w:val="000000" w:themeColor="text1"/>
          <w:sz w:val="28"/>
          <w:szCs w:val="28"/>
        </w:rPr>
        <w:t>Since the early 1990s, there was a progressive shift towards molecular ta</w:t>
      </w:r>
      <w:r w:rsidR="005254FE" w:rsidRPr="006C1BB8">
        <w:rPr>
          <w:rFonts w:ascii="Times New Roman" w:eastAsia="Times New Roman" w:hAnsi="Times New Roman" w:cs="Times New Roman"/>
          <w:color w:val="000000" w:themeColor="text1"/>
          <w:sz w:val="28"/>
          <w:szCs w:val="28"/>
        </w:rPr>
        <w:t>xon</w:t>
      </w:r>
      <w:r w:rsidR="00D741E3">
        <w:rPr>
          <w:rFonts w:ascii="Times New Roman" w:eastAsia="Times New Roman" w:hAnsi="Times New Roman" w:cs="Times New Roman"/>
          <w:color w:val="000000" w:themeColor="text1"/>
          <w:sz w:val="28"/>
          <w:szCs w:val="28"/>
        </w:rPr>
        <w:t>omic studies for microalgae [178</w:t>
      </w:r>
      <w:r w:rsidR="005254FE"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Beside genes and spacer sequences, the past studies relied heavily on exploring ribosomal operon (e.g., actin, psba, rbcL, tufA, RUBISCO spacer, and other chloroplast g</w:t>
      </w:r>
      <w:r w:rsidR="007B4F9D" w:rsidRPr="006C1BB8">
        <w:rPr>
          <w:rFonts w:ascii="Times New Roman" w:eastAsia="Times New Roman" w:hAnsi="Times New Roman" w:cs="Times New Roman"/>
          <w:color w:val="000000" w:themeColor="text1"/>
          <w:sz w:val="28"/>
          <w:szCs w:val="28"/>
        </w:rPr>
        <w:t>enes [1</w:t>
      </w:r>
      <w:r w:rsidR="00D741E3">
        <w:rPr>
          <w:rFonts w:ascii="Times New Roman" w:eastAsia="Times New Roman" w:hAnsi="Times New Roman" w:cs="Times New Roman"/>
          <w:color w:val="000000" w:themeColor="text1"/>
          <w:sz w:val="28"/>
          <w:szCs w:val="28"/>
        </w:rPr>
        <w:t>79-180</w:t>
      </w:r>
      <w:r w:rsidR="005254FE"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However, while the SSU and LSU has proven efficient for delineation at high taxonomic levels, they are not considered as good for</w:t>
      </w:r>
      <w:r w:rsidR="005254FE" w:rsidRPr="006C1BB8">
        <w:rPr>
          <w:rFonts w:ascii="Times New Roman" w:eastAsia="Times New Roman" w:hAnsi="Times New Roman" w:cs="Times New Roman"/>
          <w:color w:val="000000" w:themeColor="text1"/>
          <w:sz w:val="28"/>
          <w:szCs w:val="28"/>
        </w:rPr>
        <w:t xml:space="preserve"> intraspecific differentiation</w:t>
      </w:r>
      <w:r w:rsidRPr="006C1BB8">
        <w:rPr>
          <w:rFonts w:ascii="Times New Roman" w:eastAsia="Times New Roman" w:hAnsi="Times New Roman" w:cs="Times New Roman"/>
          <w:color w:val="000000" w:themeColor="text1"/>
          <w:sz w:val="28"/>
          <w:szCs w:val="28"/>
        </w:rPr>
        <w:t xml:space="preserve">. The suitability of marker based on ITS regions were increasingly recognized for microalgal phylogenetic and taxonomic studies due to their high degree of interspeciﬁc variability, conserved primer sites, and </w:t>
      </w:r>
      <w:r w:rsidR="005254FE" w:rsidRPr="006C1BB8">
        <w:rPr>
          <w:rFonts w:ascii="Times New Roman" w:eastAsia="Times New Roman" w:hAnsi="Times New Roman" w:cs="Times New Roman"/>
          <w:color w:val="000000" w:themeColor="text1"/>
          <w:sz w:val="28"/>
          <w:szCs w:val="28"/>
        </w:rPr>
        <w:t>multico</w:t>
      </w:r>
      <w:r w:rsidR="00D741E3">
        <w:rPr>
          <w:rFonts w:ascii="Times New Roman" w:eastAsia="Times New Roman" w:hAnsi="Times New Roman" w:cs="Times New Roman"/>
          <w:color w:val="000000" w:themeColor="text1"/>
          <w:sz w:val="28"/>
          <w:szCs w:val="28"/>
        </w:rPr>
        <w:t>py nature in the genome [181-182</w:t>
      </w:r>
      <w:r w:rsidR="005254FE"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The former study proposed 5.8S + ITS-2 fragment as ideal candidate marker for microalgae owing to its broad taxonomic range</w:t>
      </w:r>
      <w:r w:rsidR="00985D0B">
        <w:rPr>
          <w:rFonts w:ascii="Times New Roman" w:eastAsia="Times New Roman" w:hAnsi="Times New Roman" w:cs="Times New Roman"/>
          <w:color w:val="000000" w:themeColor="text1"/>
          <w:sz w:val="28"/>
          <w:szCs w:val="28"/>
        </w:rPr>
        <w:t xml:space="preserve"> (figure 2)</w:t>
      </w:r>
      <w:r w:rsidRPr="006C1BB8">
        <w:rPr>
          <w:rFonts w:ascii="Times New Roman" w:eastAsia="Times New Roman" w:hAnsi="Times New Roman" w:cs="Times New Roman"/>
          <w:color w:val="000000" w:themeColor="text1"/>
          <w:sz w:val="28"/>
          <w:szCs w:val="28"/>
        </w:rPr>
        <w:t>. The utilization of multiple markers based on four gene loci and their combined data was formalized by</w:t>
      </w:r>
      <w:r w:rsidR="00D741E3">
        <w:rPr>
          <w:rFonts w:ascii="Times New Roman" w:eastAsia="Times New Roman" w:hAnsi="Times New Roman" w:cs="Times New Roman"/>
          <w:color w:val="000000" w:themeColor="text1"/>
          <w:sz w:val="28"/>
          <w:szCs w:val="28"/>
        </w:rPr>
        <w:t xml:space="preserve"> [183</w:t>
      </w:r>
      <w:r w:rsidR="005254FE"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 The study tested the efficiency of multiple markers based on four gene loci and their combined data (rbcL + tufA + ITS + 16S, rbcL + tufA and ITS + 16S), with three combined data having better resolution than single genes for higher intraspecific and interspecific divergence. Few studies reported tufA gene applicability most suitable for DNA barcoding and phylogenetic reconstruction based on its wide c</w:t>
      </w:r>
      <w:r w:rsidR="005254FE" w:rsidRPr="006C1BB8">
        <w:rPr>
          <w:rFonts w:ascii="Times New Roman" w:eastAsia="Times New Roman" w:hAnsi="Times New Roman" w:cs="Times New Roman"/>
          <w:color w:val="000000" w:themeColor="text1"/>
          <w:sz w:val="28"/>
          <w:szCs w:val="28"/>
        </w:rPr>
        <w:t>overage</w:t>
      </w:r>
      <w:r w:rsidR="00D741E3">
        <w:rPr>
          <w:rFonts w:ascii="Times New Roman" w:eastAsia="Times New Roman" w:hAnsi="Times New Roman" w:cs="Times New Roman"/>
          <w:color w:val="000000" w:themeColor="text1"/>
          <w:sz w:val="28"/>
          <w:szCs w:val="28"/>
        </w:rPr>
        <w:t xml:space="preserve"> and sequencing success [184-186</w:t>
      </w:r>
      <w:r w:rsidR="005254FE" w:rsidRPr="006C1BB8">
        <w:rPr>
          <w:rFonts w:ascii="Times New Roman" w:eastAsia="Times New Roman" w:hAnsi="Times New Roman" w:cs="Times New Roman"/>
          <w:color w:val="000000" w:themeColor="text1"/>
          <w:sz w:val="28"/>
          <w:szCs w:val="28"/>
        </w:rPr>
        <w:t>]</w:t>
      </w:r>
      <w:r w:rsidRPr="006C1BB8">
        <w:rPr>
          <w:rFonts w:ascii="Times New Roman" w:eastAsia="Times New Roman" w:hAnsi="Times New Roman" w:cs="Times New Roman"/>
          <w:color w:val="000000" w:themeColor="text1"/>
          <w:sz w:val="28"/>
          <w:szCs w:val="28"/>
        </w:rPr>
        <w:t>.</w:t>
      </w:r>
      <w:r w:rsidR="00630CC1" w:rsidRPr="00630CC1">
        <w:t xml:space="preserve"> </w:t>
      </w:r>
      <w:r w:rsidR="00630CC1" w:rsidRPr="00630CC1">
        <w:rPr>
          <w:rFonts w:ascii="Times New Roman" w:hAnsi="Times New Roman" w:cs="Times New Roman"/>
          <w:sz w:val="28"/>
          <w:szCs w:val="28"/>
        </w:rPr>
        <w:t xml:space="preserve">A </w:t>
      </w:r>
      <w:r w:rsidR="00630CC1" w:rsidRPr="00630CC1">
        <w:rPr>
          <w:rFonts w:ascii="Times New Roman" w:eastAsia="Times New Roman" w:hAnsi="Times New Roman" w:cs="Times New Roman"/>
          <w:color w:val="000000" w:themeColor="text1"/>
          <w:sz w:val="28"/>
          <w:szCs w:val="28"/>
        </w:rPr>
        <w:t>c</w:t>
      </w:r>
      <w:r w:rsidR="00630CC1">
        <w:rPr>
          <w:rFonts w:ascii="Times New Roman" w:eastAsia="Times New Roman" w:hAnsi="Times New Roman" w:cs="Times New Roman"/>
          <w:color w:val="000000" w:themeColor="text1"/>
          <w:sz w:val="28"/>
          <w:szCs w:val="28"/>
        </w:rPr>
        <w:t>omparison of m</w:t>
      </w:r>
      <w:r w:rsidR="00630CC1" w:rsidRPr="00630CC1">
        <w:rPr>
          <w:rFonts w:ascii="Times New Roman" w:eastAsia="Times New Roman" w:hAnsi="Times New Roman" w:cs="Times New Roman"/>
          <w:color w:val="000000" w:themeColor="text1"/>
          <w:sz w:val="28"/>
          <w:szCs w:val="28"/>
        </w:rPr>
        <w:t>etatax</w:t>
      </w:r>
      <w:r w:rsidR="00630CC1">
        <w:rPr>
          <w:rFonts w:ascii="Times New Roman" w:eastAsia="Times New Roman" w:hAnsi="Times New Roman" w:cs="Times New Roman"/>
          <w:color w:val="000000" w:themeColor="text1"/>
          <w:sz w:val="28"/>
          <w:szCs w:val="28"/>
        </w:rPr>
        <w:t>onomic (marker gene-based) and m</w:t>
      </w:r>
      <w:r w:rsidR="00630CC1" w:rsidRPr="00630CC1">
        <w:rPr>
          <w:rFonts w:ascii="Times New Roman" w:eastAsia="Times New Roman" w:hAnsi="Times New Roman" w:cs="Times New Roman"/>
          <w:color w:val="000000" w:themeColor="text1"/>
          <w:sz w:val="28"/>
          <w:szCs w:val="28"/>
        </w:rPr>
        <w:t>etagenomics profiling</w:t>
      </w:r>
      <w:r w:rsidR="00630CC1">
        <w:rPr>
          <w:rFonts w:ascii="Times New Roman" w:eastAsia="Times New Roman" w:hAnsi="Times New Roman" w:cs="Times New Roman"/>
          <w:color w:val="000000" w:themeColor="text1"/>
          <w:sz w:val="28"/>
          <w:szCs w:val="28"/>
        </w:rPr>
        <w:t xml:space="preserve"> is described in table 1.</w:t>
      </w:r>
    </w:p>
    <w:p w:rsidR="002D3440" w:rsidRPr="006C1BB8" w:rsidRDefault="002D3440" w:rsidP="004B0EC5">
      <w:pPr>
        <w:ind w:firstLine="360"/>
        <w:rPr>
          <w:rFonts w:ascii="Times New Roman" w:eastAsia="Times New Roman" w:hAnsi="Times New Roman" w:cs="Times New Roman"/>
          <w:b/>
          <w:color w:val="000000" w:themeColor="text1"/>
          <w:sz w:val="28"/>
          <w:szCs w:val="28"/>
        </w:rPr>
      </w:pPr>
      <w:r w:rsidRPr="006C1BB8">
        <w:rPr>
          <w:rFonts w:ascii="Times New Roman" w:eastAsia="Times New Roman" w:hAnsi="Times New Roman" w:cs="Times New Roman"/>
          <w:b/>
          <w:color w:val="000000" w:themeColor="text1"/>
          <w:sz w:val="28"/>
          <w:szCs w:val="28"/>
        </w:rPr>
        <w:tab/>
        <w:t xml:space="preserve">              </w:t>
      </w:r>
      <w:r w:rsidRPr="006C1BB8">
        <w:rPr>
          <w:rFonts w:ascii="Times New Roman" w:eastAsia="Times New Roman" w:hAnsi="Times New Roman" w:cs="Times New Roman"/>
          <w:b/>
          <w:color w:val="000000" w:themeColor="text1"/>
          <w:sz w:val="28"/>
          <w:szCs w:val="28"/>
        </w:rPr>
        <w:tab/>
        <w:t xml:space="preserve">        </w:t>
      </w:r>
    </w:p>
    <w:p w:rsidR="00112050" w:rsidRPr="006F2A0A" w:rsidRDefault="007A77ED" w:rsidP="004E11D2">
      <w:pPr>
        <w:rPr>
          <w:rFonts w:ascii="Times New Roman" w:eastAsia="Times New Roman" w:hAnsi="Times New Roman" w:cs="Times New Roman"/>
          <w:color w:val="000000" w:themeColor="text1"/>
          <w:sz w:val="28"/>
          <w:szCs w:val="28"/>
        </w:rPr>
      </w:pPr>
      <w:r w:rsidRPr="006F2A0A">
        <w:rPr>
          <w:rFonts w:ascii="Times New Roman" w:eastAsia="Times New Roman" w:hAnsi="Times New Roman" w:cs="Times New Roman"/>
          <w:color w:val="000000" w:themeColor="text1"/>
          <w:sz w:val="28"/>
          <w:szCs w:val="28"/>
        </w:rPr>
        <w:t xml:space="preserve">1.6.2 </w:t>
      </w:r>
      <w:r w:rsidR="00595C71" w:rsidRPr="006F2A0A">
        <w:rPr>
          <w:rFonts w:ascii="Times New Roman" w:eastAsia="Times New Roman" w:hAnsi="Times New Roman" w:cs="Times New Roman"/>
          <w:color w:val="000000" w:themeColor="text1"/>
          <w:sz w:val="28"/>
          <w:szCs w:val="28"/>
        </w:rPr>
        <w:t xml:space="preserve">Databases and </w:t>
      </w:r>
      <w:r w:rsidR="00112050" w:rsidRPr="006F2A0A">
        <w:rPr>
          <w:rFonts w:ascii="Times New Roman" w:eastAsia="Times New Roman" w:hAnsi="Times New Roman" w:cs="Times New Roman"/>
          <w:color w:val="000000" w:themeColor="text1"/>
          <w:sz w:val="28"/>
          <w:szCs w:val="28"/>
        </w:rPr>
        <w:t xml:space="preserve">Phylogenetic trees  </w:t>
      </w:r>
      <w:r w:rsidR="00112050" w:rsidRPr="006F2A0A">
        <w:rPr>
          <w:rFonts w:ascii="Times New Roman" w:eastAsia="Times New Roman" w:hAnsi="Times New Roman" w:cs="Times New Roman"/>
          <w:color w:val="000000" w:themeColor="text1"/>
          <w:sz w:val="28"/>
          <w:szCs w:val="28"/>
        </w:rPr>
        <w:tab/>
      </w:r>
      <w:r w:rsidR="00112050" w:rsidRPr="006F2A0A">
        <w:rPr>
          <w:rFonts w:ascii="Times New Roman" w:eastAsia="Times New Roman" w:hAnsi="Times New Roman" w:cs="Times New Roman"/>
          <w:color w:val="000000" w:themeColor="text1"/>
          <w:sz w:val="28"/>
          <w:szCs w:val="28"/>
        </w:rPr>
        <w:tab/>
      </w:r>
    </w:p>
    <w:p w:rsidR="00595C71" w:rsidRPr="006C1BB8" w:rsidRDefault="00595C71" w:rsidP="004E11D2">
      <w:pPr>
        <w:widowControl w:val="0"/>
        <w:autoSpaceDE w:val="0"/>
        <w:autoSpaceDN w:val="0"/>
        <w:rPr>
          <w:rFonts w:ascii="Times New Roman" w:eastAsia="Times New Roman" w:hAnsi="Times New Roman" w:cs="Times New Roman"/>
          <w:sz w:val="28"/>
          <w:szCs w:val="28"/>
        </w:rPr>
      </w:pPr>
      <w:r w:rsidRPr="006C1BB8">
        <w:rPr>
          <w:rFonts w:ascii="Times New Roman" w:eastAsia="Times New Roman" w:hAnsi="Times New Roman" w:cs="Times New Roman"/>
          <w:sz w:val="28"/>
          <w:szCs w:val="28"/>
        </w:rPr>
        <w:t>Significant advances in next-generation sequencing technology have facilitated genome sequencing with high throughput at low costs. NGS technologies hold great potential to have profound impact in various areas of research, including several that, so far, have mainly used approaches based on de novo sequencing i.e., sequencing novel genomes where no reference sequence is available for alignment, and resequencing i.e., genomes sequencing from a species for which a reference genome is</w:t>
      </w:r>
      <w:r w:rsidR="005105C8" w:rsidRPr="006C1BB8">
        <w:rPr>
          <w:rFonts w:ascii="Times New Roman" w:eastAsia="Times New Roman" w:hAnsi="Times New Roman" w:cs="Times New Roman"/>
          <w:sz w:val="28"/>
          <w:szCs w:val="28"/>
        </w:rPr>
        <w:t xml:space="preserve"> already available. </w:t>
      </w:r>
    </w:p>
    <w:p w:rsidR="006911C5" w:rsidRPr="006C1BB8" w:rsidRDefault="00595C71" w:rsidP="008A4FA0">
      <w:pPr>
        <w:widowControl w:val="0"/>
        <w:autoSpaceDE w:val="0"/>
        <w:autoSpaceDN w:val="0"/>
        <w:rPr>
          <w:rFonts w:ascii="Times New Roman" w:eastAsia="Times New Roman" w:hAnsi="Times New Roman" w:cs="Times New Roman"/>
          <w:bCs/>
          <w:sz w:val="28"/>
          <w:szCs w:val="28"/>
        </w:rPr>
      </w:pPr>
      <w:r w:rsidRPr="006C1BB8">
        <w:rPr>
          <w:rFonts w:ascii="Times New Roman" w:eastAsia="Times New Roman" w:hAnsi="Times New Roman" w:cs="Times New Roman"/>
          <w:bCs/>
          <w:sz w:val="28"/>
          <w:szCs w:val="28"/>
        </w:rPr>
        <w:t>Although the technological advances in nucleotides sequencing has led to a substantial increase in the release rate of sequenced genomes at unprecedented scales and rates but it is computationally challenging. All these complex and comprehensive raw data are useless without utilization of correct tools for analysis, annotation, storage, integration and translation. Resource integration and standardizing annotations are relevant for better understanding genetic diversity and deciphering complex mechanisms associated with microbial ecology, evolution, and d</w:t>
      </w:r>
      <w:r w:rsidR="00D741E3">
        <w:rPr>
          <w:rFonts w:ascii="Times New Roman" w:eastAsia="Times New Roman" w:hAnsi="Times New Roman" w:cs="Times New Roman"/>
          <w:bCs/>
          <w:sz w:val="28"/>
          <w:szCs w:val="28"/>
        </w:rPr>
        <w:t>iversity [187</w:t>
      </w:r>
      <w:r w:rsidR="005254FE" w:rsidRPr="006C1BB8">
        <w:rPr>
          <w:rFonts w:ascii="Times New Roman" w:eastAsia="Times New Roman" w:hAnsi="Times New Roman" w:cs="Times New Roman"/>
          <w:bCs/>
          <w:sz w:val="28"/>
          <w:szCs w:val="28"/>
        </w:rPr>
        <w:t>]</w:t>
      </w:r>
      <w:r w:rsidRPr="006C1BB8">
        <w:rPr>
          <w:rFonts w:ascii="Times New Roman" w:eastAsia="Times New Roman" w:hAnsi="Times New Roman" w:cs="Times New Roman"/>
          <w:bCs/>
          <w:sz w:val="28"/>
          <w:szCs w:val="28"/>
        </w:rPr>
        <w:t>.</w:t>
      </w:r>
    </w:p>
    <w:p w:rsidR="007A77ED" w:rsidRPr="006C1BB8" w:rsidRDefault="00595C71" w:rsidP="008A4FA0">
      <w:pPr>
        <w:widowControl w:val="0"/>
        <w:autoSpaceDE w:val="0"/>
        <w:autoSpaceDN w:val="0"/>
        <w:rPr>
          <w:rFonts w:ascii="Times New Roman" w:eastAsia="Times New Roman" w:hAnsi="Times New Roman" w:cs="Times New Roman"/>
          <w:bCs/>
          <w:sz w:val="28"/>
          <w:szCs w:val="28"/>
        </w:rPr>
      </w:pPr>
      <w:r w:rsidRPr="006C1BB8">
        <w:rPr>
          <w:rFonts w:ascii="Times New Roman" w:eastAsia="Times New Roman" w:hAnsi="Times New Roman" w:cs="Times New Roman"/>
          <w:bCs/>
          <w:sz w:val="28"/>
          <w:szCs w:val="28"/>
        </w:rPr>
        <w:t xml:space="preserve">Since the publication of the first microalgal genome, red extremophile </w:t>
      </w:r>
      <w:r w:rsidRPr="006C1BB8">
        <w:rPr>
          <w:rFonts w:ascii="Times New Roman" w:eastAsia="Times New Roman" w:hAnsi="Times New Roman" w:cs="Times New Roman"/>
          <w:bCs/>
          <w:i/>
          <w:sz w:val="28"/>
          <w:szCs w:val="28"/>
        </w:rPr>
        <w:t>C</w:t>
      </w:r>
      <w:r w:rsidR="005254FE" w:rsidRPr="006C1BB8">
        <w:rPr>
          <w:rFonts w:ascii="Times New Roman" w:eastAsia="Times New Roman" w:hAnsi="Times New Roman" w:cs="Times New Roman"/>
          <w:bCs/>
          <w:i/>
          <w:sz w:val="28"/>
          <w:szCs w:val="28"/>
        </w:rPr>
        <w:t xml:space="preserve">yanidioschyzon merolae </w:t>
      </w:r>
      <w:r w:rsidR="00D741E3">
        <w:rPr>
          <w:rFonts w:ascii="Times New Roman" w:eastAsia="Times New Roman" w:hAnsi="Times New Roman" w:cs="Times New Roman"/>
          <w:bCs/>
          <w:sz w:val="28"/>
          <w:szCs w:val="28"/>
        </w:rPr>
        <w:t>in 2004 [188</w:t>
      </w:r>
      <w:r w:rsidR="005254FE" w:rsidRPr="006C1BB8">
        <w:rPr>
          <w:rFonts w:ascii="Times New Roman" w:eastAsia="Times New Roman" w:hAnsi="Times New Roman" w:cs="Times New Roman"/>
          <w:bCs/>
          <w:sz w:val="28"/>
          <w:szCs w:val="28"/>
        </w:rPr>
        <w:t>]</w:t>
      </w:r>
      <w:r w:rsidRPr="006C1BB8">
        <w:rPr>
          <w:rFonts w:ascii="Times New Roman" w:eastAsia="Times New Roman" w:hAnsi="Times New Roman" w:cs="Times New Roman"/>
          <w:bCs/>
          <w:sz w:val="28"/>
          <w:szCs w:val="28"/>
        </w:rPr>
        <w:t xml:space="preserve">, over 100 microalgal genome projects have been launched and complete genome sequences of over 60 microalgal species been brought publicly available including green, and red microalgae as well as diatoms, dino-flagellates, nano-flagellates, and some uncommon species from underrepresented evolutionary branches (DOE Joint Genome Institute, http://genome.jgi-psf.org/; </w:t>
      </w:r>
      <w:r w:rsidR="00D741E3">
        <w:rPr>
          <w:rFonts w:ascii="Times New Roman" w:eastAsia="Times New Roman" w:hAnsi="Times New Roman" w:cs="Times New Roman"/>
          <w:bCs/>
          <w:sz w:val="28"/>
          <w:szCs w:val="28"/>
        </w:rPr>
        <w:t>[189-191</w:t>
      </w:r>
      <w:r w:rsidR="005254FE" w:rsidRPr="006C1BB8">
        <w:rPr>
          <w:rFonts w:ascii="Times New Roman" w:eastAsia="Times New Roman" w:hAnsi="Times New Roman" w:cs="Times New Roman"/>
          <w:bCs/>
          <w:sz w:val="28"/>
          <w:szCs w:val="28"/>
        </w:rPr>
        <w:t>]</w:t>
      </w:r>
      <w:r w:rsidRPr="006C1BB8">
        <w:rPr>
          <w:rFonts w:ascii="Times New Roman" w:eastAsia="Times New Roman" w:hAnsi="Times New Roman" w:cs="Times New Roman"/>
          <w:bCs/>
          <w:sz w:val="28"/>
          <w:szCs w:val="28"/>
        </w:rPr>
        <w:t>; GOLD database, http:/</w:t>
      </w:r>
      <w:r w:rsidR="00D741E3">
        <w:rPr>
          <w:rFonts w:ascii="Times New Roman" w:eastAsia="Times New Roman" w:hAnsi="Times New Roman" w:cs="Times New Roman"/>
          <w:bCs/>
          <w:sz w:val="28"/>
          <w:szCs w:val="28"/>
        </w:rPr>
        <w:t>/www.genomesonline.org/ [192</w:t>
      </w:r>
      <w:r w:rsidR="005254FE" w:rsidRPr="006C1BB8">
        <w:rPr>
          <w:rFonts w:ascii="Times New Roman" w:eastAsia="Times New Roman" w:hAnsi="Times New Roman" w:cs="Times New Roman"/>
          <w:bCs/>
          <w:sz w:val="28"/>
          <w:szCs w:val="28"/>
        </w:rPr>
        <w:t>]</w:t>
      </w:r>
      <w:r w:rsidRPr="006C1BB8">
        <w:rPr>
          <w:rFonts w:ascii="Times New Roman" w:eastAsia="Times New Roman" w:hAnsi="Times New Roman" w:cs="Times New Roman"/>
          <w:bCs/>
          <w:sz w:val="28"/>
          <w:szCs w:val="28"/>
        </w:rPr>
        <w:t>; Cyanobase, http://genome.kazusa.or.jp/cyanobase). During the last two decades, next-generation sequencing technology have greatly contributed to increasing number of sequenced microalgal genomes in public databases along with EST (expressed sequence tag) and transcriptome data sets and the breadth and depth of sequence assemblies and annotations are continuing to expand, with projects dedicated to filling in less characteriz</w:t>
      </w:r>
      <w:r w:rsidR="005254FE" w:rsidRPr="006C1BB8">
        <w:rPr>
          <w:rFonts w:ascii="Times New Roman" w:eastAsia="Times New Roman" w:hAnsi="Times New Roman" w:cs="Times New Roman"/>
          <w:bCs/>
          <w:sz w:val="28"/>
          <w:szCs w:val="28"/>
        </w:rPr>
        <w:t>ed microalgal taxon</w:t>
      </w:r>
      <w:r w:rsidR="00D741E3">
        <w:rPr>
          <w:rFonts w:ascii="Times New Roman" w:eastAsia="Times New Roman" w:hAnsi="Times New Roman" w:cs="Times New Roman"/>
          <w:bCs/>
          <w:sz w:val="28"/>
          <w:szCs w:val="28"/>
        </w:rPr>
        <w:t>omic groups [193-195</w:t>
      </w:r>
      <w:r w:rsidR="005254FE" w:rsidRPr="006C1BB8">
        <w:rPr>
          <w:rFonts w:ascii="Times New Roman" w:eastAsia="Times New Roman" w:hAnsi="Times New Roman" w:cs="Times New Roman"/>
          <w:bCs/>
          <w:sz w:val="28"/>
          <w:szCs w:val="28"/>
        </w:rPr>
        <w:t>].</w:t>
      </w:r>
      <w:r w:rsidR="007A77ED" w:rsidRPr="006C1BB8">
        <w:rPr>
          <w:rFonts w:ascii="Times New Roman" w:eastAsia="Times New Roman" w:hAnsi="Times New Roman" w:cs="Times New Roman"/>
          <w:bCs/>
          <w:sz w:val="28"/>
          <w:szCs w:val="28"/>
        </w:rPr>
        <w:t xml:space="preserve"> </w:t>
      </w:r>
    </w:p>
    <w:p w:rsidR="006911C5" w:rsidRPr="006C1BB8" w:rsidRDefault="00595C71" w:rsidP="008A4FA0">
      <w:pPr>
        <w:widowControl w:val="0"/>
        <w:autoSpaceDE w:val="0"/>
        <w:autoSpaceDN w:val="0"/>
        <w:rPr>
          <w:rFonts w:ascii="Times New Roman" w:eastAsia="Times New Roman" w:hAnsi="Times New Roman" w:cs="Times New Roman"/>
          <w:bCs/>
          <w:sz w:val="28"/>
          <w:szCs w:val="28"/>
        </w:rPr>
      </w:pPr>
      <w:r w:rsidRPr="006C1BB8">
        <w:rPr>
          <w:rFonts w:ascii="Times New Roman" w:eastAsia="Times New Roman" w:hAnsi="Times New Roman" w:cs="Times New Roman"/>
          <w:bCs/>
          <w:sz w:val="28"/>
          <w:szCs w:val="28"/>
        </w:rPr>
        <w:t xml:space="preserve">The rapid expansion of genomic sequence data available and accessible in the afore-mentioned public repositories, and advances in databases analytic tools, makes it a daunting task for researchers to access, integrate, sort out and compare the best sequencing, specialized annotation and analysis strategies for microalgae. Fortunately, development of various customizable web-based genome browsers, model organism databases (MODs), molecule- or process-specific databases, and others has helped the researcher to find the needles in the haystack. A number of online databases are available for information on algal diversity and taxonomic studies, each with their own focus and limitations. </w:t>
      </w:r>
      <w:r w:rsidR="004962A8">
        <w:rPr>
          <w:rFonts w:ascii="Times New Roman" w:eastAsia="Times New Roman" w:hAnsi="Times New Roman" w:cs="Times New Roman"/>
          <w:bCs/>
          <w:sz w:val="28"/>
          <w:szCs w:val="28"/>
        </w:rPr>
        <w:t>Numerous relevant</w:t>
      </w:r>
      <w:r w:rsidRPr="006C1BB8">
        <w:rPr>
          <w:rFonts w:ascii="Times New Roman" w:eastAsia="Times New Roman" w:hAnsi="Times New Roman" w:cs="Times New Roman"/>
          <w:bCs/>
          <w:sz w:val="28"/>
          <w:szCs w:val="28"/>
        </w:rPr>
        <w:t xml:space="preserve"> studies</w:t>
      </w:r>
      <w:r w:rsidR="004962A8">
        <w:rPr>
          <w:rFonts w:ascii="Times New Roman" w:eastAsia="Times New Roman" w:hAnsi="Times New Roman" w:cs="Times New Roman"/>
          <w:bCs/>
          <w:sz w:val="28"/>
          <w:szCs w:val="28"/>
        </w:rPr>
        <w:t xml:space="preserve"> have been done to date</w:t>
      </w:r>
      <w:r w:rsidRPr="006C1BB8">
        <w:rPr>
          <w:rFonts w:ascii="Times New Roman" w:eastAsia="Times New Roman" w:hAnsi="Times New Roman" w:cs="Times New Roman"/>
          <w:bCs/>
          <w:sz w:val="28"/>
          <w:szCs w:val="28"/>
        </w:rPr>
        <w:t xml:space="preserve"> describing the micro</w:t>
      </w:r>
      <w:r w:rsidRPr="006C1BB8">
        <w:rPr>
          <w:rFonts w:ascii="Times New Roman" w:eastAsia="Times New Roman" w:hAnsi="Times New Roman" w:cs="Times New Roman"/>
          <w:sz w:val="28"/>
          <w:szCs w:val="28"/>
        </w:rPr>
        <w:t>algal genome sequences</w:t>
      </w:r>
      <w:r w:rsidRPr="006C1BB8">
        <w:rPr>
          <w:rFonts w:ascii="Times New Roman" w:eastAsia="Times New Roman" w:hAnsi="Times New Roman" w:cs="Times New Roman"/>
          <w:bCs/>
          <w:sz w:val="28"/>
          <w:szCs w:val="28"/>
        </w:rPr>
        <w:t xml:space="preserve"> and this provides an opportunity to review what we have learned so far from sequencing the genomes of microalgae. At present, multiple data sets are available for ongoing more than 60 algae genome projects at the Department of Energy Joint Genome Institute (JGI), including status. Assembles, and annotations of sequenced genomes (</w:t>
      </w:r>
      <w:hyperlink r:id="rId10" w:history="1">
        <w:r w:rsidR="006911C5" w:rsidRPr="006C1BB8">
          <w:rPr>
            <w:rStyle w:val="a3"/>
            <w:rFonts w:ascii="Times New Roman" w:eastAsia="Times New Roman" w:hAnsi="Times New Roman" w:cs="Times New Roman"/>
            <w:bCs/>
            <w:sz w:val="28"/>
            <w:szCs w:val="28"/>
          </w:rPr>
          <w:t>http://www.algaeu.com/strains-of-algae-publications.html</w:t>
        </w:r>
      </w:hyperlink>
      <w:r w:rsidR="007A77ED" w:rsidRPr="006C1BB8">
        <w:rPr>
          <w:rFonts w:ascii="Times New Roman" w:eastAsia="Times New Roman" w:hAnsi="Times New Roman" w:cs="Times New Roman"/>
          <w:bCs/>
          <w:sz w:val="28"/>
          <w:szCs w:val="28"/>
        </w:rPr>
        <w:t>).</w:t>
      </w:r>
    </w:p>
    <w:p w:rsidR="007A77ED" w:rsidRDefault="00595C71" w:rsidP="008A4FA0">
      <w:pPr>
        <w:widowControl w:val="0"/>
        <w:autoSpaceDE w:val="0"/>
        <w:autoSpaceDN w:val="0"/>
        <w:rPr>
          <w:rFonts w:ascii="Times New Roman" w:eastAsia="Times New Roman" w:hAnsi="Times New Roman" w:cs="Times New Roman"/>
          <w:bCs/>
          <w:sz w:val="24"/>
          <w:szCs w:val="24"/>
        </w:rPr>
      </w:pPr>
      <w:r w:rsidRPr="006C1BB8">
        <w:rPr>
          <w:rFonts w:ascii="Times New Roman" w:eastAsia="Times New Roman" w:hAnsi="Times New Roman" w:cs="Times New Roman"/>
          <w:bCs/>
          <w:sz w:val="28"/>
          <w:szCs w:val="28"/>
        </w:rPr>
        <w:t>EST data from many microalgal species are available at the EST sequence databases of the National Center for Biotechnology Information (NCBI) (http://www.ncbi.nlm.nih.gov/genbank/dbEST/), a special division of Genbank, and the Taxonomically Broad EST Database (TBestDB), http://tbestdb.bcm.umontreal.ca/searches/welcome.php).</w:t>
      </w:r>
      <w:r w:rsidRPr="006C1BB8">
        <w:rPr>
          <w:rFonts w:ascii="Times New Roman" w:eastAsia="Times New Roman" w:hAnsi="Times New Roman" w:cs="Times New Roman"/>
          <w:b/>
          <w:bCs/>
          <w:sz w:val="28"/>
          <w:szCs w:val="28"/>
        </w:rPr>
        <w:t xml:space="preserve"> </w:t>
      </w:r>
      <w:r w:rsidRPr="006C1BB8">
        <w:rPr>
          <w:rFonts w:ascii="Times New Roman" w:eastAsia="Times New Roman" w:hAnsi="Times New Roman" w:cs="Times New Roman"/>
          <w:bCs/>
          <w:sz w:val="28"/>
          <w:szCs w:val="28"/>
        </w:rPr>
        <w:t>Sequencing of mitochondrial and chloroplast genomes has been performed with even more microalgal species than in the EST or genom</w:t>
      </w:r>
      <w:r w:rsidR="00D741E3">
        <w:rPr>
          <w:rFonts w:ascii="Times New Roman" w:eastAsia="Times New Roman" w:hAnsi="Times New Roman" w:cs="Times New Roman"/>
          <w:bCs/>
          <w:sz w:val="28"/>
          <w:szCs w:val="28"/>
        </w:rPr>
        <w:t>e sequencing projects [196</w:t>
      </w:r>
      <w:r w:rsidR="005254FE" w:rsidRPr="006C1BB8">
        <w:rPr>
          <w:rFonts w:ascii="Times New Roman" w:eastAsia="Times New Roman" w:hAnsi="Times New Roman" w:cs="Times New Roman"/>
          <w:bCs/>
          <w:sz w:val="28"/>
          <w:szCs w:val="28"/>
        </w:rPr>
        <w:t>]</w:t>
      </w:r>
      <w:r w:rsidRPr="006C1BB8">
        <w:rPr>
          <w:rFonts w:ascii="Times New Roman" w:eastAsia="Times New Roman" w:hAnsi="Times New Roman" w:cs="Times New Roman"/>
          <w:bCs/>
          <w:sz w:val="28"/>
          <w:szCs w:val="28"/>
        </w:rPr>
        <w:t>, which are available at the NCBI organelle database (http://www.ncbi.nlm.nih.gov/genome/ organelle/) and the Organelle Genome Database (GOBASE, http://www.bch.umo</w:t>
      </w:r>
      <w:r w:rsidR="007A77ED" w:rsidRPr="006C1BB8">
        <w:rPr>
          <w:rFonts w:ascii="Times New Roman" w:eastAsia="Times New Roman" w:hAnsi="Times New Roman" w:cs="Times New Roman"/>
          <w:bCs/>
          <w:sz w:val="28"/>
          <w:szCs w:val="28"/>
        </w:rPr>
        <w:t>ntreal.ca/gobase/gobase.html).</w:t>
      </w:r>
      <w:r w:rsidR="007A77ED">
        <w:rPr>
          <w:rFonts w:ascii="Times New Roman" w:eastAsia="Times New Roman" w:hAnsi="Times New Roman" w:cs="Times New Roman"/>
          <w:bCs/>
          <w:sz w:val="24"/>
          <w:szCs w:val="24"/>
        </w:rPr>
        <w:t xml:space="preserve"> </w:t>
      </w:r>
    </w:p>
    <w:p w:rsidR="006C1BB8" w:rsidRDefault="00595C71" w:rsidP="008A4FA0">
      <w:pPr>
        <w:widowControl w:val="0"/>
        <w:autoSpaceDE w:val="0"/>
        <w:autoSpaceDN w:val="0"/>
        <w:rPr>
          <w:rFonts w:ascii="Times New Roman" w:eastAsia="Times New Roman" w:hAnsi="Times New Roman" w:cs="Times New Roman"/>
          <w:bCs/>
          <w:sz w:val="28"/>
          <w:szCs w:val="28"/>
        </w:rPr>
      </w:pPr>
      <w:r w:rsidRPr="006C1BB8">
        <w:rPr>
          <w:rFonts w:ascii="Times New Roman" w:eastAsia="Times New Roman" w:hAnsi="Times New Roman" w:cs="Times New Roman"/>
          <w:bCs/>
          <w:sz w:val="28"/>
          <w:szCs w:val="28"/>
        </w:rPr>
        <w:t>Concerted efforts have been made to sequence complete organelle genomes on a large scale through the Organelle Genome Megasequencing Program (OGMP, http://gobase.bcm.umontreal.ca/).</w:t>
      </w:r>
      <w:r w:rsidRPr="006C1BB8">
        <w:rPr>
          <w:rFonts w:ascii="Times New Roman" w:eastAsia="Times New Roman" w:hAnsi="Times New Roman" w:cs="Times New Roman"/>
          <w:b/>
          <w:bCs/>
          <w:sz w:val="28"/>
          <w:szCs w:val="28"/>
        </w:rPr>
        <w:t xml:space="preserve"> </w:t>
      </w:r>
      <w:r w:rsidRPr="006C1BB8">
        <w:rPr>
          <w:rFonts w:ascii="Times New Roman" w:eastAsia="Times New Roman" w:hAnsi="Times New Roman" w:cs="Times New Roman"/>
          <w:bCs/>
          <w:sz w:val="28"/>
          <w:szCs w:val="28"/>
        </w:rPr>
        <w:t xml:space="preserve">Furthermore, the genomic sequence information of various microalgal species has been updated in the Phytozome, a hub for genomic data from a few green microalgae (phytozome.jgi.doe.gov/pz/portal.html); the Greenhouse, largest eukaryotic algal genome collection available online </w:t>
      </w:r>
    </w:p>
    <w:p w:rsidR="006C1BB8" w:rsidRDefault="006C1BB8" w:rsidP="00676980">
      <w:pPr>
        <w:widowControl w:val="0"/>
        <w:autoSpaceDE w:val="0"/>
        <w:autoSpaceDN w:val="0"/>
        <w:spacing w:line="252" w:lineRule="auto"/>
        <w:ind w:firstLine="1134"/>
        <w:rPr>
          <w:rFonts w:ascii="Times New Roman" w:eastAsia="Times New Roman" w:hAnsi="Times New Roman" w:cs="Times New Roman"/>
          <w:bCs/>
          <w:sz w:val="28"/>
          <w:szCs w:val="28"/>
        </w:rPr>
      </w:pPr>
      <w:r w:rsidRPr="006C1BB8">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55168" behindDoc="0" locked="0" layoutInCell="0" allowOverlap="1" wp14:anchorId="3E2E51A9" wp14:editId="11FF9118">
                <wp:simplePos x="0" y="0"/>
                <wp:positionH relativeFrom="margin">
                  <wp:posOffset>-222885</wp:posOffset>
                </wp:positionH>
                <wp:positionV relativeFrom="margin">
                  <wp:posOffset>-139065</wp:posOffset>
                </wp:positionV>
                <wp:extent cx="6554470" cy="4924425"/>
                <wp:effectExtent l="0" t="0" r="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492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E8" w:rsidRDefault="003D70E8" w:rsidP="00BF6AA3">
                            <w:pPr>
                              <w:pStyle w:val="TableTitle"/>
                              <w:jc w:val="left"/>
                              <w:rPr>
                                <w:smallCaps w:val="0"/>
                                <w:sz w:val="24"/>
                                <w:szCs w:val="24"/>
                              </w:rPr>
                            </w:pPr>
                            <w:r w:rsidRPr="00BF6AA3">
                              <w:rPr>
                                <w:smallCaps w:val="0"/>
                                <w:sz w:val="24"/>
                                <w:szCs w:val="24"/>
                              </w:rPr>
                              <w:t>Table 1 - Comparison of Metataxonomic (marker gene-based) and Metagenomics profiling</w:t>
                            </w:r>
                            <w:r>
                              <w:rPr>
                                <w:smallCaps w:val="0"/>
                                <w:sz w:val="24"/>
                                <w:szCs w:val="24"/>
                              </w:rPr>
                              <w:t xml:space="preserve"> [197]</w:t>
                            </w:r>
                          </w:p>
                          <w:p w:rsidR="003D70E8" w:rsidRPr="00BF6AA3" w:rsidRDefault="003D70E8" w:rsidP="00BF6AA3">
                            <w:pPr>
                              <w:pStyle w:val="TableTitle"/>
                              <w:jc w:val="left"/>
                              <w:rPr>
                                <w:smallCaps w:val="0"/>
                                <w:sz w:val="24"/>
                                <w:szCs w:val="24"/>
                              </w:rPr>
                            </w:pPr>
                          </w:p>
                          <w:tbl>
                            <w:tblPr>
                              <w:tblW w:w="9818"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268"/>
                              <w:gridCol w:w="3827"/>
                              <w:gridCol w:w="2240"/>
                            </w:tblGrid>
                            <w:tr w:rsidR="003D70E8" w:rsidRPr="006C1BB8" w:rsidTr="00E71C41">
                              <w:trPr>
                                <w:trHeight w:val="440"/>
                              </w:trPr>
                              <w:tc>
                                <w:tcPr>
                                  <w:tcW w:w="1483" w:type="dxa"/>
                                </w:tcPr>
                                <w:p w:rsidR="003D70E8" w:rsidRPr="006C1BB8" w:rsidRDefault="003D70E8" w:rsidP="00BF6AA3">
                                  <w:pPr>
                                    <w:ind w:firstLine="0"/>
                                    <w:jc w:val="center"/>
                                    <w:rPr>
                                      <w:rFonts w:ascii="Times New Roman" w:hAnsi="Times New Roman" w:cs="Times New Roman"/>
                                      <w:sz w:val="24"/>
                                      <w:szCs w:val="24"/>
                                    </w:rPr>
                                  </w:pPr>
                                  <w:r w:rsidRPr="006C1BB8">
                                    <w:rPr>
                                      <w:rFonts w:ascii="Times New Roman" w:hAnsi="Times New Roman" w:cs="Times New Roman"/>
                                      <w:sz w:val="24"/>
                                      <w:szCs w:val="24"/>
                                    </w:rPr>
                                    <w:t>Technique</w:t>
                                  </w:r>
                                </w:p>
                              </w:tc>
                              <w:tc>
                                <w:tcPr>
                                  <w:tcW w:w="2268" w:type="dxa"/>
                                </w:tcPr>
                                <w:p w:rsidR="003D70E8" w:rsidRPr="006C1BB8" w:rsidRDefault="003D70E8" w:rsidP="00BF6AA3">
                                  <w:pPr>
                                    <w:ind w:firstLine="0"/>
                                    <w:jc w:val="center"/>
                                    <w:rPr>
                                      <w:rFonts w:ascii="Times New Roman" w:hAnsi="Times New Roman" w:cs="Times New Roman"/>
                                      <w:sz w:val="24"/>
                                      <w:szCs w:val="24"/>
                                    </w:rPr>
                                  </w:pPr>
                                  <w:r w:rsidRPr="006C1BB8">
                                    <w:rPr>
                                      <w:rFonts w:ascii="Times New Roman" w:hAnsi="Times New Roman" w:cs="Times New Roman"/>
                                      <w:sz w:val="24"/>
                                      <w:szCs w:val="24"/>
                                    </w:rPr>
                                    <w:t>Method principle</w:t>
                                  </w:r>
                                </w:p>
                              </w:tc>
                              <w:tc>
                                <w:tcPr>
                                  <w:tcW w:w="3827" w:type="dxa"/>
                                </w:tcPr>
                                <w:p w:rsidR="003D70E8" w:rsidRPr="006C1BB8" w:rsidRDefault="003D70E8" w:rsidP="00BF6AA3">
                                  <w:pPr>
                                    <w:jc w:val="center"/>
                                    <w:rPr>
                                      <w:rFonts w:ascii="Times New Roman" w:hAnsi="Times New Roman" w:cs="Times New Roman"/>
                                      <w:sz w:val="24"/>
                                      <w:szCs w:val="24"/>
                                    </w:rPr>
                                  </w:pPr>
                                  <w:r w:rsidRPr="006C1BB8">
                                    <w:rPr>
                                      <w:rFonts w:ascii="Times New Roman" w:hAnsi="Times New Roman" w:cs="Times New Roman"/>
                                      <w:sz w:val="24"/>
                                      <w:szCs w:val="24"/>
                                    </w:rPr>
                                    <w:t>Advantage and Challenges</w:t>
                                  </w:r>
                                </w:p>
                              </w:tc>
                              <w:tc>
                                <w:tcPr>
                                  <w:tcW w:w="2240" w:type="dxa"/>
                                </w:tcPr>
                                <w:p w:rsidR="003D70E8" w:rsidRPr="006C1BB8" w:rsidRDefault="003D70E8" w:rsidP="00BF6AA3">
                                  <w:pPr>
                                    <w:ind w:firstLine="0"/>
                                    <w:jc w:val="center"/>
                                    <w:rPr>
                                      <w:rFonts w:ascii="Times New Roman" w:hAnsi="Times New Roman" w:cs="Times New Roman"/>
                                      <w:sz w:val="24"/>
                                      <w:szCs w:val="24"/>
                                    </w:rPr>
                                  </w:pPr>
                                  <w:r w:rsidRPr="006C1BB8">
                                    <w:rPr>
                                      <w:rFonts w:ascii="Times New Roman" w:hAnsi="Times New Roman" w:cs="Times New Roman"/>
                                      <w:sz w:val="24"/>
                                      <w:szCs w:val="24"/>
                                    </w:rPr>
                                    <w:t>Main applications</w:t>
                                  </w:r>
                                </w:p>
                              </w:tc>
                            </w:tr>
                            <w:tr w:rsidR="003D70E8" w:rsidRPr="006C1BB8" w:rsidTr="00E71C41">
                              <w:tc>
                                <w:tcPr>
                                  <w:tcW w:w="1483" w:type="dxa"/>
                                </w:tcPr>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Meta</w:t>
                                  </w:r>
                                  <w:r>
                                    <w:rPr>
                                      <w:rFonts w:ascii="Times New Roman" w:hAnsi="Times New Roman" w:cs="Times New Roman"/>
                                      <w:sz w:val="24"/>
                                      <w:szCs w:val="24"/>
                                    </w:rPr>
                                    <w:t>-</w:t>
                                  </w:r>
                                  <w:r w:rsidRPr="006C1BB8">
                                    <w:rPr>
                                      <w:rFonts w:ascii="Times New Roman" w:hAnsi="Times New Roman" w:cs="Times New Roman"/>
                                      <w:sz w:val="24"/>
                                      <w:szCs w:val="24"/>
                                    </w:rPr>
                                    <w:t>taxonomics</w:t>
                                  </w:r>
                                </w:p>
                              </w:tc>
                              <w:tc>
                                <w:tcPr>
                                  <w:tcW w:w="2268" w:type="dxa"/>
                                </w:tcPr>
                                <w:p w:rsidR="003D70E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xml:space="preserve">Using amplicon sequencing of 18S-ribosomal-DNA (rDNA); </w:t>
                                  </w:r>
                                </w:p>
                                <w:p w:rsidR="003D70E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xml:space="preserve">18S-ribosomal-RNA (rRNA); </w:t>
                                  </w:r>
                                </w:p>
                                <w:p w:rsidR="003D70E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xml:space="preserve">28S-ribosomal-DNA; </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or ITS or rbcL or tufA or 23S universal plastid amplicon (UPA)</w:t>
                                  </w:r>
                                </w:p>
                              </w:tc>
                              <w:tc>
                                <w:tcPr>
                                  <w:tcW w:w="3827" w:type="dxa"/>
                                </w:tcPr>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Faster, cost-effective and more reliable identification to species level</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accessible to non-specialists</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Pr="006C1BB8">
                                    <w:rPr>
                                      <w:rFonts w:ascii="Times New Roman" w:hAnsi="Times New Roman" w:cs="Times New Roman"/>
                                      <w:sz w:val="24"/>
                                      <w:szCs w:val="24"/>
                                    </w:rPr>
                                    <w:t xml:space="preserve">inability </w:t>
                                  </w:r>
                                  <w:r>
                                    <w:rPr>
                                      <w:rFonts w:ascii="Times New Roman" w:hAnsi="Times New Roman" w:cs="Times New Roman"/>
                                      <w:sz w:val="24"/>
                                      <w:szCs w:val="24"/>
                                    </w:rPr>
                                    <w:t xml:space="preserve">to quantify taxon </w:t>
                                  </w:r>
                                  <w:r w:rsidRPr="006C1BB8">
                                    <w:rPr>
                                      <w:rFonts w:ascii="Times New Roman" w:hAnsi="Times New Roman" w:cs="Times New Roman"/>
                                      <w:sz w:val="24"/>
                                      <w:szCs w:val="24"/>
                                    </w:rPr>
                                    <w:t>abundance</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Pr="006C1BB8">
                                    <w:rPr>
                                      <w:rFonts w:ascii="Times New Roman" w:hAnsi="Times New Roman" w:cs="Times New Roman"/>
                                      <w:sz w:val="24"/>
                                      <w:szCs w:val="24"/>
                                    </w:rPr>
                                    <w:t>Amplification bias</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Pr="006C1BB8">
                                    <w:rPr>
                                      <w:rFonts w:ascii="Times New Roman" w:hAnsi="Times New Roman" w:cs="Times New Roman"/>
                                      <w:sz w:val="24"/>
                                      <w:szCs w:val="24"/>
                                    </w:rPr>
                                    <w:t>more than one primer sets needed for maximizing diversity coverage and to offset primer biases</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Pr="006C1BB8">
                                    <w:rPr>
                                      <w:rFonts w:ascii="Times New Roman" w:hAnsi="Times New Roman" w:cs="Times New Roman"/>
                                      <w:sz w:val="24"/>
                                      <w:szCs w:val="24"/>
                                    </w:rPr>
                                    <w:t>lack  of  comprehensively  cured  reference  databases  for  assigning  taxon  to  the  OTUs</w:t>
                                  </w:r>
                                </w:p>
                              </w:tc>
                              <w:tc>
                                <w:tcPr>
                                  <w:tcW w:w="2240" w:type="dxa"/>
                                </w:tcPr>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Biodiversity monitoring</w:t>
                                  </w:r>
                                  <w:r>
                                    <w:rPr>
                                      <w:rFonts w:ascii="Times New Roman" w:hAnsi="Times New Roman" w:cs="Times New Roman"/>
                                      <w:sz w:val="24"/>
                                      <w:szCs w:val="24"/>
                                    </w:rPr>
                                    <w:t>;</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Molecular phylogeny</w:t>
                                  </w:r>
                                  <w:r>
                                    <w:rPr>
                                      <w:rFonts w:ascii="Times New Roman" w:hAnsi="Times New Roman" w:cs="Times New Roman"/>
                                      <w:sz w:val="24"/>
                                      <w:szCs w:val="24"/>
                                    </w:rPr>
                                    <w:t>;</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Microbial ecology</w:t>
                                  </w:r>
                                </w:p>
                              </w:tc>
                            </w:tr>
                            <w:tr w:rsidR="003D70E8" w:rsidRPr="006C1BB8" w:rsidTr="00E71C41">
                              <w:tc>
                                <w:tcPr>
                                  <w:tcW w:w="1483" w:type="dxa"/>
                                </w:tcPr>
                                <w:p w:rsidR="003D70E8" w:rsidRPr="006C1BB8" w:rsidRDefault="003D70E8" w:rsidP="00BF6AA3">
                                  <w:pPr>
                                    <w:ind w:firstLine="0"/>
                                    <w:jc w:val="left"/>
                                    <w:rPr>
                                      <w:rFonts w:ascii="Times New Roman" w:hAnsi="Times New Roman" w:cs="Times New Roman"/>
                                      <w:iCs/>
                                      <w:sz w:val="24"/>
                                      <w:szCs w:val="24"/>
                                    </w:rPr>
                                  </w:pPr>
                                  <w:r w:rsidRPr="006C1BB8">
                                    <w:rPr>
                                      <w:rFonts w:ascii="Times New Roman" w:hAnsi="Times New Roman" w:cs="Times New Roman"/>
                                      <w:iCs/>
                                      <w:sz w:val="24"/>
                                      <w:szCs w:val="24"/>
                                    </w:rPr>
                                    <w:t>Meta</w:t>
                                  </w:r>
                                  <w:r>
                                    <w:rPr>
                                      <w:rFonts w:ascii="Times New Roman" w:hAnsi="Times New Roman" w:cs="Times New Roman"/>
                                      <w:iCs/>
                                      <w:sz w:val="24"/>
                                      <w:szCs w:val="24"/>
                                    </w:rPr>
                                    <w:t>-</w:t>
                                  </w:r>
                                  <w:r w:rsidRPr="006C1BB8">
                                    <w:rPr>
                                      <w:rFonts w:ascii="Times New Roman" w:hAnsi="Times New Roman" w:cs="Times New Roman"/>
                                      <w:iCs/>
                                      <w:sz w:val="24"/>
                                      <w:szCs w:val="24"/>
                                    </w:rPr>
                                    <w:t>genomics</w:t>
                                  </w:r>
                                </w:p>
                              </w:tc>
                              <w:tc>
                                <w:tcPr>
                                  <w:tcW w:w="2268" w:type="dxa"/>
                                </w:tcPr>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Random shotgun sequencing of DNA or RNA (Sanger and 454/Roche sequencing)</w:t>
                                  </w:r>
                                </w:p>
                                <w:p w:rsidR="003D70E8" w:rsidRPr="006C1BB8" w:rsidRDefault="003D70E8" w:rsidP="00BF6AA3">
                                  <w:pPr>
                                    <w:jc w:val="left"/>
                                    <w:rPr>
                                      <w:rFonts w:ascii="Times New Roman" w:hAnsi="Times New Roman" w:cs="Times New Roman"/>
                                      <w:sz w:val="24"/>
                                      <w:szCs w:val="24"/>
                                    </w:rPr>
                                  </w:pPr>
                                  <w:r w:rsidRPr="006C1BB8">
                                    <w:rPr>
                                      <w:rFonts w:ascii="Times New Roman" w:hAnsi="Times New Roman" w:cs="Times New Roman"/>
                                      <w:sz w:val="24"/>
                                      <w:szCs w:val="24"/>
                                    </w:rPr>
                                    <w:t>or</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long-read sequencing (Illumina/Solexa, SOLiD, PacBio SMRT System)</w:t>
                                  </w:r>
                                </w:p>
                              </w:tc>
                              <w:tc>
                                <w:tcPr>
                                  <w:tcW w:w="3827" w:type="dxa"/>
                                </w:tcPr>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investigate uncultivable complete microbial communities in situ</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No amplification bias</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generated sequence reads do</w:t>
                                  </w:r>
                                  <w:r w:rsidRPr="006C1BB8">
                                    <w:rPr>
                                      <w:rFonts w:ascii="Times New Roman" w:hAnsi="Times New Roman" w:cs="Times New Roman"/>
                                      <w:sz w:val="24"/>
                                      <w:szCs w:val="24"/>
                                    </w:rPr>
                                    <w:t xml:space="preserve"> not require homology to known sequences (de novo profiling)</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Pr="006C1BB8">
                                    <w:rPr>
                                      <w:rFonts w:ascii="Times New Roman" w:hAnsi="Times New Roman" w:cs="Times New Roman"/>
                                      <w:sz w:val="24"/>
                                      <w:szCs w:val="24"/>
                                    </w:rPr>
                                    <w:t>requires reference database of genes to classify sequence reads</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Pr="006C1BB8">
                                    <w:rPr>
                                      <w:rFonts w:ascii="Times New Roman" w:hAnsi="Times New Roman" w:cs="Times New Roman"/>
                                      <w:sz w:val="24"/>
                                      <w:szCs w:val="24"/>
                                    </w:rPr>
                                    <w:t>requires high-quality DNA</w:t>
                                  </w:r>
                                </w:p>
                                <w:p w:rsidR="003D70E8" w:rsidRPr="006C1BB8" w:rsidRDefault="003D70E8" w:rsidP="00BF6AA3">
                                  <w:pPr>
                                    <w:ind w:firstLine="0"/>
                                    <w:jc w:val="left"/>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6C1BB8">
                                    <w:rPr>
                                      <w:rFonts w:ascii="Times New Roman" w:hAnsi="Times New Roman" w:cs="Times New Roman"/>
                                      <w:sz w:val="24"/>
                                      <w:szCs w:val="24"/>
                                    </w:rPr>
                                    <w:t>requires more reads count for higher sensitivity</w:t>
                                  </w:r>
                                </w:p>
                              </w:tc>
                              <w:tc>
                                <w:tcPr>
                                  <w:tcW w:w="2240" w:type="dxa"/>
                                </w:tcPr>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Structural and functional genomic screening contributing to discovery of novel genes</w:t>
                                  </w:r>
                                  <w:r>
                                    <w:rPr>
                                      <w:rFonts w:ascii="Times New Roman" w:hAnsi="Times New Roman" w:cs="Times New Roman"/>
                                      <w:sz w:val="24"/>
                                      <w:szCs w:val="24"/>
                                    </w:rPr>
                                    <w:t>;</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Phylogenetic profiling</w:t>
                                  </w:r>
                                  <w:r>
                                    <w:rPr>
                                      <w:rFonts w:ascii="Times New Roman" w:hAnsi="Times New Roman" w:cs="Times New Roman"/>
                                      <w:sz w:val="24"/>
                                      <w:szCs w:val="24"/>
                                    </w:rPr>
                                    <w:t>;</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Monitoring the biodiversity and the ecological status</w:t>
                                  </w:r>
                                </w:p>
                              </w:tc>
                            </w:tr>
                          </w:tbl>
                          <w:p w:rsidR="003D70E8" w:rsidRDefault="003D70E8" w:rsidP="00BF6AA3">
                            <w:pPr>
                              <w:pStyle w:val="aa"/>
                              <w:jc w:val="left"/>
                            </w:pPr>
                          </w:p>
                          <w:p w:rsidR="003D70E8" w:rsidRDefault="003D70E8" w:rsidP="006911C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E2E51A9" id="_x0000_t202" coordsize="21600,21600" o:spt="202" path="m,l,21600r21600,l21600,xe">
                <v:stroke joinstyle="miter"/>
                <v:path gradientshapeok="t" o:connecttype="rect"/>
              </v:shapetype>
              <v:shape id="Text Box 6" o:spid="_x0000_s1026" type="#_x0000_t202" style="position:absolute;left:0;text-align:left;margin-left:-17.55pt;margin-top:-10.95pt;width:516.1pt;height:387.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" o:allowincell="f" stroked="f">
                <v:textbox inset="0,0,0,0">
                  <w:txbxContent>
                    <w:p w:rsidR="003D70E8" w:rsidRDefault="003D70E8" w:rsidP="00BF6AA3">
                      <w:pPr>
                        <w:pStyle w:val="TableTitle"/>
                        <w:jc w:val="left"/>
                        <w:rPr>
                          <w:smallCaps w:val="0"/>
                          <w:sz w:val="24"/>
                          <w:szCs w:val="24"/>
                        </w:rPr>
                      </w:pPr>
                      <w:r w:rsidRPr="00BF6AA3">
                        <w:rPr>
                          <w:smallCaps w:val="0"/>
                          <w:sz w:val="24"/>
                          <w:szCs w:val="24"/>
                        </w:rPr>
                        <w:t>Table 1 - Comparison of Metataxonomic (marker gene-based) and Metagenomics profiling</w:t>
                      </w:r>
                      <w:r>
                        <w:rPr>
                          <w:smallCaps w:val="0"/>
                          <w:sz w:val="24"/>
                          <w:szCs w:val="24"/>
                        </w:rPr>
                        <w:t xml:space="preserve"> [197]</w:t>
                      </w:r>
                    </w:p>
                    <w:p w:rsidR="003D70E8" w:rsidRPr="00BF6AA3" w:rsidRDefault="003D70E8" w:rsidP="00BF6AA3">
                      <w:pPr>
                        <w:pStyle w:val="TableTitle"/>
                        <w:jc w:val="left"/>
                        <w:rPr>
                          <w:smallCaps w:val="0"/>
                          <w:sz w:val="24"/>
                          <w:szCs w:val="24"/>
                        </w:rPr>
                      </w:pPr>
                    </w:p>
                    <w:tbl>
                      <w:tblPr>
                        <w:tblW w:w="9818"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2268"/>
                        <w:gridCol w:w="3827"/>
                        <w:gridCol w:w="2240"/>
                      </w:tblGrid>
                      <w:tr w:rsidR="003D70E8" w:rsidRPr="006C1BB8" w:rsidTr="00E71C41">
                        <w:trPr>
                          <w:trHeight w:val="440"/>
                        </w:trPr>
                        <w:tc>
                          <w:tcPr>
                            <w:tcW w:w="1483" w:type="dxa"/>
                          </w:tcPr>
                          <w:p w:rsidR="003D70E8" w:rsidRPr="006C1BB8" w:rsidRDefault="003D70E8" w:rsidP="00BF6AA3">
                            <w:pPr>
                              <w:ind w:firstLine="0"/>
                              <w:jc w:val="center"/>
                              <w:rPr>
                                <w:rFonts w:ascii="Times New Roman" w:hAnsi="Times New Roman" w:cs="Times New Roman"/>
                                <w:sz w:val="24"/>
                                <w:szCs w:val="24"/>
                              </w:rPr>
                            </w:pPr>
                            <w:r w:rsidRPr="006C1BB8">
                              <w:rPr>
                                <w:rFonts w:ascii="Times New Roman" w:hAnsi="Times New Roman" w:cs="Times New Roman"/>
                                <w:sz w:val="24"/>
                                <w:szCs w:val="24"/>
                              </w:rPr>
                              <w:t>Technique</w:t>
                            </w:r>
                          </w:p>
                        </w:tc>
                        <w:tc>
                          <w:tcPr>
                            <w:tcW w:w="2268" w:type="dxa"/>
                          </w:tcPr>
                          <w:p w:rsidR="003D70E8" w:rsidRPr="006C1BB8" w:rsidRDefault="003D70E8" w:rsidP="00BF6AA3">
                            <w:pPr>
                              <w:ind w:firstLine="0"/>
                              <w:jc w:val="center"/>
                              <w:rPr>
                                <w:rFonts w:ascii="Times New Roman" w:hAnsi="Times New Roman" w:cs="Times New Roman"/>
                                <w:sz w:val="24"/>
                                <w:szCs w:val="24"/>
                              </w:rPr>
                            </w:pPr>
                            <w:r w:rsidRPr="006C1BB8">
                              <w:rPr>
                                <w:rFonts w:ascii="Times New Roman" w:hAnsi="Times New Roman" w:cs="Times New Roman"/>
                                <w:sz w:val="24"/>
                                <w:szCs w:val="24"/>
                              </w:rPr>
                              <w:t>Method principle</w:t>
                            </w:r>
                          </w:p>
                        </w:tc>
                        <w:tc>
                          <w:tcPr>
                            <w:tcW w:w="3827" w:type="dxa"/>
                          </w:tcPr>
                          <w:p w:rsidR="003D70E8" w:rsidRPr="006C1BB8" w:rsidRDefault="003D70E8" w:rsidP="00BF6AA3">
                            <w:pPr>
                              <w:jc w:val="center"/>
                              <w:rPr>
                                <w:rFonts w:ascii="Times New Roman" w:hAnsi="Times New Roman" w:cs="Times New Roman"/>
                                <w:sz w:val="24"/>
                                <w:szCs w:val="24"/>
                              </w:rPr>
                            </w:pPr>
                            <w:r w:rsidRPr="006C1BB8">
                              <w:rPr>
                                <w:rFonts w:ascii="Times New Roman" w:hAnsi="Times New Roman" w:cs="Times New Roman"/>
                                <w:sz w:val="24"/>
                                <w:szCs w:val="24"/>
                              </w:rPr>
                              <w:t>Advantage and Challenges</w:t>
                            </w:r>
                          </w:p>
                        </w:tc>
                        <w:tc>
                          <w:tcPr>
                            <w:tcW w:w="2240" w:type="dxa"/>
                          </w:tcPr>
                          <w:p w:rsidR="003D70E8" w:rsidRPr="006C1BB8" w:rsidRDefault="003D70E8" w:rsidP="00BF6AA3">
                            <w:pPr>
                              <w:ind w:firstLine="0"/>
                              <w:jc w:val="center"/>
                              <w:rPr>
                                <w:rFonts w:ascii="Times New Roman" w:hAnsi="Times New Roman" w:cs="Times New Roman"/>
                                <w:sz w:val="24"/>
                                <w:szCs w:val="24"/>
                              </w:rPr>
                            </w:pPr>
                            <w:r w:rsidRPr="006C1BB8">
                              <w:rPr>
                                <w:rFonts w:ascii="Times New Roman" w:hAnsi="Times New Roman" w:cs="Times New Roman"/>
                                <w:sz w:val="24"/>
                                <w:szCs w:val="24"/>
                              </w:rPr>
                              <w:t>Main applications</w:t>
                            </w:r>
                          </w:p>
                        </w:tc>
                      </w:tr>
                      <w:tr w:rsidR="003D70E8" w:rsidRPr="006C1BB8" w:rsidTr="00E71C41">
                        <w:tc>
                          <w:tcPr>
                            <w:tcW w:w="1483" w:type="dxa"/>
                          </w:tcPr>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Meta</w:t>
                            </w:r>
                            <w:r>
                              <w:rPr>
                                <w:rFonts w:ascii="Times New Roman" w:hAnsi="Times New Roman" w:cs="Times New Roman"/>
                                <w:sz w:val="24"/>
                                <w:szCs w:val="24"/>
                              </w:rPr>
                              <w:t>-</w:t>
                            </w:r>
                            <w:r w:rsidRPr="006C1BB8">
                              <w:rPr>
                                <w:rFonts w:ascii="Times New Roman" w:hAnsi="Times New Roman" w:cs="Times New Roman"/>
                                <w:sz w:val="24"/>
                                <w:szCs w:val="24"/>
                              </w:rPr>
                              <w:t>taxonomics</w:t>
                            </w:r>
                          </w:p>
                        </w:tc>
                        <w:tc>
                          <w:tcPr>
                            <w:tcW w:w="2268" w:type="dxa"/>
                          </w:tcPr>
                          <w:p w:rsidR="003D70E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xml:space="preserve">Using amplicon sequencing of 18S-ribosomal-DNA (rDNA); </w:t>
                            </w:r>
                          </w:p>
                          <w:p w:rsidR="003D70E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xml:space="preserve">18S-ribosomal-RNA (rRNA); </w:t>
                            </w:r>
                          </w:p>
                          <w:p w:rsidR="003D70E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xml:space="preserve">28S-ribosomal-DNA; </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or ITS or rbcL or tufA or 23S universal plastid amplicon (UPA)</w:t>
                            </w:r>
                          </w:p>
                        </w:tc>
                        <w:tc>
                          <w:tcPr>
                            <w:tcW w:w="3827" w:type="dxa"/>
                          </w:tcPr>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Faster, cost-effective and more reliable identification to species level</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accessible to non-specialists</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Pr="006C1BB8">
                              <w:rPr>
                                <w:rFonts w:ascii="Times New Roman" w:hAnsi="Times New Roman" w:cs="Times New Roman"/>
                                <w:sz w:val="24"/>
                                <w:szCs w:val="24"/>
                              </w:rPr>
                              <w:t xml:space="preserve">inability </w:t>
                            </w:r>
                            <w:r>
                              <w:rPr>
                                <w:rFonts w:ascii="Times New Roman" w:hAnsi="Times New Roman" w:cs="Times New Roman"/>
                                <w:sz w:val="24"/>
                                <w:szCs w:val="24"/>
                              </w:rPr>
                              <w:t xml:space="preserve">to quantify taxon </w:t>
                            </w:r>
                            <w:r w:rsidRPr="006C1BB8">
                              <w:rPr>
                                <w:rFonts w:ascii="Times New Roman" w:hAnsi="Times New Roman" w:cs="Times New Roman"/>
                                <w:sz w:val="24"/>
                                <w:szCs w:val="24"/>
                              </w:rPr>
                              <w:t>abundance</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Pr="006C1BB8">
                              <w:rPr>
                                <w:rFonts w:ascii="Times New Roman" w:hAnsi="Times New Roman" w:cs="Times New Roman"/>
                                <w:sz w:val="24"/>
                                <w:szCs w:val="24"/>
                              </w:rPr>
                              <w:t>Amplification bias</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Pr="006C1BB8">
                              <w:rPr>
                                <w:rFonts w:ascii="Times New Roman" w:hAnsi="Times New Roman" w:cs="Times New Roman"/>
                                <w:sz w:val="24"/>
                                <w:szCs w:val="24"/>
                              </w:rPr>
                              <w:t>more than one primer sets needed for maximizing diversity coverage and to offset primer biases</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Pr="006C1BB8">
                              <w:rPr>
                                <w:rFonts w:ascii="Times New Roman" w:hAnsi="Times New Roman" w:cs="Times New Roman"/>
                                <w:sz w:val="24"/>
                                <w:szCs w:val="24"/>
                              </w:rPr>
                              <w:t>lack  of  comprehensively  cured  reference  databases  for  assigning  taxon  to  the  OTUs</w:t>
                            </w:r>
                          </w:p>
                        </w:tc>
                        <w:tc>
                          <w:tcPr>
                            <w:tcW w:w="2240" w:type="dxa"/>
                          </w:tcPr>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Biodiversity monitoring</w:t>
                            </w:r>
                            <w:r>
                              <w:rPr>
                                <w:rFonts w:ascii="Times New Roman" w:hAnsi="Times New Roman" w:cs="Times New Roman"/>
                                <w:sz w:val="24"/>
                                <w:szCs w:val="24"/>
                              </w:rPr>
                              <w:t>;</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Molecular phylogeny</w:t>
                            </w:r>
                            <w:r>
                              <w:rPr>
                                <w:rFonts w:ascii="Times New Roman" w:hAnsi="Times New Roman" w:cs="Times New Roman"/>
                                <w:sz w:val="24"/>
                                <w:szCs w:val="24"/>
                              </w:rPr>
                              <w:t>;</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Microbial ecology</w:t>
                            </w:r>
                          </w:p>
                        </w:tc>
                      </w:tr>
                      <w:tr w:rsidR="003D70E8" w:rsidRPr="006C1BB8" w:rsidTr="00E71C41">
                        <w:tc>
                          <w:tcPr>
                            <w:tcW w:w="1483" w:type="dxa"/>
                          </w:tcPr>
                          <w:p w:rsidR="003D70E8" w:rsidRPr="006C1BB8" w:rsidRDefault="003D70E8" w:rsidP="00BF6AA3">
                            <w:pPr>
                              <w:ind w:firstLine="0"/>
                              <w:jc w:val="left"/>
                              <w:rPr>
                                <w:rFonts w:ascii="Times New Roman" w:hAnsi="Times New Roman" w:cs="Times New Roman"/>
                                <w:iCs/>
                                <w:sz w:val="24"/>
                                <w:szCs w:val="24"/>
                              </w:rPr>
                            </w:pPr>
                            <w:r w:rsidRPr="006C1BB8">
                              <w:rPr>
                                <w:rFonts w:ascii="Times New Roman" w:hAnsi="Times New Roman" w:cs="Times New Roman"/>
                                <w:iCs/>
                                <w:sz w:val="24"/>
                                <w:szCs w:val="24"/>
                              </w:rPr>
                              <w:t>Meta</w:t>
                            </w:r>
                            <w:r>
                              <w:rPr>
                                <w:rFonts w:ascii="Times New Roman" w:hAnsi="Times New Roman" w:cs="Times New Roman"/>
                                <w:iCs/>
                                <w:sz w:val="24"/>
                                <w:szCs w:val="24"/>
                              </w:rPr>
                              <w:t>-</w:t>
                            </w:r>
                            <w:r w:rsidRPr="006C1BB8">
                              <w:rPr>
                                <w:rFonts w:ascii="Times New Roman" w:hAnsi="Times New Roman" w:cs="Times New Roman"/>
                                <w:iCs/>
                                <w:sz w:val="24"/>
                                <w:szCs w:val="24"/>
                              </w:rPr>
                              <w:t>genomics</w:t>
                            </w:r>
                          </w:p>
                        </w:tc>
                        <w:tc>
                          <w:tcPr>
                            <w:tcW w:w="2268" w:type="dxa"/>
                          </w:tcPr>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Random shotgun sequencing of DNA or RNA (Sanger and 454/Roche sequencing)</w:t>
                            </w:r>
                          </w:p>
                          <w:p w:rsidR="003D70E8" w:rsidRPr="006C1BB8" w:rsidRDefault="003D70E8" w:rsidP="00BF6AA3">
                            <w:pPr>
                              <w:jc w:val="left"/>
                              <w:rPr>
                                <w:rFonts w:ascii="Times New Roman" w:hAnsi="Times New Roman" w:cs="Times New Roman"/>
                                <w:sz w:val="24"/>
                                <w:szCs w:val="24"/>
                              </w:rPr>
                            </w:pPr>
                            <w:r w:rsidRPr="006C1BB8">
                              <w:rPr>
                                <w:rFonts w:ascii="Times New Roman" w:hAnsi="Times New Roman" w:cs="Times New Roman"/>
                                <w:sz w:val="24"/>
                                <w:szCs w:val="24"/>
                              </w:rPr>
                              <w:t>or</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long-read sequencing (Illumina/Solexa, SOLiD, PacBio SMRT System)</w:t>
                            </w:r>
                          </w:p>
                        </w:tc>
                        <w:tc>
                          <w:tcPr>
                            <w:tcW w:w="3827" w:type="dxa"/>
                          </w:tcPr>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investigate uncultivable complete microbial communities in situ</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 No amplification bias</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generated sequence reads do</w:t>
                            </w:r>
                            <w:r w:rsidRPr="006C1BB8">
                              <w:rPr>
                                <w:rFonts w:ascii="Times New Roman" w:hAnsi="Times New Roman" w:cs="Times New Roman"/>
                                <w:sz w:val="24"/>
                                <w:szCs w:val="24"/>
                              </w:rPr>
                              <w:t xml:space="preserve"> not require homology to known sequences (de novo profiling)</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Pr="006C1BB8">
                              <w:rPr>
                                <w:rFonts w:ascii="Times New Roman" w:hAnsi="Times New Roman" w:cs="Times New Roman"/>
                                <w:sz w:val="24"/>
                                <w:szCs w:val="24"/>
                              </w:rPr>
                              <w:t>requires reference database of genes to classify sequence reads</w:t>
                            </w:r>
                          </w:p>
                          <w:p w:rsidR="003D70E8" w:rsidRPr="006C1BB8" w:rsidRDefault="003D70E8" w:rsidP="00BF6AA3">
                            <w:pPr>
                              <w:ind w:firstLine="0"/>
                              <w:jc w:val="left"/>
                              <w:rPr>
                                <w:rFonts w:ascii="Times New Roman" w:hAnsi="Times New Roman" w:cs="Times New Roman"/>
                                <w:sz w:val="24"/>
                                <w:szCs w:val="24"/>
                              </w:rPr>
                            </w:pPr>
                            <w:r>
                              <w:rPr>
                                <w:rFonts w:ascii="Times New Roman" w:hAnsi="Times New Roman" w:cs="Times New Roman"/>
                                <w:sz w:val="24"/>
                                <w:szCs w:val="24"/>
                              </w:rPr>
                              <w:t xml:space="preserve">- </w:t>
                            </w:r>
                            <w:r w:rsidRPr="006C1BB8">
                              <w:rPr>
                                <w:rFonts w:ascii="Times New Roman" w:hAnsi="Times New Roman" w:cs="Times New Roman"/>
                                <w:sz w:val="24"/>
                                <w:szCs w:val="24"/>
                              </w:rPr>
                              <w:t>requires high-quality DNA</w:t>
                            </w:r>
                          </w:p>
                          <w:p w:rsidR="003D70E8" w:rsidRPr="006C1BB8" w:rsidRDefault="003D70E8" w:rsidP="00BF6AA3">
                            <w:pPr>
                              <w:ind w:firstLine="0"/>
                              <w:jc w:val="left"/>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6C1BB8">
                              <w:rPr>
                                <w:rFonts w:ascii="Times New Roman" w:hAnsi="Times New Roman" w:cs="Times New Roman"/>
                                <w:sz w:val="24"/>
                                <w:szCs w:val="24"/>
                              </w:rPr>
                              <w:t>requires more reads count for higher sensitivity</w:t>
                            </w:r>
                          </w:p>
                        </w:tc>
                        <w:tc>
                          <w:tcPr>
                            <w:tcW w:w="2240" w:type="dxa"/>
                          </w:tcPr>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Structural and functional genomic screening contributing to discovery of novel genes</w:t>
                            </w:r>
                            <w:r>
                              <w:rPr>
                                <w:rFonts w:ascii="Times New Roman" w:hAnsi="Times New Roman" w:cs="Times New Roman"/>
                                <w:sz w:val="24"/>
                                <w:szCs w:val="24"/>
                              </w:rPr>
                              <w:t>;</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Phylogenetic profiling</w:t>
                            </w:r>
                            <w:r>
                              <w:rPr>
                                <w:rFonts w:ascii="Times New Roman" w:hAnsi="Times New Roman" w:cs="Times New Roman"/>
                                <w:sz w:val="24"/>
                                <w:szCs w:val="24"/>
                              </w:rPr>
                              <w:t>;</w:t>
                            </w:r>
                          </w:p>
                          <w:p w:rsidR="003D70E8" w:rsidRPr="006C1BB8" w:rsidRDefault="003D70E8" w:rsidP="00BF6AA3">
                            <w:pPr>
                              <w:ind w:firstLine="0"/>
                              <w:jc w:val="left"/>
                              <w:rPr>
                                <w:rFonts w:ascii="Times New Roman" w:hAnsi="Times New Roman" w:cs="Times New Roman"/>
                                <w:sz w:val="24"/>
                                <w:szCs w:val="24"/>
                              </w:rPr>
                            </w:pPr>
                            <w:r w:rsidRPr="006C1BB8">
                              <w:rPr>
                                <w:rFonts w:ascii="Times New Roman" w:hAnsi="Times New Roman" w:cs="Times New Roman"/>
                                <w:sz w:val="24"/>
                                <w:szCs w:val="24"/>
                              </w:rPr>
                              <w:t>Monitoring the biodiversity and the ecological status</w:t>
                            </w:r>
                          </w:p>
                        </w:tc>
                      </w:tr>
                    </w:tbl>
                    <w:p w:rsidR="003D70E8" w:rsidRDefault="003D70E8" w:rsidP="00BF6AA3">
                      <w:pPr>
                        <w:pStyle w:val="FootnoteText"/>
                        <w:jc w:val="left"/>
                      </w:pPr>
                    </w:p>
                    <w:p w:rsidR="003D70E8" w:rsidRDefault="003D70E8" w:rsidP="006911C5">
                      <w:pPr>
                        <w:jc w:val="center"/>
                      </w:pPr>
                    </w:p>
                  </w:txbxContent>
                </v:textbox>
                <w10:wrap type="square" anchorx="margin" anchory="margin"/>
              </v:shape>
            </w:pict>
          </mc:Fallback>
        </mc:AlternateContent>
      </w:r>
    </w:p>
    <w:p w:rsidR="00676980" w:rsidRPr="003D70E8" w:rsidRDefault="00676980" w:rsidP="003D70E8">
      <w:pPr>
        <w:widowControl w:val="0"/>
        <w:autoSpaceDE w:val="0"/>
        <w:autoSpaceDN w:val="0"/>
        <w:spacing w:line="252" w:lineRule="auto"/>
        <w:ind w:firstLine="202"/>
        <w:jc w:val="center"/>
        <w:rPr>
          <w:rFonts w:ascii="Times New Roman" w:eastAsia="Times New Roman" w:hAnsi="Times New Roman" w:cs="Times New Roman"/>
          <w:bCs/>
          <w:sz w:val="28"/>
          <w:szCs w:val="28"/>
        </w:rPr>
      </w:pPr>
      <w:r w:rsidRPr="007A77ED">
        <w:rPr>
          <w:rFonts w:ascii="Times New Roman" w:eastAsia="Times New Roman" w:hAnsi="Times New Roman" w:cs="Times New Roman"/>
          <w:noProof/>
          <w:sz w:val="20"/>
          <w:szCs w:val="20"/>
          <w:lang w:val="ru-RU" w:eastAsia="ru-RU"/>
        </w:rPr>
        <w:drawing>
          <wp:inline distT="0" distB="0" distL="0" distR="0" wp14:anchorId="0E9905A7" wp14:editId="1F7A9004">
            <wp:extent cx="4457700" cy="245259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0184" r="4597"/>
                    <a:stretch>
                      <a:fillRect/>
                    </a:stretch>
                  </pic:blipFill>
                  <pic:spPr bwMode="auto">
                    <a:xfrm>
                      <a:off x="0" y="0"/>
                      <a:ext cx="4463882" cy="2455991"/>
                    </a:xfrm>
                    <a:prstGeom prst="rect">
                      <a:avLst/>
                    </a:prstGeom>
                    <a:noFill/>
                    <a:ln>
                      <a:noFill/>
                    </a:ln>
                  </pic:spPr>
                </pic:pic>
              </a:graphicData>
            </a:graphic>
          </wp:inline>
        </w:drawing>
      </w:r>
    </w:p>
    <w:p w:rsidR="003D70E8" w:rsidRDefault="003D70E8" w:rsidP="00EE3141">
      <w:pPr>
        <w:widowControl w:val="0"/>
        <w:autoSpaceDE w:val="0"/>
        <w:autoSpaceDN w:val="0"/>
        <w:spacing w:line="276" w:lineRule="auto"/>
        <w:jc w:val="center"/>
        <w:rPr>
          <w:rFonts w:ascii="Times New Roman" w:eastAsia="Times New Roman" w:hAnsi="Times New Roman" w:cs="Times New Roman"/>
          <w:sz w:val="28"/>
          <w:szCs w:val="28"/>
        </w:rPr>
      </w:pPr>
    </w:p>
    <w:p w:rsidR="006C1BB8" w:rsidRDefault="0068491B" w:rsidP="00EE3141">
      <w:pPr>
        <w:widowControl w:val="0"/>
        <w:autoSpaceDE w:val="0"/>
        <w:autoSpaceDN w:val="0"/>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Figure 3 -</w:t>
      </w:r>
      <w:r w:rsidR="006C1BB8" w:rsidRPr="0068491B">
        <w:rPr>
          <w:rFonts w:ascii="Times New Roman" w:eastAsia="Times New Roman" w:hAnsi="Times New Roman" w:cs="Times New Roman"/>
          <w:sz w:val="28"/>
          <w:szCs w:val="28"/>
        </w:rPr>
        <w:t xml:space="preserve"> </w:t>
      </w:r>
      <w:r w:rsidR="006C1BB8" w:rsidRPr="006C1BB8">
        <w:rPr>
          <w:rFonts w:ascii="Times New Roman" w:eastAsia="Times New Roman" w:hAnsi="Times New Roman" w:cs="Times New Roman"/>
          <w:sz w:val="28"/>
          <w:szCs w:val="28"/>
        </w:rPr>
        <w:t>Proportion of publicly available sequences of Microalgae</w:t>
      </w:r>
    </w:p>
    <w:p w:rsidR="00676980" w:rsidRPr="006C1BB8" w:rsidRDefault="00676980" w:rsidP="00EE3141">
      <w:pPr>
        <w:widowControl w:val="0"/>
        <w:autoSpaceDE w:val="0"/>
        <w:autoSpaceDN w:val="0"/>
        <w:spacing w:line="276" w:lineRule="auto"/>
        <w:jc w:val="center"/>
        <w:rPr>
          <w:rFonts w:ascii="Times New Roman" w:eastAsia="Times New Roman" w:hAnsi="Times New Roman" w:cs="Times New Roman"/>
          <w:sz w:val="28"/>
          <w:szCs w:val="28"/>
        </w:rPr>
      </w:pPr>
    </w:p>
    <w:p w:rsidR="002E0D1F" w:rsidRPr="00EE3141" w:rsidRDefault="00676980" w:rsidP="00676980">
      <w:pPr>
        <w:widowControl w:val="0"/>
        <w:autoSpaceDE w:val="0"/>
        <w:autoSpaceDN w:val="0"/>
        <w:ind w:firstLine="0"/>
        <w:rPr>
          <w:rFonts w:ascii="Times New Roman" w:eastAsia="Times New Roman" w:hAnsi="Times New Roman" w:cs="Times New Roman"/>
          <w:b/>
          <w:bCs/>
          <w:sz w:val="20"/>
          <w:szCs w:val="20"/>
          <w:u w:val="single"/>
        </w:rPr>
      </w:pPr>
      <w:r w:rsidRPr="006C1BB8">
        <w:rPr>
          <w:rFonts w:ascii="Times New Roman" w:eastAsia="Times New Roman" w:hAnsi="Times New Roman" w:cs="Times New Roman"/>
          <w:bCs/>
          <w:sz w:val="28"/>
          <w:szCs w:val="28"/>
        </w:rPr>
        <w:t xml:space="preserve">(https://greenhouse.lanl.gov/greenhouse/); realDB, a genome resource for red algae (http://realDB.algaegenome.org); pico-Plaza 2.0 </w:t>
      </w:r>
      <w:r w:rsidR="00595C71" w:rsidRPr="006C1BB8">
        <w:rPr>
          <w:rFonts w:ascii="Times New Roman" w:eastAsia="Times New Roman" w:hAnsi="Times New Roman" w:cs="Times New Roman"/>
          <w:bCs/>
          <w:sz w:val="28"/>
          <w:szCs w:val="28"/>
        </w:rPr>
        <w:t>(http://bioinformatics.psb.ugent.be/plaza/versions/pico-plaza/); CoGe database, which utilize the genomics comparison tools to analyze algal genomes of interest (https://genomevolution.org/coge/); Ensembl Plant  database (http://plants.ensembl.org);</w:t>
      </w:r>
      <w:r w:rsidR="00595C71" w:rsidRPr="006C1BB8">
        <w:rPr>
          <w:rFonts w:ascii="Times New Roman" w:eastAsia="Times New Roman" w:hAnsi="Times New Roman" w:cs="Times New Roman"/>
          <w:b/>
          <w:bCs/>
          <w:sz w:val="28"/>
          <w:szCs w:val="28"/>
        </w:rPr>
        <w:t xml:space="preserve"> </w:t>
      </w:r>
      <w:r w:rsidR="00595C71" w:rsidRPr="006C1BB8">
        <w:rPr>
          <w:rFonts w:ascii="Times New Roman" w:eastAsia="Times New Roman" w:hAnsi="Times New Roman" w:cs="Times New Roman"/>
          <w:bCs/>
          <w:sz w:val="28"/>
          <w:szCs w:val="28"/>
        </w:rPr>
        <w:t>EnergyAlgaeDB, functional genomics database for energy microalgae (http://www.bioenergychina.org:8989/); and EUKREF, reference database of 18S sequence barcodes that correctly represent algal lineage (</w:t>
      </w:r>
      <w:hyperlink r:id="rId12" w:history="1">
        <w:r w:rsidR="007A77ED" w:rsidRPr="006C1BB8">
          <w:rPr>
            <w:rStyle w:val="a3"/>
            <w:rFonts w:ascii="Times New Roman" w:eastAsia="Times New Roman" w:hAnsi="Times New Roman" w:cs="Times New Roman"/>
            <w:bCs/>
            <w:sz w:val="28"/>
            <w:szCs w:val="28"/>
          </w:rPr>
          <w:t>http://eukref.org/</w:t>
        </w:r>
      </w:hyperlink>
      <w:r w:rsidR="00EE3141">
        <w:rPr>
          <w:rFonts w:ascii="Times New Roman" w:eastAsia="Times New Roman" w:hAnsi="Times New Roman" w:cs="Times New Roman"/>
          <w:bCs/>
          <w:sz w:val="24"/>
          <w:szCs w:val="24"/>
        </w:rPr>
        <w:t>).</w:t>
      </w:r>
    </w:p>
    <w:p w:rsidR="00595C71" w:rsidRPr="00EE3141" w:rsidRDefault="00CA3675" w:rsidP="008A4FA0">
      <w:pPr>
        <w:widowControl w:val="0"/>
        <w:autoSpaceDE w:val="0"/>
        <w:autoSpaceDN w:val="0"/>
        <w:rPr>
          <w:rFonts w:ascii="Times New Roman" w:eastAsia="Times New Roman" w:hAnsi="Times New Roman" w:cs="Times New Roman"/>
          <w:sz w:val="28"/>
          <w:szCs w:val="28"/>
        </w:rPr>
      </w:pPr>
      <w:r w:rsidRPr="00EE3141">
        <w:rPr>
          <w:rFonts w:ascii="Times New Roman" w:eastAsia="Times New Roman" w:hAnsi="Times New Roman" w:cs="Times New Roman"/>
          <w:sz w:val="28"/>
          <w:szCs w:val="28"/>
        </w:rPr>
        <w:t>Figure 3</w:t>
      </w:r>
      <w:r w:rsidR="00595C71" w:rsidRPr="00EE3141">
        <w:rPr>
          <w:rFonts w:ascii="Times New Roman" w:eastAsia="Times New Roman" w:hAnsi="Times New Roman" w:cs="Times New Roman"/>
          <w:sz w:val="28"/>
          <w:szCs w:val="28"/>
        </w:rPr>
        <w:t xml:space="preserve"> shows the proportion of sequences from different phyla of microalgae in some of the above-mentioned databases. Chlorophyta (green microalgae) and Ochrophyta (heterokonts) are the most represented in all databases, and together they constitute more than 65% of the sequences publicly available. </w:t>
      </w:r>
      <w:r w:rsidR="00595C71" w:rsidRPr="00EE3141">
        <w:rPr>
          <w:rFonts w:ascii="Times New Roman" w:eastAsia="Times New Roman" w:hAnsi="Times New Roman" w:cs="Times New Roman"/>
          <w:bCs/>
          <w:sz w:val="28"/>
          <w:szCs w:val="28"/>
        </w:rPr>
        <w:t>In the future, mass of unculturable genomes likely to be generated from metagenomic samples and next-generation sequencing in the next few years continue to make their way into the international databases, the distribution of the phyla and number of species will likely change.</w:t>
      </w:r>
    </w:p>
    <w:p w:rsidR="00CA3675" w:rsidRPr="00EE3141" w:rsidRDefault="00595C71" w:rsidP="008A4FA0">
      <w:pPr>
        <w:widowControl w:val="0"/>
        <w:autoSpaceDE w:val="0"/>
        <w:autoSpaceDN w:val="0"/>
        <w:rPr>
          <w:rFonts w:ascii="Times New Roman" w:eastAsia="Times New Roman" w:hAnsi="Times New Roman" w:cs="Times New Roman"/>
          <w:bCs/>
          <w:sz w:val="28"/>
          <w:szCs w:val="28"/>
        </w:rPr>
      </w:pPr>
      <w:r w:rsidRPr="00EE3141">
        <w:rPr>
          <w:rFonts w:ascii="Times New Roman" w:eastAsia="Times New Roman" w:hAnsi="Times New Roman" w:cs="Times New Roman"/>
          <w:bCs/>
          <w:sz w:val="28"/>
          <w:szCs w:val="28"/>
        </w:rPr>
        <w:t>A number of online databases are available for information on algal diversity and taxonomic studies, each with their own focus and limitations, such as Barcode of Life Data Systems (BOLD), a taxonomically curated database (http://www.barcodinglife.org); ITSoneDB (http://itsonedb.cloud.ba.infn.it/); and ITS2 Database (http://its2.bioapps.biozentrum.uni-wuerzburg.de/); and R-Syst::diatom (http://www.rsyst.inra.fr/en). The range of software tools being used in major steps of metagenomic data processing, Sequence Mapping; taxonomic profiling, sequence assembly and gene prediction has already been provided in detail</w:t>
      </w:r>
      <w:r w:rsidR="00213096">
        <w:rPr>
          <w:rFonts w:ascii="Times New Roman" w:eastAsia="Times New Roman" w:hAnsi="Times New Roman" w:cs="Times New Roman"/>
          <w:bCs/>
          <w:sz w:val="28"/>
          <w:szCs w:val="28"/>
        </w:rPr>
        <w:t xml:space="preserve"> [198-199</w:t>
      </w:r>
      <w:r w:rsidR="005254FE" w:rsidRPr="00EE3141">
        <w:rPr>
          <w:rFonts w:ascii="Times New Roman" w:eastAsia="Times New Roman" w:hAnsi="Times New Roman" w:cs="Times New Roman"/>
          <w:bCs/>
          <w:sz w:val="28"/>
          <w:szCs w:val="28"/>
        </w:rPr>
        <w:t>]</w:t>
      </w:r>
      <w:r w:rsidR="007A77ED" w:rsidRPr="00EE3141">
        <w:rPr>
          <w:rFonts w:ascii="Times New Roman" w:eastAsia="Times New Roman" w:hAnsi="Times New Roman" w:cs="Times New Roman"/>
          <w:bCs/>
          <w:sz w:val="28"/>
          <w:szCs w:val="28"/>
        </w:rPr>
        <w:t>.</w:t>
      </w:r>
    </w:p>
    <w:p w:rsidR="000B51D8" w:rsidRPr="003D70E8" w:rsidRDefault="00CA3675" w:rsidP="003D70E8">
      <w:pPr>
        <w:widowControl w:val="0"/>
        <w:autoSpaceDE w:val="0"/>
        <w:autoSpaceDN w:val="0"/>
        <w:rPr>
          <w:rFonts w:ascii="Times New Roman" w:eastAsia="Times New Roman" w:hAnsi="Times New Roman" w:cs="Times New Roman"/>
          <w:bCs/>
          <w:sz w:val="28"/>
          <w:szCs w:val="28"/>
        </w:rPr>
      </w:pPr>
      <w:r w:rsidRPr="00EE3141">
        <w:rPr>
          <w:rFonts w:ascii="Times New Roman" w:eastAsia="Times New Roman" w:hAnsi="Times New Roman" w:cs="Times New Roman"/>
          <w:bCs/>
          <w:sz w:val="28"/>
          <w:szCs w:val="28"/>
        </w:rPr>
        <w:t>A number of recent published studies has resulted in exponential rise in the microalgal genome datasets</w:t>
      </w:r>
      <w:r w:rsidR="00630CC1">
        <w:rPr>
          <w:rFonts w:ascii="Times New Roman" w:eastAsia="Times New Roman" w:hAnsi="Times New Roman" w:cs="Times New Roman"/>
          <w:bCs/>
          <w:sz w:val="28"/>
          <w:szCs w:val="28"/>
        </w:rPr>
        <w:t xml:space="preserve"> (table 2)</w:t>
      </w:r>
      <w:r w:rsidRPr="00EE3141">
        <w:rPr>
          <w:rFonts w:ascii="Times New Roman" w:eastAsia="Times New Roman" w:hAnsi="Times New Roman" w:cs="Times New Roman"/>
          <w:bCs/>
          <w:sz w:val="28"/>
          <w:szCs w:val="28"/>
        </w:rPr>
        <w:t xml:space="preserve"> and this provides an opportunity to review what we have learned so far from sequencing the genomes of microalgae. In the future, mass of unculturable genomes likely to be generated</w:t>
      </w:r>
      <w:r w:rsidRPr="00EE3141">
        <w:rPr>
          <w:rFonts w:ascii="Times New Roman" w:eastAsia="Times New Roman" w:hAnsi="Times New Roman" w:cs="Times New Roman"/>
          <w:sz w:val="28"/>
          <w:szCs w:val="28"/>
        </w:rPr>
        <w:t xml:space="preserve"> from metagenomic samples and next-generation sequencing in the next few years continue to expand the international </w:t>
      </w:r>
      <w:r w:rsidR="003D70E8" w:rsidRPr="00EE3141">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56192" behindDoc="0" locked="0" layoutInCell="0" allowOverlap="1" wp14:anchorId="628042A6" wp14:editId="6D89C7B3">
                <wp:simplePos x="0" y="0"/>
                <wp:positionH relativeFrom="page">
                  <wp:posOffset>654050</wp:posOffset>
                </wp:positionH>
                <wp:positionV relativeFrom="margin">
                  <wp:posOffset>673735</wp:posOffset>
                </wp:positionV>
                <wp:extent cx="6482715" cy="8570595"/>
                <wp:effectExtent l="0" t="0" r="0"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8570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E8" w:rsidRDefault="003D70E8" w:rsidP="009B1DDB">
                            <w:pPr>
                              <w:rPr>
                                <w:rFonts w:ascii="Times New Roman" w:hAnsi="Times New Roman" w:cs="Times New Roman"/>
                                <w:sz w:val="24"/>
                                <w:szCs w:val="24"/>
                              </w:rPr>
                            </w:pPr>
                            <w:r w:rsidRPr="0068491B">
                              <w:rPr>
                                <w:rFonts w:ascii="Times New Roman" w:hAnsi="Times New Roman" w:cs="Times New Roman"/>
                                <w:sz w:val="24"/>
                                <w:szCs w:val="24"/>
                              </w:rPr>
                              <w:t>Table 2</w:t>
                            </w:r>
                            <w:r>
                              <w:rPr>
                                <w:rFonts w:ascii="Times New Roman" w:hAnsi="Times New Roman" w:cs="Times New Roman"/>
                                <w:sz w:val="24"/>
                                <w:szCs w:val="24"/>
                              </w:rPr>
                              <w:t xml:space="preserve"> -</w:t>
                            </w:r>
                            <w:r w:rsidRPr="00EE3141">
                              <w:rPr>
                                <w:rFonts w:ascii="Times New Roman" w:hAnsi="Times New Roman" w:cs="Times New Roman"/>
                                <w:sz w:val="24"/>
                                <w:szCs w:val="24"/>
                              </w:rPr>
                              <w:t xml:space="preserve"> Characteristics and frequency of used sequencing platforms among genomes of microalgae published until 2018</w:t>
                            </w:r>
                            <w:r>
                              <w:rPr>
                                <w:rFonts w:ascii="Times New Roman" w:hAnsi="Times New Roman" w:cs="Times New Roman"/>
                                <w:sz w:val="24"/>
                                <w:szCs w:val="24"/>
                              </w:rPr>
                              <w:t xml:space="preserve"> [197, p. 12]</w:t>
                            </w:r>
                          </w:p>
                          <w:p w:rsidR="003D70E8" w:rsidRPr="009E3B55" w:rsidRDefault="003D70E8" w:rsidP="009B1DDB">
                            <w:pPr>
                              <w:rPr>
                                <w:b/>
                                <w:sz w:val="20"/>
                                <w:szCs w:val="20"/>
                              </w:rPr>
                            </w:pPr>
                          </w:p>
                          <w:tbl>
                            <w:tblPr>
                              <w:tblW w:w="979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388"/>
                              <w:gridCol w:w="1134"/>
                              <w:gridCol w:w="1134"/>
                              <w:gridCol w:w="993"/>
                              <w:gridCol w:w="1275"/>
                              <w:gridCol w:w="851"/>
                              <w:gridCol w:w="1163"/>
                            </w:tblGrid>
                            <w:tr w:rsidR="003D70E8" w:rsidRPr="00EE3141" w:rsidTr="003D70E8">
                              <w:trPr>
                                <w:trHeight w:val="440"/>
                              </w:trPr>
                              <w:tc>
                                <w:tcPr>
                                  <w:tcW w:w="1857"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Platforms</w:t>
                                  </w:r>
                                </w:p>
                              </w:tc>
                              <w:tc>
                                <w:tcPr>
                                  <w:tcW w:w="1388"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Sequencing Principle</w:t>
                                  </w:r>
                                </w:p>
                              </w:tc>
                              <w:tc>
                                <w:tcPr>
                                  <w:tcW w:w="1134"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Read Length</w:t>
                                  </w:r>
                                </w:p>
                              </w:tc>
                              <w:tc>
                                <w:tcPr>
                                  <w:tcW w:w="1134"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Accuracy Reads %</w:t>
                                  </w:r>
                                </w:p>
                              </w:tc>
                              <w:tc>
                                <w:tcPr>
                                  <w:tcW w:w="993"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Time run</w:t>
                                  </w:r>
                                </w:p>
                              </w:tc>
                              <w:tc>
                                <w:tcPr>
                                  <w:tcW w:w="1275"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Output data/run</w:t>
                                  </w:r>
                                </w:p>
                              </w:tc>
                              <w:tc>
                                <w:tcPr>
                                  <w:tcW w:w="851"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No of genomes</w:t>
                                  </w:r>
                                </w:p>
                              </w:tc>
                              <w:tc>
                                <w:tcPr>
                                  <w:tcW w:w="1163" w:type="dxa"/>
                                </w:tcPr>
                                <w:p w:rsidR="003D70E8" w:rsidRPr="00EE3141" w:rsidRDefault="003D70E8" w:rsidP="0068491B">
                                  <w:pPr>
                                    <w:ind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Pr="00EE3141">
                                    <w:rPr>
                                      <w:rFonts w:ascii="Times New Roman" w:hAnsi="Times New Roman" w:cs="Times New Roman"/>
                                      <w:sz w:val="24"/>
                                      <w:szCs w:val="24"/>
                                    </w:rPr>
                                    <w:t>total number of genomes</w:t>
                                  </w:r>
                                </w:p>
                              </w:tc>
                            </w:tr>
                            <w:tr w:rsidR="003D70E8" w:rsidRPr="00EE3141" w:rsidTr="003D70E8">
                              <w:tc>
                                <w:tcPr>
                                  <w:tcW w:w="1857"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Sanger</w:t>
                                  </w:r>
                                </w:p>
                              </w:tc>
                              <w:tc>
                                <w:tcPr>
                                  <w:tcW w:w="1388"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Dideoxy sequencing</w:t>
                                  </w:r>
                                </w:p>
                              </w:tc>
                              <w:tc>
                                <w:tcPr>
                                  <w:tcW w:w="1134"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400</w:t>
                                  </w:r>
                                  <w:r w:rsidRPr="00EE3141">
                                    <w:rPr>
                                      <w:rFonts w:ascii="Cambria Math" w:hAnsi="Cambria Math" w:cs="Cambria Math"/>
                                      <w:sz w:val="24"/>
                                      <w:szCs w:val="24"/>
                                    </w:rPr>
                                    <w:t>∼</w:t>
                                  </w:r>
                                  <w:r w:rsidRPr="00EE3141">
                                    <w:rPr>
                                      <w:rFonts w:ascii="Times New Roman" w:hAnsi="Times New Roman" w:cs="Times New Roman"/>
                                      <w:sz w:val="24"/>
                                      <w:szCs w:val="24"/>
                                    </w:rPr>
                                    <w:t>900 bp</w:t>
                                  </w:r>
                                </w:p>
                              </w:tc>
                              <w:tc>
                                <w:tcPr>
                                  <w:tcW w:w="1134"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99.999</w:t>
                                  </w:r>
                                </w:p>
                              </w:tc>
                              <w:tc>
                                <w:tcPr>
                                  <w:tcW w:w="993" w:type="dxa"/>
                                </w:tcPr>
                                <w:p w:rsidR="003D70E8" w:rsidRPr="00EE3141" w:rsidRDefault="003D70E8" w:rsidP="0068491B">
                                  <w:pPr>
                                    <w:ind w:firstLine="0"/>
                                    <w:rPr>
                                      <w:rFonts w:ascii="Times New Roman" w:hAnsi="Times New Roman" w:cs="Times New Roman"/>
                                      <w:sz w:val="24"/>
                                      <w:szCs w:val="24"/>
                                    </w:rPr>
                                  </w:pPr>
                                  <w:r>
                                    <w:rPr>
                                      <w:rFonts w:ascii="Times New Roman" w:hAnsi="Times New Roman" w:cs="Times New Roman"/>
                                      <w:sz w:val="24"/>
                                      <w:szCs w:val="24"/>
                                    </w:rPr>
                                    <w:t xml:space="preserve">20 </w:t>
                                  </w:r>
                                  <w:r w:rsidRPr="00EE3141">
                                    <w:rPr>
                                      <w:rFonts w:ascii="Times New Roman" w:hAnsi="Times New Roman" w:cs="Times New Roman"/>
                                      <w:sz w:val="24"/>
                                      <w:szCs w:val="24"/>
                                    </w:rPr>
                                    <w:t>mins</w:t>
                                  </w:r>
                                  <w:r w:rsidRPr="00EE3141">
                                    <w:rPr>
                                      <w:rFonts w:ascii="Cambria Math" w:hAnsi="Cambria Math" w:cs="Cambria Math"/>
                                      <w:sz w:val="24"/>
                                      <w:szCs w:val="24"/>
                                    </w:rPr>
                                    <w:t>∼</w:t>
                                  </w:r>
                                  <w:r w:rsidRPr="00EE3141">
                                    <w:rPr>
                                      <w:rFonts w:ascii="Times New Roman" w:hAnsi="Times New Roman" w:cs="Times New Roman"/>
                                      <w:sz w:val="24"/>
                                      <w:szCs w:val="24"/>
                                    </w:rPr>
                                    <w:t>3 hrs</w:t>
                                  </w:r>
                                </w:p>
                              </w:tc>
                              <w:tc>
                                <w:tcPr>
                                  <w:tcW w:w="1275"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1.9</w:t>
                                  </w:r>
                                  <w:r w:rsidRPr="00EE3141">
                                    <w:rPr>
                                      <w:rFonts w:ascii="Cambria Math" w:hAnsi="Cambria Math" w:cs="Cambria Math"/>
                                      <w:sz w:val="24"/>
                                      <w:szCs w:val="24"/>
                                    </w:rPr>
                                    <w:t>∼</w:t>
                                  </w:r>
                                  <w:r w:rsidRPr="00EE3141">
                                    <w:rPr>
                                      <w:rFonts w:ascii="Times New Roman" w:hAnsi="Times New Roman" w:cs="Times New Roman"/>
                                      <w:sz w:val="24"/>
                                      <w:szCs w:val="24"/>
                                    </w:rPr>
                                    <w:t>84 Kb</w:t>
                                  </w:r>
                                </w:p>
                              </w:tc>
                              <w:tc>
                                <w:tcPr>
                                  <w:tcW w:w="851"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10</w:t>
                                  </w:r>
                                </w:p>
                              </w:tc>
                              <w:tc>
                                <w:tcPr>
                                  <w:tcW w:w="1163"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18.86%</w:t>
                                  </w:r>
                                </w:p>
                              </w:tc>
                            </w:tr>
                            <w:tr w:rsidR="003D70E8" w:rsidRPr="00EE3141" w:rsidTr="003D70E8">
                              <w:tc>
                                <w:tcPr>
                                  <w:tcW w:w="1857"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 xml:space="preserve">454 GS FLX+/Roche </w:t>
                                  </w:r>
                                </w:p>
                              </w:tc>
                              <w:tc>
                                <w:tcPr>
                                  <w:tcW w:w="1388"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Pyrosequencing</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600</w:t>
                                  </w:r>
                                  <w:r w:rsidRPr="00EE3141">
                                    <w:rPr>
                                      <w:rFonts w:ascii="Cambria Math" w:hAnsi="Cambria Math" w:cs="Cambria Math"/>
                                      <w:sz w:val="24"/>
                                      <w:szCs w:val="24"/>
                                    </w:rPr>
                                    <w:t>∼</w:t>
                                  </w:r>
                                  <w:r w:rsidRPr="00EE3141">
                                    <w:rPr>
                                      <w:rFonts w:ascii="Times New Roman" w:hAnsi="Times New Roman" w:cs="Times New Roman"/>
                                      <w:sz w:val="24"/>
                                      <w:szCs w:val="24"/>
                                    </w:rPr>
                                    <w:t>800 bp</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99.9%</w:t>
                                  </w:r>
                                </w:p>
                              </w:tc>
                              <w:tc>
                                <w:tcPr>
                                  <w:tcW w:w="99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24 hrs</w:t>
                                  </w:r>
                                </w:p>
                              </w:tc>
                              <w:tc>
                                <w:tcPr>
                                  <w:tcW w:w="1275"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0.7 Gb</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4</w:t>
                                  </w:r>
                                </w:p>
                              </w:tc>
                              <w:tc>
                                <w:tcPr>
                                  <w:tcW w:w="116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7.54%</w:t>
                                  </w:r>
                                </w:p>
                              </w:tc>
                            </w:tr>
                            <w:tr w:rsidR="003D70E8" w:rsidRPr="00EE3141" w:rsidTr="003D70E8">
                              <w:tc>
                                <w:tcPr>
                                  <w:tcW w:w="1857"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 xml:space="preserve">Solexa GAIIx/Illumina </w:t>
                                  </w:r>
                                </w:p>
                              </w:tc>
                              <w:tc>
                                <w:tcPr>
                                  <w:tcW w:w="1388"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Sequencing by synthesis</w:t>
                                  </w:r>
                                </w:p>
                              </w:tc>
                              <w:tc>
                                <w:tcPr>
                                  <w:tcW w:w="1134" w:type="dxa"/>
                                </w:tcPr>
                                <w:p w:rsidR="003D70E8" w:rsidRPr="00EE3141" w:rsidRDefault="003D70E8" w:rsidP="008D72C9">
                                  <w:pPr>
                                    <w:ind w:firstLine="0"/>
                                    <w:jc w:val="left"/>
                                    <w:rPr>
                                      <w:rFonts w:ascii="Times New Roman" w:hAnsi="Times New Roman" w:cs="Times New Roman"/>
                                      <w:sz w:val="24"/>
                                      <w:szCs w:val="24"/>
                                    </w:rPr>
                                  </w:pPr>
                                  <w:r w:rsidRPr="00EE3141">
                                    <w:rPr>
                                      <w:rFonts w:ascii="Times New Roman" w:hAnsi="Times New Roman" w:cs="Times New Roman"/>
                                      <w:sz w:val="24"/>
                                      <w:szCs w:val="24"/>
                                    </w:rPr>
                                    <w:t>36</w:t>
                                  </w:r>
                                  <w:r w:rsidRPr="00EE3141">
                                    <w:rPr>
                                      <w:rFonts w:ascii="Cambria Math" w:hAnsi="Cambria Math" w:cs="Cambria Math"/>
                                      <w:sz w:val="24"/>
                                      <w:szCs w:val="24"/>
                                    </w:rPr>
                                    <w:t>∼</w:t>
                                  </w:r>
                                  <w:r w:rsidRPr="00EE3141">
                                    <w:rPr>
                                      <w:rFonts w:ascii="Times New Roman" w:hAnsi="Times New Roman" w:cs="Times New Roman"/>
                                      <w:sz w:val="24"/>
                                      <w:szCs w:val="24"/>
                                    </w:rPr>
                                    <w:t>100 bp</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98%</w:t>
                                  </w:r>
                                </w:p>
                              </w:tc>
                              <w:tc>
                                <w:tcPr>
                                  <w:tcW w:w="99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3</w:t>
                                  </w:r>
                                  <w:r w:rsidRPr="00EE3141">
                                    <w:rPr>
                                      <w:rFonts w:ascii="Cambria Math" w:hAnsi="Cambria Math" w:cs="Cambria Math"/>
                                      <w:sz w:val="24"/>
                                      <w:szCs w:val="24"/>
                                    </w:rPr>
                                    <w:t>∼</w:t>
                                  </w:r>
                                  <w:r w:rsidRPr="00EE3141">
                                    <w:rPr>
                                      <w:rFonts w:ascii="Times New Roman" w:hAnsi="Times New Roman" w:cs="Times New Roman"/>
                                      <w:sz w:val="24"/>
                                      <w:szCs w:val="24"/>
                                    </w:rPr>
                                    <w:t>10 Days</w:t>
                                  </w:r>
                                </w:p>
                              </w:tc>
                              <w:tc>
                                <w:tcPr>
                                  <w:tcW w:w="1275"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600 Gb</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18</w:t>
                                  </w:r>
                                </w:p>
                              </w:tc>
                              <w:tc>
                                <w:tcPr>
                                  <w:tcW w:w="116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33.96%</w:t>
                                  </w:r>
                                </w:p>
                              </w:tc>
                            </w:tr>
                            <w:tr w:rsidR="003D70E8" w:rsidRPr="00EE3141" w:rsidTr="003D70E8">
                              <w:tc>
                                <w:tcPr>
                                  <w:tcW w:w="1857"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SOLiD4/Life Technologies</w:t>
                                  </w:r>
                                </w:p>
                              </w:tc>
                              <w:tc>
                                <w:tcPr>
                                  <w:tcW w:w="1388"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Sequencing by ligation</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75 bp</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99.94%</w:t>
                                  </w:r>
                                </w:p>
                              </w:tc>
                              <w:tc>
                                <w:tcPr>
                                  <w:tcW w:w="99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7 days</w:t>
                                  </w:r>
                                </w:p>
                              </w:tc>
                              <w:tc>
                                <w:tcPr>
                                  <w:tcW w:w="1275"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120 Gb</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w:t>
                                  </w:r>
                                </w:p>
                              </w:tc>
                              <w:tc>
                                <w:tcPr>
                                  <w:tcW w:w="116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w:t>
                                  </w:r>
                                </w:p>
                              </w:tc>
                            </w:tr>
                            <w:tr w:rsidR="003D70E8" w:rsidRPr="00EE3141" w:rsidTr="003D70E8">
                              <w:tc>
                                <w:tcPr>
                                  <w:tcW w:w="1857"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Ion Torrent (316 chip)/Life Technologies</w:t>
                                  </w:r>
                                </w:p>
                              </w:tc>
                              <w:tc>
                                <w:tcPr>
                                  <w:tcW w:w="1388"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synthesis</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200</w:t>
                                  </w:r>
                                  <w:r w:rsidRPr="00EE3141">
                                    <w:rPr>
                                      <w:rFonts w:ascii="Cambria Math" w:hAnsi="Cambria Math" w:cs="Cambria Math"/>
                                      <w:sz w:val="24"/>
                                      <w:szCs w:val="24"/>
                                    </w:rPr>
                                    <w:t>∼</w:t>
                                  </w:r>
                                  <w:r w:rsidRPr="00EE3141">
                                    <w:rPr>
                                      <w:rFonts w:ascii="Times New Roman" w:hAnsi="Times New Roman" w:cs="Times New Roman"/>
                                      <w:sz w:val="24"/>
                                      <w:szCs w:val="24"/>
                                    </w:rPr>
                                    <w:t>400 bp</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98</w:t>
                                  </w:r>
                                  <w:r w:rsidRPr="00EE3141">
                                    <w:rPr>
                                      <w:rFonts w:ascii="Cambria Math" w:hAnsi="Cambria Math" w:cs="Cambria Math"/>
                                      <w:sz w:val="24"/>
                                      <w:szCs w:val="24"/>
                                    </w:rPr>
                                    <w:t>∼</w:t>
                                  </w:r>
                                  <w:r w:rsidRPr="00EE3141">
                                    <w:rPr>
                                      <w:rFonts w:ascii="Times New Roman" w:hAnsi="Times New Roman" w:cs="Times New Roman"/>
                                      <w:sz w:val="24"/>
                                      <w:szCs w:val="24"/>
                                    </w:rPr>
                                    <w:t>99%</w:t>
                                  </w:r>
                                </w:p>
                              </w:tc>
                              <w:tc>
                                <w:tcPr>
                                  <w:tcW w:w="99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2 hrs</w:t>
                                  </w:r>
                                </w:p>
                              </w:tc>
                              <w:tc>
                                <w:tcPr>
                                  <w:tcW w:w="1275" w:type="dxa"/>
                                </w:tcPr>
                                <w:p w:rsidR="003D70E8" w:rsidRPr="00EE3141" w:rsidRDefault="003D70E8" w:rsidP="008D72C9">
                                  <w:pPr>
                                    <w:ind w:firstLine="0"/>
                                    <w:jc w:val="left"/>
                                    <w:rPr>
                                      <w:rFonts w:ascii="Times New Roman" w:hAnsi="Times New Roman" w:cs="Times New Roman"/>
                                      <w:sz w:val="24"/>
                                      <w:szCs w:val="24"/>
                                    </w:rPr>
                                  </w:pPr>
                                  <w:r w:rsidRPr="00EE3141">
                                    <w:rPr>
                                      <w:rFonts w:ascii="Times New Roman" w:hAnsi="Times New Roman" w:cs="Times New Roman"/>
                                      <w:sz w:val="24"/>
                                      <w:szCs w:val="24"/>
                                    </w:rPr>
                                    <w:t>1 Gb</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1</w:t>
                                  </w:r>
                                </w:p>
                              </w:tc>
                              <w:tc>
                                <w:tcPr>
                                  <w:tcW w:w="116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1.88%</w:t>
                                  </w:r>
                                </w:p>
                              </w:tc>
                            </w:tr>
                            <w:tr w:rsidR="003D70E8" w:rsidRPr="00EE3141" w:rsidTr="003D70E8">
                              <w:tc>
                                <w:tcPr>
                                  <w:tcW w:w="1857"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PacBio/Pacific Biosciences</w:t>
                                  </w:r>
                                </w:p>
                              </w:tc>
                              <w:tc>
                                <w:tcPr>
                                  <w:tcW w:w="1388"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synthesis</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Up to 60 kb</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90%</w:t>
                                  </w:r>
                                </w:p>
                              </w:tc>
                              <w:tc>
                                <w:tcPr>
                                  <w:tcW w:w="99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10 hrs</w:t>
                                  </w:r>
                                </w:p>
                              </w:tc>
                              <w:tc>
                                <w:tcPr>
                                  <w:tcW w:w="1275"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1-10 Gb</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3</w:t>
                                  </w:r>
                                </w:p>
                              </w:tc>
                              <w:tc>
                                <w:tcPr>
                                  <w:tcW w:w="116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5.66%</w:t>
                                  </w:r>
                                </w:p>
                              </w:tc>
                            </w:tr>
                            <w:tr w:rsidR="003D70E8" w:rsidRPr="00EE3141" w:rsidTr="003D70E8">
                              <w:tc>
                                <w:tcPr>
                                  <w:tcW w:w="9795" w:type="dxa"/>
                                  <w:gridSpan w:val="8"/>
                                </w:tcPr>
                                <w:p w:rsidR="003D70E8" w:rsidRPr="00EE3141" w:rsidRDefault="003D70E8" w:rsidP="006911C5">
                                  <w:pPr>
                                    <w:jc w:val="center"/>
                                    <w:rPr>
                                      <w:rFonts w:ascii="Times New Roman" w:hAnsi="Times New Roman" w:cs="Times New Roman"/>
                                      <w:b/>
                                      <w:sz w:val="24"/>
                                      <w:szCs w:val="24"/>
                                    </w:rPr>
                                  </w:pPr>
                                  <w:r w:rsidRPr="00EE3141">
                                    <w:rPr>
                                      <w:rFonts w:ascii="Times New Roman" w:hAnsi="Times New Roman" w:cs="Times New Roman"/>
                                      <w:b/>
                                      <w:sz w:val="24"/>
                                      <w:szCs w:val="24"/>
                                    </w:rPr>
                                    <w:t>Sequencing platforms used in combination</w:t>
                                  </w:r>
                                </w:p>
                              </w:tc>
                            </w:tr>
                            <w:tr w:rsidR="003D70E8" w:rsidRPr="00EE3141" w:rsidTr="003D70E8">
                              <w:tc>
                                <w:tcPr>
                                  <w:tcW w:w="1857"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Combination of Sanger Sequencing and Roche/454</w:t>
                                  </w:r>
                                </w:p>
                              </w:tc>
                              <w:tc>
                                <w:tcPr>
                                  <w:tcW w:w="1388"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993"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275"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2</w:t>
                                  </w:r>
                                </w:p>
                              </w:tc>
                              <w:tc>
                                <w:tcPr>
                                  <w:tcW w:w="1163"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3.77%</w:t>
                                  </w:r>
                                </w:p>
                              </w:tc>
                            </w:tr>
                            <w:tr w:rsidR="003D70E8" w:rsidRPr="00EE3141" w:rsidTr="003D70E8">
                              <w:tc>
                                <w:tcPr>
                                  <w:tcW w:w="1857"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Combination of Sanger Sequencing and Illumina/Solexa</w:t>
                                  </w:r>
                                </w:p>
                              </w:tc>
                              <w:tc>
                                <w:tcPr>
                                  <w:tcW w:w="1388"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993"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275"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2</w:t>
                                  </w:r>
                                </w:p>
                              </w:tc>
                              <w:tc>
                                <w:tcPr>
                                  <w:tcW w:w="1163"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3.77%</w:t>
                                  </w:r>
                                </w:p>
                              </w:tc>
                            </w:tr>
                            <w:tr w:rsidR="003D70E8" w:rsidRPr="00EE3141" w:rsidTr="003D70E8">
                              <w:tc>
                                <w:tcPr>
                                  <w:tcW w:w="1857"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Combination of Sanger Sequencing and PacBio</w:t>
                                  </w:r>
                                </w:p>
                              </w:tc>
                              <w:tc>
                                <w:tcPr>
                                  <w:tcW w:w="1388"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993"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275"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1</w:t>
                                  </w:r>
                                </w:p>
                              </w:tc>
                              <w:tc>
                                <w:tcPr>
                                  <w:tcW w:w="1163"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1.88%</w:t>
                                  </w:r>
                                </w:p>
                              </w:tc>
                            </w:tr>
                            <w:tr w:rsidR="003D70E8" w:rsidRPr="00EE3141" w:rsidTr="003D70E8">
                              <w:tc>
                                <w:tcPr>
                                  <w:tcW w:w="1857"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Combination of Roche/454 and Illumina/Solexa</w:t>
                                  </w:r>
                                </w:p>
                              </w:tc>
                              <w:tc>
                                <w:tcPr>
                                  <w:tcW w:w="1388"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993"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275"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8</w:t>
                                  </w:r>
                                </w:p>
                              </w:tc>
                              <w:tc>
                                <w:tcPr>
                                  <w:tcW w:w="1163"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15.09%</w:t>
                                  </w:r>
                                </w:p>
                              </w:tc>
                            </w:tr>
                            <w:tr w:rsidR="003D70E8" w:rsidRPr="00EE3141" w:rsidTr="003D70E8">
                              <w:tc>
                                <w:tcPr>
                                  <w:tcW w:w="1857"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Combination of Illumina/ Solexa and PacBio</w:t>
                                  </w:r>
                                </w:p>
                              </w:tc>
                              <w:tc>
                                <w:tcPr>
                                  <w:tcW w:w="1388"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993"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275"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4</w:t>
                                  </w:r>
                                </w:p>
                              </w:tc>
                              <w:tc>
                                <w:tcPr>
                                  <w:tcW w:w="1163" w:type="dxa"/>
                                </w:tcPr>
                                <w:p w:rsidR="003D70E8" w:rsidRPr="00EE3141" w:rsidRDefault="003D70E8" w:rsidP="008D72C9">
                                  <w:pPr>
                                    <w:ind w:firstLine="0"/>
                                    <w:rPr>
                                      <w:rFonts w:ascii="Times New Roman" w:hAnsi="Times New Roman" w:cs="Times New Roman"/>
                                      <w:sz w:val="24"/>
                                      <w:szCs w:val="24"/>
                                    </w:rPr>
                                  </w:pPr>
                                  <w:r w:rsidRPr="00EE3141">
                                    <w:rPr>
                                      <w:rFonts w:ascii="Times New Roman" w:hAnsi="Times New Roman" w:cs="Times New Roman"/>
                                      <w:sz w:val="24"/>
                                      <w:szCs w:val="24"/>
                                    </w:rPr>
                                    <w:t>7.54%</w:t>
                                  </w:r>
                                </w:p>
                              </w:tc>
                            </w:tr>
                          </w:tbl>
                          <w:p w:rsidR="003D70E8" w:rsidRPr="00EE3141" w:rsidRDefault="003D70E8" w:rsidP="0095143A">
                            <w:pPr>
                              <w:pStyle w:val="aa"/>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28042A6" id="Text Box 7" o:spid="_x0000_s1027" type="#_x0000_t202" style="position:absolute;left:0;text-align:left;margin-left:51.5pt;margin-top:53.05pt;width:510.45pt;height:674.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" o:allowincell="f" stroked="f">
                <v:textbox inset="0,0,0,0">
                  <w:txbxContent>
                    <w:p w:rsidR="003D70E8" w:rsidRDefault="003D70E8" w:rsidP="009B1DDB">
                      <w:pPr>
                        <w:rPr>
                          <w:rFonts w:ascii="Times New Roman" w:hAnsi="Times New Roman" w:cs="Times New Roman"/>
                          <w:sz w:val="24"/>
                          <w:szCs w:val="24"/>
                        </w:rPr>
                      </w:pPr>
                      <w:r w:rsidRPr="0068491B">
                        <w:rPr>
                          <w:rFonts w:ascii="Times New Roman" w:hAnsi="Times New Roman" w:cs="Times New Roman"/>
                          <w:sz w:val="24"/>
                          <w:szCs w:val="24"/>
                        </w:rPr>
                        <w:t>Table 2</w:t>
                      </w:r>
                      <w:r>
                        <w:rPr>
                          <w:rFonts w:ascii="Times New Roman" w:hAnsi="Times New Roman" w:cs="Times New Roman"/>
                          <w:sz w:val="24"/>
                          <w:szCs w:val="24"/>
                        </w:rPr>
                        <w:t xml:space="preserve"> -</w:t>
                      </w:r>
                      <w:r w:rsidRPr="00EE3141">
                        <w:rPr>
                          <w:rFonts w:ascii="Times New Roman" w:hAnsi="Times New Roman" w:cs="Times New Roman"/>
                          <w:sz w:val="24"/>
                          <w:szCs w:val="24"/>
                        </w:rPr>
                        <w:t xml:space="preserve"> Characteristics and frequency of used sequencing platforms among genomes of microalgae published until 2018</w:t>
                      </w:r>
                      <w:r>
                        <w:rPr>
                          <w:rFonts w:ascii="Times New Roman" w:hAnsi="Times New Roman" w:cs="Times New Roman"/>
                          <w:sz w:val="24"/>
                          <w:szCs w:val="24"/>
                        </w:rPr>
                        <w:t xml:space="preserve"> [197, p. 12]</w:t>
                      </w:r>
                    </w:p>
                    <w:p w:rsidR="003D70E8" w:rsidRPr="009E3B55" w:rsidRDefault="003D70E8" w:rsidP="009B1DDB">
                      <w:pPr>
                        <w:rPr>
                          <w:b/>
                          <w:sz w:val="20"/>
                          <w:szCs w:val="20"/>
                        </w:rPr>
                      </w:pPr>
                    </w:p>
                    <w:tbl>
                      <w:tblPr>
                        <w:tblW w:w="979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1388"/>
                        <w:gridCol w:w="1134"/>
                        <w:gridCol w:w="1134"/>
                        <w:gridCol w:w="993"/>
                        <w:gridCol w:w="1275"/>
                        <w:gridCol w:w="851"/>
                        <w:gridCol w:w="1163"/>
                      </w:tblGrid>
                      <w:tr w:rsidR="003D70E8" w:rsidRPr="00EE3141" w:rsidTr="003D70E8">
                        <w:trPr>
                          <w:trHeight w:val="440"/>
                        </w:trPr>
                        <w:tc>
                          <w:tcPr>
                            <w:tcW w:w="1857"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Platforms</w:t>
                            </w:r>
                          </w:p>
                        </w:tc>
                        <w:tc>
                          <w:tcPr>
                            <w:tcW w:w="1388"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Sequencing Principle</w:t>
                            </w:r>
                          </w:p>
                        </w:tc>
                        <w:tc>
                          <w:tcPr>
                            <w:tcW w:w="1134"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Read Length</w:t>
                            </w:r>
                          </w:p>
                        </w:tc>
                        <w:tc>
                          <w:tcPr>
                            <w:tcW w:w="1134"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Accuracy Reads %</w:t>
                            </w:r>
                          </w:p>
                        </w:tc>
                        <w:tc>
                          <w:tcPr>
                            <w:tcW w:w="993"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Time run</w:t>
                            </w:r>
                          </w:p>
                        </w:tc>
                        <w:tc>
                          <w:tcPr>
                            <w:tcW w:w="1275"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Output data/run</w:t>
                            </w:r>
                          </w:p>
                        </w:tc>
                        <w:tc>
                          <w:tcPr>
                            <w:tcW w:w="851" w:type="dxa"/>
                          </w:tcPr>
                          <w:p w:rsidR="003D70E8" w:rsidRPr="00EE3141" w:rsidRDefault="003D70E8" w:rsidP="0068491B">
                            <w:pPr>
                              <w:ind w:firstLine="0"/>
                              <w:jc w:val="center"/>
                              <w:rPr>
                                <w:rFonts w:ascii="Times New Roman" w:hAnsi="Times New Roman" w:cs="Times New Roman"/>
                                <w:sz w:val="24"/>
                                <w:szCs w:val="24"/>
                              </w:rPr>
                            </w:pPr>
                            <w:r w:rsidRPr="00EE3141">
                              <w:rPr>
                                <w:rFonts w:ascii="Times New Roman" w:hAnsi="Times New Roman" w:cs="Times New Roman"/>
                                <w:sz w:val="24"/>
                                <w:szCs w:val="24"/>
                              </w:rPr>
                              <w:t>No of genomes</w:t>
                            </w:r>
                          </w:p>
                        </w:tc>
                        <w:tc>
                          <w:tcPr>
                            <w:tcW w:w="1163" w:type="dxa"/>
                          </w:tcPr>
                          <w:p w:rsidR="003D70E8" w:rsidRPr="00EE3141" w:rsidRDefault="003D70E8" w:rsidP="0068491B">
                            <w:pPr>
                              <w:ind w:firstLine="0"/>
                              <w:jc w:val="center"/>
                              <w:rPr>
                                <w:rFonts w:ascii="Times New Roman" w:hAnsi="Times New Roman" w:cs="Times New Roman"/>
                                <w:sz w:val="24"/>
                                <w:szCs w:val="24"/>
                              </w:rPr>
                            </w:pPr>
                            <w:r>
                              <w:rPr>
                                <w:rFonts w:ascii="Times New Roman" w:hAnsi="Times New Roman" w:cs="Times New Roman"/>
                                <w:sz w:val="24"/>
                                <w:szCs w:val="24"/>
                              </w:rPr>
                              <w:t xml:space="preserve">% </w:t>
                            </w:r>
                            <w:r w:rsidRPr="00EE3141">
                              <w:rPr>
                                <w:rFonts w:ascii="Times New Roman" w:hAnsi="Times New Roman" w:cs="Times New Roman"/>
                                <w:sz w:val="24"/>
                                <w:szCs w:val="24"/>
                              </w:rPr>
                              <w:t>total number of genomes</w:t>
                            </w:r>
                          </w:p>
                        </w:tc>
                      </w:tr>
                      <w:tr w:rsidR="003D70E8" w:rsidRPr="00EE3141" w:rsidTr="003D70E8">
                        <w:tc>
                          <w:tcPr>
                            <w:tcW w:w="1857"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Sanger</w:t>
                            </w:r>
                          </w:p>
                        </w:tc>
                        <w:tc>
                          <w:tcPr>
                            <w:tcW w:w="1388"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Dideoxy sequencing</w:t>
                            </w:r>
                          </w:p>
                        </w:tc>
                        <w:tc>
                          <w:tcPr>
                            <w:tcW w:w="1134"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400</w:t>
                            </w:r>
                            <w:r w:rsidRPr="00EE3141">
                              <w:rPr>
                                <w:rFonts w:ascii="Cambria Math" w:hAnsi="Cambria Math" w:cs="Cambria Math"/>
                                <w:sz w:val="24"/>
                                <w:szCs w:val="24"/>
                              </w:rPr>
                              <w:t>∼</w:t>
                            </w:r>
                            <w:r w:rsidRPr="00EE3141">
                              <w:rPr>
                                <w:rFonts w:ascii="Times New Roman" w:hAnsi="Times New Roman" w:cs="Times New Roman"/>
                                <w:sz w:val="24"/>
                                <w:szCs w:val="24"/>
                              </w:rPr>
                              <w:t>900 bp</w:t>
                            </w:r>
                          </w:p>
                        </w:tc>
                        <w:tc>
                          <w:tcPr>
                            <w:tcW w:w="1134"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99.999</w:t>
                            </w:r>
                          </w:p>
                        </w:tc>
                        <w:tc>
                          <w:tcPr>
                            <w:tcW w:w="993" w:type="dxa"/>
                          </w:tcPr>
                          <w:p w:rsidR="003D70E8" w:rsidRPr="00EE3141" w:rsidRDefault="003D70E8" w:rsidP="0068491B">
                            <w:pPr>
                              <w:ind w:firstLine="0"/>
                              <w:rPr>
                                <w:rFonts w:ascii="Times New Roman" w:hAnsi="Times New Roman" w:cs="Times New Roman"/>
                                <w:sz w:val="24"/>
                                <w:szCs w:val="24"/>
                              </w:rPr>
                            </w:pPr>
                            <w:r>
                              <w:rPr>
                                <w:rFonts w:ascii="Times New Roman" w:hAnsi="Times New Roman" w:cs="Times New Roman"/>
                                <w:sz w:val="24"/>
                                <w:szCs w:val="24"/>
                              </w:rPr>
                              <w:t xml:space="preserve">20 </w:t>
                            </w:r>
                            <w:r w:rsidRPr="00EE3141">
                              <w:rPr>
                                <w:rFonts w:ascii="Times New Roman" w:hAnsi="Times New Roman" w:cs="Times New Roman"/>
                                <w:sz w:val="24"/>
                                <w:szCs w:val="24"/>
                              </w:rPr>
                              <w:t>mins</w:t>
                            </w:r>
                            <w:r w:rsidRPr="00EE3141">
                              <w:rPr>
                                <w:rFonts w:ascii="Cambria Math" w:hAnsi="Cambria Math" w:cs="Cambria Math"/>
                                <w:sz w:val="24"/>
                                <w:szCs w:val="24"/>
                              </w:rPr>
                              <w:t>∼</w:t>
                            </w:r>
                            <w:r w:rsidRPr="00EE3141">
                              <w:rPr>
                                <w:rFonts w:ascii="Times New Roman" w:hAnsi="Times New Roman" w:cs="Times New Roman"/>
                                <w:sz w:val="24"/>
                                <w:szCs w:val="24"/>
                              </w:rPr>
                              <w:t>3 hrs</w:t>
                            </w:r>
                          </w:p>
                        </w:tc>
                        <w:tc>
                          <w:tcPr>
                            <w:tcW w:w="1275"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1.9</w:t>
                            </w:r>
                            <w:r w:rsidRPr="00EE3141">
                              <w:rPr>
                                <w:rFonts w:ascii="Cambria Math" w:hAnsi="Cambria Math" w:cs="Cambria Math"/>
                                <w:sz w:val="24"/>
                                <w:szCs w:val="24"/>
                              </w:rPr>
                              <w:t>∼</w:t>
                            </w:r>
                            <w:r w:rsidRPr="00EE3141">
                              <w:rPr>
                                <w:rFonts w:ascii="Times New Roman" w:hAnsi="Times New Roman" w:cs="Times New Roman"/>
                                <w:sz w:val="24"/>
                                <w:szCs w:val="24"/>
                              </w:rPr>
                              <w:t>84 Kb</w:t>
                            </w:r>
                          </w:p>
                        </w:tc>
                        <w:tc>
                          <w:tcPr>
                            <w:tcW w:w="851"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10</w:t>
                            </w:r>
                          </w:p>
                        </w:tc>
                        <w:tc>
                          <w:tcPr>
                            <w:tcW w:w="1163"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18.86%</w:t>
                            </w:r>
                          </w:p>
                        </w:tc>
                      </w:tr>
                      <w:tr w:rsidR="003D70E8" w:rsidRPr="00EE3141" w:rsidTr="003D70E8">
                        <w:tc>
                          <w:tcPr>
                            <w:tcW w:w="1857"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 xml:space="preserve">454 GS FLX+/Roche </w:t>
                            </w:r>
                          </w:p>
                        </w:tc>
                        <w:tc>
                          <w:tcPr>
                            <w:tcW w:w="1388"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Pyrosequencing</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600</w:t>
                            </w:r>
                            <w:r w:rsidRPr="00EE3141">
                              <w:rPr>
                                <w:rFonts w:ascii="Cambria Math" w:hAnsi="Cambria Math" w:cs="Cambria Math"/>
                                <w:sz w:val="24"/>
                                <w:szCs w:val="24"/>
                              </w:rPr>
                              <w:t>∼</w:t>
                            </w:r>
                            <w:r w:rsidRPr="00EE3141">
                              <w:rPr>
                                <w:rFonts w:ascii="Times New Roman" w:hAnsi="Times New Roman" w:cs="Times New Roman"/>
                                <w:sz w:val="24"/>
                                <w:szCs w:val="24"/>
                              </w:rPr>
                              <w:t>800 bp</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99.9%</w:t>
                            </w:r>
                          </w:p>
                        </w:tc>
                        <w:tc>
                          <w:tcPr>
                            <w:tcW w:w="99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24 hrs</w:t>
                            </w:r>
                          </w:p>
                        </w:tc>
                        <w:tc>
                          <w:tcPr>
                            <w:tcW w:w="1275"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0.7 Gb</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4</w:t>
                            </w:r>
                          </w:p>
                        </w:tc>
                        <w:tc>
                          <w:tcPr>
                            <w:tcW w:w="116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7.54%</w:t>
                            </w:r>
                          </w:p>
                        </w:tc>
                      </w:tr>
                      <w:tr w:rsidR="003D70E8" w:rsidRPr="00EE3141" w:rsidTr="003D70E8">
                        <w:tc>
                          <w:tcPr>
                            <w:tcW w:w="1857"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 xml:space="preserve">Solexa GAIIx/Illumina </w:t>
                            </w:r>
                          </w:p>
                        </w:tc>
                        <w:tc>
                          <w:tcPr>
                            <w:tcW w:w="1388"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Sequencing by synthesis</w:t>
                            </w:r>
                          </w:p>
                        </w:tc>
                        <w:tc>
                          <w:tcPr>
                            <w:tcW w:w="1134" w:type="dxa"/>
                          </w:tcPr>
                          <w:p w:rsidR="003D70E8" w:rsidRPr="00EE3141" w:rsidRDefault="003D70E8" w:rsidP="008D72C9">
                            <w:pPr>
                              <w:ind w:firstLine="0"/>
                              <w:jc w:val="left"/>
                              <w:rPr>
                                <w:rFonts w:ascii="Times New Roman" w:hAnsi="Times New Roman" w:cs="Times New Roman"/>
                                <w:sz w:val="24"/>
                                <w:szCs w:val="24"/>
                              </w:rPr>
                            </w:pPr>
                            <w:r w:rsidRPr="00EE3141">
                              <w:rPr>
                                <w:rFonts w:ascii="Times New Roman" w:hAnsi="Times New Roman" w:cs="Times New Roman"/>
                                <w:sz w:val="24"/>
                                <w:szCs w:val="24"/>
                              </w:rPr>
                              <w:t>36</w:t>
                            </w:r>
                            <w:r w:rsidRPr="00EE3141">
                              <w:rPr>
                                <w:rFonts w:ascii="Cambria Math" w:hAnsi="Cambria Math" w:cs="Cambria Math"/>
                                <w:sz w:val="24"/>
                                <w:szCs w:val="24"/>
                              </w:rPr>
                              <w:t>∼</w:t>
                            </w:r>
                            <w:r w:rsidRPr="00EE3141">
                              <w:rPr>
                                <w:rFonts w:ascii="Times New Roman" w:hAnsi="Times New Roman" w:cs="Times New Roman"/>
                                <w:sz w:val="24"/>
                                <w:szCs w:val="24"/>
                              </w:rPr>
                              <w:t>100 bp</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98%</w:t>
                            </w:r>
                          </w:p>
                        </w:tc>
                        <w:tc>
                          <w:tcPr>
                            <w:tcW w:w="99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3</w:t>
                            </w:r>
                            <w:r w:rsidRPr="00EE3141">
                              <w:rPr>
                                <w:rFonts w:ascii="Cambria Math" w:hAnsi="Cambria Math" w:cs="Cambria Math"/>
                                <w:sz w:val="24"/>
                                <w:szCs w:val="24"/>
                              </w:rPr>
                              <w:t>∼</w:t>
                            </w:r>
                            <w:r w:rsidRPr="00EE3141">
                              <w:rPr>
                                <w:rFonts w:ascii="Times New Roman" w:hAnsi="Times New Roman" w:cs="Times New Roman"/>
                                <w:sz w:val="24"/>
                                <w:szCs w:val="24"/>
                              </w:rPr>
                              <w:t>10 Days</w:t>
                            </w:r>
                          </w:p>
                        </w:tc>
                        <w:tc>
                          <w:tcPr>
                            <w:tcW w:w="1275"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600 Gb</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18</w:t>
                            </w:r>
                          </w:p>
                        </w:tc>
                        <w:tc>
                          <w:tcPr>
                            <w:tcW w:w="116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33.96%</w:t>
                            </w:r>
                          </w:p>
                        </w:tc>
                      </w:tr>
                      <w:tr w:rsidR="003D70E8" w:rsidRPr="00EE3141" w:rsidTr="003D70E8">
                        <w:tc>
                          <w:tcPr>
                            <w:tcW w:w="1857"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SOLiD4/Life Technologies</w:t>
                            </w:r>
                          </w:p>
                        </w:tc>
                        <w:tc>
                          <w:tcPr>
                            <w:tcW w:w="1388"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Sequencing by ligation</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75 bp</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99.94%</w:t>
                            </w:r>
                          </w:p>
                        </w:tc>
                        <w:tc>
                          <w:tcPr>
                            <w:tcW w:w="99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7 days</w:t>
                            </w:r>
                          </w:p>
                        </w:tc>
                        <w:tc>
                          <w:tcPr>
                            <w:tcW w:w="1275"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120 Gb</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w:t>
                            </w:r>
                          </w:p>
                        </w:tc>
                        <w:tc>
                          <w:tcPr>
                            <w:tcW w:w="116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w:t>
                            </w:r>
                          </w:p>
                        </w:tc>
                      </w:tr>
                      <w:tr w:rsidR="003D70E8" w:rsidRPr="00EE3141" w:rsidTr="003D70E8">
                        <w:tc>
                          <w:tcPr>
                            <w:tcW w:w="1857"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Ion Torrent (316 chip)/Life Technologies</w:t>
                            </w:r>
                          </w:p>
                        </w:tc>
                        <w:tc>
                          <w:tcPr>
                            <w:tcW w:w="1388"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synthesis</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200</w:t>
                            </w:r>
                            <w:r w:rsidRPr="00EE3141">
                              <w:rPr>
                                <w:rFonts w:ascii="Cambria Math" w:hAnsi="Cambria Math" w:cs="Cambria Math"/>
                                <w:sz w:val="24"/>
                                <w:szCs w:val="24"/>
                              </w:rPr>
                              <w:t>∼</w:t>
                            </w:r>
                            <w:r w:rsidRPr="00EE3141">
                              <w:rPr>
                                <w:rFonts w:ascii="Times New Roman" w:hAnsi="Times New Roman" w:cs="Times New Roman"/>
                                <w:sz w:val="24"/>
                                <w:szCs w:val="24"/>
                              </w:rPr>
                              <w:t>400 bp</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98</w:t>
                            </w:r>
                            <w:r w:rsidRPr="00EE3141">
                              <w:rPr>
                                <w:rFonts w:ascii="Cambria Math" w:hAnsi="Cambria Math" w:cs="Cambria Math"/>
                                <w:sz w:val="24"/>
                                <w:szCs w:val="24"/>
                              </w:rPr>
                              <w:t>∼</w:t>
                            </w:r>
                            <w:r w:rsidRPr="00EE3141">
                              <w:rPr>
                                <w:rFonts w:ascii="Times New Roman" w:hAnsi="Times New Roman" w:cs="Times New Roman"/>
                                <w:sz w:val="24"/>
                                <w:szCs w:val="24"/>
                              </w:rPr>
                              <w:t>99%</w:t>
                            </w:r>
                          </w:p>
                        </w:tc>
                        <w:tc>
                          <w:tcPr>
                            <w:tcW w:w="99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2 hrs</w:t>
                            </w:r>
                          </w:p>
                        </w:tc>
                        <w:tc>
                          <w:tcPr>
                            <w:tcW w:w="1275" w:type="dxa"/>
                          </w:tcPr>
                          <w:p w:rsidR="003D70E8" w:rsidRPr="00EE3141" w:rsidRDefault="003D70E8" w:rsidP="008D72C9">
                            <w:pPr>
                              <w:ind w:firstLine="0"/>
                              <w:jc w:val="left"/>
                              <w:rPr>
                                <w:rFonts w:ascii="Times New Roman" w:hAnsi="Times New Roman" w:cs="Times New Roman"/>
                                <w:sz w:val="24"/>
                                <w:szCs w:val="24"/>
                              </w:rPr>
                            </w:pPr>
                            <w:r w:rsidRPr="00EE3141">
                              <w:rPr>
                                <w:rFonts w:ascii="Times New Roman" w:hAnsi="Times New Roman" w:cs="Times New Roman"/>
                                <w:sz w:val="24"/>
                                <w:szCs w:val="24"/>
                              </w:rPr>
                              <w:t>1 Gb</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1</w:t>
                            </w:r>
                          </w:p>
                        </w:tc>
                        <w:tc>
                          <w:tcPr>
                            <w:tcW w:w="116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1.88%</w:t>
                            </w:r>
                          </w:p>
                        </w:tc>
                      </w:tr>
                      <w:tr w:rsidR="003D70E8" w:rsidRPr="00EE3141" w:rsidTr="003D70E8">
                        <w:tc>
                          <w:tcPr>
                            <w:tcW w:w="1857"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PacBio/Pacific Biosciences</w:t>
                            </w:r>
                          </w:p>
                        </w:tc>
                        <w:tc>
                          <w:tcPr>
                            <w:tcW w:w="1388"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synthesis</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Up to 60 kb</w:t>
                            </w:r>
                          </w:p>
                        </w:tc>
                        <w:tc>
                          <w:tcPr>
                            <w:tcW w:w="1134"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90%</w:t>
                            </w:r>
                          </w:p>
                        </w:tc>
                        <w:tc>
                          <w:tcPr>
                            <w:tcW w:w="99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10 hrs</w:t>
                            </w:r>
                          </w:p>
                        </w:tc>
                        <w:tc>
                          <w:tcPr>
                            <w:tcW w:w="1275"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1-10 Gb</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3</w:t>
                            </w:r>
                          </w:p>
                        </w:tc>
                        <w:tc>
                          <w:tcPr>
                            <w:tcW w:w="1163" w:type="dxa"/>
                          </w:tcPr>
                          <w:p w:rsidR="003D70E8" w:rsidRPr="00EE3141" w:rsidRDefault="003D70E8" w:rsidP="0068491B">
                            <w:pPr>
                              <w:ind w:firstLine="0"/>
                              <w:jc w:val="left"/>
                              <w:rPr>
                                <w:rFonts w:ascii="Times New Roman" w:hAnsi="Times New Roman" w:cs="Times New Roman"/>
                                <w:sz w:val="24"/>
                                <w:szCs w:val="24"/>
                              </w:rPr>
                            </w:pPr>
                            <w:r w:rsidRPr="00EE3141">
                              <w:rPr>
                                <w:rFonts w:ascii="Times New Roman" w:hAnsi="Times New Roman" w:cs="Times New Roman"/>
                                <w:sz w:val="24"/>
                                <w:szCs w:val="24"/>
                              </w:rPr>
                              <w:t>5.66%</w:t>
                            </w:r>
                          </w:p>
                        </w:tc>
                      </w:tr>
                      <w:tr w:rsidR="003D70E8" w:rsidRPr="00EE3141" w:rsidTr="003D70E8">
                        <w:tc>
                          <w:tcPr>
                            <w:tcW w:w="9795" w:type="dxa"/>
                            <w:gridSpan w:val="8"/>
                          </w:tcPr>
                          <w:p w:rsidR="003D70E8" w:rsidRPr="00EE3141" w:rsidRDefault="003D70E8" w:rsidP="006911C5">
                            <w:pPr>
                              <w:jc w:val="center"/>
                              <w:rPr>
                                <w:rFonts w:ascii="Times New Roman" w:hAnsi="Times New Roman" w:cs="Times New Roman"/>
                                <w:b/>
                                <w:sz w:val="24"/>
                                <w:szCs w:val="24"/>
                              </w:rPr>
                            </w:pPr>
                            <w:r w:rsidRPr="00EE3141">
                              <w:rPr>
                                <w:rFonts w:ascii="Times New Roman" w:hAnsi="Times New Roman" w:cs="Times New Roman"/>
                                <w:b/>
                                <w:sz w:val="24"/>
                                <w:szCs w:val="24"/>
                              </w:rPr>
                              <w:t>Sequencing platforms used in combination</w:t>
                            </w:r>
                          </w:p>
                        </w:tc>
                      </w:tr>
                      <w:tr w:rsidR="003D70E8" w:rsidRPr="00EE3141" w:rsidTr="003D70E8">
                        <w:tc>
                          <w:tcPr>
                            <w:tcW w:w="1857"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Combination of Sanger Sequencing and Roche/454</w:t>
                            </w:r>
                          </w:p>
                        </w:tc>
                        <w:tc>
                          <w:tcPr>
                            <w:tcW w:w="1388"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993"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275"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2</w:t>
                            </w:r>
                          </w:p>
                        </w:tc>
                        <w:tc>
                          <w:tcPr>
                            <w:tcW w:w="1163"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3.77%</w:t>
                            </w:r>
                          </w:p>
                        </w:tc>
                      </w:tr>
                      <w:tr w:rsidR="003D70E8" w:rsidRPr="00EE3141" w:rsidTr="003D70E8">
                        <w:tc>
                          <w:tcPr>
                            <w:tcW w:w="1857"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Combination of Sanger Sequencing and Illumina/Solexa</w:t>
                            </w:r>
                          </w:p>
                        </w:tc>
                        <w:tc>
                          <w:tcPr>
                            <w:tcW w:w="1388"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993"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275"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2</w:t>
                            </w:r>
                          </w:p>
                        </w:tc>
                        <w:tc>
                          <w:tcPr>
                            <w:tcW w:w="1163"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3.77%</w:t>
                            </w:r>
                          </w:p>
                        </w:tc>
                      </w:tr>
                      <w:tr w:rsidR="003D70E8" w:rsidRPr="00EE3141" w:rsidTr="003D70E8">
                        <w:tc>
                          <w:tcPr>
                            <w:tcW w:w="1857"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Combination of Sanger Sequencing and PacBio</w:t>
                            </w:r>
                          </w:p>
                        </w:tc>
                        <w:tc>
                          <w:tcPr>
                            <w:tcW w:w="1388"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993"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275"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1</w:t>
                            </w:r>
                          </w:p>
                        </w:tc>
                        <w:tc>
                          <w:tcPr>
                            <w:tcW w:w="1163"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1.88%</w:t>
                            </w:r>
                          </w:p>
                        </w:tc>
                      </w:tr>
                      <w:tr w:rsidR="003D70E8" w:rsidRPr="00EE3141" w:rsidTr="003D70E8">
                        <w:tc>
                          <w:tcPr>
                            <w:tcW w:w="1857"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Combination of Roche/454 and Illumina/Solexa</w:t>
                            </w:r>
                          </w:p>
                        </w:tc>
                        <w:tc>
                          <w:tcPr>
                            <w:tcW w:w="1388"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993"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275"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8</w:t>
                            </w:r>
                          </w:p>
                        </w:tc>
                        <w:tc>
                          <w:tcPr>
                            <w:tcW w:w="1163"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15.09%</w:t>
                            </w:r>
                          </w:p>
                        </w:tc>
                      </w:tr>
                      <w:tr w:rsidR="003D70E8" w:rsidRPr="00EE3141" w:rsidTr="003D70E8">
                        <w:tc>
                          <w:tcPr>
                            <w:tcW w:w="1857" w:type="dxa"/>
                          </w:tcPr>
                          <w:p w:rsidR="003D70E8" w:rsidRPr="00EE3141" w:rsidRDefault="003D70E8" w:rsidP="0068491B">
                            <w:pPr>
                              <w:ind w:firstLine="0"/>
                              <w:rPr>
                                <w:rFonts w:ascii="Times New Roman" w:hAnsi="Times New Roman" w:cs="Times New Roman"/>
                                <w:sz w:val="24"/>
                                <w:szCs w:val="24"/>
                              </w:rPr>
                            </w:pPr>
                            <w:r w:rsidRPr="00EE3141">
                              <w:rPr>
                                <w:rFonts w:ascii="Times New Roman" w:hAnsi="Times New Roman" w:cs="Times New Roman"/>
                                <w:sz w:val="24"/>
                                <w:szCs w:val="24"/>
                              </w:rPr>
                              <w:t>Combination of Illumina/ Solexa and PacBio</w:t>
                            </w:r>
                          </w:p>
                        </w:tc>
                        <w:tc>
                          <w:tcPr>
                            <w:tcW w:w="1388"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134"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993"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1275" w:type="dxa"/>
                          </w:tcPr>
                          <w:p w:rsidR="003D70E8" w:rsidRPr="00EE3141" w:rsidRDefault="003D70E8" w:rsidP="008D72C9">
                            <w:pPr>
                              <w:jc w:val="left"/>
                              <w:rPr>
                                <w:rFonts w:ascii="Times New Roman" w:hAnsi="Times New Roman" w:cs="Times New Roman"/>
                                <w:sz w:val="24"/>
                                <w:szCs w:val="24"/>
                              </w:rPr>
                            </w:pPr>
                            <w:r w:rsidRPr="00EE3141">
                              <w:rPr>
                                <w:rFonts w:ascii="Times New Roman" w:hAnsi="Times New Roman" w:cs="Times New Roman"/>
                                <w:sz w:val="24"/>
                                <w:szCs w:val="24"/>
                                <w:lang w:val="ru-RU"/>
                              </w:rPr>
                              <w:t>-</w:t>
                            </w:r>
                          </w:p>
                        </w:tc>
                        <w:tc>
                          <w:tcPr>
                            <w:tcW w:w="851" w:type="dxa"/>
                          </w:tcPr>
                          <w:p w:rsidR="003D70E8" w:rsidRPr="00EE3141" w:rsidRDefault="003D70E8" w:rsidP="008D72C9">
                            <w:pPr>
                              <w:ind w:firstLine="0"/>
                              <w:jc w:val="center"/>
                              <w:rPr>
                                <w:rFonts w:ascii="Times New Roman" w:hAnsi="Times New Roman" w:cs="Times New Roman"/>
                                <w:sz w:val="24"/>
                                <w:szCs w:val="24"/>
                              </w:rPr>
                            </w:pPr>
                            <w:r w:rsidRPr="00EE3141">
                              <w:rPr>
                                <w:rFonts w:ascii="Times New Roman" w:hAnsi="Times New Roman" w:cs="Times New Roman"/>
                                <w:sz w:val="24"/>
                                <w:szCs w:val="24"/>
                              </w:rPr>
                              <w:t>4</w:t>
                            </w:r>
                          </w:p>
                        </w:tc>
                        <w:tc>
                          <w:tcPr>
                            <w:tcW w:w="1163" w:type="dxa"/>
                          </w:tcPr>
                          <w:p w:rsidR="003D70E8" w:rsidRPr="00EE3141" w:rsidRDefault="003D70E8" w:rsidP="008D72C9">
                            <w:pPr>
                              <w:ind w:firstLine="0"/>
                              <w:rPr>
                                <w:rFonts w:ascii="Times New Roman" w:hAnsi="Times New Roman" w:cs="Times New Roman"/>
                                <w:sz w:val="24"/>
                                <w:szCs w:val="24"/>
                              </w:rPr>
                            </w:pPr>
                            <w:r w:rsidRPr="00EE3141">
                              <w:rPr>
                                <w:rFonts w:ascii="Times New Roman" w:hAnsi="Times New Roman" w:cs="Times New Roman"/>
                                <w:sz w:val="24"/>
                                <w:szCs w:val="24"/>
                              </w:rPr>
                              <w:t>7.54%</w:t>
                            </w:r>
                          </w:p>
                        </w:tc>
                      </w:tr>
                    </w:tbl>
                    <w:p w:rsidR="003D70E8" w:rsidRPr="00EE3141" w:rsidRDefault="003D70E8" w:rsidP="0095143A">
                      <w:pPr>
                        <w:pStyle w:val="FootnoteText"/>
                        <w:rPr>
                          <w:sz w:val="24"/>
                          <w:szCs w:val="24"/>
                        </w:rPr>
                      </w:pPr>
                    </w:p>
                  </w:txbxContent>
                </v:textbox>
                <w10:wrap type="square" anchorx="page" anchory="margin"/>
              </v:shape>
            </w:pict>
          </mc:Fallback>
        </mc:AlternateContent>
      </w:r>
      <w:r w:rsidRPr="00EE3141">
        <w:rPr>
          <w:rFonts w:ascii="Times New Roman" w:eastAsia="Times New Roman" w:hAnsi="Times New Roman" w:cs="Times New Roman"/>
          <w:sz w:val="28"/>
          <w:szCs w:val="28"/>
        </w:rPr>
        <w:t>databases interrelating genomic datasets to ecological data, the distribution of the phyla and number of microalgal species will likely change.</w:t>
      </w:r>
      <w:r w:rsidR="000B51D8">
        <w:rPr>
          <w:rFonts w:ascii="Times New Roman" w:eastAsia="Times New Roman" w:hAnsi="Times New Roman" w:cs="Times New Roman"/>
          <w:sz w:val="24"/>
          <w:szCs w:val="24"/>
        </w:rPr>
        <w:br w:type="page"/>
      </w:r>
    </w:p>
    <w:p w:rsidR="00112050" w:rsidRDefault="00112050" w:rsidP="000B51D8">
      <w:pPr>
        <w:widowControl w:val="0"/>
        <w:autoSpaceDE w:val="0"/>
        <w:autoSpaceDN w:val="0"/>
        <w:spacing w:line="276" w:lineRule="auto"/>
        <w:rPr>
          <w:rFonts w:ascii="Times New Roman" w:eastAsia="Times New Roman" w:hAnsi="Times New Roman" w:cs="Times New Roman"/>
          <w:b/>
          <w:color w:val="000000" w:themeColor="text1"/>
          <w:sz w:val="24"/>
          <w:szCs w:val="24"/>
        </w:rPr>
      </w:pPr>
    </w:p>
    <w:p w:rsidR="00B52263" w:rsidRDefault="00EE3141" w:rsidP="009B1DDB">
      <w:pPr>
        <w:rPr>
          <w:rFonts w:ascii="Times New Roman" w:eastAsia="Times New Roman" w:hAnsi="Times New Roman" w:cs="Times New Roman"/>
          <w:sz w:val="28"/>
          <w:szCs w:val="28"/>
        </w:rPr>
      </w:pPr>
      <w:r w:rsidRPr="00EE3141">
        <w:rPr>
          <w:rFonts w:ascii="Times New Roman" w:eastAsia="Times New Roman" w:hAnsi="Times New Roman" w:cs="Times New Roman"/>
          <w:sz w:val="28"/>
          <w:szCs w:val="28"/>
        </w:rPr>
        <w:t>To validate its use for bioassessment purposes, requires the researcher to place greater emphasis on data mining tools and statistical analysis and interpretation and illustrate the biologically significant patterns in the datasets. While it may be possible to align traditional morphological taxonomy‐based approaches with DNA‐based biomonitoring approaches, the metagenomic methods and reference genome libraries need further validation to be complementary source of information for biomonitoring programs on a large scale</w:t>
      </w:r>
      <w:r w:rsidR="004E11D2">
        <w:rPr>
          <w:rFonts w:ascii="Times New Roman" w:eastAsia="Times New Roman" w:hAnsi="Times New Roman" w:cs="Times New Roman"/>
          <w:sz w:val="28"/>
          <w:szCs w:val="28"/>
        </w:rPr>
        <w:t>.</w:t>
      </w:r>
    </w:p>
    <w:p w:rsidR="004E11D2" w:rsidRPr="00B52263" w:rsidRDefault="00B52263" w:rsidP="00B5226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32905" w:rsidRDefault="00432905" w:rsidP="009B1DDB">
      <w:pPr>
        <w:rPr>
          <w:rFonts w:ascii="Times New Roman" w:eastAsia="Calibri" w:hAnsi="Times New Roman" w:cs="Times New Roman"/>
          <w:sz w:val="28"/>
          <w:szCs w:val="28"/>
        </w:rPr>
      </w:pPr>
      <w:r w:rsidRPr="00B76AD9">
        <w:rPr>
          <w:rFonts w:ascii="Times New Roman" w:eastAsia="Calibri" w:hAnsi="Times New Roman" w:cs="Times New Roman"/>
          <w:b/>
          <w:sz w:val="28"/>
          <w:szCs w:val="28"/>
        </w:rPr>
        <w:t xml:space="preserve">2 </w:t>
      </w:r>
      <w:r w:rsidRPr="00B76AD9">
        <w:rPr>
          <w:rFonts w:ascii="Times New Roman" w:eastAsia="Calibri" w:hAnsi="Times New Roman" w:cs="Times New Roman"/>
          <w:b/>
          <w:caps/>
          <w:sz w:val="28"/>
          <w:szCs w:val="28"/>
        </w:rPr>
        <w:t>Materials and Methods</w:t>
      </w:r>
      <w:r w:rsidR="009B1DDB">
        <w:rPr>
          <w:rFonts w:ascii="Times New Roman" w:eastAsia="Calibri" w:hAnsi="Times New Roman" w:cs="Times New Roman"/>
          <w:sz w:val="28"/>
          <w:szCs w:val="28"/>
        </w:rPr>
        <w:t xml:space="preserve"> </w:t>
      </w:r>
    </w:p>
    <w:p w:rsidR="004E11D2" w:rsidRPr="00B76AD9" w:rsidRDefault="004E11D2" w:rsidP="009B1DDB">
      <w:pPr>
        <w:rPr>
          <w:rFonts w:ascii="Times New Roman" w:eastAsia="Calibri" w:hAnsi="Times New Roman" w:cs="Times New Roman"/>
          <w:sz w:val="28"/>
          <w:szCs w:val="28"/>
        </w:rPr>
      </w:pPr>
    </w:p>
    <w:p w:rsidR="00432905" w:rsidRPr="004E11D2" w:rsidRDefault="00432905" w:rsidP="000B51D8">
      <w:pPr>
        <w:widowControl w:val="0"/>
        <w:autoSpaceDE w:val="0"/>
        <w:autoSpaceDN w:val="0"/>
        <w:rPr>
          <w:rFonts w:ascii="Times New Roman" w:eastAsia="Times New Roman" w:hAnsi="Times New Roman" w:cs="Times New Roman"/>
          <w:b/>
          <w:iCs/>
          <w:sz w:val="28"/>
          <w:szCs w:val="28"/>
        </w:rPr>
      </w:pPr>
      <w:r w:rsidRPr="004E11D2">
        <w:rPr>
          <w:rFonts w:ascii="Times New Roman" w:eastAsia="Times New Roman" w:hAnsi="Times New Roman" w:cs="Times New Roman"/>
          <w:b/>
          <w:iCs/>
          <w:sz w:val="28"/>
          <w:szCs w:val="28"/>
        </w:rPr>
        <w:t>2.1. Study Site Descriptions</w:t>
      </w:r>
    </w:p>
    <w:p w:rsidR="00432905" w:rsidRPr="00B76AD9" w:rsidRDefault="001F00E8" w:rsidP="000B51D8">
      <w:pPr>
        <w:widowControl w:val="0"/>
        <w:autoSpaceDE w:val="0"/>
        <w:autoSpaceDN w:val="0"/>
        <w:rPr>
          <w:rFonts w:ascii="Times New Roman" w:eastAsia="Calibri" w:hAnsi="Times New Roman" w:cs="Times New Roman"/>
          <w:sz w:val="28"/>
          <w:szCs w:val="28"/>
        </w:rPr>
      </w:pPr>
      <w:r w:rsidRPr="00B76AD9">
        <w:rPr>
          <w:rFonts w:ascii="Times New Roman" w:eastAsia="Calibri" w:hAnsi="Times New Roman" w:cs="Times New Roman"/>
          <w:sz w:val="28"/>
          <w:szCs w:val="28"/>
        </w:rPr>
        <w:t>The research covered five</w:t>
      </w:r>
      <w:r w:rsidR="00432905" w:rsidRPr="00B76AD9">
        <w:rPr>
          <w:rFonts w:ascii="Times New Roman" w:eastAsia="Calibri" w:hAnsi="Times New Roman" w:cs="Times New Roman"/>
          <w:sz w:val="28"/>
          <w:szCs w:val="28"/>
        </w:rPr>
        <w:t xml:space="preserve"> freshwater reservoirs of Almaty region: Issyk Lake (IL), Big Almat</w:t>
      </w:r>
      <w:r w:rsidR="005254FE" w:rsidRPr="00B76AD9">
        <w:rPr>
          <w:rFonts w:ascii="Times New Roman" w:eastAsia="Calibri" w:hAnsi="Times New Roman" w:cs="Times New Roman"/>
          <w:sz w:val="28"/>
          <w:szCs w:val="28"/>
        </w:rPr>
        <w:t xml:space="preserve">y Lake (BAL), </w:t>
      </w:r>
      <w:r w:rsidRPr="00B76AD9">
        <w:rPr>
          <w:rFonts w:ascii="Times New Roman" w:eastAsia="Calibri" w:hAnsi="Times New Roman" w:cs="Times New Roman"/>
          <w:sz w:val="28"/>
          <w:szCs w:val="28"/>
        </w:rPr>
        <w:t xml:space="preserve">Kolsay Lake (KL), </w:t>
      </w:r>
      <w:r w:rsidR="005254FE" w:rsidRPr="00B76AD9">
        <w:rPr>
          <w:rFonts w:ascii="Times New Roman" w:eastAsia="Calibri" w:hAnsi="Times New Roman" w:cs="Times New Roman"/>
          <w:sz w:val="28"/>
          <w:szCs w:val="28"/>
        </w:rPr>
        <w:t xml:space="preserve">Alakol Lake (AL) </w:t>
      </w:r>
      <w:r w:rsidR="00432905" w:rsidRPr="00B76AD9">
        <w:rPr>
          <w:rFonts w:ascii="Times New Roman" w:eastAsia="Calibri" w:hAnsi="Times New Roman" w:cs="Times New Roman"/>
          <w:sz w:val="28"/>
          <w:szCs w:val="28"/>
        </w:rPr>
        <w:t>and Balkhash Lake (BL), the largest la</w:t>
      </w:r>
      <w:r w:rsidR="00403B49" w:rsidRPr="00B76AD9">
        <w:rPr>
          <w:rFonts w:ascii="Times New Roman" w:eastAsia="Calibri" w:hAnsi="Times New Roman" w:cs="Times New Roman"/>
          <w:sz w:val="28"/>
          <w:szCs w:val="28"/>
        </w:rPr>
        <w:t>ke in the Central Asia (Figure 4, and Table 3</w:t>
      </w:r>
      <w:r w:rsidR="00432905" w:rsidRPr="00B76AD9">
        <w:rPr>
          <w:rFonts w:ascii="Times New Roman" w:eastAsia="Calibri" w:hAnsi="Times New Roman" w:cs="Times New Roman"/>
          <w:sz w:val="28"/>
          <w:szCs w:val="28"/>
        </w:rPr>
        <w:t xml:space="preserve">). The Almaty region is located in southeastern part of Kazakhstan, commonly referred to as ‘Seven Rivers’: Zhetisu in Kazakh or Semirechie in Russian, because of the area’s numerous lake, wetlands and streams coursing through the long range of mountains in the south and east part, and across the northern side of the region. </w:t>
      </w:r>
    </w:p>
    <w:p w:rsidR="00432905" w:rsidRPr="00B76AD9" w:rsidRDefault="00432905" w:rsidP="000B51D8">
      <w:pPr>
        <w:widowControl w:val="0"/>
        <w:autoSpaceDE w:val="0"/>
        <w:autoSpaceDN w:val="0"/>
        <w:rPr>
          <w:rFonts w:ascii="Times New Roman" w:eastAsia="Calibri" w:hAnsi="Times New Roman" w:cs="Times New Roman"/>
          <w:sz w:val="28"/>
          <w:szCs w:val="28"/>
        </w:rPr>
      </w:pPr>
      <w:r w:rsidRPr="00B76AD9">
        <w:rPr>
          <w:rFonts w:ascii="Times New Roman" w:eastAsia="Calibri" w:hAnsi="Times New Roman" w:cs="Times New Roman"/>
          <w:sz w:val="28"/>
          <w:szCs w:val="28"/>
        </w:rPr>
        <w:t>Alakol lake, a salt-water reservior, is semi-enclosed basin with surrounding cliffs of Terskey-Alatau range, strectched along the eastern border of Kazakhstan with Xinjiang Uyghur Autonomous Region (XUAR), China. Alakol lake is best-known for its clay minerals with therapeutic properties, and high water quality.</w:t>
      </w:r>
    </w:p>
    <w:p w:rsidR="001F00E8" w:rsidRPr="00B76AD9" w:rsidRDefault="001F00E8" w:rsidP="000B51D8">
      <w:pPr>
        <w:widowControl w:val="0"/>
        <w:autoSpaceDE w:val="0"/>
        <w:autoSpaceDN w:val="0"/>
        <w:rPr>
          <w:rFonts w:ascii="Times New Roman" w:eastAsia="Calibri" w:hAnsi="Times New Roman" w:cs="Times New Roman"/>
          <w:sz w:val="28"/>
          <w:szCs w:val="28"/>
        </w:rPr>
      </w:pPr>
      <w:r w:rsidRPr="00B76AD9">
        <w:rPr>
          <w:rFonts w:ascii="Times New Roman" w:eastAsia="Calibri" w:hAnsi="Times New Roman" w:cs="Times New Roman"/>
          <w:sz w:val="28"/>
          <w:szCs w:val="28"/>
        </w:rPr>
        <w:t>Kolsay lake is a system of three high lakes in the northern Tien Shan, in gorge Kolcaj. Algoflora of the Kolsay Lakes has not yet been practically thoroughly studied. With the appearance of an anthropogenic load on the lake during last few years, this area has become popular for tourism and camping.</w:t>
      </w:r>
    </w:p>
    <w:p w:rsidR="00432905" w:rsidRPr="00B76AD9" w:rsidRDefault="00432905" w:rsidP="000B51D8">
      <w:pPr>
        <w:widowControl w:val="0"/>
        <w:autoSpaceDE w:val="0"/>
        <w:autoSpaceDN w:val="0"/>
        <w:rPr>
          <w:rFonts w:ascii="Times New Roman" w:eastAsia="Calibri" w:hAnsi="Times New Roman" w:cs="Times New Roman"/>
          <w:sz w:val="28"/>
          <w:szCs w:val="28"/>
        </w:rPr>
      </w:pPr>
      <w:r w:rsidRPr="00B76AD9">
        <w:rPr>
          <w:rFonts w:ascii="Times New Roman" w:eastAsia="Calibri" w:hAnsi="Times New Roman" w:cs="Times New Roman"/>
          <w:sz w:val="28"/>
          <w:szCs w:val="28"/>
        </w:rPr>
        <w:t>Lake Issyk is an endorheic lake, which has its source glacial headwaters on the northern slope of the Trans-Ili Alatau mountain range, the Issyk river and its tributaries. The average maximum and minimum water temperature of Issyk Lake has been found to occur between 8°C in summers to below 4°C in winters, one of the limiting factor in the lack of lake’s biodiversity.</w:t>
      </w:r>
    </w:p>
    <w:p w:rsidR="00432905" w:rsidRPr="00B76AD9" w:rsidRDefault="00432905" w:rsidP="000B51D8">
      <w:pPr>
        <w:widowControl w:val="0"/>
        <w:autoSpaceDE w:val="0"/>
        <w:autoSpaceDN w:val="0"/>
        <w:rPr>
          <w:rFonts w:ascii="Times New Roman" w:eastAsia="Calibri" w:hAnsi="Times New Roman" w:cs="Times New Roman"/>
          <w:sz w:val="28"/>
          <w:szCs w:val="28"/>
        </w:rPr>
      </w:pPr>
      <w:r w:rsidRPr="00B76AD9">
        <w:rPr>
          <w:rFonts w:ascii="Times New Roman" w:eastAsia="Calibri" w:hAnsi="Times New Roman" w:cs="Times New Roman"/>
          <w:sz w:val="28"/>
          <w:szCs w:val="28"/>
        </w:rPr>
        <w:t>Balkhash lake is one of the largest natural inland water reservoir in the south-eastern part of Kazakhstan. The eastern part of the lake is characterized by narrow, deep and high saline water, low and sandy shore, while the western side is high, rocky, wide with shallow freshwater. Four major rivers Aksu, Karatal, Lepsi and Ayaköz drain the eastern part of the lake while more than two-third of the total influx of Balkhash lake is received from snow and glacial fed Ile river, which originates from Tian Shan mountai</w:t>
      </w:r>
      <w:r w:rsidR="00FC1320" w:rsidRPr="00B76AD9">
        <w:rPr>
          <w:rFonts w:ascii="Times New Roman" w:eastAsia="Calibri" w:hAnsi="Times New Roman" w:cs="Times New Roman"/>
          <w:sz w:val="28"/>
          <w:szCs w:val="28"/>
        </w:rPr>
        <w:t>n range.</w:t>
      </w:r>
    </w:p>
    <w:p w:rsidR="00FC1320" w:rsidRPr="00B76AD9" w:rsidRDefault="00FC1320" w:rsidP="000B51D8">
      <w:pPr>
        <w:widowControl w:val="0"/>
        <w:autoSpaceDE w:val="0"/>
        <w:autoSpaceDN w:val="0"/>
        <w:rPr>
          <w:rFonts w:ascii="Times New Roman" w:eastAsia="Calibri" w:hAnsi="Times New Roman" w:cs="Times New Roman"/>
          <w:sz w:val="28"/>
          <w:szCs w:val="28"/>
        </w:rPr>
      </w:pPr>
      <w:r w:rsidRPr="00B76AD9">
        <w:rPr>
          <w:rFonts w:ascii="Times New Roman" w:eastAsia="Calibri" w:hAnsi="Times New Roman" w:cs="Times New Roman"/>
          <w:sz w:val="28"/>
          <w:szCs w:val="28"/>
        </w:rPr>
        <w:t>High-altitude (alpine) freshwater reservior originated as result of tectonic phenomena, Big Almaty Lake is located in the Trans-Ili Alatau mountains, on south of Almaty, a city in the southeastern region of Kazakhstan. The lake stands out for its distinctive turquoise color as streams draining the lake flow over the glaciofluvial deposits overlying the igneous and porphyritic rocks.</w:t>
      </w:r>
    </w:p>
    <w:p w:rsidR="008D72C9" w:rsidRDefault="008D72C9" w:rsidP="000B51D8">
      <w:pPr>
        <w:widowControl w:val="0"/>
        <w:autoSpaceDE w:val="0"/>
        <w:autoSpaceDN w:val="0"/>
        <w:rPr>
          <w:rFonts w:ascii="Times New Roman" w:eastAsia="Calibri" w:hAnsi="Times New Roman" w:cs="Times New Roman"/>
          <w:sz w:val="28"/>
          <w:szCs w:val="28"/>
        </w:rPr>
      </w:pPr>
    </w:p>
    <w:p w:rsidR="008D72C9" w:rsidRDefault="008D72C9" w:rsidP="000B51D8">
      <w:pPr>
        <w:widowControl w:val="0"/>
        <w:autoSpaceDE w:val="0"/>
        <w:autoSpaceDN w:val="0"/>
        <w:rPr>
          <w:rFonts w:ascii="Times New Roman" w:eastAsia="Calibri" w:hAnsi="Times New Roman" w:cs="Times New Roman"/>
          <w:sz w:val="28"/>
          <w:szCs w:val="28"/>
        </w:rPr>
      </w:pPr>
    </w:p>
    <w:p w:rsidR="008D72C9" w:rsidRDefault="008D72C9" w:rsidP="000B51D8">
      <w:pPr>
        <w:widowControl w:val="0"/>
        <w:autoSpaceDE w:val="0"/>
        <w:autoSpaceDN w:val="0"/>
        <w:rPr>
          <w:rFonts w:ascii="Times New Roman" w:eastAsia="Calibri" w:hAnsi="Times New Roman" w:cs="Times New Roman"/>
          <w:sz w:val="28"/>
          <w:szCs w:val="28"/>
        </w:rPr>
      </w:pPr>
    </w:p>
    <w:p w:rsidR="008D72C9" w:rsidRDefault="008D72C9" w:rsidP="000B51D8">
      <w:pPr>
        <w:widowControl w:val="0"/>
        <w:autoSpaceDE w:val="0"/>
        <w:autoSpaceDN w:val="0"/>
        <w:rPr>
          <w:rFonts w:ascii="Times New Roman" w:eastAsia="Calibri" w:hAnsi="Times New Roman" w:cs="Times New Roman"/>
          <w:sz w:val="28"/>
          <w:szCs w:val="28"/>
        </w:rPr>
      </w:pPr>
      <w:r>
        <w:rPr>
          <w:rFonts w:ascii="Times New Roman" w:eastAsia="Calibri" w:hAnsi="Times New Roman" w:cs="Times New Roman"/>
          <w:noProof/>
          <w:sz w:val="24"/>
          <w:szCs w:val="24"/>
          <w:lang w:val="ru-RU" w:eastAsia="ru-RU"/>
        </w:rPr>
        <mc:AlternateContent>
          <mc:Choice Requires="wpg">
            <w:drawing>
              <wp:anchor distT="0" distB="0" distL="114300" distR="114300" simplePos="0" relativeHeight="251810816" behindDoc="0" locked="0" layoutInCell="1" allowOverlap="1" wp14:anchorId="14ED5474" wp14:editId="6FCD9498">
                <wp:simplePos x="0" y="0"/>
                <wp:positionH relativeFrom="column">
                  <wp:posOffset>980859</wp:posOffset>
                </wp:positionH>
                <wp:positionV relativeFrom="paragraph">
                  <wp:posOffset>25616</wp:posOffset>
                </wp:positionV>
                <wp:extent cx="3114675" cy="3491865"/>
                <wp:effectExtent l="0" t="0" r="9525" b="0"/>
                <wp:wrapSquare wrapText="bothSides"/>
                <wp:docPr id="621" name="Group 621"/>
                <wp:cNvGraphicFramePr/>
                <a:graphic xmlns:a="http://schemas.openxmlformats.org/drawingml/2006/main">
                  <a:graphicData uri="http://schemas.microsoft.com/office/word/2010/wordprocessingGroup">
                    <wpg:wgp>
                      <wpg:cNvGrpSpPr/>
                      <wpg:grpSpPr>
                        <a:xfrm>
                          <a:off x="0" y="0"/>
                          <a:ext cx="3114675" cy="3491865"/>
                          <a:chOff x="0" y="0"/>
                          <a:chExt cx="3114675" cy="3491865"/>
                        </a:xfrm>
                      </wpg:grpSpPr>
                      <pic:pic xmlns:pic="http://schemas.openxmlformats.org/drawingml/2006/picture">
                        <pic:nvPicPr>
                          <pic:cNvPr id="1" name="Picture 1" descr="C:\Users\Huma\AppData\Local\Microsoft\Windows\INetCache\Content.Outlook\7CGK8T9C\thesis.jpg"/>
                          <pic:cNvPicPr>
                            <a:picLocks noChangeAspect="1"/>
                          </pic:cNvPicPr>
                        </pic:nvPicPr>
                        <pic:blipFill rotWithShape="1">
                          <a:blip r:embed="rId13" cstate="print">
                            <a:extLst>
                              <a:ext uri="{28A0092B-C50C-407E-A947-70E740481C1C}">
                                <a14:useLocalDpi xmlns:a14="http://schemas.microsoft.com/office/drawing/2010/main" val="0"/>
                              </a:ext>
                            </a:extLst>
                          </a:blip>
                          <a:srcRect b="23282"/>
                          <a:stretch/>
                        </pic:blipFill>
                        <pic:spPr bwMode="auto">
                          <a:xfrm>
                            <a:off x="0" y="400050"/>
                            <a:ext cx="3114675" cy="3091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descr="Saty, Kazakhstan Sunrise Sunset Times"/>
                          <pic:cNvPicPr>
                            <a:picLocks noChangeAspect="1"/>
                          </pic:cNvPicPr>
                        </pic:nvPicPr>
                        <pic:blipFill rotWithShape="1">
                          <a:blip r:embed="rId14" cstate="print">
                            <a:extLst>
                              <a:ext uri="{28A0092B-C50C-407E-A947-70E740481C1C}">
                                <a14:useLocalDpi xmlns:a14="http://schemas.microsoft.com/office/drawing/2010/main" val="0"/>
                              </a:ext>
                            </a:extLst>
                          </a:blip>
                          <a:srcRect l="18142" t="14616" r="468"/>
                          <a:stretch/>
                        </pic:blipFill>
                        <pic:spPr bwMode="auto">
                          <a:xfrm>
                            <a:off x="1438275" y="0"/>
                            <a:ext cx="1049020" cy="7340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cx="http://schemas.microsoft.com/office/drawing/2014/chartex">
            <w:pict>
              <v:group w14:anchorId="30EA276D" id="Group 621" o:spid="_x0000_s1026" style="position:absolute;margin-left:77.25pt;margin-top:2pt;width:245.25pt;height:274.95pt;z-index:251810816" coordsize="31146,34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4000;width:31146;height:30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2jivDAAAA2gAAAA8AAABkcnMvZG93bnJldi54bWxEj0FrwzAMhe+D/gejwW6r01LCyOqWUjYo&#10;vZQku+wmYi0Oi+U0dpvk38+Bwk5CvPc9PW33o23FnXrfOFawWiYgiCunG64VfJWfr28gfEDW2Dom&#10;BRN52O8WT1vMtBs4p3sRahFD2GeowITQZVL6ypBFv3QdcdR+XG8xxLWvpe5xiOG2leskSaXFhuMF&#10;gx0dDVW/xc3GGod8s6JqOn/kpTleL9/FrU0npV6ex8M7iEBj+Dc/6JOOHMyvzFP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vaOK8MAAADaAAAADwAAAAAAAAAAAAAAAACf&#10;AgAAZHJzL2Rvd25yZXYueG1sUEsFBgAAAAAEAAQA9wAAAI8DAAAAAA==&#10;">
                  <v:imagedata r:id="rId15" o:title="thesis" cropbottom="15258f"/>
                  <v:path arrowok="t"/>
                </v:shape>
                <v:shape id="Picture 44" o:spid="_x0000_s1028" type="#_x0000_t75" alt="Saty, Kazakhstan Sunrise Sunset Times" style="position:absolute;left:14382;width:10490;height:7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ACLFAAAA2wAAAA8AAABkcnMvZG93bnJldi54bWxEj0FrwkAUhO+F/oflFXopumkRK9FVpFDo&#10;oZeoBb09s89sMPs2ZHeT9N93C4LHYWa+YVab0Taip87XjhW8TjMQxKXTNVcKDvvPyQKED8gaG8ek&#10;4Jc8bNaPDyvMtRu4oH4XKpEg7HNUYEJocyl9aciin7qWOHkX11kMSXaV1B0OCW4b+ZZlc2mx5rRg&#10;sKUPQ+V1F62CeC3fYxuPpi/iefv98jMUp8Wg1PPTuF2CCDSGe/jW/tIKZjP4/5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XQAixQAAANsAAAAPAAAAAAAAAAAAAAAA&#10;AJ8CAABkcnMvZG93bnJldi54bWxQSwUGAAAAAAQABAD3AAAAkQMAAAAA&#10;">
                  <v:imagedata r:id="rId16" o:title="Saty, Kazakhstan Sunrise Sunset Times" croptop="9579f" cropleft="11890f" cropright="307f"/>
                  <v:path arrowok="t"/>
                </v:shape>
                <w10:wrap type="square"/>
              </v:group>
            </w:pict>
          </mc:Fallback>
        </mc:AlternateContent>
      </w:r>
    </w:p>
    <w:p w:rsidR="008D72C9" w:rsidRDefault="008D72C9" w:rsidP="000B51D8">
      <w:pPr>
        <w:widowControl w:val="0"/>
        <w:autoSpaceDE w:val="0"/>
        <w:autoSpaceDN w:val="0"/>
        <w:rPr>
          <w:rFonts w:ascii="Times New Roman" w:eastAsia="Calibri" w:hAnsi="Times New Roman" w:cs="Times New Roman"/>
          <w:sz w:val="28"/>
          <w:szCs w:val="28"/>
        </w:rPr>
      </w:pPr>
    </w:p>
    <w:p w:rsidR="008D72C9" w:rsidRDefault="008D72C9" w:rsidP="000B51D8">
      <w:pPr>
        <w:widowControl w:val="0"/>
        <w:autoSpaceDE w:val="0"/>
        <w:autoSpaceDN w:val="0"/>
        <w:rPr>
          <w:rFonts w:ascii="Times New Roman" w:eastAsia="Calibri" w:hAnsi="Times New Roman" w:cs="Times New Roman"/>
          <w:sz w:val="28"/>
          <w:szCs w:val="28"/>
        </w:rPr>
      </w:pPr>
    </w:p>
    <w:p w:rsidR="008D72C9" w:rsidRDefault="008D72C9" w:rsidP="000B51D8">
      <w:pPr>
        <w:widowControl w:val="0"/>
        <w:autoSpaceDE w:val="0"/>
        <w:autoSpaceDN w:val="0"/>
        <w:rPr>
          <w:rFonts w:ascii="Times New Roman" w:eastAsia="Calibri" w:hAnsi="Times New Roman" w:cs="Times New Roman"/>
          <w:sz w:val="28"/>
          <w:szCs w:val="28"/>
        </w:rPr>
      </w:pPr>
    </w:p>
    <w:p w:rsidR="008D72C9" w:rsidRDefault="008D72C9" w:rsidP="000B51D8">
      <w:pPr>
        <w:widowControl w:val="0"/>
        <w:autoSpaceDE w:val="0"/>
        <w:autoSpaceDN w:val="0"/>
        <w:rPr>
          <w:rFonts w:ascii="Times New Roman" w:eastAsia="Calibri" w:hAnsi="Times New Roman" w:cs="Times New Roman"/>
          <w:sz w:val="28"/>
          <w:szCs w:val="28"/>
        </w:rPr>
      </w:pPr>
    </w:p>
    <w:p w:rsidR="008D72C9" w:rsidRDefault="008D72C9" w:rsidP="000B51D8">
      <w:pPr>
        <w:widowControl w:val="0"/>
        <w:autoSpaceDE w:val="0"/>
        <w:autoSpaceDN w:val="0"/>
        <w:rPr>
          <w:rFonts w:ascii="Times New Roman" w:eastAsia="Calibri" w:hAnsi="Times New Roman" w:cs="Times New Roman"/>
          <w:sz w:val="28"/>
          <w:szCs w:val="28"/>
        </w:rPr>
      </w:pPr>
    </w:p>
    <w:p w:rsidR="008D72C9" w:rsidRDefault="008D72C9" w:rsidP="000B51D8">
      <w:pPr>
        <w:widowControl w:val="0"/>
        <w:autoSpaceDE w:val="0"/>
        <w:autoSpaceDN w:val="0"/>
        <w:rPr>
          <w:rFonts w:ascii="Times New Roman" w:eastAsia="Calibri" w:hAnsi="Times New Roman" w:cs="Times New Roman"/>
          <w:sz w:val="28"/>
          <w:szCs w:val="28"/>
        </w:rPr>
      </w:pPr>
    </w:p>
    <w:p w:rsidR="008D72C9" w:rsidRDefault="008D72C9" w:rsidP="000B51D8">
      <w:pPr>
        <w:widowControl w:val="0"/>
        <w:autoSpaceDE w:val="0"/>
        <w:autoSpaceDN w:val="0"/>
        <w:rPr>
          <w:rFonts w:ascii="Times New Roman" w:eastAsia="Calibri" w:hAnsi="Times New Roman" w:cs="Times New Roman"/>
          <w:sz w:val="28"/>
          <w:szCs w:val="28"/>
        </w:rPr>
      </w:pPr>
    </w:p>
    <w:p w:rsidR="00432905" w:rsidRPr="00432905" w:rsidRDefault="00432905" w:rsidP="00432905">
      <w:pPr>
        <w:widowControl w:val="0"/>
        <w:autoSpaceDE w:val="0"/>
        <w:autoSpaceDN w:val="0"/>
        <w:spacing w:line="252" w:lineRule="auto"/>
        <w:jc w:val="center"/>
        <w:rPr>
          <w:rFonts w:ascii="Times New Roman" w:eastAsia="Calibri" w:hAnsi="Times New Roman" w:cs="Times New Roman"/>
          <w:sz w:val="24"/>
          <w:szCs w:val="24"/>
        </w:rPr>
      </w:pPr>
    </w:p>
    <w:p w:rsidR="00FC1320" w:rsidRDefault="00FC1320" w:rsidP="008D72C9">
      <w:pPr>
        <w:widowControl w:val="0"/>
        <w:autoSpaceDE w:val="0"/>
        <w:autoSpaceDN w:val="0"/>
        <w:spacing w:line="276" w:lineRule="auto"/>
        <w:ind w:firstLine="0"/>
        <w:rPr>
          <w:rFonts w:ascii="Times New Roman" w:eastAsia="Calibri" w:hAnsi="Times New Roman" w:cs="Times New Roman"/>
          <w:sz w:val="24"/>
          <w:szCs w:val="24"/>
        </w:rPr>
      </w:pPr>
    </w:p>
    <w:p w:rsidR="008D72C9" w:rsidRDefault="008D72C9" w:rsidP="000B51D8">
      <w:pPr>
        <w:widowControl w:val="0"/>
        <w:autoSpaceDE w:val="0"/>
        <w:autoSpaceDN w:val="0"/>
        <w:spacing w:line="252" w:lineRule="auto"/>
        <w:jc w:val="center"/>
        <w:rPr>
          <w:rFonts w:ascii="Times New Roman" w:eastAsia="Calibri" w:hAnsi="Times New Roman" w:cs="Times New Roman"/>
          <w:sz w:val="28"/>
          <w:szCs w:val="28"/>
        </w:rPr>
      </w:pPr>
    </w:p>
    <w:p w:rsidR="008D72C9" w:rsidRDefault="008D72C9" w:rsidP="000B51D8">
      <w:pPr>
        <w:widowControl w:val="0"/>
        <w:autoSpaceDE w:val="0"/>
        <w:autoSpaceDN w:val="0"/>
        <w:spacing w:line="252" w:lineRule="auto"/>
        <w:jc w:val="center"/>
        <w:rPr>
          <w:rFonts w:ascii="Times New Roman" w:eastAsia="Calibri" w:hAnsi="Times New Roman" w:cs="Times New Roman"/>
          <w:sz w:val="28"/>
          <w:szCs w:val="28"/>
        </w:rPr>
      </w:pPr>
    </w:p>
    <w:p w:rsidR="008D72C9" w:rsidRDefault="008D72C9" w:rsidP="000B51D8">
      <w:pPr>
        <w:widowControl w:val="0"/>
        <w:autoSpaceDE w:val="0"/>
        <w:autoSpaceDN w:val="0"/>
        <w:spacing w:line="252" w:lineRule="auto"/>
        <w:jc w:val="center"/>
        <w:rPr>
          <w:rFonts w:ascii="Times New Roman" w:eastAsia="Calibri" w:hAnsi="Times New Roman" w:cs="Times New Roman"/>
          <w:sz w:val="28"/>
          <w:szCs w:val="28"/>
        </w:rPr>
      </w:pPr>
    </w:p>
    <w:p w:rsidR="008D72C9" w:rsidRDefault="008D72C9" w:rsidP="000B51D8">
      <w:pPr>
        <w:widowControl w:val="0"/>
        <w:autoSpaceDE w:val="0"/>
        <w:autoSpaceDN w:val="0"/>
        <w:spacing w:line="252" w:lineRule="auto"/>
        <w:jc w:val="center"/>
        <w:rPr>
          <w:rFonts w:ascii="Times New Roman" w:eastAsia="Calibri" w:hAnsi="Times New Roman" w:cs="Times New Roman"/>
          <w:sz w:val="28"/>
          <w:szCs w:val="28"/>
        </w:rPr>
      </w:pPr>
    </w:p>
    <w:p w:rsidR="008D72C9" w:rsidRDefault="008D72C9" w:rsidP="000B51D8">
      <w:pPr>
        <w:widowControl w:val="0"/>
        <w:autoSpaceDE w:val="0"/>
        <w:autoSpaceDN w:val="0"/>
        <w:spacing w:line="252" w:lineRule="auto"/>
        <w:jc w:val="center"/>
        <w:rPr>
          <w:rFonts w:ascii="Times New Roman" w:eastAsia="Calibri" w:hAnsi="Times New Roman" w:cs="Times New Roman"/>
          <w:sz w:val="28"/>
          <w:szCs w:val="28"/>
        </w:rPr>
      </w:pPr>
    </w:p>
    <w:p w:rsidR="008D72C9" w:rsidRDefault="008D72C9" w:rsidP="000B51D8">
      <w:pPr>
        <w:widowControl w:val="0"/>
        <w:autoSpaceDE w:val="0"/>
        <w:autoSpaceDN w:val="0"/>
        <w:spacing w:line="252" w:lineRule="auto"/>
        <w:jc w:val="center"/>
        <w:rPr>
          <w:rFonts w:ascii="Times New Roman" w:eastAsia="Calibri" w:hAnsi="Times New Roman" w:cs="Times New Roman"/>
          <w:sz w:val="28"/>
          <w:szCs w:val="28"/>
        </w:rPr>
      </w:pPr>
    </w:p>
    <w:p w:rsidR="008D72C9" w:rsidRDefault="008D72C9" w:rsidP="000B51D8">
      <w:pPr>
        <w:widowControl w:val="0"/>
        <w:autoSpaceDE w:val="0"/>
        <w:autoSpaceDN w:val="0"/>
        <w:spacing w:line="252" w:lineRule="auto"/>
        <w:jc w:val="center"/>
        <w:rPr>
          <w:rFonts w:ascii="Times New Roman" w:eastAsia="Calibri" w:hAnsi="Times New Roman" w:cs="Times New Roman"/>
          <w:sz w:val="28"/>
          <w:szCs w:val="28"/>
        </w:rPr>
      </w:pPr>
    </w:p>
    <w:p w:rsidR="008D72C9" w:rsidRDefault="008D72C9" w:rsidP="000B51D8">
      <w:pPr>
        <w:widowControl w:val="0"/>
        <w:autoSpaceDE w:val="0"/>
        <w:autoSpaceDN w:val="0"/>
        <w:spacing w:line="252" w:lineRule="auto"/>
        <w:jc w:val="center"/>
        <w:rPr>
          <w:rFonts w:ascii="Times New Roman" w:eastAsia="Calibri" w:hAnsi="Times New Roman" w:cs="Times New Roman"/>
          <w:sz w:val="28"/>
          <w:szCs w:val="28"/>
        </w:rPr>
      </w:pPr>
    </w:p>
    <w:p w:rsidR="00FC1320" w:rsidRPr="0068491B" w:rsidRDefault="0068491B" w:rsidP="000B51D8">
      <w:pPr>
        <w:widowControl w:val="0"/>
        <w:autoSpaceDE w:val="0"/>
        <w:autoSpaceDN w:val="0"/>
        <w:spacing w:line="252"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Figure 4 -</w:t>
      </w:r>
      <w:r w:rsidR="00FC1320" w:rsidRPr="0068491B">
        <w:rPr>
          <w:rFonts w:ascii="Times New Roman" w:eastAsia="Calibri" w:hAnsi="Times New Roman" w:cs="Times New Roman"/>
          <w:sz w:val="28"/>
          <w:szCs w:val="28"/>
        </w:rPr>
        <w:t xml:space="preserve"> Sampling sites – freshwater reservoirs of Almaty region.</w:t>
      </w:r>
    </w:p>
    <w:p w:rsidR="00432905" w:rsidRPr="0068491B" w:rsidRDefault="000E048F" w:rsidP="00432905">
      <w:pPr>
        <w:spacing w:before="300" w:after="240"/>
        <w:outlineLvl w:val="0"/>
        <w:rPr>
          <w:rFonts w:ascii="Times New Roman" w:eastAsia="Times New Roman" w:hAnsi="Times New Roman" w:cs="Times New Roman"/>
          <w:kern w:val="36"/>
          <w:sz w:val="28"/>
          <w:szCs w:val="28"/>
        </w:rPr>
      </w:pPr>
      <w:r w:rsidRPr="0068491B">
        <w:rPr>
          <w:rFonts w:ascii="Times New Roman" w:eastAsia="Times New Roman" w:hAnsi="Times New Roman" w:cs="Times New Roman"/>
          <w:kern w:val="36"/>
          <w:sz w:val="28"/>
          <w:szCs w:val="28"/>
        </w:rPr>
        <w:t>Table 3</w:t>
      </w:r>
      <w:r w:rsidR="00432905" w:rsidRPr="0068491B">
        <w:rPr>
          <w:rFonts w:ascii="Times New Roman" w:eastAsia="Times New Roman" w:hAnsi="Times New Roman" w:cs="Times New Roman"/>
          <w:kern w:val="36"/>
          <w:sz w:val="28"/>
          <w:szCs w:val="28"/>
        </w:rPr>
        <w:t xml:space="preserve"> - Characteristics of sampling sites </w:t>
      </w:r>
    </w:p>
    <w:tbl>
      <w:tblPr>
        <w:tblW w:w="5000" w:type="pct"/>
        <w:tblBorders>
          <w:top w:val="single" w:sz="12" w:space="0" w:color="D5D5D5"/>
          <w:left w:val="single" w:sz="12" w:space="0" w:color="D5D5D5"/>
          <w:bottom w:val="single" w:sz="12" w:space="0" w:color="D5D5D5"/>
          <w:right w:val="single" w:sz="12" w:space="0" w:color="D5D5D5"/>
        </w:tblBorders>
        <w:tblLayout w:type="fixed"/>
        <w:tblCellMar>
          <w:top w:w="15" w:type="dxa"/>
          <w:left w:w="15" w:type="dxa"/>
          <w:bottom w:w="15" w:type="dxa"/>
          <w:right w:w="15" w:type="dxa"/>
        </w:tblCellMar>
        <w:tblLook w:val="04A0" w:firstRow="1" w:lastRow="0" w:firstColumn="1" w:lastColumn="0" w:noHBand="0" w:noVBand="1"/>
      </w:tblPr>
      <w:tblGrid>
        <w:gridCol w:w="766"/>
        <w:gridCol w:w="1629"/>
        <w:gridCol w:w="1701"/>
        <w:gridCol w:w="992"/>
        <w:gridCol w:w="709"/>
        <w:gridCol w:w="1134"/>
        <w:gridCol w:w="1134"/>
        <w:gridCol w:w="1560"/>
      </w:tblGrid>
      <w:tr w:rsidR="00432905" w:rsidRPr="00432905" w:rsidTr="00676980">
        <w:trPr>
          <w:tblHeader/>
        </w:trPr>
        <w:tc>
          <w:tcPr>
            <w:tcW w:w="766" w:type="dxa"/>
            <w:tcBorders>
              <w:right w:val="single" w:sz="6" w:space="0" w:color="D5D5D5"/>
            </w:tcBorders>
            <w:shd w:val="clear" w:color="auto" w:fill="EEEEEE"/>
            <w:tcMar>
              <w:top w:w="90" w:type="dxa"/>
              <w:left w:w="90" w:type="dxa"/>
              <w:bottom w:w="90" w:type="dxa"/>
              <w:right w:w="90" w:type="dxa"/>
            </w:tcMar>
            <w:hideMark/>
          </w:tcPr>
          <w:p w:rsidR="00432905" w:rsidRPr="0068491B" w:rsidRDefault="00432905" w:rsidP="0068491B">
            <w:pPr>
              <w:ind w:firstLine="0"/>
              <w:jc w:val="center"/>
              <w:rPr>
                <w:rFonts w:ascii="Times New Roman" w:eastAsia="Times New Roman" w:hAnsi="Times New Roman" w:cs="Times New Roman"/>
                <w:bCs/>
                <w:sz w:val="24"/>
                <w:szCs w:val="24"/>
              </w:rPr>
            </w:pPr>
            <w:r w:rsidRPr="0068491B">
              <w:rPr>
                <w:rFonts w:ascii="Times New Roman" w:eastAsia="Times New Roman" w:hAnsi="Times New Roman" w:cs="Times New Roman"/>
                <w:bCs/>
                <w:sz w:val="24"/>
                <w:szCs w:val="24"/>
              </w:rPr>
              <w:t>Site code</w:t>
            </w:r>
          </w:p>
        </w:tc>
        <w:tc>
          <w:tcPr>
            <w:tcW w:w="1629" w:type="dxa"/>
            <w:tcBorders>
              <w:right w:val="single" w:sz="6" w:space="0" w:color="D5D5D5"/>
            </w:tcBorders>
            <w:shd w:val="clear" w:color="auto" w:fill="EEEEEE"/>
            <w:tcMar>
              <w:top w:w="90" w:type="dxa"/>
              <w:left w:w="90" w:type="dxa"/>
              <w:bottom w:w="90" w:type="dxa"/>
              <w:right w:w="90" w:type="dxa"/>
            </w:tcMar>
            <w:hideMark/>
          </w:tcPr>
          <w:p w:rsidR="00432905" w:rsidRPr="0068491B" w:rsidRDefault="00432905" w:rsidP="0068491B">
            <w:pPr>
              <w:ind w:firstLine="0"/>
              <w:jc w:val="center"/>
              <w:rPr>
                <w:rFonts w:ascii="Times New Roman" w:eastAsia="Times New Roman" w:hAnsi="Times New Roman" w:cs="Times New Roman"/>
                <w:bCs/>
                <w:sz w:val="24"/>
                <w:szCs w:val="24"/>
              </w:rPr>
            </w:pPr>
            <w:r w:rsidRPr="0068491B">
              <w:rPr>
                <w:rFonts w:ascii="Times New Roman" w:eastAsia="Times New Roman" w:hAnsi="Times New Roman" w:cs="Times New Roman"/>
                <w:bCs/>
                <w:sz w:val="24"/>
                <w:szCs w:val="24"/>
              </w:rPr>
              <w:t>Latitude</w:t>
            </w:r>
          </w:p>
        </w:tc>
        <w:tc>
          <w:tcPr>
            <w:tcW w:w="1701" w:type="dxa"/>
            <w:tcBorders>
              <w:right w:val="single" w:sz="6" w:space="0" w:color="D5D5D5"/>
            </w:tcBorders>
            <w:shd w:val="clear" w:color="auto" w:fill="EEEEEE"/>
            <w:tcMar>
              <w:top w:w="90" w:type="dxa"/>
              <w:left w:w="90" w:type="dxa"/>
              <w:bottom w:w="90" w:type="dxa"/>
              <w:right w:w="90" w:type="dxa"/>
            </w:tcMar>
            <w:hideMark/>
          </w:tcPr>
          <w:p w:rsidR="00432905" w:rsidRPr="0068491B" w:rsidRDefault="00432905" w:rsidP="0068491B">
            <w:pPr>
              <w:ind w:firstLine="0"/>
              <w:jc w:val="center"/>
              <w:rPr>
                <w:rFonts w:ascii="Times New Roman" w:eastAsia="Times New Roman" w:hAnsi="Times New Roman" w:cs="Times New Roman"/>
                <w:bCs/>
                <w:sz w:val="24"/>
                <w:szCs w:val="24"/>
              </w:rPr>
            </w:pPr>
            <w:r w:rsidRPr="0068491B">
              <w:rPr>
                <w:rFonts w:ascii="Times New Roman" w:eastAsia="Times New Roman" w:hAnsi="Times New Roman" w:cs="Times New Roman"/>
                <w:bCs/>
                <w:sz w:val="24"/>
                <w:szCs w:val="24"/>
              </w:rPr>
              <w:t>Longitude</w:t>
            </w:r>
          </w:p>
        </w:tc>
        <w:tc>
          <w:tcPr>
            <w:tcW w:w="992" w:type="dxa"/>
            <w:tcBorders>
              <w:right w:val="single" w:sz="6" w:space="0" w:color="D5D5D5"/>
            </w:tcBorders>
            <w:shd w:val="clear" w:color="auto" w:fill="EEEEEE"/>
            <w:tcMar>
              <w:top w:w="90" w:type="dxa"/>
              <w:left w:w="90" w:type="dxa"/>
              <w:bottom w:w="90" w:type="dxa"/>
              <w:right w:w="90" w:type="dxa"/>
            </w:tcMar>
            <w:hideMark/>
          </w:tcPr>
          <w:p w:rsidR="00432905" w:rsidRPr="0068491B" w:rsidRDefault="00432905" w:rsidP="0068491B">
            <w:pPr>
              <w:ind w:firstLine="0"/>
              <w:jc w:val="center"/>
              <w:rPr>
                <w:rFonts w:ascii="Times New Roman" w:eastAsia="Times New Roman" w:hAnsi="Times New Roman" w:cs="Times New Roman"/>
                <w:bCs/>
                <w:sz w:val="24"/>
                <w:szCs w:val="24"/>
              </w:rPr>
            </w:pPr>
            <w:r w:rsidRPr="0068491B">
              <w:rPr>
                <w:rFonts w:ascii="Times New Roman" w:eastAsia="Times New Roman" w:hAnsi="Times New Roman" w:cs="Times New Roman"/>
                <w:bCs/>
                <w:sz w:val="24"/>
                <w:szCs w:val="24"/>
              </w:rPr>
              <w:t>Altitude (m)</w:t>
            </w:r>
          </w:p>
        </w:tc>
        <w:tc>
          <w:tcPr>
            <w:tcW w:w="709" w:type="dxa"/>
            <w:tcBorders>
              <w:right w:val="single" w:sz="6" w:space="0" w:color="D5D5D5"/>
            </w:tcBorders>
            <w:shd w:val="clear" w:color="auto" w:fill="EEEEEE"/>
            <w:tcMar>
              <w:top w:w="90" w:type="dxa"/>
              <w:left w:w="90" w:type="dxa"/>
              <w:bottom w:w="90" w:type="dxa"/>
              <w:right w:w="90" w:type="dxa"/>
            </w:tcMar>
            <w:hideMark/>
          </w:tcPr>
          <w:p w:rsidR="00432905" w:rsidRPr="0068491B" w:rsidRDefault="00432905" w:rsidP="0068491B">
            <w:pPr>
              <w:ind w:firstLine="0"/>
              <w:jc w:val="center"/>
              <w:rPr>
                <w:rFonts w:ascii="Times New Roman" w:eastAsia="Times New Roman" w:hAnsi="Times New Roman" w:cs="Times New Roman"/>
                <w:bCs/>
                <w:sz w:val="24"/>
                <w:szCs w:val="24"/>
              </w:rPr>
            </w:pPr>
            <w:r w:rsidRPr="0068491B">
              <w:rPr>
                <w:rFonts w:ascii="Times New Roman" w:eastAsia="Times New Roman" w:hAnsi="Times New Roman" w:cs="Times New Roman"/>
                <w:bCs/>
                <w:sz w:val="24"/>
                <w:szCs w:val="24"/>
              </w:rPr>
              <w:t>pH</w:t>
            </w:r>
          </w:p>
        </w:tc>
        <w:tc>
          <w:tcPr>
            <w:tcW w:w="1134" w:type="dxa"/>
            <w:tcBorders>
              <w:right w:val="single" w:sz="6" w:space="0" w:color="D5D5D5"/>
            </w:tcBorders>
            <w:shd w:val="clear" w:color="auto" w:fill="EEEEEE"/>
            <w:tcMar>
              <w:top w:w="90" w:type="dxa"/>
              <w:left w:w="90" w:type="dxa"/>
              <w:bottom w:w="90" w:type="dxa"/>
              <w:right w:w="90" w:type="dxa"/>
            </w:tcMar>
            <w:hideMark/>
          </w:tcPr>
          <w:p w:rsidR="00432905" w:rsidRPr="0068491B" w:rsidRDefault="00432905" w:rsidP="0068491B">
            <w:pPr>
              <w:ind w:firstLine="0"/>
              <w:jc w:val="center"/>
              <w:rPr>
                <w:rFonts w:ascii="Times New Roman" w:eastAsia="Times New Roman" w:hAnsi="Times New Roman" w:cs="Times New Roman"/>
                <w:bCs/>
                <w:sz w:val="24"/>
                <w:szCs w:val="24"/>
              </w:rPr>
            </w:pPr>
            <w:r w:rsidRPr="0068491B">
              <w:rPr>
                <w:rFonts w:ascii="Times New Roman" w:eastAsia="Times New Roman" w:hAnsi="Times New Roman" w:cs="Times New Roman"/>
                <w:bCs/>
                <w:sz w:val="24"/>
                <w:szCs w:val="24"/>
              </w:rPr>
              <w:t>MAT (°C)</w:t>
            </w:r>
          </w:p>
        </w:tc>
        <w:tc>
          <w:tcPr>
            <w:tcW w:w="1134" w:type="dxa"/>
            <w:tcBorders>
              <w:right w:val="single" w:sz="6" w:space="0" w:color="D5D5D5"/>
            </w:tcBorders>
            <w:shd w:val="clear" w:color="auto" w:fill="EEEEEE"/>
            <w:tcMar>
              <w:top w:w="90" w:type="dxa"/>
              <w:left w:w="90" w:type="dxa"/>
              <w:bottom w:w="90" w:type="dxa"/>
              <w:right w:w="90" w:type="dxa"/>
            </w:tcMar>
            <w:hideMark/>
          </w:tcPr>
          <w:p w:rsidR="00432905" w:rsidRPr="0068491B" w:rsidRDefault="00432905" w:rsidP="0068491B">
            <w:pPr>
              <w:ind w:firstLine="0"/>
              <w:jc w:val="center"/>
              <w:rPr>
                <w:rFonts w:ascii="Times New Roman" w:eastAsia="Times New Roman" w:hAnsi="Times New Roman" w:cs="Times New Roman"/>
                <w:bCs/>
                <w:sz w:val="24"/>
                <w:szCs w:val="24"/>
              </w:rPr>
            </w:pPr>
            <w:r w:rsidRPr="0068491B">
              <w:rPr>
                <w:rFonts w:ascii="Times New Roman" w:eastAsia="Times New Roman" w:hAnsi="Times New Roman" w:cs="Times New Roman"/>
                <w:bCs/>
                <w:sz w:val="24"/>
                <w:szCs w:val="24"/>
              </w:rPr>
              <w:t>Lake area (km</w:t>
            </w:r>
            <w:r w:rsidRPr="0068491B">
              <w:rPr>
                <w:rFonts w:ascii="Times New Roman" w:eastAsia="Times New Roman" w:hAnsi="Times New Roman" w:cs="Times New Roman"/>
                <w:bCs/>
                <w:sz w:val="24"/>
                <w:szCs w:val="24"/>
                <w:vertAlign w:val="superscript"/>
              </w:rPr>
              <w:t>2</w:t>
            </w:r>
            <w:r w:rsidRPr="0068491B">
              <w:rPr>
                <w:rFonts w:ascii="Times New Roman" w:eastAsia="Times New Roman" w:hAnsi="Times New Roman" w:cs="Times New Roman"/>
                <w:bCs/>
                <w:sz w:val="24"/>
                <w:szCs w:val="24"/>
              </w:rPr>
              <w:t>)</w:t>
            </w:r>
          </w:p>
        </w:tc>
        <w:tc>
          <w:tcPr>
            <w:tcW w:w="1560" w:type="dxa"/>
            <w:tcBorders>
              <w:right w:val="single" w:sz="6" w:space="0" w:color="D5D5D5"/>
            </w:tcBorders>
            <w:shd w:val="clear" w:color="auto" w:fill="EEEEEE"/>
            <w:tcMar>
              <w:top w:w="90" w:type="dxa"/>
              <w:left w:w="90" w:type="dxa"/>
              <w:bottom w:w="90" w:type="dxa"/>
              <w:right w:w="90" w:type="dxa"/>
            </w:tcMar>
            <w:hideMark/>
          </w:tcPr>
          <w:p w:rsidR="00432905" w:rsidRPr="0068491B" w:rsidRDefault="00432905" w:rsidP="0068491B">
            <w:pPr>
              <w:ind w:firstLine="0"/>
              <w:jc w:val="center"/>
              <w:rPr>
                <w:rFonts w:ascii="Times New Roman" w:eastAsia="Times New Roman" w:hAnsi="Times New Roman" w:cs="Times New Roman"/>
                <w:bCs/>
                <w:sz w:val="24"/>
                <w:szCs w:val="24"/>
              </w:rPr>
            </w:pPr>
            <w:r w:rsidRPr="0068491B">
              <w:rPr>
                <w:rFonts w:ascii="Times New Roman" w:eastAsia="Times New Roman" w:hAnsi="Times New Roman" w:cs="Times New Roman"/>
                <w:bCs/>
                <w:sz w:val="24"/>
                <w:szCs w:val="24"/>
              </w:rPr>
              <w:t>Sample type</w:t>
            </w:r>
          </w:p>
        </w:tc>
      </w:tr>
      <w:tr w:rsidR="00432905" w:rsidRPr="00432905" w:rsidTr="00676980">
        <w:tc>
          <w:tcPr>
            <w:tcW w:w="766" w:type="dxa"/>
            <w:tcBorders>
              <w:right w:val="single" w:sz="6" w:space="0" w:color="D5D5D5"/>
            </w:tcBorders>
            <w:tcMar>
              <w:top w:w="90" w:type="dxa"/>
              <w:left w:w="90" w:type="dxa"/>
              <w:bottom w:w="90" w:type="dxa"/>
              <w:right w:w="90" w:type="dxa"/>
            </w:tcMar>
            <w:vAlign w:val="center"/>
            <w:hideMark/>
          </w:tcPr>
          <w:p w:rsidR="00432905" w:rsidRPr="00432905" w:rsidRDefault="00432905" w:rsidP="0068491B">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IL</w:t>
            </w:r>
          </w:p>
        </w:tc>
        <w:tc>
          <w:tcPr>
            <w:tcW w:w="1629" w:type="dxa"/>
            <w:tcBorders>
              <w:right w:val="single" w:sz="6" w:space="0" w:color="D5D5D5"/>
            </w:tcBorders>
            <w:tcMar>
              <w:top w:w="90" w:type="dxa"/>
              <w:left w:w="90" w:type="dxa"/>
              <w:bottom w:w="90" w:type="dxa"/>
              <w:right w:w="90" w:type="dxa"/>
            </w:tcMar>
            <w:vAlign w:val="center"/>
            <w:hideMark/>
          </w:tcPr>
          <w:p w:rsidR="00227800" w:rsidRPr="00227800" w:rsidRDefault="0068491B"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43°21'</w:t>
            </w:r>
            <w:r w:rsidR="00227800">
              <w:rPr>
                <w:rFonts w:ascii="Times New Roman" w:eastAsia="Times New Roman" w:hAnsi="Times New Roman" w:cs="Times New Roman"/>
                <w:sz w:val="24"/>
                <w:szCs w:val="24"/>
              </w:rPr>
              <w:t xml:space="preserve">34.1496" </w:t>
            </w:r>
          </w:p>
          <w:p w:rsidR="00432905" w:rsidRPr="00432905" w:rsidRDefault="00432905" w:rsidP="00227800">
            <w:pPr>
              <w:jc w:val="center"/>
              <w:rPr>
                <w:rFonts w:ascii="Times New Roman" w:eastAsia="Times New Roman" w:hAnsi="Times New Roman" w:cs="Times New Roman"/>
                <w:sz w:val="24"/>
                <w:szCs w:val="24"/>
              </w:rPr>
            </w:pPr>
          </w:p>
        </w:tc>
        <w:tc>
          <w:tcPr>
            <w:tcW w:w="1701" w:type="dxa"/>
            <w:tcBorders>
              <w:right w:val="single" w:sz="6" w:space="0" w:color="D5D5D5"/>
            </w:tcBorders>
            <w:tcMar>
              <w:top w:w="90" w:type="dxa"/>
              <w:left w:w="90" w:type="dxa"/>
              <w:bottom w:w="90" w:type="dxa"/>
              <w:right w:w="90" w:type="dxa"/>
            </w:tcMar>
            <w:vAlign w:val="center"/>
            <w:hideMark/>
          </w:tcPr>
          <w:p w:rsidR="00432905" w:rsidRPr="00432905" w:rsidRDefault="0068491B"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77°27'</w:t>
            </w:r>
            <w:r w:rsidR="00227800">
              <w:rPr>
                <w:rFonts w:ascii="Times New Roman" w:eastAsia="Times New Roman" w:hAnsi="Times New Roman" w:cs="Times New Roman"/>
                <w:sz w:val="24"/>
                <w:szCs w:val="24"/>
              </w:rPr>
              <w:t xml:space="preserve">57.3084" </w:t>
            </w:r>
          </w:p>
        </w:tc>
        <w:tc>
          <w:tcPr>
            <w:tcW w:w="992" w:type="dxa"/>
            <w:tcBorders>
              <w:right w:val="single" w:sz="6" w:space="0" w:color="D5D5D5"/>
            </w:tcBorders>
            <w:tcMar>
              <w:top w:w="90" w:type="dxa"/>
              <w:left w:w="90" w:type="dxa"/>
              <w:bottom w:w="90" w:type="dxa"/>
              <w:right w:w="90" w:type="dxa"/>
            </w:tcMar>
            <w:vAlign w:val="center"/>
            <w:hideMark/>
          </w:tcPr>
          <w:p w:rsidR="00432905" w:rsidRPr="00432905" w:rsidRDefault="00432905" w:rsidP="0068491B">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1760</w:t>
            </w:r>
          </w:p>
        </w:tc>
        <w:tc>
          <w:tcPr>
            <w:tcW w:w="709" w:type="dxa"/>
            <w:tcBorders>
              <w:right w:val="single" w:sz="6" w:space="0" w:color="D5D5D5"/>
            </w:tcBorders>
            <w:tcMar>
              <w:top w:w="90" w:type="dxa"/>
              <w:left w:w="90" w:type="dxa"/>
              <w:bottom w:w="90" w:type="dxa"/>
              <w:right w:w="90" w:type="dxa"/>
            </w:tcMar>
            <w:vAlign w:val="center"/>
            <w:hideMark/>
          </w:tcPr>
          <w:p w:rsidR="00432905" w:rsidRPr="00432905" w:rsidRDefault="00263932"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r w:rsidR="00432905" w:rsidRPr="00432905">
              <w:rPr>
                <w:rFonts w:ascii="Times New Roman" w:eastAsia="Times New Roman" w:hAnsi="Times New Roman" w:cs="Times New Roman"/>
                <w:sz w:val="24"/>
                <w:szCs w:val="24"/>
              </w:rPr>
              <w:t xml:space="preserve"> </w:t>
            </w:r>
          </w:p>
        </w:tc>
        <w:tc>
          <w:tcPr>
            <w:tcW w:w="1134" w:type="dxa"/>
            <w:tcBorders>
              <w:right w:val="single" w:sz="6" w:space="0" w:color="D5D5D5"/>
            </w:tcBorders>
            <w:tcMar>
              <w:top w:w="90" w:type="dxa"/>
              <w:left w:w="90" w:type="dxa"/>
              <w:bottom w:w="90" w:type="dxa"/>
              <w:right w:w="90" w:type="dxa"/>
            </w:tcMar>
            <w:vAlign w:val="center"/>
            <w:hideMark/>
          </w:tcPr>
          <w:p w:rsidR="00432905" w:rsidRPr="00432905" w:rsidRDefault="00263932"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12-14</w:t>
            </w:r>
            <w:r w:rsidR="00432905" w:rsidRPr="00432905">
              <w:rPr>
                <w:rFonts w:ascii="Times New Roman" w:eastAsia="Times New Roman" w:hAnsi="Times New Roman" w:cs="Times New Roman"/>
                <w:sz w:val="24"/>
                <w:szCs w:val="24"/>
              </w:rPr>
              <w:t>°C</w:t>
            </w:r>
          </w:p>
        </w:tc>
        <w:tc>
          <w:tcPr>
            <w:tcW w:w="1134" w:type="dxa"/>
            <w:tcBorders>
              <w:right w:val="single" w:sz="6" w:space="0" w:color="D5D5D5"/>
            </w:tcBorders>
            <w:tcMar>
              <w:top w:w="90" w:type="dxa"/>
              <w:left w:w="90" w:type="dxa"/>
              <w:bottom w:w="90" w:type="dxa"/>
              <w:right w:w="90" w:type="dxa"/>
            </w:tcMar>
            <w:vAlign w:val="center"/>
            <w:hideMark/>
          </w:tcPr>
          <w:p w:rsidR="00432905" w:rsidRPr="00432905" w:rsidRDefault="00432905" w:rsidP="0068491B">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0.70</w:t>
            </w:r>
          </w:p>
        </w:tc>
        <w:tc>
          <w:tcPr>
            <w:tcW w:w="1560" w:type="dxa"/>
            <w:tcBorders>
              <w:right w:val="single" w:sz="6" w:space="0" w:color="D5D5D5"/>
            </w:tcBorders>
            <w:tcMar>
              <w:top w:w="90" w:type="dxa"/>
              <w:left w:w="90" w:type="dxa"/>
              <w:bottom w:w="90" w:type="dxa"/>
              <w:right w:w="90" w:type="dxa"/>
            </w:tcMar>
            <w:vAlign w:val="center"/>
            <w:hideMark/>
          </w:tcPr>
          <w:p w:rsidR="00432905" w:rsidRPr="00432905" w:rsidRDefault="00432905" w:rsidP="0068491B">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Water</w:t>
            </w:r>
          </w:p>
        </w:tc>
      </w:tr>
      <w:tr w:rsidR="00432905" w:rsidRPr="00432905" w:rsidTr="00676980">
        <w:tc>
          <w:tcPr>
            <w:tcW w:w="766" w:type="dxa"/>
            <w:tcBorders>
              <w:right w:val="single" w:sz="6" w:space="0" w:color="D5D5D5"/>
            </w:tcBorders>
            <w:tcMar>
              <w:top w:w="90" w:type="dxa"/>
              <w:left w:w="90" w:type="dxa"/>
              <w:bottom w:w="90" w:type="dxa"/>
              <w:right w:w="90" w:type="dxa"/>
            </w:tcMar>
            <w:vAlign w:val="center"/>
            <w:hideMark/>
          </w:tcPr>
          <w:p w:rsidR="00432905" w:rsidRPr="00432905" w:rsidRDefault="00432905" w:rsidP="0068491B">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BAL</w:t>
            </w:r>
          </w:p>
        </w:tc>
        <w:tc>
          <w:tcPr>
            <w:tcW w:w="1629" w:type="dxa"/>
            <w:tcBorders>
              <w:right w:val="single" w:sz="6" w:space="0" w:color="D5D5D5"/>
            </w:tcBorders>
            <w:tcMar>
              <w:top w:w="90" w:type="dxa"/>
              <w:left w:w="90" w:type="dxa"/>
              <w:bottom w:w="90" w:type="dxa"/>
              <w:right w:w="90" w:type="dxa"/>
            </w:tcMar>
            <w:vAlign w:val="center"/>
            <w:hideMark/>
          </w:tcPr>
          <w:p w:rsidR="000758C6" w:rsidRDefault="000758C6" w:rsidP="00432905">
            <w:pPr>
              <w:jc w:val="center"/>
              <w:rPr>
                <w:rFonts w:ascii="Times New Roman" w:eastAsia="Times New Roman" w:hAnsi="Times New Roman" w:cs="Times New Roman"/>
                <w:sz w:val="24"/>
                <w:szCs w:val="24"/>
              </w:rPr>
            </w:pPr>
          </w:p>
          <w:p w:rsidR="000758C6" w:rsidRPr="000758C6" w:rsidRDefault="0068491B"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sidR="000758C6">
              <w:rPr>
                <w:rFonts w:ascii="Times New Roman" w:eastAsia="Times New Roman" w:hAnsi="Times New Roman" w:cs="Times New Roman"/>
                <w:sz w:val="24"/>
                <w:szCs w:val="24"/>
              </w:rPr>
              <w:t>3'</w:t>
            </w:r>
            <w:r w:rsidR="000758C6" w:rsidRPr="000758C6">
              <w:rPr>
                <w:rFonts w:ascii="Times New Roman" w:eastAsia="Times New Roman" w:hAnsi="Times New Roman" w:cs="Times New Roman"/>
                <w:sz w:val="24"/>
                <w:szCs w:val="24"/>
              </w:rPr>
              <w:t xml:space="preserve">3.726" </w:t>
            </w:r>
            <w:r w:rsidR="000758C6">
              <w:rPr>
                <w:rFonts w:ascii="Times New Roman" w:eastAsia="Times New Roman" w:hAnsi="Times New Roman" w:cs="Times New Roman"/>
                <w:sz w:val="24"/>
                <w:szCs w:val="24"/>
              </w:rPr>
              <w:t xml:space="preserve"> </w:t>
            </w:r>
          </w:p>
          <w:p w:rsidR="00432905" w:rsidRPr="00432905" w:rsidRDefault="00432905" w:rsidP="000758C6">
            <w:pPr>
              <w:jc w:val="center"/>
              <w:rPr>
                <w:rFonts w:ascii="Times New Roman" w:eastAsia="Times New Roman" w:hAnsi="Times New Roman" w:cs="Times New Roman"/>
                <w:sz w:val="24"/>
                <w:szCs w:val="24"/>
              </w:rPr>
            </w:pPr>
          </w:p>
        </w:tc>
        <w:tc>
          <w:tcPr>
            <w:tcW w:w="1701" w:type="dxa"/>
            <w:tcBorders>
              <w:right w:val="single" w:sz="6" w:space="0" w:color="D5D5D5"/>
            </w:tcBorders>
            <w:tcMar>
              <w:top w:w="90" w:type="dxa"/>
              <w:left w:w="90" w:type="dxa"/>
              <w:bottom w:w="90" w:type="dxa"/>
              <w:right w:w="90" w:type="dxa"/>
            </w:tcMar>
            <w:vAlign w:val="center"/>
            <w:hideMark/>
          </w:tcPr>
          <w:p w:rsidR="00432905" w:rsidRPr="00432905" w:rsidRDefault="0068491B"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76°59'</w:t>
            </w:r>
            <w:r w:rsidR="000758C6">
              <w:rPr>
                <w:rFonts w:ascii="Times New Roman" w:eastAsia="Times New Roman" w:hAnsi="Times New Roman" w:cs="Times New Roman"/>
                <w:sz w:val="24"/>
                <w:szCs w:val="24"/>
              </w:rPr>
              <w:t xml:space="preserve">7.4148" </w:t>
            </w:r>
          </w:p>
        </w:tc>
        <w:tc>
          <w:tcPr>
            <w:tcW w:w="992" w:type="dxa"/>
            <w:tcBorders>
              <w:right w:val="single" w:sz="6" w:space="0" w:color="D5D5D5"/>
            </w:tcBorders>
            <w:tcMar>
              <w:top w:w="90" w:type="dxa"/>
              <w:left w:w="90" w:type="dxa"/>
              <w:bottom w:w="90" w:type="dxa"/>
              <w:right w:w="90" w:type="dxa"/>
            </w:tcMar>
            <w:vAlign w:val="center"/>
            <w:hideMark/>
          </w:tcPr>
          <w:p w:rsidR="00432905" w:rsidRPr="00432905" w:rsidRDefault="00432905" w:rsidP="0068491B">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2511</w:t>
            </w:r>
          </w:p>
        </w:tc>
        <w:tc>
          <w:tcPr>
            <w:tcW w:w="709" w:type="dxa"/>
            <w:tcBorders>
              <w:right w:val="single" w:sz="6" w:space="0" w:color="D5D5D5"/>
            </w:tcBorders>
            <w:tcMar>
              <w:top w:w="90" w:type="dxa"/>
              <w:left w:w="90" w:type="dxa"/>
              <w:bottom w:w="90" w:type="dxa"/>
              <w:right w:w="90" w:type="dxa"/>
            </w:tcMar>
            <w:vAlign w:val="center"/>
            <w:hideMark/>
          </w:tcPr>
          <w:p w:rsidR="00432905" w:rsidRPr="00432905" w:rsidRDefault="00263932" w:rsidP="0067698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5.8-6</w:t>
            </w:r>
          </w:p>
        </w:tc>
        <w:tc>
          <w:tcPr>
            <w:tcW w:w="1134" w:type="dxa"/>
            <w:tcBorders>
              <w:right w:val="single" w:sz="6" w:space="0" w:color="D5D5D5"/>
            </w:tcBorders>
            <w:tcMar>
              <w:top w:w="90" w:type="dxa"/>
              <w:left w:w="90" w:type="dxa"/>
              <w:bottom w:w="90" w:type="dxa"/>
              <w:right w:w="90" w:type="dxa"/>
            </w:tcMar>
            <w:vAlign w:val="center"/>
            <w:hideMark/>
          </w:tcPr>
          <w:p w:rsidR="00432905" w:rsidRPr="00432905" w:rsidRDefault="00263932" w:rsidP="007A4F1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8-10</w:t>
            </w:r>
            <w:r w:rsidR="00432905" w:rsidRPr="00432905">
              <w:rPr>
                <w:rFonts w:ascii="Times New Roman" w:eastAsia="Times New Roman" w:hAnsi="Times New Roman" w:cs="Times New Roman"/>
                <w:sz w:val="24"/>
                <w:szCs w:val="24"/>
              </w:rPr>
              <w:t xml:space="preserve">°C </w:t>
            </w:r>
          </w:p>
        </w:tc>
        <w:tc>
          <w:tcPr>
            <w:tcW w:w="1134" w:type="dxa"/>
            <w:tcBorders>
              <w:right w:val="single" w:sz="6" w:space="0" w:color="D5D5D5"/>
            </w:tcBorders>
            <w:tcMar>
              <w:top w:w="90" w:type="dxa"/>
              <w:left w:w="90" w:type="dxa"/>
              <w:bottom w:w="90" w:type="dxa"/>
              <w:right w:w="90" w:type="dxa"/>
            </w:tcMar>
            <w:vAlign w:val="center"/>
            <w:hideMark/>
          </w:tcPr>
          <w:p w:rsidR="00432905" w:rsidRPr="00432905" w:rsidRDefault="00432905" w:rsidP="00432905">
            <w:pPr>
              <w:jc w:val="center"/>
              <w:rPr>
                <w:rFonts w:ascii="Times New Roman" w:eastAsia="Times New Roman" w:hAnsi="Times New Roman" w:cs="Times New Roman"/>
                <w:sz w:val="24"/>
                <w:szCs w:val="24"/>
              </w:rPr>
            </w:pPr>
          </w:p>
        </w:tc>
        <w:tc>
          <w:tcPr>
            <w:tcW w:w="1560" w:type="dxa"/>
            <w:tcBorders>
              <w:right w:val="single" w:sz="6" w:space="0" w:color="D5D5D5"/>
            </w:tcBorders>
            <w:tcMar>
              <w:top w:w="90" w:type="dxa"/>
              <w:left w:w="90" w:type="dxa"/>
              <w:bottom w:w="90" w:type="dxa"/>
              <w:right w:w="90" w:type="dxa"/>
            </w:tcMar>
            <w:vAlign w:val="center"/>
            <w:hideMark/>
          </w:tcPr>
          <w:p w:rsidR="00432905" w:rsidRPr="00432905" w:rsidRDefault="0068491B"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Wet </w:t>
            </w:r>
            <w:r w:rsidR="00432905" w:rsidRPr="00432905">
              <w:rPr>
                <w:rFonts w:ascii="Times New Roman" w:eastAsia="Times New Roman" w:hAnsi="Times New Roman" w:cs="Times New Roman"/>
                <w:sz w:val="24"/>
                <w:szCs w:val="24"/>
              </w:rPr>
              <w:t>sediments,</w:t>
            </w:r>
          </w:p>
        </w:tc>
      </w:tr>
      <w:tr w:rsidR="00432905" w:rsidRPr="00432905" w:rsidTr="00676980">
        <w:tc>
          <w:tcPr>
            <w:tcW w:w="766" w:type="dxa"/>
            <w:tcBorders>
              <w:right w:val="single" w:sz="6" w:space="0" w:color="D5D5D5"/>
            </w:tcBorders>
            <w:tcMar>
              <w:top w:w="90" w:type="dxa"/>
              <w:left w:w="90" w:type="dxa"/>
              <w:bottom w:w="90" w:type="dxa"/>
              <w:right w:w="90" w:type="dxa"/>
            </w:tcMar>
            <w:vAlign w:val="center"/>
            <w:hideMark/>
          </w:tcPr>
          <w:p w:rsidR="00432905" w:rsidRPr="00432905" w:rsidRDefault="00432905" w:rsidP="0068491B">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AL</w:t>
            </w:r>
          </w:p>
        </w:tc>
        <w:tc>
          <w:tcPr>
            <w:tcW w:w="1629" w:type="dxa"/>
            <w:tcBorders>
              <w:right w:val="single" w:sz="6" w:space="0" w:color="D5D5D5"/>
            </w:tcBorders>
            <w:tcMar>
              <w:top w:w="90" w:type="dxa"/>
              <w:left w:w="90" w:type="dxa"/>
              <w:bottom w:w="90" w:type="dxa"/>
              <w:right w:w="90" w:type="dxa"/>
            </w:tcMar>
            <w:vAlign w:val="center"/>
            <w:hideMark/>
          </w:tcPr>
          <w:p w:rsidR="000758C6" w:rsidRPr="000758C6" w:rsidRDefault="0068491B"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r w:rsidR="000758C6" w:rsidRPr="000758C6">
              <w:rPr>
                <w:rFonts w:ascii="Times New Roman" w:eastAsia="Times New Roman" w:hAnsi="Times New Roman" w:cs="Times New Roman"/>
                <w:sz w:val="24"/>
                <w:szCs w:val="24"/>
              </w:rPr>
              <w:t>0</w:t>
            </w:r>
            <w:r w:rsidR="000758C6">
              <w:rPr>
                <w:rFonts w:ascii="Times New Roman" w:eastAsia="Times New Roman" w:hAnsi="Times New Roman" w:cs="Times New Roman"/>
                <w:sz w:val="24"/>
                <w:szCs w:val="24"/>
              </w:rPr>
              <w:t xml:space="preserve">.5376" </w:t>
            </w:r>
          </w:p>
          <w:p w:rsidR="00432905" w:rsidRPr="00432905" w:rsidRDefault="00432905" w:rsidP="000758C6">
            <w:pPr>
              <w:jc w:val="center"/>
              <w:rPr>
                <w:rFonts w:ascii="Times New Roman" w:eastAsia="Times New Roman" w:hAnsi="Times New Roman" w:cs="Times New Roman"/>
                <w:sz w:val="24"/>
                <w:szCs w:val="24"/>
              </w:rPr>
            </w:pPr>
          </w:p>
        </w:tc>
        <w:tc>
          <w:tcPr>
            <w:tcW w:w="1701" w:type="dxa"/>
            <w:tcBorders>
              <w:right w:val="single" w:sz="6" w:space="0" w:color="D5D5D5"/>
            </w:tcBorders>
            <w:tcMar>
              <w:top w:w="90" w:type="dxa"/>
              <w:left w:w="90" w:type="dxa"/>
              <w:bottom w:w="90" w:type="dxa"/>
              <w:right w:w="90" w:type="dxa"/>
            </w:tcMar>
            <w:vAlign w:val="center"/>
            <w:hideMark/>
          </w:tcPr>
          <w:p w:rsidR="00432905" w:rsidRPr="00432905" w:rsidRDefault="0068491B"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81°36'</w:t>
            </w:r>
            <w:r w:rsidR="000758C6">
              <w:rPr>
                <w:rFonts w:ascii="Times New Roman" w:eastAsia="Times New Roman" w:hAnsi="Times New Roman" w:cs="Times New Roman"/>
                <w:sz w:val="24"/>
                <w:szCs w:val="24"/>
              </w:rPr>
              <w:t xml:space="preserve">48.3624" </w:t>
            </w:r>
          </w:p>
        </w:tc>
        <w:tc>
          <w:tcPr>
            <w:tcW w:w="992" w:type="dxa"/>
            <w:tcBorders>
              <w:right w:val="single" w:sz="6" w:space="0" w:color="D5D5D5"/>
            </w:tcBorders>
            <w:tcMar>
              <w:top w:w="90" w:type="dxa"/>
              <w:left w:w="90" w:type="dxa"/>
              <w:bottom w:w="90" w:type="dxa"/>
              <w:right w:w="90" w:type="dxa"/>
            </w:tcMar>
            <w:vAlign w:val="center"/>
            <w:hideMark/>
          </w:tcPr>
          <w:p w:rsidR="00432905" w:rsidRPr="00432905" w:rsidRDefault="00432905" w:rsidP="0068491B">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347</w:t>
            </w:r>
          </w:p>
        </w:tc>
        <w:tc>
          <w:tcPr>
            <w:tcW w:w="709" w:type="dxa"/>
            <w:tcBorders>
              <w:right w:val="single" w:sz="6" w:space="0" w:color="D5D5D5"/>
            </w:tcBorders>
            <w:tcMar>
              <w:top w:w="90" w:type="dxa"/>
              <w:left w:w="90" w:type="dxa"/>
              <w:bottom w:w="90" w:type="dxa"/>
              <w:right w:w="90" w:type="dxa"/>
            </w:tcMar>
            <w:vAlign w:val="center"/>
            <w:hideMark/>
          </w:tcPr>
          <w:p w:rsidR="00432905" w:rsidRPr="00432905" w:rsidRDefault="00263932" w:rsidP="0067698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7-7.5</w:t>
            </w:r>
          </w:p>
        </w:tc>
        <w:tc>
          <w:tcPr>
            <w:tcW w:w="1134" w:type="dxa"/>
            <w:tcBorders>
              <w:right w:val="single" w:sz="6" w:space="0" w:color="D5D5D5"/>
            </w:tcBorders>
            <w:tcMar>
              <w:top w:w="90" w:type="dxa"/>
              <w:left w:w="90" w:type="dxa"/>
              <w:bottom w:w="90" w:type="dxa"/>
              <w:right w:w="90" w:type="dxa"/>
            </w:tcMar>
            <w:vAlign w:val="center"/>
            <w:hideMark/>
          </w:tcPr>
          <w:p w:rsidR="00432905" w:rsidRPr="00432905" w:rsidRDefault="00263932" w:rsidP="007A4F1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18-20</w:t>
            </w:r>
            <w:r w:rsidRPr="00432905">
              <w:rPr>
                <w:rFonts w:ascii="Times New Roman" w:eastAsia="Times New Roman" w:hAnsi="Times New Roman" w:cs="Times New Roman"/>
                <w:sz w:val="24"/>
                <w:szCs w:val="24"/>
              </w:rPr>
              <w:t>°C</w:t>
            </w:r>
          </w:p>
        </w:tc>
        <w:tc>
          <w:tcPr>
            <w:tcW w:w="1134" w:type="dxa"/>
            <w:tcBorders>
              <w:right w:val="single" w:sz="6" w:space="0" w:color="D5D5D5"/>
            </w:tcBorders>
            <w:tcMar>
              <w:top w:w="90" w:type="dxa"/>
              <w:left w:w="90" w:type="dxa"/>
              <w:bottom w:w="90" w:type="dxa"/>
              <w:right w:w="90" w:type="dxa"/>
            </w:tcMar>
            <w:vAlign w:val="center"/>
            <w:hideMark/>
          </w:tcPr>
          <w:p w:rsidR="00432905" w:rsidRPr="00432905" w:rsidRDefault="00432905" w:rsidP="007A4F10">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2650</w:t>
            </w:r>
          </w:p>
        </w:tc>
        <w:tc>
          <w:tcPr>
            <w:tcW w:w="1560" w:type="dxa"/>
            <w:tcBorders>
              <w:right w:val="single" w:sz="6" w:space="0" w:color="D5D5D5"/>
            </w:tcBorders>
            <w:tcMar>
              <w:top w:w="90" w:type="dxa"/>
              <w:left w:w="90" w:type="dxa"/>
              <w:bottom w:w="90" w:type="dxa"/>
              <w:right w:w="90" w:type="dxa"/>
            </w:tcMar>
            <w:vAlign w:val="center"/>
            <w:hideMark/>
          </w:tcPr>
          <w:p w:rsidR="00432905" w:rsidRPr="00432905" w:rsidRDefault="00432905" w:rsidP="0068491B">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Mats, water</w:t>
            </w:r>
          </w:p>
        </w:tc>
      </w:tr>
      <w:tr w:rsidR="00432905" w:rsidRPr="00432905" w:rsidTr="00676980">
        <w:tc>
          <w:tcPr>
            <w:tcW w:w="766" w:type="dxa"/>
            <w:tcBorders>
              <w:right w:val="single" w:sz="6" w:space="0" w:color="D5D5D5"/>
            </w:tcBorders>
            <w:tcMar>
              <w:top w:w="90" w:type="dxa"/>
              <w:left w:w="90" w:type="dxa"/>
              <w:bottom w:w="90" w:type="dxa"/>
              <w:right w:w="90" w:type="dxa"/>
            </w:tcMar>
            <w:vAlign w:val="center"/>
            <w:hideMark/>
          </w:tcPr>
          <w:p w:rsidR="00432905" w:rsidRPr="00432905" w:rsidRDefault="00432905" w:rsidP="0068491B">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BL</w:t>
            </w:r>
          </w:p>
        </w:tc>
        <w:tc>
          <w:tcPr>
            <w:tcW w:w="1629" w:type="dxa"/>
            <w:tcBorders>
              <w:right w:val="single" w:sz="6" w:space="0" w:color="D5D5D5"/>
            </w:tcBorders>
            <w:tcMar>
              <w:top w:w="90" w:type="dxa"/>
              <w:left w:w="90" w:type="dxa"/>
              <w:bottom w:w="90" w:type="dxa"/>
              <w:right w:w="90" w:type="dxa"/>
            </w:tcMar>
            <w:vAlign w:val="center"/>
            <w:hideMark/>
          </w:tcPr>
          <w:p w:rsidR="000758C6" w:rsidRPr="000758C6" w:rsidRDefault="0068491B"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45°55'</w:t>
            </w:r>
            <w:r w:rsidR="000758C6">
              <w:rPr>
                <w:rFonts w:ascii="Times New Roman" w:eastAsia="Times New Roman" w:hAnsi="Times New Roman" w:cs="Times New Roman"/>
                <w:sz w:val="24"/>
                <w:szCs w:val="24"/>
              </w:rPr>
              <w:t>35.8824"</w:t>
            </w:r>
          </w:p>
          <w:p w:rsidR="00432905" w:rsidRPr="00432905" w:rsidRDefault="00432905" w:rsidP="000758C6">
            <w:pPr>
              <w:jc w:val="center"/>
              <w:rPr>
                <w:rFonts w:ascii="Times New Roman" w:eastAsia="Times New Roman" w:hAnsi="Times New Roman" w:cs="Times New Roman"/>
                <w:sz w:val="24"/>
                <w:szCs w:val="24"/>
              </w:rPr>
            </w:pPr>
          </w:p>
        </w:tc>
        <w:tc>
          <w:tcPr>
            <w:tcW w:w="1701" w:type="dxa"/>
            <w:tcBorders>
              <w:right w:val="single" w:sz="6" w:space="0" w:color="D5D5D5"/>
            </w:tcBorders>
            <w:tcMar>
              <w:top w:w="90" w:type="dxa"/>
              <w:left w:w="90" w:type="dxa"/>
              <w:bottom w:w="90" w:type="dxa"/>
              <w:right w:w="90" w:type="dxa"/>
            </w:tcMar>
            <w:vAlign w:val="center"/>
            <w:hideMark/>
          </w:tcPr>
          <w:p w:rsidR="00432905" w:rsidRPr="00432905" w:rsidRDefault="0068491B"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73°56'</w:t>
            </w:r>
            <w:r w:rsidR="000758C6">
              <w:rPr>
                <w:rFonts w:ascii="Times New Roman" w:eastAsia="Times New Roman" w:hAnsi="Times New Roman" w:cs="Times New Roman"/>
                <w:sz w:val="24"/>
                <w:szCs w:val="24"/>
              </w:rPr>
              <w:t xml:space="preserve">12.9876" </w:t>
            </w:r>
          </w:p>
        </w:tc>
        <w:tc>
          <w:tcPr>
            <w:tcW w:w="992" w:type="dxa"/>
            <w:tcBorders>
              <w:right w:val="single" w:sz="6" w:space="0" w:color="D5D5D5"/>
            </w:tcBorders>
            <w:tcMar>
              <w:top w:w="90" w:type="dxa"/>
              <w:left w:w="90" w:type="dxa"/>
              <w:bottom w:w="90" w:type="dxa"/>
              <w:right w:w="90" w:type="dxa"/>
            </w:tcMar>
            <w:vAlign w:val="center"/>
            <w:hideMark/>
          </w:tcPr>
          <w:p w:rsidR="00432905" w:rsidRPr="00432905" w:rsidRDefault="00432905" w:rsidP="0068491B">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4221</w:t>
            </w:r>
          </w:p>
        </w:tc>
        <w:tc>
          <w:tcPr>
            <w:tcW w:w="709" w:type="dxa"/>
            <w:tcBorders>
              <w:right w:val="single" w:sz="6" w:space="0" w:color="D5D5D5"/>
            </w:tcBorders>
            <w:tcMar>
              <w:top w:w="90" w:type="dxa"/>
              <w:left w:w="90" w:type="dxa"/>
              <w:bottom w:w="90" w:type="dxa"/>
              <w:right w:w="90" w:type="dxa"/>
            </w:tcMar>
            <w:vAlign w:val="center"/>
            <w:hideMark/>
          </w:tcPr>
          <w:p w:rsidR="00432905" w:rsidRPr="00432905" w:rsidRDefault="00432905" w:rsidP="00676980">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8.33</w:t>
            </w:r>
          </w:p>
        </w:tc>
        <w:tc>
          <w:tcPr>
            <w:tcW w:w="1134" w:type="dxa"/>
            <w:tcBorders>
              <w:right w:val="single" w:sz="6" w:space="0" w:color="D5D5D5"/>
            </w:tcBorders>
            <w:tcMar>
              <w:top w:w="90" w:type="dxa"/>
              <w:left w:w="90" w:type="dxa"/>
              <w:bottom w:w="90" w:type="dxa"/>
              <w:right w:w="90" w:type="dxa"/>
            </w:tcMar>
            <w:vAlign w:val="center"/>
            <w:hideMark/>
          </w:tcPr>
          <w:p w:rsidR="00432905" w:rsidRPr="00432905" w:rsidRDefault="00263932" w:rsidP="007A4F1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18-20</w:t>
            </w:r>
            <w:r w:rsidR="00432905" w:rsidRPr="00432905">
              <w:rPr>
                <w:rFonts w:ascii="Times New Roman" w:eastAsia="Times New Roman" w:hAnsi="Times New Roman" w:cs="Times New Roman"/>
                <w:sz w:val="24"/>
                <w:szCs w:val="24"/>
              </w:rPr>
              <w:t>°C</w:t>
            </w:r>
          </w:p>
        </w:tc>
        <w:tc>
          <w:tcPr>
            <w:tcW w:w="1134" w:type="dxa"/>
            <w:tcBorders>
              <w:right w:val="single" w:sz="6" w:space="0" w:color="D5D5D5"/>
            </w:tcBorders>
            <w:tcMar>
              <w:top w:w="90" w:type="dxa"/>
              <w:left w:w="90" w:type="dxa"/>
              <w:bottom w:w="90" w:type="dxa"/>
              <w:right w:w="90" w:type="dxa"/>
            </w:tcMar>
            <w:vAlign w:val="center"/>
            <w:hideMark/>
          </w:tcPr>
          <w:p w:rsidR="00432905" w:rsidRPr="00432905" w:rsidRDefault="00432905" w:rsidP="007A4F10">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16,996</w:t>
            </w:r>
          </w:p>
        </w:tc>
        <w:tc>
          <w:tcPr>
            <w:tcW w:w="1560" w:type="dxa"/>
            <w:tcBorders>
              <w:right w:val="single" w:sz="6" w:space="0" w:color="D5D5D5"/>
            </w:tcBorders>
            <w:tcMar>
              <w:top w:w="90" w:type="dxa"/>
              <w:left w:w="90" w:type="dxa"/>
              <w:bottom w:w="90" w:type="dxa"/>
              <w:right w:w="90" w:type="dxa"/>
            </w:tcMar>
            <w:vAlign w:val="center"/>
            <w:hideMark/>
          </w:tcPr>
          <w:p w:rsidR="00432905" w:rsidRPr="00432905" w:rsidRDefault="00432905" w:rsidP="0068491B">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Wet sediments, water</w:t>
            </w:r>
          </w:p>
        </w:tc>
      </w:tr>
      <w:tr w:rsidR="00911423" w:rsidRPr="00432905" w:rsidTr="00676980">
        <w:tc>
          <w:tcPr>
            <w:tcW w:w="766" w:type="dxa"/>
            <w:tcBorders>
              <w:right w:val="single" w:sz="6" w:space="0" w:color="D5D5D5"/>
            </w:tcBorders>
            <w:tcMar>
              <w:top w:w="90" w:type="dxa"/>
              <w:left w:w="90" w:type="dxa"/>
              <w:bottom w:w="90" w:type="dxa"/>
              <w:right w:w="90" w:type="dxa"/>
            </w:tcMar>
            <w:vAlign w:val="center"/>
          </w:tcPr>
          <w:p w:rsidR="00911423" w:rsidRPr="00432905" w:rsidRDefault="000758C6"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KL</w:t>
            </w:r>
          </w:p>
        </w:tc>
        <w:tc>
          <w:tcPr>
            <w:tcW w:w="1629" w:type="dxa"/>
            <w:tcBorders>
              <w:right w:val="single" w:sz="6" w:space="0" w:color="D5D5D5"/>
            </w:tcBorders>
            <w:tcMar>
              <w:top w:w="90" w:type="dxa"/>
              <w:left w:w="90" w:type="dxa"/>
              <w:bottom w:w="90" w:type="dxa"/>
              <w:right w:w="90" w:type="dxa"/>
            </w:tcMar>
            <w:vAlign w:val="center"/>
          </w:tcPr>
          <w:p w:rsidR="00227800" w:rsidRPr="00227800" w:rsidRDefault="00676980" w:rsidP="0067698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sidR="00227800">
              <w:rPr>
                <w:rFonts w:ascii="Times New Roman" w:eastAsia="Times New Roman" w:hAnsi="Times New Roman" w:cs="Times New Roman"/>
                <w:sz w:val="24"/>
                <w:szCs w:val="24"/>
              </w:rPr>
              <w:t xml:space="preserve">56' 8.1564" </w:t>
            </w:r>
          </w:p>
          <w:p w:rsidR="00911423" w:rsidRPr="00432905" w:rsidRDefault="00911423" w:rsidP="00227800">
            <w:pPr>
              <w:jc w:val="center"/>
              <w:rPr>
                <w:rFonts w:ascii="Times New Roman" w:eastAsia="Times New Roman" w:hAnsi="Times New Roman" w:cs="Times New Roman"/>
                <w:sz w:val="24"/>
                <w:szCs w:val="24"/>
              </w:rPr>
            </w:pPr>
          </w:p>
        </w:tc>
        <w:tc>
          <w:tcPr>
            <w:tcW w:w="1701" w:type="dxa"/>
            <w:tcBorders>
              <w:right w:val="single" w:sz="6" w:space="0" w:color="D5D5D5"/>
            </w:tcBorders>
            <w:tcMar>
              <w:top w:w="90" w:type="dxa"/>
              <w:left w:w="90" w:type="dxa"/>
              <w:bottom w:w="90" w:type="dxa"/>
              <w:right w:w="90" w:type="dxa"/>
            </w:tcMar>
            <w:vAlign w:val="center"/>
          </w:tcPr>
          <w:p w:rsidR="00911423" w:rsidRPr="00432905" w:rsidRDefault="00676980" w:rsidP="0067698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78°19'</w:t>
            </w:r>
            <w:r w:rsidR="00227800">
              <w:rPr>
                <w:rFonts w:ascii="Times New Roman" w:eastAsia="Times New Roman" w:hAnsi="Times New Roman" w:cs="Times New Roman"/>
                <w:sz w:val="24"/>
                <w:szCs w:val="24"/>
              </w:rPr>
              <w:t xml:space="preserve">33.4164" </w:t>
            </w:r>
          </w:p>
        </w:tc>
        <w:tc>
          <w:tcPr>
            <w:tcW w:w="992" w:type="dxa"/>
            <w:tcBorders>
              <w:right w:val="single" w:sz="6" w:space="0" w:color="D5D5D5"/>
            </w:tcBorders>
            <w:tcMar>
              <w:top w:w="90" w:type="dxa"/>
              <w:left w:w="90" w:type="dxa"/>
              <w:bottom w:w="90" w:type="dxa"/>
              <w:right w:w="90" w:type="dxa"/>
            </w:tcMar>
            <w:vAlign w:val="center"/>
          </w:tcPr>
          <w:p w:rsidR="00911423" w:rsidRPr="00432905" w:rsidRDefault="00263932"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2254</w:t>
            </w:r>
          </w:p>
        </w:tc>
        <w:tc>
          <w:tcPr>
            <w:tcW w:w="709" w:type="dxa"/>
            <w:tcBorders>
              <w:right w:val="single" w:sz="6" w:space="0" w:color="D5D5D5"/>
            </w:tcBorders>
            <w:tcMar>
              <w:top w:w="90" w:type="dxa"/>
              <w:left w:w="90" w:type="dxa"/>
              <w:bottom w:w="90" w:type="dxa"/>
              <w:right w:w="90" w:type="dxa"/>
            </w:tcMar>
            <w:vAlign w:val="center"/>
          </w:tcPr>
          <w:p w:rsidR="00911423" w:rsidRPr="00432905" w:rsidRDefault="00263932" w:rsidP="00676980">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34" w:type="dxa"/>
            <w:tcBorders>
              <w:right w:val="single" w:sz="6" w:space="0" w:color="D5D5D5"/>
            </w:tcBorders>
            <w:tcMar>
              <w:top w:w="90" w:type="dxa"/>
              <w:left w:w="90" w:type="dxa"/>
              <w:bottom w:w="90" w:type="dxa"/>
              <w:right w:w="90" w:type="dxa"/>
            </w:tcMar>
            <w:vAlign w:val="center"/>
          </w:tcPr>
          <w:p w:rsidR="00911423" w:rsidRPr="00432905" w:rsidRDefault="007A4F10" w:rsidP="0068491B">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263932">
              <w:rPr>
                <w:rFonts w:ascii="Times New Roman" w:eastAsia="Times New Roman" w:hAnsi="Times New Roman" w:cs="Times New Roman"/>
                <w:sz w:val="24"/>
                <w:szCs w:val="24"/>
              </w:rPr>
              <w:t>18</w:t>
            </w:r>
            <w:r w:rsidR="00263932" w:rsidRPr="00432905">
              <w:rPr>
                <w:rFonts w:ascii="Times New Roman" w:eastAsia="Times New Roman" w:hAnsi="Times New Roman" w:cs="Times New Roman"/>
                <w:sz w:val="24"/>
                <w:szCs w:val="24"/>
              </w:rPr>
              <w:t>°C</w:t>
            </w:r>
          </w:p>
        </w:tc>
        <w:tc>
          <w:tcPr>
            <w:tcW w:w="1134" w:type="dxa"/>
            <w:tcBorders>
              <w:right w:val="single" w:sz="6" w:space="0" w:color="D5D5D5"/>
            </w:tcBorders>
            <w:tcMar>
              <w:top w:w="90" w:type="dxa"/>
              <w:left w:w="90" w:type="dxa"/>
              <w:bottom w:w="90" w:type="dxa"/>
              <w:right w:w="90" w:type="dxa"/>
            </w:tcMar>
            <w:vAlign w:val="center"/>
          </w:tcPr>
          <w:p w:rsidR="00911423" w:rsidRPr="00432905" w:rsidRDefault="00911423" w:rsidP="00432905">
            <w:pPr>
              <w:jc w:val="center"/>
              <w:rPr>
                <w:rFonts w:ascii="Times New Roman" w:eastAsia="Times New Roman" w:hAnsi="Times New Roman" w:cs="Times New Roman"/>
                <w:sz w:val="24"/>
                <w:szCs w:val="24"/>
              </w:rPr>
            </w:pPr>
          </w:p>
        </w:tc>
        <w:tc>
          <w:tcPr>
            <w:tcW w:w="1560" w:type="dxa"/>
            <w:tcBorders>
              <w:right w:val="single" w:sz="6" w:space="0" w:color="D5D5D5"/>
            </w:tcBorders>
            <w:tcMar>
              <w:top w:w="90" w:type="dxa"/>
              <w:left w:w="90" w:type="dxa"/>
              <w:bottom w:w="90" w:type="dxa"/>
              <w:right w:w="90" w:type="dxa"/>
            </w:tcMar>
            <w:vAlign w:val="center"/>
          </w:tcPr>
          <w:p w:rsidR="00911423" w:rsidRPr="00432905" w:rsidRDefault="00227800" w:rsidP="0068491B">
            <w:pPr>
              <w:ind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Wet sediments, water</w:t>
            </w:r>
          </w:p>
        </w:tc>
      </w:tr>
    </w:tbl>
    <w:p w:rsidR="008D72C9" w:rsidRDefault="008D72C9" w:rsidP="008D72C9">
      <w:pPr>
        <w:widowControl w:val="0"/>
        <w:autoSpaceDE w:val="0"/>
        <w:autoSpaceDN w:val="0"/>
        <w:rPr>
          <w:rFonts w:ascii="Times New Roman" w:eastAsia="Calibri" w:hAnsi="Times New Roman" w:cs="Times New Roman"/>
          <w:sz w:val="28"/>
          <w:szCs w:val="28"/>
        </w:rPr>
      </w:pPr>
    </w:p>
    <w:p w:rsidR="008D72C9" w:rsidRDefault="008D72C9" w:rsidP="008D72C9">
      <w:pPr>
        <w:widowControl w:val="0"/>
        <w:autoSpaceDE w:val="0"/>
        <w:autoSpaceDN w:val="0"/>
        <w:rPr>
          <w:rFonts w:ascii="Times New Roman" w:eastAsia="Calibri" w:hAnsi="Times New Roman" w:cs="Times New Roman"/>
          <w:sz w:val="28"/>
          <w:szCs w:val="28"/>
        </w:rPr>
      </w:pPr>
    </w:p>
    <w:p w:rsidR="008D72C9" w:rsidRDefault="008D72C9" w:rsidP="008D72C9">
      <w:pPr>
        <w:widowControl w:val="0"/>
        <w:autoSpaceDE w:val="0"/>
        <w:autoSpaceDN w:val="0"/>
        <w:rPr>
          <w:rFonts w:ascii="Times New Roman" w:eastAsia="Calibri" w:hAnsi="Times New Roman" w:cs="Times New Roman"/>
          <w:sz w:val="28"/>
          <w:szCs w:val="28"/>
        </w:rPr>
      </w:pPr>
    </w:p>
    <w:p w:rsidR="008D72C9" w:rsidRDefault="008D72C9" w:rsidP="008D72C9">
      <w:pPr>
        <w:widowControl w:val="0"/>
        <w:autoSpaceDE w:val="0"/>
        <w:autoSpaceDN w:val="0"/>
        <w:rPr>
          <w:rFonts w:ascii="Times New Roman" w:eastAsia="Calibri" w:hAnsi="Times New Roman" w:cs="Times New Roman"/>
          <w:sz w:val="28"/>
          <w:szCs w:val="28"/>
        </w:rPr>
      </w:pPr>
    </w:p>
    <w:p w:rsidR="008D72C9" w:rsidRPr="00432905" w:rsidRDefault="00C50D6A" w:rsidP="008D72C9">
      <w:pPr>
        <w:widowControl w:val="0"/>
        <w:autoSpaceDE w:val="0"/>
        <w:autoSpaceDN w:val="0"/>
        <w:rPr>
          <w:rFonts w:ascii="Times New Roman" w:eastAsia="Calibri" w:hAnsi="Times New Roman" w:cs="Times New Roman"/>
          <w:sz w:val="24"/>
          <w:szCs w:val="24"/>
        </w:rPr>
      </w:pPr>
      <w:r>
        <w:rPr>
          <w:rFonts w:ascii="Times New Roman" w:eastAsia="Calibri" w:hAnsi="Times New Roman" w:cs="Times New Roman"/>
          <w:sz w:val="28"/>
          <w:szCs w:val="28"/>
        </w:rPr>
        <w:t>All samples were evaluated</w:t>
      </w:r>
      <w:r w:rsidR="008D72C9" w:rsidRPr="00B76AD9">
        <w:rPr>
          <w:rFonts w:ascii="Times New Roman" w:eastAsia="Calibri" w:hAnsi="Times New Roman" w:cs="Times New Roman"/>
          <w:sz w:val="28"/>
          <w:szCs w:val="28"/>
        </w:rPr>
        <w:t xml:space="preserve"> for</w:t>
      </w:r>
      <w:r>
        <w:rPr>
          <w:rFonts w:ascii="Times New Roman" w:eastAsia="Calibri" w:hAnsi="Times New Roman" w:cs="Times New Roman"/>
          <w:sz w:val="28"/>
          <w:szCs w:val="28"/>
        </w:rPr>
        <w:t xml:space="preserve"> temperature, pH, conductivity and salinity, measured with</w:t>
      </w:r>
      <w:r w:rsidR="008D72C9" w:rsidRPr="00B76AD9">
        <w:rPr>
          <w:rFonts w:ascii="Times New Roman" w:eastAsia="Calibri" w:hAnsi="Times New Roman" w:cs="Times New Roman"/>
          <w:sz w:val="28"/>
          <w:szCs w:val="28"/>
        </w:rPr>
        <w:t xml:space="preserve"> Thermo Scientific PCTestr 35 multiparameter</w:t>
      </w:r>
      <w:r>
        <w:rPr>
          <w:rFonts w:ascii="Times New Roman" w:eastAsia="Calibri" w:hAnsi="Times New Roman" w:cs="Times New Roman"/>
          <w:sz w:val="28"/>
          <w:szCs w:val="28"/>
        </w:rPr>
        <w:t xml:space="preserve">. </w:t>
      </w:r>
      <w:r w:rsidRPr="00C50D6A">
        <w:rPr>
          <w:rFonts w:ascii="Times New Roman" w:eastAsia="Calibri" w:hAnsi="Times New Roman" w:cs="Times New Roman"/>
          <w:sz w:val="28"/>
          <w:szCs w:val="28"/>
        </w:rPr>
        <w:t xml:space="preserve">Clean bottles were used to collect </w:t>
      </w:r>
      <w:r>
        <w:rPr>
          <w:rFonts w:ascii="Times New Roman" w:eastAsia="Calibri" w:hAnsi="Times New Roman" w:cs="Times New Roman"/>
          <w:sz w:val="28"/>
          <w:szCs w:val="28"/>
        </w:rPr>
        <w:t>a volume of 0.5 to 1 litre</w:t>
      </w:r>
      <w:r w:rsidRPr="00C50D6A">
        <w:rPr>
          <w:rFonts w:ascii="Times New Roman" w:eastAsia="Calibri" w:hAnsi="Times New Roman" w:cs="Times New Roman"/>
          <w:sz w:val="28"/>
          <w:szCs w:val="28"/>
        </w:rPr>
        <w:t xml:space="preserve"> of freshwater sample at a depth of 0.5 m</w:t>
      </w:r>
      <w:r w:rsidR="00AB2947">
        <w:rPr>
          <w:rFonts w:ascii="Times New Roman" w:eastAsia="Calibri" w:hAnsi="Times New Roman" w:cs="Times New Roman"/>
          <w:sz w:val="28"/>
          <w:szCs w:val="28"/>
        </w:rPr>
        <w:t xml:space="preserve"> near shore</w:t>
      </w:r>
      <w:r w:rsidRPr="00C50D6A">
        <w:rPr>
          <w:rFonts w:ascii="Times New Roman" w:eastAsia="Calibri" w:hAnsi="Times New Roman" w:cs="Times New Roman"/>
          <w:sz w:val="28"/>
          <w:szCs w:val="28"/>
        </w:rPr>
        <w:t>, which was then stored in cold boxes for transfer to the laboratory.</w:t>
      </w:r>
      <w:r w:rsidR="00AB2947">
        <w:rPr>
          <w:rFonts w:ascii="Times New Roman" w:eastAsia="Calibri" w:hAnsi="Times New Roman" w:cs="Times New Roman"/>
          <w:sz w:val="28"/>
          <w:szCs w:val="28"/>
        </w:rPr>
        <w:t xml:space="preserve"> The samples were collected</w:t>
      </w:r>
      <w:r w:rsidR="008D72C9" w:rsidRPr="00B76AD9">
        <w:rPr>
          <w:rFonts w:ascii="Times New Roman" w:eastAsia="Calibri" w:hAnsi="Times New Roman" w:cs="Times New Roman"/>
          <w:sz w:val="28"/>
          <w:szCs w:val="28"/>
        </w:rPr>
        <w:t xml:space="preserve"> from</w:t>
      </w:r>
      <w:r w:rsidR="00AB2947">
        <w:rPr>
          <w:rFonts w:ascii="Times New Roman" w:eastAsia="Calibri" w:hAnsi="Times New Roman" w:cs="Times New Roman"/>
          <w:sz w:val="28"/>
          <w:szCs w:val="28"/>
        </w:rPr>
        <w:t xml:space="preserve"> freshwater bodies from</w:t>
      </w:r>
      <w:r w:rsidR="008D72C9" w:rsidRPr="00B76AD9">
        <w:rPr>
          <w:rFonts w:ascii="Times New Roman" w:eastAsia="Calibri" w:hAnsi="Times New Roman" w:cs="Times New Roman"/>
          <w:sz w:val="28"/>
          <w:szCs w:val="28"/>
        </w:rPr>
        <w:t xml:space="preserve"> September 2018 to June 2019.</w:t>
      </w:r>
      <w:r w:rsidR="008D72C9" w:rsidRPr="00432905">
        <w:rPr>
          <w:rFonts w:ascii="Times New Roman" w:eastAsia="Calibri" w:hAnsi="Times New Roman" w:cs="Times New Roman"/>
          <w:sz w:val="24"/>
          <w:szCs w:val="24"/>
        </w:rPr>
        <w:t xml:space="preserve"> </w:t>
      </w:r>
    </w:p>
    <w:p w:rsidR="008D72C9" w:rsidRDefault="008D72C9" w:rsidP="007A4F10">
      <w:pPr>
        <w:rPr>
          <w:rFonts w:ascii="Times New Roman" w:eastAsia="Calibri" w:hAnsi="Times New Roman" w:cs="Times New Roman"/>
          <w:b/>
          <w:sz w:val="28"/>
          <w:szCs w:val="28"/>
        </w:rPr>
      </w:pPr>
    </w:p>
    <w:p w:rsidR="00432905" w:rsidRPr="00B76AD9" w:rsidRDefault="00432905" w:rsidP="007A4F10">
      <w:pPr>
        <w:rPr>
          <w:rFonts w:ascii="Times New Roman" w:eastAsia="Calibri" w:hAnsi="Times New Roman" w:cs="Times New Roman"/>
          <w:b/>
          <w:sz w:val="28"/>
          <w:szCs w:val="28"/>
        </w:rPr>
      </w:pPr>
      <w:r w:rsidRPr="00B76AD9">
        <w:rPr>
          <w:rFonts w:ascii="Times New Roman" w:eastAsia="Calibri" w:hAnsi="Times New Roman" w:cs="Times New Roman"/>
          <w:b/>
          <w:sz w:val="28"/>
          <w:szCs w:val="28"/>
        </w:rPr>
        <w:t>2.2 Microscopic Examination of Freshwater Samples</w:t>
      </w:r>
    </w:p>
    <w:p w:rsidR="00432905" w:rsidRPr="004E11D2" w:rsidRDefault="00432905" w:rsidP="00142882">
      <w:pPr>
        <w:widowControl w:val="0"/>
        <w:autoSpaceDE w:val="0"/>
        <w:autoSpaceDN w:val="0"/>
        <w:rPr>
          <w:rFonts w:ascii="Times New Roman" w:eastAsia="Calibri" w:hAnsi="Times New Roman" w:cs="Times New Roman"/>
          <w:sz w:val="28"/>
          <w:szCs w:val="28"/>
        </w:rPr>
      </w:pPr>
      <w:r w:rsidRPr="004E11D2">
        <w:rPr>
          <w:rFonts w:ascii="Times New Roman" w:eastAsia="Times New Roman" w:hAnsi="Times New Roman" w:cs="Times New Roman"/>
          <w:noProof/>
          <w:sz w:val="28"/>
          <w:szCs w:val="28"/>
        </w:rPr>
        <w:t>2.2.1.Light Microscopic Examination</w:t>
      </w:r>
      <w:r w:rsidRPr="004E11D2">
        <w:rPr>
          <w:rFonts w:ascii="Times New Roman" w:eastAsia="Calibri" w:hAnsi="Times New Roman" w:cs="Times New Roman"/>
          <w:sz w:val="28"/>
          <w:szCs w:val="28"/>
        </w:rPr>
        <w:t xml:space="preserve"> </w:t>
      </w:r>
    </w:p>
    <w:p w:rsidR="00432905" w:rsidRPr="004E11D2" w:rsidRDefault="00432905" w:rsidP="004E11D2">
      <w:pPr>
        <w:widowControl w:val="0"/>
        <w:autoSpaceDE w:val="0"/>
        <w:autoSpaceDN w:val="0"/>
        <w:rPr>
          <w:rFonts w:ascii="Times New Roman" w:eastAsia="Times New Roman" w:hAnsi="Times New Roman" w:cs="Times New Roman"/>
          <w:i/>
          <w:noProof/>
          <w:sz w:val="28"/>
          <w:szCs w:val="28"/>
        </w:rPr>
      </w:pPr>
      <w:r w:rsidRPr="00B76AD9">
        <w:rPr>
          <w:rFonts w:ascii="Times New Roman" w:eastAsia="Calibri" w:hAnsi="Times New Roman" w:cs="Times New Roman"/>
          <w:sz w:val="28"/>
          <w:szCs w:val="28"/>
        </w:rPr>
        <w:t>The preliminary morphological identification of freshwater samples was done to assess the preliminary biodiversity of microalgae of Almaty region. The samples were observed under the light microscope, with a system of image capturing (MicroOptix OPTIX C600, Austria). Morphological identiﬁcation was carried out based on some prominent morphological features for differentiation such as cell size (len</w:t>
      </w:r>
      <w:r w:rsidR="007B4F9D" w:rsidRPr="00B76AD9">
        <w:rPr>
          <w:rFonts w:ascii="Times New Roman" w:eastAsia="Calibri" w:hAnsi="Times New Roman" w:cs="Times New Roman"/>
          <w:sz w:val="28"/>
          <w:szCs w:val="28"/>
        </w:rPr>
        <w:t xml:space="preserve">gth to width ratio) and shape, </w:t>
      </w:r>
      <w:r w:rsidRPr="00B76AD9">
        <w:rPr>
          <w:rFonts w:ascii="Times New Roman" w:eastAsia="Calibri" w:hAnsi="Times New Roman" w:cs="Times New Roman"/>
          <w:sz w:val="28"/>
          <w:szCs w:val="28"/>
        </w:rPr>
        <w:t>solitary or colonial, presence or absence of mucilage etc., mentioned in the guidelines of description keys, taxonomic literature, manuals, manuscript and photo gallery available for microalgae species identiﬁcation.</w:t>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t xml:space="preserve">         </w:t>
      </w:r>
    </w:p>
    <w:p w:rsidR="00432905" w:rsidRPr="004E11D2" w:rsidRDefault="00432905" w:rsidP="00142882">
      <w:pPr>
        <w:widowControl w:val="0"/>
        <w:autoSpaceDE w:val="0"/>
        <w:autoSpaceDN w:val="0"/>
        <w:rPr>
          <w:rFonts w:ascii="Times New Roman" w:eastAsia="Times New Roman" w:hAnsi="Times New Roman" w:cs="Times New Roman"/>
          <w:noProof/>
          <w:sz w:val="28"/>
          <w:szCs w:val="28"/>
        </w:rPr>
      </w:pPr>
      <w:r w:rsidRPr="004E11D2">
        <w:rPr>
          <w:rFonts w:ascii="Times New Roman" w:eastAsia="Times New Roman" w:hAnsi="Times New Roman" w:cs="Times New Roman"/>
          <w:noProof/>
          <w:sz w:val="28"/>
          <w:szCs w:val="28"/>
        </w:rPr>
        <w:t>2.2.2. Sample preparation for Scanning Electron Microscopy</w:t>
      </w:r>
    </w:p>
    <w:p w:rsidR="00432905" w:rsidRPr="00B76AD9" w:rsidRDefault="00432905" w:rsidP="00142882">
      <w:pPr>
        <w:widowControl w:val="0"/>
        <w:autoSpaceDE w:val="0"/>
        <w:autoSpaceDN w:val="0"/>
        <w:rPr>
          <w:rFonts w:ascii="Times New Roman" w:eastAsia="Times New Roman" w:hAnsi="Times New Roman" w:cs="Times New Roman"/>
          <w:noProof/>
          <w:sz w:val="28"/>
          <w:szCs w:val="28"/>
        </w:rPr>
      </w:pPr>
      <w:r w:rsidRPr="00B76AD9">
        <w:rPr>
          <w:rFonts w:ascii="Times New Roman" w:eastAsia="Times New Roman" w:hAnsi="Times New Roman" w:cs="Times New Roman"/>
          <w:noProof/>
          <w:sz w:val="28"/>
          <w:szCs w:val="28"/>
        </w:rPr>
        <w:t>Following the identification of the isolates to the genus level, the Scanning Electron Microscope (SEM) technique was  carried  out  at  Electron Microscope Laboratory, Gazi University, Ankara, Turkey, as following: washing with phosphate buffered saline (PBS), centrifugation at 1000xg for 5 min, fixation with 5% glutaraldehyde, dehydration in ascending concentrations of ethanol, Critical Point Drying with CO</w:t>
      </w:r>
      <w:r w:rsidRPr="00B76AD9">
        <w:rPr>
          <w:rFonts w:ascii="Cambria Math" w:eastAsia="Times New Roman" w:hAnsi="Cambria Math" w:cs="Cambria Math"/>
          <w:noProof/>
          <w:sz w:val="28"/>
          <w:szCs w:val="28"/>
        </w:rPr>
        <w:t>₂</w:t>
      </w:r>
      <w:r w:rsidRPr="00B76AD9">
        <w:rPr>
          <w:rFonts w:ascii="Times New Roman" w:eastAsia="Times New Roman" w:hAnsi="Times New Roman" w:cs="Times New Roman"/>
          <w:noProof/>
          <w:sz w:val="28"/>
          <w:szCs w:val="28"/>
        </w:rPr>
        <w:t xml:space="preserve"> (Polaron CPD 7501), gold coating in a Polaron SC 502 sputer coater. The coated specimen was examined with JEOL JSM 6060 LV at accelerating voltage 10kV and SEM images were recorded.</w:t>
      </w:r>
    </w:p>
    <w:p w:rsidR="00432905" w:rsidRPr="00B76AD9" w:rsidRDefault="00432905" w:rsidP="00142882">
      <w:pPr>
        <w:rPr>
          <w:rFonts w:ascii="Times New Roman" w:eastAsia="Calibri" w:hAnsi="Times New Roman" w:cs="Times New Roman"/>
          <w:sz w:val="28"/>
          <w:szCs w:val="28"/>
        </w:rPr>
      </w:pPr>
    </w:p>
    <w:p w:rsidR="00432905" w:rsidRPr="00B76AD9" w:rsidRDefault="00432905" w:rsidP="00142882">
      <w:pPr>
        <w:rPr>
          <w:rFonts w:ascii="Times New Roman" w:eastAsia="Calibri" w:hAnsi="Times New Roman" w:cs="Times New Roman"/>
          <w:b/>
          <w:sz w:val="28"/>
          <w:szCs w:val="28"/>
        </w:rPr>
      </w:pPr>
      <w:r w:rsidRPr="00B76AD9">
        <w:rPr>
          <w:rFonts w:ascii="Times New Roman" w:eastAsia="Calibri" w:hAnsi="Times New Roman" w:cs="Times New Roman"/>
          <w:b/>
          <w:sz w:val="28"/>
          <w:szCs w:val="28"/>
        </w:rPr>
        <w:t>2.3 Growth Medium</w:t>
      </w:r>
    </w:p>
    <w:p w:rsidR="00432905" w:rsidRPr="00B76AD9" w:rsidRDefault="00432905" w:rsidP="00142882">
      <w:pPr>
        <w:rPr>
          <w:rFonts w:ascii="Times New Roman" w:eastAsia="Calibri" w:hAnsi="Times New Roman" w:cs="Times New Roman"/>
          <w:sz w:val="28"/>
          <w:szCs w:val="28"/>
        </w:rPr>
      </w:pPr>
      <w:r w:rsidRPr="00B76AD9">
        <w:rPr>
          <w:rFonts w:ascii="Times New Roman" w:eastAsia="Calibri" w:hAnsi="Times New Roman" w:cs="Times New Roman"/>
          <w:sz w:val="28"/>
          <w:szCs w:val="28"/>
        </w:rPr>
        <w:t xml:space="preserve">Fresh samples were maintained in liquid cultures of </w:t>
      </w:r>
      <w:r w:rsidR="00AB2947">
        <w:rPr>
          <w:rFonts w:ascii="Times New Roman" w:eastAsia="Calibri" w:hAnsi="Times New Roman" w:cs="Times New Roman"/>
          <w:sz w:val="28"/>
          <w:szCs w:val="28"/>
        </w:rPr>
        <w:t xml:space="preserve">BG-11 and </w:t>
      </w:r>
      <w:r w:rsidRPr="00B76AD9">
        <w:rPr>
          <w:rFonts w:ascii="Times New Roman" w:eastAsia="Calibri" w:hAnsi="Times New Roman" w:cs="Times New Roman"/>
          <w:sz w:val="28"/>
          <w:szCs w:val="28"/>
        </w:rPr>
        <w:t>Bold’s Basal Medium (BBM). BBM and BG</w:t>
      </w:r>
      <w:r w:rsidR="00AB2947">
        <w:rPr>
          <w:rFonts w:ascii="Times New Roman" w:eastAsia="Calibri" w:hAnsi="Times New Roman" w:cs="Times New Roman"/>
          <w:sz w:val="28"/>
          <w:szCs w:val="28"/>
        </w:rPr>
        <w:t>-</w:t>
      </w:r>
      <w:r w:rsidRPr="00B76AD9">
        <w:rPr>
          <w:rFonts w:ascii="Times New Roman" w:eastAsia="Calibri" w:hAnsi="Times New Roman" w:cs="Times New Roman"/>
          <w:sz w:val="28"/>
          <w:szCs w:val="28"/>
        </w:rPr>
        <w:t>11 are generic medium designed to support the growth of a wide variety of green microalgae species. The composition of the medium and added</w:t>
      </w:r>
      <w:r w:rsidR="00403B49" w:rsidRPr="00B76AD9">
        <w:rPr>
          <w:rFonts w:ascii="Times New Roman" w:eastAsia="Calibri" w:hAnsi="Times New Roman" w:cs="Times New Roman"/>
          <w:sz w:val="28"/>
          <w:szCs w:val="28"/>
        </w:rPr>
        <w:t xml:space="preserve"> microelements are described in Table 4</w:t>
      </w:r>
      <w:r w:rsidRPr="00B76AD9">
        <w:rPr>
          <w:rFonts w:ascii="Times New Roman" w:eastAsia="Calibri" w:hAnsi="Times New Roman" w:cs="Times New Roman"/>
          <w:sz w:val="28"/>
          <w:szCs w:val="28"/>
        </w:rPr>
        <w:t>. Liquid mediums were autoclaved and allowed to gas exchange for 24 hours before bein</w:t>
      </w:r>
      <w:r w:rsidR="00213096">
        <w:rPr>
          <w:rFonts w:ascii="Times New Roman" w:eastAsia="Calibri" w:hAnsi="Times New Roman" w:cs="Times New Roman"/>
          <w:sz w:val="28"/>
          <w:szCs w:val="28"/>
        </w:rPr>
        <w:t xml:space="preserve">g used to cultivate microalgae. </w:t>
      </w:r>
      <w:r w:rsidRPr="00B76AD9">
        <w:rPr>
          <w:rFonts w:ascii="Times New Roman" w:eastAsia="Calibri" w:hAnsi="Times New Roman" w:cs="Times New Roman"/>
          <w:sz w:val="28"/>
          <w:szCs w:val="28"/>
        </w:rPr>
        <w:t xml:space="preserve">The liquid cultures containing the accumulative microalgae strains were incubated </w:t>
      </w:r>
      <w:r w:rsidR="00AB2947">
        <w:rPr>
          <w:rFonts w:ascii="Times New Roman" w:eastAsia="Calibri" w:hAnsi="Times New Roman" w:cs="Times New Roman"/>
          <w:sz w:val="28"/>
          <w:szCs w:val="28"/>
        </w:rPr>
        <w:t>for two</w:t>
      </w:r>
      <w:r w:rsidR="00AB2947" w:rsidRPr="00B76AD9">
        <w:rPr>
          <w:rFonts w:ascii="Times New Roman" w:eastAsia="Calibri" w:hAnsi="Times New Roman" w:cs="Times New Roman"/>
          <w:sz w:val="28"/>
          <w:szCs w:val="28"/>
        </w:rPr>
        <w:t xml:space="preserve"> weeks </w:t>
      </w:r>
      <w:r w:rsidRPr="00B76AD9">
        <w:rPr>
          <w:rFonts w:ascii="Times New Roman" w:eastAsia="Calibri" w:hAnsi="Times New Roman" w:cs="Times New Roman"/>
          <w:sz w:val="28"/>
          <w:szCs w:val="28"/>
        </w:rPr>
        <w:t>at 25</w:t>
      </w:r>
      <w:r w:rsidR="00AB2947">
        <w:rPr>
          <w:rFonts w:ascii="Times New Roman" w:eastAsia="Calibri" w:hAnsi="Times New Roman" w:cs="Times New Roman"/>
          <w:sz w:val="28"/>
          <w:szCs w:val="28"/>
        </w:rPr>
        <w:t>°C under continuous irradiation</w:t>
      </w:r>
      <w:r w:rsidRPr="00B76AD9">
        <w:rPr>
          <w:rFonts w:ascii="Times New Roman" w:eastAsia="Calibri" w:hAnsi="Times New Roman" w:cs="Times New Roman"/>
          <w:sz w:val="28"/>
          <w:szCs w:val="28"/>
        </w:rPr>
        <w:t xml:space="preserve"> of 40 μmol photons m</w:t>
      </w:r>
      <w:r w:rsidRPr="00B76AD9">
        <w:rPr>
          <w:rFonts w:ascii="Times New Roman" w:eastAsia="Calibri" w:hAnsi="Times New Roman" w:cs="Times New Roman"/>
          <w:sz w:val="28"/>
          <w:szCs w:val="28"/>
          <w:vertAlign w:val="superscript"/>
        </w:rPr>
        <w:t>-2</w:t>
      </w:r>
      <w:r w:rsidRPr="00B76AD9">
        <w:rPr>
          <w:rFonts w:ascii="Times New Roman" w:eastAsia="Calibri" w:hAnsi="Times New Roman" w:cs="Times New Roman"/>
          <w:sz w:val="28"/>
          <w:szCs w:val="28"/>
        </w:rPr>
        <w:t xml:space="preserve"> s</w:t>
      </w:r>
      <w:r w:rsidRPr="00B76AD9">
        <w:rPr>
          <w:rFonts w:ascii="Times New Roman" w:eastAsia="Calibri" w:hAnsi="Times New Roman" w:cs="Times New Roman"/>
          <w:sz w:val="28"/>
          <w:szCs w:val="28"/>
          <w:vertAlign w:val="superscript"/>
        </w:rPr>
        <w:t>-1</w:t>
      </w:r>
      <w:r w:rsidRPr="00B76AD9">
        <w:rPr>
          <w:rFonts w:ascii="Times New Roman" w:eastAsia="Calibri" w:hAnsi="Times New Roman" w:cs="Times New Roman"/>
          <w:sz w:val="28"/>
          <w:szCs w:val="28"/>
        </w:rPr>
        <w:t>.</w:t>
      </w:r>
    </w:p>
    <w:p w:rsidR="00DC1E61" w:rsidRPr="00B76AD9" w:rsidRDefault="00DC1E61" w:rsidP="00142882">
      <w:pPr>
        <w:ind w:firstLine="720"/>
        <w:rPr>
          <w:rFonts w:ascii="Times New Roman" w:eastAsia="Calibri" w:hAnsi="Times New Roman" w:cs="Times New Roman"/>
          <w:b/>
          <w:sz w:val="28"/>
          <w:szCs w:val="28"/>
        </w:rPr>
      </w:pPr>
    </w:p>
    <w:p w:rsidR="00DC1E61" w:rsidRPr="00B76AD9" w:rsidRDefault="00DC1E61" w:rsidP="00142882">
      <w:pPr>
        <w:ind w:firstLine="720"/>
        <w:rPr>
          <w:rFonts w:ascii="Times New Roman" w:eastAsia="Calibri" w:hAnsi="Times New Roman" w:cs="Times New Roman"/>
          <w:b/>
          <w:sz w:val="28"/>
          <w:szCs w:val="28"/>
        </w:rPr>
      </w:pPr>
      <w:r w:rsidRPr="00B76AD9">
        <w:rPr>
          <w:rFonts w:ascii="Times New Roman" w:eastAsia="Calibri" w:hAnsi="Times New Roman" w:cs="Times New Roman"/>
          <w:b/>
          <w:sz w:val="28"/>
          <w:szCs w:val="28"/>
        </w:rPr>
        <w:t>2.4 Isolation of Pure Microalgal Strains</w:t>
      </w:r>
    </w:p>
    <w:p w:rsidR="00DC1E61" w:rsidRPr="00B76AD9" w:rsidRDefault="00DC1E61" w:rsidP="00142882">
      <w:pPr>
        <w:ind w:firstLine="720"/>
        <w:rPr>
          <w:rFonts w:ascii="Times New Roman" w:eastAsia="Calibri" w:hAnsi="Times New Roman" w:cs="Times New Roman"/>
          <w:sz w:val="28"/>
          <w:szCs w:val="28"/>
        </w:rPr>
      </w:pPr>
      <w:r w:rsidRPr="00B76AD9">
        <w:rPr>
          <w:rFonts w:ascii="Times New Roman" w:eastAsia="Calibri" w:hAnsi="Times New Roman" w:cs="Times New Roman"/>
          <w:sz w:val="28"/>
          <w:szCs w:val="28"/>
        </w:rPr>
        <w:t>To enumerate the growth of microalgae strains after successful direct isolation procedure using micropipette method and observable growth, the microalgae culture was transferred to separate 250-mL flask containing 100 mL of liquid BG-11 medium. The enrichment culture was kept at 22°C ±2 for about 20 days under fluorescent light with a photoperiod of 12 h, with shaker speed 100±10 rpm.</w:t>
      </w:r>
    </w:p>
    <w:p w:rsidR="00DC1E61" w:rsidRPr="00B76AD9" w:rsidRDefault="00DC1E61" w:rsidP="00DB3ED6">
      <w:pPr>
        <w:spacing w:line="276" w:lineRule="auto"/>
        <w:rPr>
          <w:rFonts w:ascii="Times New Roman" w:eastAsia="Calibri" w:hAnsi="Times New Roman" w:cs="Times New Roman"/>
          <w:sz w:val="28"/>
          <w:szCs w:val="28"/>
        </w:rPr>
      </w:pPr>
    </w:p>
    <w:p w:rsidR="00432905" w:rsidRPr="00B76AD9" w:rsidRDefault="00432905" w:rsidP="00432905">
      <w:pPr>
        <w:rPr>
          <w:rFonts w:ascii="Times New Roman" w:eastAsia="Calibri" w:hAnsi="Times New Roman" w:cs="Times New Roman"/>
          <w:sz w:val="28"/>
          <w:szCs w:val="28"/>
        </w:rPr>
      </w:pPr>
    </w:p>
    <w:p w:rsidR="00DC1E61" w:rsidRPr="00B76AD9" w:rsidRDefault="00DC1E61" w:rsidP="00432905">
      <w:pPr>
        <w:rPr>
          <w:rFonts w:ascii="Times New Roman" w:eastAsia="Calibri" w:hAnsi="Times New Roman" w:cs="Times New Roman"/>
          <w:sz w:val="28"/>
          <w:szCs w:val="28"/>
        </w:rPr>
      </w:pPr>
    </w:p>
    <w:p w:rsidR="00432905" w:rsidRPr="008D72C9" w:rsidRDefault="00403B49" w:rsidP="004B5847">
      <w:pPr>
        <w:rPr>
          <w:rFonts w:ascii="Times New Roman" w:eastAsia="Calibri" w:hAnsi="Times New Roman" w:cs="Times New Roman"/>
          <w:sz w:val="28"/>
          <w:szCs w:val="28"/>
        </w:rPr>
      </w:pPr>
      <w:r w:rsidRPr="007A4F10">
        <w:rPr>
          <w:rFonts w:ascii="Times New Roman" w:eastAsia="Calibri" w:hAnsi="Times New Roman" w:cs="Times New Roman"/>
          <w:sz w:val="24"/>
          <w:szCs w:val="24"/>
        </w:rPr>
        <w:t>Table 4</w:t>
      </w:r>
      <w:r w:rsidR="00432905" w:rsidRPr="007A4F10">
        <w:rPr>
          <w:rFonts w:ascii="Times New Roman" w:eastAsia="Calibri" w:hAnsi="Times New Roman" w:cs="Times New Roman"/>
          <w:sz w:val="24"/>
          <w:szCs w:val="24"/>
        </w:rPr>
        <w:t xml:space="preserve"> - BBM and BG-11 Media Composition in g/L</w:t>
      </w:r>
      <w:r w:rsidR="00213096">
        <w:rPr>
          <w:rFonts w:ascii="Times New Roman" w:eastAsia="Calibri" w:hAnsi="Times New Roman" w:cs="Times New Roman"/>
          <w:sz w:val="24"/>
          <w:szCs w:val="24"/>
        </w:rPr>
        <w:t xml:space="preserve"> [200-201</w:t>
      </w:r>
      <w:r w:rsidR="007059D2" w:rsidRPr="007A4F10">
        <w:rPr>
          <w:rFonts w:ascii="Times New Roman" w:eastAsia="Calibri" w:hAnsi="Times New Roman" w:cs="Times New Roman"/>
          <w:sz w:val="24"/>
          <w:szCs w:val="24"/>
        </w:rPr>
        <w:t>]</w:t>
      </w:r>
    </w:p>
    <w:p w:rsidR="008D72C9" w:rsidRPr="00432905" w:rsidRDefault="008D72C9" w:rsidP="008D72C9">
      <w:pPr>
        <w:rPr>
          <w:rFonts w:ascii="Times New Roman" w:eastAsia="Calibri" w:hAnsi="Times New Roman" w:cs="Times New Roman"/>
          <w:sz w:val="24"/>
          <w:szCs w:val="24"/>
        </w:rPr>
      </w:pPr>
    </w:p>
    <w:tbl>
      <w:tblPr>
        <w:tblStyle w:val="ae"/>
        <w:tblW w:w="0" w:type="auto"/>
        <w:tblLook w:val="04A0" w:firstRow="1" w:lastRow="0" w:firstColumn="1" w:lastColumn="0" w:noHBand="0" w:noVBand="1"/>
      </w:tblPr>
      <w:tblGrid>
        <w:gridCol w:w="1823"/>
        <w:gridCol w:w="1007"/>
        <w:gridCol w:w="993"/>
        <w:gridCol w:w="2409"/>
        <w:gridCol w:w="993"/>
        <w:gridCol w:w="992"/>
      </w:tblGrid>
      <w:tr w:rsidR="00432905" w:rsidRPr="00432905" w:rsidTr="004B5847">
        <w:tc>
          <w:tcPr>
            <w:tcW w:w="1823" w:type="dxa"/>
          </w:tcPr>
          <w:p w:rsidR="00432905" w:rsidRPr="00432905" w:rsidRDefault="00432905" w:rsidP="004B5847">
            <w:pPr>
              <w:rPr>
                <w:rFonts w:ascii="Times New Roman" w:eastAsia="Calibri" w:hAnsi="Times New Roman" w:cs="Times New Roman"/>
                <w:b/>
                <w:sz w:val="24"/>
                <w:szCs w:val="24"/>
              </w:rPr>
            </w:pPr>
          </w:p>
        </w:tc>
        <w:tc>
          <w:tcPr>
            <w:tcW w:w="1007" w:type="dxa"/>
          </w:tcPr>
          <w:p w:rsidR="00432905" w:rsidRPr="007A4F10" w:rsidRDefault="00432905" w:rsidP="004B5847">
            <w:pPr>
              <w:ind w:firstLine="0"/>
              <w:rPr>
                <w:rFonts w:ascii="Times New Roman" w:eastAsia="Calibri" w:hAnsi="Times New Roman" w:cs="Times New Roman"/>
                <w:sz w:val="24"/>
                <w:szCs w:val="24"/>
              </w:rPr>
            </w:pPr>
            <w:r w:rsidRPr="007A4F10">
              <w:rPr>
                <w:rFonts w:ascii="Times New Roman" w:eastAsia="Calibri" w:hAnsi="Times New Roman" w:cs="Times New Roman"/>
                <w:sz w:val="24"/>
                <w:szCs w:val="24"/>
              </w:rPr>
              <w:t>BBM</w:t>
            </w:r>
            <w:r w:rsidR="007059D2" w:rsidRPr="007A4F10">
              <w:rPr>
                <w:rFonts w:ascii="Times New Roman" w:eastAsia="Calibri" w:hAnsi="Times New Roman" w:cs="Times New Roman"/>
                <w:sz w:val="24"/>
                <w:szCs w:val="24"/>
              </w:rPr>
              <w:t xml:space="preserve"> </w:t>
            </w:r>
          </w:p>
        </w:tc>
        <w:tc>
          <w:tcPr>
            <w:tcW w:w="993" w:type="dxa"/>
          </w:tcPr>
          <w:p w:rsidR="00432905" w:rsidRPr="007A4F10" w:rsidRDefault="00432905" w:rsidP="004B5847">
            <w:pPr>
              <w:ind w:firstLine="0"/>
              <w:rPr>
                <w:rFonts w:ascii="Times New Roman" w:eastAsia="Calibri" w:hAnsi="Times New Roman" w:cs="Times New Roman"/>
                <w:sz w:val="24"/>
                <w:szCs w:val="24"/>
              </w:rPr>
            </w:pPr>
            <w:r w:rsidRPr="007A4F10">
              <w:rPr>
                <w:rFonts w:ascii="Times New Roman" w:eastAsia="Calibri" w:hAnsi="Times New Roman" w:cs="Times New Roman"/>
                <w:sz w:val="24"/>
                <w:szCs w:val="24"/>
              </w:rPr>
              <w:t>BG-11</w:t>
            </w:r>
            <w:r w:rsidR="007059D2" w:rsidRPr="007A4F10">
              <w:rPr>
                <w:rFonts w:ascii="Times New Roman" w:eastAsia="Calibri" w:hAnsi="Times New Roman" w:cs="Times New Roman"/>
                <w:sz w:val="24"/>
                <w:szCs w:val="24"/>
              </w:rPr>
              <w:t xml:space="preserve"> </w:t>
            </w:r>
          </w:p>
        </w:tc>
        <w:tc>
          <w:tcPr>
            <w:tcW w:w="2409" w:type="dxa"/>
          </w:tcPr>
          <w:p w:rsidR="00432905" w:rsidRPr="007A4F10" w:rsidRDefault="00432905" w:rsidP="004B5847">
            <w:pPr>
              <w:rPr>
                <w:rFonts w:ascii="Times New Roman" w:eastAsia="Calibri" w:hAnsi="Times New Roman" w:cs="Times New Roman"/>
                <w:sz w:val="24"/>
                <w:szCs w:val="24"/>
              </w:rPr>
            </w:pPr>
          </w:p>
        </w:tc>
        <w:tc>
          <w:tcPr>
            <w:tcW w:w="993" w:type="dxa"/>
          </w:tcPr>
          <w:p w:rsidR="00432905" w:rsidRPr="007A4F10" w:rsidRDefault="00432905" w:rsidP="004B5847">
            <w:pPr>
              <w:ind w:firstLine="0"/>
              <w:rPr>
                <w:rFonts w:ascii="Times New Roman" w:eastAsia="Calibri" w:hAnsi="Times New Roman" w:cs="Times New Roman"/>
                <w:sz w:val="24"/>
                <w:szCs w:val="24"/>
              </w:rPr>
            </w:pPr>
            <w:r w:rsidRPr="007A4F10">
              <w:rPr>
                <w:rFonts w:ascii="Times New Roman" w:eastAsia="Calibri" w:hAnsi="Times New Roman" w:cs="Times New Roman"/>
                <w:sz w:val="24"/>
                <w:szCs w:val="24"/>
              </w:rPr>
              <w:t>BBM</w:t>
            </w:r>
          </w:p>
        </w:tc>
        <w:tc>
          <w:tcPr>
            <w:tcW w:w="992" w:type="dxa"/>
          </w:tcPr>
          <w:p w:rsidR="00432905" w:rsidRPr="007A4F10" w:rsidRDefault="00432905" w:rsidP="004B5847">
            <w:pPr>
              <w:ind w:firstLine="0"/>
              <w:rPr>
                <w:rFonts w:ascii="Times New Roman" w:eastAsia="Calibri" w:hAnsi="Times New Roman" w:cs="Times New Roman"/>
                <w:sz w:val="24"/>
                <w:szCs w:val="24"/>
              </w:rPr>
            </w:pPr>
            <w:r w:rsidRPr="007A4F10">
              <w:rPr>
                <w:rFonts w:ascii="Times New Roman" w:eastAsia="Calibri" w:hAnsi="Times New Roman" w:cs="Times New Roman"/>
                <w:sz w:val="24"/>
                <w:szCs w:val="24"/>
              </w:rPr>
              <w:t>BG-11</w:t>
            </w:r>
          </w:p>
        </w:tc>
      </w:tr>
      <w:tr w:rsidR="00432905" w:rsidRPr="00432905" w:rsidTr="004B5847">
        <w:tc>
          <w:tcPr>
            <w:tcW w:w="1823" w:type="dxa"/>
          </w:tcPr>
          <w:p w:rsidR="00432905" w:rsidRPr="007A4F10" w:rsidRDefault="00432905" w:rsidP="004B5847">
            <w:pPr>
              <w:jc w:val="center"/>
              <w:rPr>
                <w:rFonts w:ascii="Times New Roman" w:eastAsia="Calibri" w:hAnsi="Times New Roman" w:cs="Times New Roman"/>
                <w:sz w:val="24"/>
                <w:szCs w:val="24"/>
              </w:rPr>
            </w:pPr>
            <w:r w:rsidRPr="007A4F10">
              <w:rPr>
                <w:rFonts w:ascii="Times New Roman" w:eastAsia="Calibri" w:hAnsi="Times New Roman" w:cs="Times New Roman"/>
                <w:sz w:val="24"/>
                <w:szCs w:val="24"/>
              </w:rPr>
              <w:t>Nutrients</w:t>
            </w:r>
          </w:p>
        </w:tc>
        <w:tc>
          <w:tcPr>
            <w:tcW w:w="1007" w:type="dxa"/>
          </w:tcPr>
          <w:p w:rsidR="00432905" w:rsidRPr="007A4F10" w:rsidRDefault="00432905" w:rsidP="004B5847">
            <w:pPr>
              <w:jc w:val="center"/>
              <w:rPr>
                <w:rFonts w:ascii="Times New Roman" w:eastAsia="Calibri" w:hAnsi="Times New Roman" w:cs="Times New Roman"/>
                <w:sz w:val="24"/>
                <w:szCs w:val="24"/>
              </w:rPr>
            </w:pPr>
          </w:p>
        </w:tc>
        <w:tc>
          <w:tcPr>
            <w:tcW w:w="993" w:type="dxa"/>
          </w:tcPr>
          <w:p w:rsidR="00432905" w:rsidRPr="007A4F10" w:rsidRDefault="00432905" w:rsidP="004B5847">
            <w:pPr>
              <w:jc w:val="center"/>
              <w:rPr>
                <w:rFonts w:ascii="Times New Roman" w:eastAsia="Calibri" w:hAnsi="Times New Roman" w:cs="Times New Roman"/>
                <w:sz w:val="24"/>
                <w:szCs w:val="24"/>
              </w:rPr>
            </w:pPr>
          </w:p>
        </w:tc>
        <w:tc>
          <w:tcPr>
            <w:tcW w:w="2409" w:type="dxa"/>
          </w:tcPr>
          <w:p w:rsidR="00432905" w:rsidRPr="007A4F10" w:rsidRDefault="00432905" w:rsidP="004B5847">
            <w:pPr>
              <w:jc w:val="center"/>
              <w:rPr>
                <w:rFonts w:ascii="Times New Roman" w:eastAsia="Calibri" w:hAnsi="Times New Roman" w:cs="Times New Roman"/>
                <w:sz w:val="24"/>
                <w:szCs w:val="24"/>
              </w:rPr>
            </w:pPr>
            <w:r w:rsidRPr="007A4F10">
              <w:rPr>
                <w:rFonts w:ascii="Times New Roman" w:eastAsia="Calibri" w:hAnsi="Times New Roman" w:cs="Times New Roman"/>
                <w:sz w:val="24"/>
                <w:szCs w:val="24"/>
              </w:rPr>
              <w:t>Trace Metals</w:t>
            </w:r>
          </w:p>
        </w:tc>
        <w:tc>
          <w:tcPr>
            <w:tcW w:w="993" w:type="dxa"/>
          </w:tcPr>
          <w:p w:rsidR="00432905" w:rsidRPr="00432905" w:rsidRDefault="00432905" w:rsidP="004B5847">
            <w:pPr>
              <w:rPr>
                <w:rFonts w:ascii="Times New Roman" w:eastAsia="Calibri" w:hAnsi="Times New Roman" w:cs="Times New Roman"/>
                <w:sz w:val="24"/>
                <w:szCs w:val="24"/>
              </w:rPr>
            </w:pPr>
          </w:p>
        </w:tc>
        <w:tc>
          <w:tcPr>
            <w:tcW w:w="992" w:type="dxa"/>
          </w:tcPr>
          <w:p w:rsidR="00432905" w:rsidRPr="00432905" w:rsidRDefault="00432905" w:rsidP="004B5847">
            <w:pPr>
              <w:rPr>
                <w:rFonts w:ascii="Times New Roman" w:eastAsia="Calibri" w:hAnsi="Times New Roman" w:cs="Times New Roman"/>
                <w:sz w:val="24"/>
                <w:szCs w:val="24"/>
              </w:rPr>
            </w:pPr>
          </w:p>
        </w:tc>
      </w:tr>
      <w:tr w:rsidR="00432905" w:rsidRPr="00432905" w:rsidTr="004B5847">
        <w:tc>
          <w:tcPr>
            <w:tcW w:w="182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KH</w:t>
            </w:r>
            <w:r w:rsidRPr="00432905">
              <w:rPr>
                <w:rFonts w:ascii="Times New Roman" w:eastAsia="Calibri" w:hAnsi="Times New Roman" w:cs="Times New Roman"/>
                <w:sz w:val="24"/>
                <w:szCs w:val="24"/>
                <w:vertAlign w:val="subscript"/>
              </w:rPr>
              <w:t>2</w:t>
            </w:r>
            <w:r w:rsidRPr="00432905">
              <w:rPr>
                <w:rFonts w:ascii="Times New Roman" w:eastAsia="Calibri" w:hAnsi="Times New Roman" w:cs="Times New Roman"/>
                <w:sz w:val="24"/>
                <w:szCs w:val="24"/>
              </w:rPr>
              <w:t>PO</w:t>
            </w:r>
            <w:r w:rsidRPr="00432905">
              <w:rPr>
                <w:rFonts w:ascii="Times New Roman" w:eastAsia="Calibri" w:hAnsi="Times New Roman" w:cs="Times New Roman"/>
                <w:sz w:val="24"/>
                <w:szCs w:val="24"/>
                <w:vertAlign w:val="subscript"/>
              </w:rPr>
              <w:t>4</w:t>
            </w:r>
          </w:p>
        </w:tc>
        <w:tc>
          <w:tcPr>
            <w:tcW w:w="1007" w:type="dxa"/>
          </w:tcPr>
          <w:p w:rsidR="00432905" w:rsidRPr="00432905" w:rsidRDefault="004B5847" w:rsidP="004B5847">
            <w:pPr>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0.175 </w:t>
            </w:r>
          </w:p>
        </w:tc>
        <w:tc>
          <w:tcPr>
            <w:tcW w:w="993" w:type="dxa"/>
          </w:tcPr>
          <w:p w:rsidR="00432905" w:rsidRPr="00432905" w:rsidRDefault="00432905" w:rsidP="004B5847">
            <w:pPr>
              <w:rPr>
                <w:rFonts w:ascii="Times New Roman" w:eastAsia="Calibri" w:hAnsi="Times New Roman" w:cs="Times New Roman"/>
                <w:sz w:val="24"/>
                <w:szCs w:val="24"/>
              </w:rPr>
            </w:pPr>
          </w:p>
        </w:tc>
        <w:tc>
          <w:tcPr>
            <w:tcW w:w="2409" w:type="dxa"/>
          </w:tcPr>
          <w:p w:rsidR="00432905" w:rsidRPr="00432905" w:rsidRDefault="00432905" w:rsidP="004B5847">
            <w:pPr>
              <w:ind w:firstLine="0"/>
              <w:jc w:val="left"/>
              <w:rPr>
                <w:rFonts w:ascii="Times New Roman" w:eastAsia="Calibri" w:hAnsi="Times New Roman" w:cs="Times New Roman"/>
                <w:sz w:val="24"/>
                <w:szCs w:val="24"/>
              </w:rPr>
            </w:pPr>
            <w:r w:rsidRPr="00432905">
              <w:rPr>
                <w:rFonts w:ascii="Times New Roman" w:eastAsia="Calibri" w:hAnsi="Times New Roman" w:cs="Times New Roman"/>
                <w:sz w:val="24"/>
                <w:szCs w:val="24"/>
              </w:rPr>
              <w:t>ZnSO</w:t>
            </w:r>
            <w:r w:rsidRPr="00432905">
              <w:rPr>
                <w:rFonts w:ascii="Times New Roman" w:eastAsia="Calibri" w:hAnsi="Times New Roman" w:cs="Times New Roman"/>
                <w:sz w:val="24"/>
                <w:szCs w:val="24"/>
                <w:vertAlign w:val="subscript"/>
              </w:rPr>
              <w:t>4</w:t>
            </w:r>
            <w:r w:rsidRPr="00432905">
              <w:rPr>
                <w:rFonts w:ascii="Times New Roman" w:eastAsia="Calibri" w:hAnsi="Times New Roman" w:cs="Times New Roman"/>
                <w:sz w:val="24"/>
                <w:szCs w:val="24"/>
              </w:rPr>
              <w:t>*7H</w:t>
            </w:r>
            <w:r w:rsidRPr="00432905">
              <w:rPr>
                <w:rFonts w:ascii="Times New Roman" w:eastAsia="Calibri" w:hAnsi="Times New Roman" w:cs="Times New Roman"/>
                <w:sz w:val="24"/>
                <w:szCs w:val="24"/>
                <w:vertAlign w:val="subscript"/>
              </w:rPr>
              <w:t>2</w:t>
            </w:r>
            <w:r w:rsidRPr="00432905">
              <w:rPr>
                <w:rFonts w:ascii="Times New Roman" w:eastAsia="Calibri" w:hAnsi="Times New Roman" w:cs="Times New Roman"/>
                <w:sz w:val="24"/>
                <w:szCs w:val="24"/>
              </w:rPr>
              <w:t>O</w:t>
            </w:r>
          </w:p>
        </w:tc>
        <w:tc>
          <w:tcPr>
            <w:tcW w:w="99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1.43</w:t>
            </w:r>
          </w:p>
        </w:tc>
        <w:tc>
          <w:tcPr>
            <w:tcW w:w="992"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0.222</w:t>
            </w:r>
          </w:p>
        </w:tc>
      </w:tr>
      <w:tr w:rsidR="00432905" w:rsidRPr="00432905" w:rsidTr="004B5847">
        <w:tc>
          <w:tcPr>
            <w:tcW w:w="182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CaCl</w:t>
            </w:r>
            <w:r w:rsidRPr="00432905">
              <w:rPr>
                <w:rFonts w:ascii="Times New Roman" w:eastAsia="Calibri" w:hAnsi="Times New Roman" w:cs="Times New Roman"/>
                <w:sz w:val="24"/>
                <w:szCs w:val="24"/>
                <w:vertAlign w:val="subscript"/>
              </w:rPr>
              <w:t>2</w:t>
            </w:r>
            <w:r w:rsidRPr="00432905">
              <w:rPr>
                <w:rFonts w:ascii="Times New Roman" w:eastAsia="Calibri" w:hAnsi="Times New Roman" w:cs="Times New Roman"/>
                <w:sz w:val="24"/>
                <w:szCs w:val="24"/>
              </w:rPr>
              <w:t>*2H</w:t>
            </w:r>
            <w:r w:rsidRPr="00432905">
              <w:rPr>
                <w:rFonts w:ascii="Times New Roman" w:eastAsia="Calibri" w:hAnsi="Times New Roman" w:cs="Times New Roman"/>
                <w:sz w:val="24"/>
                <w:szCs w:val="24"/>
                <w:vertAlign w:val="subscript"/>
              </w:rPr>
              <w:t>2</w:t>
            </w:r>
            <w:r w:rsidRPr="00432905">
              <w:rPr>
                <w:rFonts w:ascii="Times New Roman" w:eastAsia="Calibri" w:hAnsi="Times New Roman" w:cs="Times New Roman"/>
                <w:sz w:val="24"/>
                <w:szCs w:val="24"/>
              </w:rPr>
              <w:t>O</w:t>
            </w:r>
          </w:p>
        </w:tc>
        <w:tc>
          <w:tcPr>
            <w:tcW w:w="1007" w:type="dxa"/>
          </w:tcPr>
          <w:p w:rsidR="00432905" w:rsidRPr="00432905" w:rsidRDefault="004B5847" w:rsidP="004B5847">
            <w:pPr>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0.025 </w:t>
            </w:r>
          </w:p>
        </w:tc>
        <w:tc>
          <w:tcPr>
            <w:tcW w:w="99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0.036</w:t>
            </w:r>
          </w:p>
        </w:tc>
        <w:tc>
          <w:tcPr>
            <w:tcW w:w="2409" w:type="dxa"/>
          </w:tcPr>
          <w:p w:rsidR="00432905" w:rsidRPr="00432905" w:rsidRDefault="00432905" w:rsidP="004B5847">
            <w:pPr>
              <w:ind w:firstLine="0"/>
              <w:jc w:val="left"/>
              <w:rPr>
                <w:rFonts w:ascii="Times New Roman" w:eastAsia="Calibri" w:hAnsi="Times New Roman" w:cs="Times New Roman"/>
                <w:sz w:val="24"/>
                <w:szCs w:val="24"/>
              </w:rPr>
            </w:pPr>
            <w:r w:rsidRPr="00432905">
              <w:rPr>
                <w:rFonts w:ascii="Times New Roman" w:eastAsia="Calibri" w:hAnsi="Times New Roman" w:cs="Times New Roman"/>
                <w:sz w:val="24"/>
                <w:szCs w:val="24"/>
              </w:rPr>
              <w:t>MnSO</w:t>
            </w:r>
            <w:r w:rsidRPr="00432905">
              <w:rPr>
                <w:rFonts w:ascii="Times New Roman" w:eastAsia="Calibri" w:hAnsi="Times New Roman" w:cs="Times New Roman"/>
                <w:sz w:val="24"/>
                <w:szCs w:val="24"/>
                <w:vertAlign w:val="subscript"/>
              </w:rPr>
              <w:t>4</w:t>
            </w:r>
            <w:r w:rsidRPr="00432905">
              <w:rPr>
                <w:rFonts w:ascii="Times New Roman" w:eastAsia="Calibri" w:hAnsi="Times New Roman" w:cs="Times New Roman"/>
                <w:sz w:val="24"/>
                <w:szCs w:val="24"/>
              </w:rPr>
              <w:t>*4H</w:t>
            </w:r>
            <w:r w:rsidRPr="00432905">
              <w:rPr>
                <w:rFonts w:ascii="Times New Roman" w:eastAsia="Calibri" w:hAnsi="Times New Roman" w:cs="Times New Roman"/>
                <w:sz w:val="24"/>
                <w:szCs w:val="24"/>
                <w:vertAlign w:val="subscript"/>
              </w:rPr>
              <w:t>2</w:t>
            </w:r>
            <w:r w:rsidRPr="00432905">
              <w:rPr>
                <w:rFonts w:ascii="Times New Roman" w:eastAsia="Calibri" w:hAnsi="Times New Roman" w:cs="Times New Roman"/>
                <w:sz w:val="24"/>
                <w:szCs w:val="24"/>
              </w:rPr>
              <w:t>O</w:t>
            </w:r>
          </w:p>
        </w:tc>
        <w:tc>
          <w:tcPr>
            <w:tcW w:w="99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1.20</w:t>
            </w:r>
          </w:p>
        </w:tc>
        <w:tc>
          <w:tcPr>
            <w:tcW w:w="992" w:type="dxa"/>
          </w:tcPr>
          <w:p w:rsidR="00432905" w:rsidRPr="00432905" w:rsidRDefault="00432905" w:rsidP="004B5847">
            <w:pPr>
              <w:rPr>
                <w:rFonts w:ascii="Times New Roman" w:eastAsia="Calibri" w:hAnsi="Times New Roman" w:cs="Times New Roman"/>
                <w:sz w:val="24"/>
                <w:szCs w:val="24"/>
              </w:rPr>
            </w:pPr>
          </w:p>
        </w:tc>
      </w:tr>
      <w:tr w:rsidR="00432905" w:rsidRPr="00432905" w:rsidTr="004B5847">
        <w:tc>
          <w:tcPr>
            <w:tcW w:w="182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MgSO</w:t>
            </w:r>
            <w:r w:rsidRPr="00432905">
              <w:rPr>
                <w:rFonts w:ascii="Times New Roman" w:eastAsia="Calibri" w:hAnsi="Times New Roman" w:cs="Times New Roman"/>
                <w:sz w:val="24"/>
                <w:szCs w:val="24"/>
                <w:vertAlign w:val="subscript"/>
              </w:rPr>
              <w:t>4</w:t>
            </w:r>
            <w:r w:rsidRPr="00432905">
              <w:rPr>
                <w:rFonts w:ascii="Times New Roman" w:eastAsia="Calibri" w:hAnsi="Times New Roman" w:cs="Times New Roman"/>
                <w:sz w:val="24"/>
                <w:szCs w:val="24"/>
              </w:rPr>
              <w:t>*7H</w:t>
            </w:r>
            <w:r w:rsidRPr="00432905">
              <w:rPr>
                <w:rFonts w:ascii="Times New Roman" w:eastAsia="Calibri" w:hAnsi="Times New Roman" w:cs="Times New Roman"/>
                <w:sz w:val="24"/>
                <w:szCs w:val="24"/>
                <w:vertAlign w:val="subscript"/>
              </w:rPr>
              <w:t>2</w:t>
            </w:r>
            <w:r w:rsidRPr="00432905">
              <w:rPr>
                <w:rFonts w:ascii="Times New Roman" w:eastAsia="Calibri" w:hAnsi="Times New Roman" w:cs="Times New Roman"/>
                <w:sz w:val="24"/>
                <w:szCs w:val="24"/>
              </w:rPr>
              <w:t>O</w:t>
            </w:r>
          </w:p>
        </w:tc>
        <w:tc>
          <w:tcPr>
            <w:tcW w:w="1007" w:type="dxa"/>
          </w:tcPr>
          <w:p w:rsidR="00432905" w:rsidRPr="00432905" w:rsidRDefault="004B5847" w:rsidP="004B5847">
            <w:pPr>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0.075 </w:t>
            </w:r>
          </w:p>
        </w:tc>
        <w:tc>
          <w:tcPr>
            <w:tcW w:w="99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0.076</w:t>
            </w:r>
          </w:p>
        </w:tc>
        <w:tc>
          <w:tcPr>
            <w:tcW w:w="2409" w:type="dxa"/>
          </w:tcPr>
          <w:p w:rsidR="00432905" w:rsidRPr="00432905" w:rsidRDefault="00432905" w:rsidP="004B5847">
            <w:pPr>
              <w:ind w:firstLine="0"/>
              <w:jc w:val="left"/>
              <w:rPr>
                <w:rFonts w:ascii="Times New Roman" w:eastAsia="Calibri" w:hAnsi="Times New Roman" w:cs="Times New Roman"/>
                <w:sz w:val="24"/>
                <w:szCs w:val="24"/>
              </w:rPr>
            </w:pPr>
            <w:r w:rsidRPr="00432905">
              <w:rPr>
                <w:rFonts w:ascii="Times New Roman" w:eastAsia="Calibri" w:hAnsi="Times New Roman" w:cs="Times New Roman"/>
                <w:sz w:val="24"/>
                <w:szCs w:val="24"/>
              </w:rPr>
              <w:t>CuSO</w:t>
            </w:r>
            <w:r w:rsidRPr="00432905">
              <w:rPr>
                <w:rFonts w:ascii="Times New Roman" w:eastAsia="Calibri" w:hAnsi="Times New Roman" w:cs="Times New Roman"/>
                <w:sz w:val="24"/>
                <w:szCs w:val="24"/>
                <w:vertAlign w:val="subscript"/>
              </w:rPr>
              <w:t>4</w:t>
            </w:r>
            <w:r w:rsidRPr="00432905">
              <w:rPr>
                <w:rFonts w:ascii="Times New Roman" w:eastAsia="Calibri" w:hAnsi="Times New Roman" w:cs="Times New Roman"/>
                <w:sz w:val="24"/>
                <w:szCs w:val="24"/>
              </w:rPr>
              <w:t>*5H</w:t>
            </w:r>
            <w:r w:rsidRPr="00432905">
              <w:rPr>
                <w:rFonts w:ascii="Times New Roman" w:eastAsia="Calibri" w:hAnsi="Times New Roman" w:cs="Times New Roman"/>
                <w:sz w:val="24"/>
                <w:szCs w:val="24"/>
                <w:vertAlign w:val="subscript"/>
              </w:rPr>
              <w:t>2</w:t>
            </w:r>
            <w:r w:rsidRPr="00432905">
              <w:rPr>
                <w:rFonts w:ascii="Times New Roman" w:eastAsia="Calibri" w:hAnsi="Times New Roman" w:cs="Times New Roman"/>
                <w:sz w:val="24"/>
                <w:szCs w:val="24"/>
              </w:rPr>
              <w:t>O</w:t>
            </w:r>
          </w:p>
        </w:tc>
        <w:tc>
          <w:tcPr>
            <w:tcW w:w="99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1.24</w:t>
            </w:r>
          </w:p>
        </w:tc>
        <w:tc>
          <w:tcPr>
            <w:tcW w:w="992"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0.08</w:t>
            </w:r>
          </w:p>
        </w:tc>
      </w:tr>
      <w:tr w:rsidR="00432905" w:rsidRPr="00432905" w:rsidTr="004B5847">
        <w:tc>
          <w:tcPr>
            <w:tcW w:w="182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NaNO</w:t>
            </w:r>
            <w:r w:rsidRPr="00432905">
              <w:rPr>
                <w:rFonts w:ascii="Times New Roman" w:eastAsia="Calibri" w:hAnsi="Times New Roman" w:cs="Times New Roman"/>
                <w:sz w:val="24"/>
                <w:szCs w:val="24"/>
                <w:vertAlign w:val="subscript"/>
              </w:rPr>
              <w:t>3</w:t>
            </w:r>
          </w:p>
        </w:tc>
        <w:tc>
          <w:tcPr>
            <w:tcW w:w="1007" w:type="dxa"/>
          </w:tcPr>
          <w:p w:rsidR="00432905" w:rsidRPr="00432905" w:rsidRDefault="004B5847" w:rsidP="004B5847">
            <w:pPr>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0.75 </w:t>
            </w:r>
          </w:p>
        </w:tc>
        <w:tc>
          <w:tcPr>
            <w:tcW w:w="993" w:type="dxa"/>
          </w:tcPr>
          <w:p w:rsidR="00432905" w:rsidRPr="00432905" w:rsidRDefault="007A4F10" w:rsidP="004B5847">
            <w:pPr>
              <w:ind w:firstLine="0"/>
              <w:rPr>
                <w:rFonts w:ascii="Times New Roman" w:eastAsia="Calibri" w:hAnsi="Times New Roman" w:cs="Times New Roman"/>
                <w:sz w:val="24"/>
                <w:szCs w:val="24"/>
              </w:rPr>
            </w:pPr>
            <w:r>
              <w:rPr>
                <w:rFonts w:ascii="Times New Roman" w:eastAsia="Calibri" w:hAnsi="Times New Roman" w:cs="Times New Roman"/>
                <w:sz w:val="24"/>
                <w:szCs w:val="24"/>
              </w:rPr>
              <w:t>0</w:t>
            </w:r>
            <w:r w:rsidR="00432905" w:rsidRPr="00432905">
              <w:rPr>
                <w:rFonts w:ascii="Times New Roman" w:eastAsia="Calibri" w:hAnsi="Times New Roman" w:cs="Times New Roman"/>
                <w:sz w:val="24"/>
                <w:szCs w:val="24"/>
              </w:rPr>
              <w:t>.5</w:t>
            </w:r>
          </w:p>
        </w:tc>
        <w:tc>
          <w:tcPr>
            <w:tcW w:w="2409" w:type="dxa"/>
          </w:tcPr>
          <w:p w:rsidR="00432905" w:rsidRPr="00432905" w:rsidRDefault="00432905" w:rsidP="004B5847">
            <w:pPr>
              <w:ind w:firstLine="0"/>
              <w:jc w:val="left"/>
              <w:rPr>
                <w:rFonts w:ascii="Times New Roman" w:eastAsia="Calibri" w:hAnsi="Times New Roman" w:cs="Times New Roman"/>
                <w:sz w:val="24"/>
                <w:szCs w:val="24"/>
              </w:rPr>
            </w:pPr>
            <w:r w:rsidRPr="00432905">
              <w:rPr>
                <w:rFonts w:ascii="Times New Roman" w:eastAsia="Calibri" w:hAnsi="Times New Roman" w:cs="Times New Roman"/>
                <w:sz w:val="24"/>
                <w:szCs w:val="24"/>
              </w:rPr>
              <w:t>(NH</w:t>
            </w:r>
            <w:r w:rsidRPr="00432905">
              <w:rPr>
                <w:rFonts w:ascii="Times New Roman" w:eastAsia="Calibri" w:hAnsi="Times New Roman" w:cs="Times New Roman"/>
                <w:sz w:val="24"/>
                <w:szCs w:val="24"/>
                <w:vertAlign w:val="subscript"/>
              </w:rPr>
              <w:t>4</w:t>
            </w:r>
            <w:r w:rsidRPr="00432905">
              <w:rPr>
                <w:rFonts w:ascii="Times New Roman" w:eastAsia="Calibri" w:hAnsi="Times New Roman" w:cs="Times New Roman"/>
                <w:sz w:val="24"/>
                <w:szCs w:val="24"/>
              </w:rPr>
              <w:t>)6Mo</w:t>
            </w:r>
            <w:r w:rsidRPr="00432905">
              <w:rPr>
                <w:rFonts w:ascii="Times New Roman" w:eastAsia="Calibri" w:hAnsi="Times New Roman" w:cs="Times New Roman"/>
                <w:sz w:val="24"/>
                <w:szCs w:val="24"/>
                <w:vertAlign w:val="subscript"/>
              </w:rPr>
              <w:t>7</w:t>
            </w:r>
            <w:r w:rsidRPr="00432905">
              <w:rPr>
                <w:rFonts w:ascii="Times New Roman" w:eastAsia="Calibri" w:hAnsi="Times New Roman" w:cs="Times New Roman"/>
                <w:sz w:val="24"/>
                <w:szCs w:val="24"/>
              </w:rPr>
              <w:t>O</w:t>
            </w:r>
            <w:r w:rsidRPr="00432905">
              <w:rPr>
                <w:rFonts w:ascii="Times New Roman" w:eastAsia="Calibri" w:hAnsi="Times New Roman" w:cs="Times New Roman"/>
                <w:sz w:val="24"/>
                <w:szCs w:val="24"/>
                <w:vertAlign w:val="subscript"/>
              </w:rPr>
              <w:t>24</w:t>
            </w:r>
            <w:r w:rsidRPr="00432905">
              <w:rPr>
                <w:rFonts w:ascii="Times New Roman" w:eastAsia="Calibri" w:hAnsi="Times New Roman" w:cs="Times New Roman"/>
                <w:sz w:val="24"/>
                <w:szCs w:val="24"/>
              </w:rPr>
              <w:t>*4H</w:t>
            </w:r>
            <w:r w:rsidRPr="00432905">
              <w:rPr>
                <w:rFonts w:ascii="Times New Roman" w:eastAsia="Calibri" w:hAnsi="Times New Roman" w:cs="Times New Roman"/>
                <w:sz w:val="24"/>
                <w:szCs w:val="24"/>
                <w:vertAlign w:val="subscript"/>
              </w:rPr>
              <w:t>2</w:t>
            </w:r>
            <w:r w:rsidRPr="00432905">
              <w:rPr>
                <w:rFonts w:ascii="Times New Roman" w:eastAsia="Calibri" w:hAnsi="Times New Roman" w:cs="Times New Roman"/>
                <w:sz w:val="24"/>
                <w:szCs w:val="24"/>
              </w:rPr>
              <w:t>O</w:t>
            </w:r>
          </w:p>
        </w:tc>
        <w:tc>
          <w:tcPr>
            <w:tcW w:w="99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1.84</w:t>
            </w:r>
          </w:p>
        </w:tc>
        <w:tc>
          <w:tcPr>
            <w:tcW w:w="992"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1</w:t>
            </w:r>
          </w:p>
        </w:tc>
      </w:tr>
      <w:tr w:rsidR="00432905" w:rsidRPr="00432905" w:rsidTr="004B5847">
        <w:tc>
          <w:tcPr>
            <w:tcW w:w="182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K</w:t>
            </w:r>
            <w:r w:rsidRPr="00432905">
              <w:rPr>
                <w:rFonts w:ascii="Times New Roman" w:eastAsia="Calibri" w:hAnsi="Times New Roman" w:cs="Times New Roman"/>
                <w:sz w:val="24"/>
                <w:szCs w:val="24"/>
                <w:vertAlign w:val="subscript"/>
              </w:rPr>
              <w:t>2</w:t>
            </w:r>
            <w:r w:rsidRPr="00432905">
              <w:rPr>
                <w:rFonts w:ascii="Times New Roman" w:eastAsia="Calibri" w:hAnsi="Times New Roman" w:cs="Times New Roman"/>
                <w:sz w:val="24"/>
                <w:szCs w:val="24"/>
              </w:rPr>
              <w:t>HPO</w:t>
            </w:r>
            <w:r w:rsidRPr="00432905">
              <w:rPr>
                <w:rFonts w:ascii="Times New Roman" w:eastAsia="Calibri" w:hAnsi="Times New Roman" w:cs="Times New Roman"/>
                <w:sz w:val="24"/>
                <w:szCs w:val="24"/>
                <w:vertAlign w:val="subscript"/>
              </w:rPr>
              <w:t>4</w:t>
            </w:r>
          </w:p>
        </w:tc>
        <w:tc>
          <w:tcPr>
            <w:tcW w:w="1007" w:type="dxa"/>
          </w:tcPr>
          <w:p w:rsidR="00432905" w:rsidRPr="00432905" w:rsidRDefault="004B5847" w:rsidP="004B5847">
            <w:pPr>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0.075 </w:t>
            </w:r>
          </w:p>
        </w:tc>
        <w:tc>
          <w:tcPr>
            <w:tcW w:w="99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0.04</w:t>
            </w:r>
          </w:p>
        </w:tc>
        <w:tc>
          <w:tcPr>
            <w:tcW w:w="2409" w:type="dxa"/>
          </w:tcPr>
          <w:p w:rsidR="00432905" w:rsidRPr="00432905" w:rsidRDefault="00432905" w:rsidP="004B5847">
            <w:pPr>
              <w:ind w:firstLine="0"/>
              <w:jc w:val="left"/>
              <w:rPr>
                <w:rFonts w:ascii="Times New Roman" w:eastAsia="Calibri" w:hAnsi="Times New Roman" w:cs="Times New Roman"/>
                <w:sz w:val="24"/>
                <w:szCs w:val="24"/>
              </w:rPr>
            </w:pPr>
            <w:r w:rsidRPr="00432905">
              <w:rPr>
                <w:rFonts w:ascii="Times New Roman" w:eastAsia="Calibri" w:hAnsi="Times New Roman" w:cs="Times New Roman"/>
                <w:sz w:val="24"/>
                <w:szCs w:val="24"/>
              </w:rPr>
              <w:t>CoSO</w:t>
            </w:r>
            <w:r w:rsidRPr="00432905">
              <w:rPr>
                <w:rFonts w:ascii="Times New Roman" w:eastAsia="Calibri" w:hAnsi="Times New Roman" w:cs="Times New Roman"/>
                <w:sz w:val="24"/>
                <w:szCs w:val="24"/>
                <w:vertAlign w:val="subscript"/>
              </w:rPr>
              <w:t>4</w:t>
            </w:r>
            <w:r w:rsidRPr="00432905">
              <w:rPr>
                <w:rFonts w:ascii="Times New Roman" w:eastAsia="Calibri" w:hAnsi="Times New Roman" w:cs="Times New Roman"/>
                <w:sz w:val="24"/>
                <w:szCs w:val="24"/>
              </w:rPr>
              <w:t>*7H</w:t>
            </w:r>
            <w:r w:rsidRPr="00432905">
              <w:rPr>
                <w:rFonts w:ascii="Times New Roman" w:eastAsia="Calibri" w:hAnsi="Times New Roman" w:cs="Times New Roman"/>
                <w:sz w:val="24"/>
                <w:szCs w:val="24"/>
                <w:vertAlign w:val="subscript"/>
              </w:rPr>
              <w:t>2</w:t>
            </w:r>
            <w:r w:rsidRPr="00432905">
              <w:rPr>
                <w:rFonts w:ascii="Times New Roman" w:eastAsia="Calibri" w:hAnsi="Times New Roman" w:cs="Times New Roman"/>
                <w:sz w:val="24"/>
                <w:szCs w:val="24"/>
              </w:rPr>
              <w:t>O</w:t>
            </w:r>
          </w:p>
        </w:tc>
        <w:tc>
          <w:tcPr>
            <w:tcW w:w="99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1.40</w:t>
            </w:r>
          </w:p>
        </w:tc>
        <w:tc>
          <w:tcPr>
            <w:tcW w:w="992" w:type="dxa"/>
          </w:tcPr>
          <w:p w:rsidR="00432905" w:rsidRPr="00432905" w:rsidRDefault="00432905" w:rsidP="004B5847">
            <w:pPr>
              <w:rPr>
                <w:rFonts w:ascii="Times New Roman" w:eastAsia="Calibri" w:hAnsi="Times New Roman" w:cs="Times New Roman"/>
                <w:sz w:val="24"/>
                <w:szCs w:val="24"/>
              </w:rPr>
            </w:pPr>
          </w:p>
        </w:tc>
      </w:tr>
      <w:tr w:rsidR="00432905" w:rsidRPr="00432905" w:rsidTr="004B5847">
        <w:tc>
          <w:tcPr>
            <w:tcW w:w="182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 xml:space="preserve">Na₂CO₃, </w:t>
            </w:r>
          </w:p>
        </w:tc>
        <w:tc>
          <w:tcPr>
            <w:tcW w:w="1007" w:type="dxa"/>
          </w:tcPr>
          <w:p w:rsidR="00432905" w:rsidRPr="00432905" w:rsidRDefault="00432905" w:rsidP="004B5847">
            <w:pPr>
              <w:rPr>
                <w:rFonts w:ascii="Times New Roman" w:eastAsia="Calibri" w:hAnsi="Times New Roman" w:cs="Times New Roman"/>
                <w:sz w:val="24"/>
                <w:szCs w:val="24"/>
              </w:rPr>
            </w:pPr>
          </w:p>
        </w:tc>
        <w:tc>
          <w:tcPr>
            <w:tcW w:w="99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0.02</w:t>
            </w:r>
          </w:p>
        </w:tc>
        <w:tc>
          <w:tcPr>
            <w:tcW w:w="2409" w:type="dxa"/>
          </w:tcPr>
          <w:p w:rsidR="00432905" w:rsidRPr="00432905" w:rsidRDefault="00432905" w:rsidP="004B5847">
            <w:pPr>
              <w:ind w:firstLine="0"/>
              <w:jc w:val="left"/>
              <w:rPr>
                <w:rFonts w:ascii="Times New Roman" w:eastAsia="Calibri" w:hAnsi="Times New Roman" w:cs="Times New Roman"/>
                <w:sz w:val="24"/>
                <w:szCs w:val="24"/>
              </w:rPr>
            </w:pPr>
            <w:r w:rsidRPr="00432905">
              <w:rPr>
                <w:rFonts w:ascii="Times New Roman" w:eastAsia="Calibri" w:hAnsi="Times New Roman" w:cs="Times New Roman"/>
                <w:sz w:val="24"/>
                <w:szCs w:val="24"/>
              </w:rPr>
              <w:t>MnCl</w:t>
            </w:r>
            <w:r w:rsidRPr="00432905">
              <w:rPr>
                <w:rFonts w:ascii="Times New Roman" w:eastAsia="Calibri" w:hAnsi="Times New Roman" w:cs="Times New Roman"/>
                <w:sz w:val="24"/>
                <w:szCs w:val="24"/>
                <w:vertAlign w:val="subscript"/>
              </w:rPr>
              <w:t>2</w:t>
            </w:r>
            <w:r w:rsidRPr="00432905">
              <w:rPr>
                <w:rFonts w:ascii="Times New Roman" w:eastAsia="Calibri" w:hAnsi="Times New Roman" w:cs="Times New Roman"/>
                <w:sz w:val="24"/>
                <w:szCs w:val="24"/>
              </w:rPr>
              <w:t>*4H</w:t>
            </w:r>
            <w:r w:rsidRPr="00432905">
              <w:rPr>
                <w:rFonts w:ascii="Times New Roman" w:eastAsia="Calibri" w:hAnsi="Times New Roman" w:cs="Times New Roman"/>
                <w:sz w:val="24"/>
                <w:szCs w:val="24"/>
                <w:vertAlign w:val="subscript"/>
              </w:rPr>
              <w:t>2</w:t>
            </w:r>
            <w:r w:rsidRPr="00432905">
              <w:rPr>
                <w:rFonts w:ascii="Times New Roman" w:eastAsia="Calibri" w:hAnsi="Times New Roman" w:cs="Times New Roman"/>
                <w:sz w:val="24"/>
                <w:szCs w:val="24"/>
              </w:rPr>
              <w:t>O</w:t>
            </w:r>
          </w:p>
        </w:tc>
        <w:tc>
          <w:tcPr>
            <w:tcW w:w="993" w:type="dxa"/>
          </w:tcPr>
          <w:p w:rsidR="00432905" w:rsidRPr="00432905" w:rsidRDefault="00432905" w:rsidP="004B5847">
            <w:pPr>
              <w:rPr>
                <w:rFonts w:ascii="Times New Roman" w:eastAsia="Calibri" w:hAnsi="Times New Roman" w:cs="Times New Roman"/>
                <w:sz w:val="24"/>
                <w:szCs w:val="24"/>
              </w:rPr>
            </w:pPr>
          </w:p>
        </w:tc>
        <w:tc>
          <w:tcPr>
            <w:tcW w:w="992"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1.81</w:t>
            </w:r>
          </w:p>
        </w:tc>
      </w:tr>
      <w:tr w:rsidR="00432905" w:rsidRPr="00432905" w:rsidTr="004B5847">
        <w:tc>
          <w:tcPr>
            <w:tcW w:w="182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NaCl</w:t>
            </w:r>
          </w:p>
        </w:tc>
        <w:tc>
          <w:tcPr>
            <w:tcW w:w="1007" w:type="dxa"/>
          </w:tcPr>
          <w:p w:rsidR="00432905" w:rsidRPr="00432905" w:rsidRDefault="004B5847" w:rsidP="004B5847">
            <w:pPr>
              <w:ind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0.025 </w:t>
            </w:r>
          </w:p>
        </w:tc>
        <w:tc>
          <w:tcPr>
            <w:tcW w:w="993" w:type="dxa"/>
          </w:tcPr>
          <w:p w:rsidR="00432905" w:rsidRPr="00432905" w:rsidRDefault="00432905" w:rsidP="004B5847">
            <w:pP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2409" w:type="dxa"/>
          </w:tcPr>
          <w:p w:rsidR="00432905" w:rsidRPr="00432905" w:rsidRDefault="00432905" w:rsidP="004B5847">
            <w:pPr>
              <w:ind w:firstLine="0"/>
              <w:jc w:val="left"/>
              <w:rPr>
                <w:rFonts w:ascii="Times New Roman" w:eastAsia="Calibri" w:hAnsi="Times New Roman" w:cs="Times New Roman"/>
                <w:sz w:val="24"/>
                <w:szCs w:val="24"/>
              </w:rPr>
            </w:pPr>
            <w:r w:rsidRPr="00432905">
              <w:rPr>
                <w:rFonts w:ascii="Times New Roman" w:eastAsia="Calibri" w:hAnsi="Times New Roman" w:cs="Times New Roman"/>
                <w:sz w:val="24"/>
                <w:szCs w:val="24"/>
              </w:rPr>
              <w:t>MoO₃</w:t>
            </w:r>
          </w:p>
        </w:tc>
        <w:tc>
          <w:tcPr>
            <w:tcW w:w="993" w:type="dxa"/>
          </w:tcPr>
          <w:p w:rsidR="00432905" w:rsidRPr="00432905" w:rsidRDefault="00432905" w:rsidP="004B5847">
            <w:pPr>
              <w:rPr>
                <w:rFonts w:ascii="Times New Roman" w:eastAsia="Calibri" w:hAnsi="Times New Roman" w:cs="Times New Roman"/>
                <w:sz w:val="24"/>
                <w:szCs w:val="24"/>
              </w:rPr>
            </w:pPr>
          </w:p>
        </w:tc>
        <w:tc>
          <w:tcPr>
            <w:tcW w:w="992"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0.015</w:t>
            </w:r>
          </w:p>
        </w:tc>
      </w:tr>
      <w:tr w:rsidR="00432905" w:rsidRPr="00432905" w:rsidTr="004B5847">
        <w:tc>
          <w:tcPr>
            <w:tcW w:w="182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 xml:space="preserve">citric acid, </w:t>
            </w:r>
          </w:p>
        </w:tc>
        <w:tc>
          <w:tcPr>
            <w:tcW w:w="1007" w:type="dxa"/>
          </w:tcPr>
          <w:p w:rsidR="00432905" w:rsidRPr="00432905" w:rsidRDefault="00432905" w:rsidP="004B5847">
            <w:pPr>
              <w:rPr>
                <w:rFonts w:ascii="Times New Roman" w:eastAsia="Calibri" w:hAnsi="Times New Roman" w:cs="Times New Roman"/>
                <w:sz w:val="24"/>
                <w:szCs w:val="24"/>
              </w:rPr>
            </w:pPr>
          </w:p>
        </w:tc>
        <w:tc>
          <w:tcPr>
            <w:tcW w:w="99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0.006</w:t>
            </w:r>
          </w:p>
        </w:tc>
        <w:tc>
          <w:tcPr>
            <w:tcW w:w="2409" w:type="dxa"/>
          </w:tcPr>
          <w:p w:rsidR="00432905" w:rsidRPr="00432905" w:rsidRDefault="00432905" w:rsidP="004B5847">
            <w:pPr>
              <w:ind w:firstLine="0"/>
              <w:jc w:val="left"/>
              <w:rPr>
                <w:rFonts w:ascii="Times New Roman" w:eastAsia="Calibri" w:hAnsi="Times New Roman" w:cs="Times New Roman"/>
                <w:sz w:val="24"/>
                <w:szCs w:val="24"/>
              </w:rPr>
            </w:pPr>
            <w:r w:rsidRPr="00432905">
              <w:rPr>
                <w:rFonts w:ascii="Times New Roman" w:eastAsia="Calibri" w:hAnsi="Times New Roman" w:cs="Times New Roman"/>
                <w:sz w:val="24"/>
                <w:szCs w:val="24"/>
              </w:rPr>
              <w:t>NaBO₃.4H₂O</w:t>
            </w:r>
          </w:p>
        </w:tc>
        <w:tc>
          <w:tcPr>
            <w:tcW w:w="993" w:type="dxa"/>
          </w:tcPr>
          <w:p w:rsidR="00432905" w:rsidRPr="00432905" w:rsidRDefault="00432905" w:rsidP="004B5847">
            <w:pPr>
              <w:rPr>
                <w:rFonts w:ascii="Times New Roman" w:eastAsia="Calibri" w:hAnsi="Times New Roman" w:cs="Times New Roman"/>
                <w:sz w:val="24"/>
                <w:szCs w:val="24"/>
              </w:rPr>
            </w:pPr>
          </w:p>
        </w:tc>
        <w:tc>
          <w:tcPr>
            <w:tcW w:w="992"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2.63</w:t>
            </w:r>
          </w:p>
        </w:tc>
      </w:tr>
      <w:tr w:rsidR="00432905" w:rsidRPr="00432905" w:rsidTr="004B5847">
        <w:tc>
          <w:tcPr>
            <w:tcW w:w="182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FeSO</w:t>
            </w:r>
            <w:r w:rsidRPr="00432905">
              <w:rPr>
                <w:rFonts w:ascii="Times New Roman" w:eastAsia="Calibri" w:hAnsi="Times New Roman" w:cs="Times New Roman"/>
                <w:sz w:val="24"/>
                <w:szCs w:val="24"/>
                <w:vertAlign w:val="subscript"/>
              </w:rPr>
              <w:t>4</w:t>
            </w:r>
          </w:p>
        </w:tc>
        <w:tc>
          <w:tcPr>
            <w:tcW w:w="1007"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0.005</w:t>
            </w:r>
          </w:p>
        </w:tc>
        <w:tc>
          <w:tcPr>
            <w:tcW w:w="99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0.006</w:t>
            </w:r>
          </w:p>
        </w:tc>
        <w:tc>
          <w:tcPr>
            <w:tcW w:w="2409" w:type="dxa"/>
          </w:tcPr>
          <w:p w:rsidR="00432905" w:rsidRPr="00432905" w:rsidRDefault="00432905" w:rsidP="004B5847">
            <w:pPr>
              <w:ind w:firstLine="0"/>
              <w:jc w:val="left"/>
              <w:rPr>
                <w:rFonts w:ascii="Times New Roman" w:eastAsia="Calibri" w:hAnsi="Times New Roman" w:cs="Times New Roman"/>
                <w:sz w:val="24"/>
                <w:szCs w:val="24"/>
              </w:rPr>
            </w:pPr>
            <w:r w:rsidRPr="00432905">
              <w:rPr>
                <w:rFonts w:ascii="Times New Roman" w:eastAsia="Calibri" w:hAnsi="Times New Roman" w:cs="Times New Roman"/>
                <w:sz w:val="24"/>
                <w:szCs w:val="24"/>
              </w:rPr>
              <w:t xml:space="preserve">Co(NO₃)₂•2H₂O, </w:t>
            </w:r>
          </w:p>
        </w:tc>
        <w:tc>
          <w:tcPr>
            <w:tcW w:w="993" w:type="dxa"/>
          </w:tcPr>
          <w:p w:rsidR="00432905" w:rsidRPr="00432905" w:rsidRDefault="00432905" w:rsidP="004B5847">
            <w:pPr>
              <w:rPr>
                <w:rFonts w:ascii="Times New Roman" w:eastAsia="Calibri" w:hAnsi="Times New Roman" w:cs="Times New Roman"/>
                <w:sz w:val="24"/>
                <w:szCs w:val="24"/>
              </w:rPr>
            </w:pPr>
          </w:p>
        </w:tc>
        <w:tc>
          <w:tcPr>
            <w:tcW w:w="992"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0.02</w:t>
            </w:r>
          </w:p>
        </w:tc>
      </w:tr>
      <w:tr w:rsidR="00432905" w:rsidRPr="00432905" w:rsidTr="004B5847">
        <w:tc>
          <w:tcPr>
            <w:tcW w:w="182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EDTA</w:t>
            </w:r>
          </w:p>
        </w:tc>
        <w:tc>
          <w:tcPr>
            <w:tcW w:w="1007"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0.05</w:t>
            </w:r>
          </w:p>
        </w:tc>
        <w:tc>
          <w:tcPr>
            <w:tcW w:w="99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0.001</w:t>
            </w:r>
          </w:p>
        </w:tc>
        <w:tc>
          <w:tcPr>
            <w:tcW w:w="2409" w:type="dxa"/>
          </w:tcPr>
          <w:p w:rsidR="00432905" w:rsidRPr="00432905" w:rsidRDefault="00432905" w:rsidP="004B5847">
            <w:pPr>
              <w:jc w:val="left"/>
              <w:rPr>
                <w:rFonts w:ascii="Times New Roman" w:eastAsia="Calibri" w:hAnsi="Times New Roman" w:cs="Times New Roman"/>
                <w:sz w:val="24"/>
                <w:szCs w:val="24"/>
              </w:rPr>
            </w:pPr>
          </w:p>
        </w:tc>
        <w:tc>
          <w:tcPr>
            <w:tcW w:w="993" w:type="dxa"/>
          </w:tcPr>
          <w:p w:rsidR="00432905" w:rsidRPr="00432905" w:rsidRDefault="00432905" w:rsidP="004B5847">
            <w:pPr>
              <w:rPr>
                <w:rFonts w:ascii="Times New Roman" w:eastAsia="Calibri" w:hAnsi="Times New Roman" w:cs="Times New Roman"/>
                <w:sz w:val="24"/>
                <w:szCs w:val="24"/>
              </w:rPr>
            </w:pPr>
          </w:p>
        </w:tc>
        <w:tc>
          <w:tcPr>
            <w:tcW w:w="992"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10</w:t>
            </w:r>
          </w:p>
        </w:tc>
      </w:tr>
      <w:tr w:rsidR="00432905" w:rsidRPr="00432905" w:rsidTr="004B5847">
        <w:tc>
          <w:tcPr>
            <w:tcW w:w="1823" w:type="dxa"/>
          </w:tcPr>
          <w:p w:rsidR="00432905" w:rsidRPr="00432905" w:rsidRDefault="00432905" w:rsidP="004B5847">
            <w:pPr>
              <w:rPr>
                <w:rFonts w:ascii="Times New Roman" w:eastAsia="Calibri" w:hAnsi="Times New Roman" w:cs="Times New Roman"/>
                <w:sz w:val="24"/>
                <w:szCs w:val="24"/>
              </w:rPr>
            </w:pPr>
          </w:p>
        </w:tc>
        <w:tc>
          <w:tcPr>
            <w:tcW w:w="1007" w:type="dxa"/>
          </w:tcPr>
          <w:p w:rsidR="00432905" w:rsidRPr="00432905" w:rsidRDefault="00432905" w:rsidP="004B5847">
            <w:pPr>
              <w:rPr>
                <w:rFonts w:ascii="Times New Roman" w:eastAsia="Calibri" w:hAnsi="Times New Roman" w:cs="Times New Roman"/>
                <w:sz w:val="24"/>
                <w:szCs w:val="24"/>
              </w:rPr>
            </w:pPr>
          </w:p>
        </w:tc>
        <w:tc>
          <w:tcPr>
            <w:tcW w:w="993" w:type="dxa"/>
          </w:tcPr>
          <w:p w:rsidR="00432905" w:rsidRPr="00432905" w:rsidRDefault="00432905" w:rsidP="004B5847">
            <w:pPr>
              <w:rPr>
                <w:rFonts w:ascii="Times New Roman" w:eastAsia="Calibri" w:hAnsi="Times New Roman" w:cs="Times New Roman"/>
                <w:sz w:val="24"/>
                <w:szCs w:val="24"/>
              </w:rPr>
            </w:pPr>
          </w:p>
        </w:tc>
        <w:tc>
          <w:tcPr>
            <w:tcW w:w="2409" w:type="dxa"/>
          </w:tcPr>
          <w:p w:rsidR="00432905" w:rsidRPr="00432905" w:rsidRDefault="00432905" w:rsidP="004B5847">
            <w:pPr>
              <w:ind w:firstLine="0"/>
              <w:jc w:val="left"/>
              <w:rPr>
                <w:rFonts w:ascii="Times New Roman" w:eastAsia="Calibri" w:hAnsi="Times New Roman" w:cs="Times New Roman"/>
                <w:sz w:val="24"/>
                <w:szCs w:val="24"/>
              </w:rPr>
            </w:pPr>
            <w:r w:rsidRPr="00432905">
              <w:rPr>
                <w:rFonts w:ascii="Times New Roman" w:eastAsia="Calibri" w:hAnsi="Times New Roman" w:cs="Times New Roman"/>
                <w:sz w:val="24"/>
                <w:szCs w:val="24"/>
              </w:rPr>
              <w:t>CaCl₃•2H₂O, 1.2;</w:t>
            </w:r>
          </w:p>
        </w:tc>
        <w:tc>
          <w:tcPr>
            <w:tcW w:w="993" w:type="dxa"/>
          </w:tcPr>
          <w:p w:rsidR="00432905" w:rsidRPr="00432905" w:rsidRDefault="00432905" w:rsidP="004B5847">
            <w:pPr>
              <w:rPr>
                <w:rFonts w:ascii="Times New Roman" w:eastAsia="Calibri" w:hAnsi="Times New Roman" w:cs="Times New Roman"/>
                <w:sz w:val="24"/>
                <w:szCs w:val="24"/>
              </w:rPr>
            </w:pPr>
          </w:p>
        </w:tc>
        <w:tc>
          <w:tcPr>
            <w:tcW w:w="992" w:type="dxa"/>
          </w:tcPr>
          <w:p w:rsidR="00432905" w:rsidRPr="00432905" w:rsidRDefault="00432905" w:rsidP="004B5847">
            <w:pPr>
              <w:rPr>
                <w:rFonts w:ascii="Times New Roman" w:eastAsia="Calibri" w:hAnsi="Times New Roman" w:cs="Times New Roman"/>
                <w:sz w:val="24"/>
                <w:szCs w:val="24"/>
              </w:rPr>
            </w:pPr>
          </w:p>
        </w:tc>
      </w:tr>
      <w:tr w:rsidR="00432905" w:rsidRPr="00432905" w:rsidTr="004B5847">
        <w:tc>
          <w:tcPr>
            <w:tcW w:w="1823" w:type="dxa"/>
          </w:tcPr>
          <w:p w:rsidR="00432905" w:rsidRPr="00432905" w:rsidRDefault="00432905" w:rsidP="004B5847">
            <w:pPr>
              <w:rPr>
                <w:rFonts w:ascii="Times New Roman" w:eastAsia="Calibri" w:hAnsi="Times New Roman" w:cs="Times New Roman"/>
                <w:sz w:val="24"/>
                <w:szCs w:val="24"/>
              </w:rPr>
            </w:pPr>
          </w:p>
        </w:tc>
        <w:tc>
          <w:tcPr>
            <w:tcW w:w="1007" w:type="dxa"/>
          </w:tcPr>
          <w:p w:rsidR="00432905" w:rsidRPr="00432905" w:rsidRDefault="00432905" w:rsidP="004B5847">
            <w:pPr>
              <w:rPr>
                <w:rFonts w:ascii="Times New Roman" w:eastAsia="Calibri" w:hAnsi="Times New Roman" w:cs="Times New Roman"/>
                <w:sz w:val="24"/>
                <w:szCs w:val="24"/>
              </w:rPr>
            </w:pPr>
          </w:p>
        </w:tc>
        <w:tc>
          <w:tcPr>
            <w:tcW w:w="993" w:type="dxa"/>
          </w:tcPr>
          <w:p w:rsidR="00432905" w:rsidRPr="00432905" w:rsidRDefault="00432905" w:rsidP="004B5847">
            <w:pPr>
              <w:rPr>
                <w:rFonts w:ascii="Times New Roman" w:eastAsia="Calibri" w:hAnsi="Times New Roman" w:cs="Times New Roman"/>
                <w:sz w:val="24"/>
                <w:szCs w:val="24"/>
              </w:rPr>
            </w:pPr>
          </w:p>
        </w:tc>
        <w:tc>
          <w:tcPr>
            <w:tcW w:w="2409" w:type="dxa"/>
          </w:tcPr>
          <w:p w:rsidR="00432905" w:rsidRPr="00432905" w:rsidRDefault="00432905" w:rsidP="004B5847">
            <w:pPr>
              <w:ind w:firstLine="0"/>
              <w:jc w:val="left"/>
              <w:rPr>
                <w:rFonts w:ascii="Times New Roman" w:eastAsia="Calibri" w:hAnsi="Times New Roman" w:cs="Times New Roman"/>
                <w:sz w:val="24"/>
                <w:szCs w:val="24"/>
              </w:rPr>
            </w:pPr>
            <w:r w:rsidRPr="00432905">
              <w:rPr>
                <w:rFonts w:ascii="Times New Roman" w:eastAsia="Calibri" w:hAnsi="Times New Roman" w:cs="Times New Roman"/>
                <w:sz w:val="24"/>
                <w:szCs w:val="24"/>
              </w:rPr>
              <w:t>FeSO₄.7H₂O, 2.3;</w:t>
            </w:r>
          </w:p>
        </w:tc>
        <w:tc>
          <w:tcPr>
            <w:tcW w:w="993" w:type="dxa"/>
          </w:tcPr>
          <w:p w:rsidR="00432905" w:rsidRPr="00432905" w:rsidRDefault="00432905" w:rsidP="004B5847">
            <w:pPr>
              <w:rPr>
                <w:rFonts w:ascii="Times New Roman" w:eastAsia="Calibri" w:hAnsi="Times New Roman" w:cs="Times New Roman"/>
                <w:sz w:val="24"/>
                <w:szCs w:val="24"/>
              </w:rPr>
            </w:pPr>
          </w:p>
        </w:tc>
        <w:tc>
          <w:tcPr>
            <w:tcW w:w="992" w:type="dxa"/>
          </w:tcPr>
          <w:p w:rsidR="00432905" w:rsidRPr="00432905" w:rsidRDefault="00432905" w:rsidP="004B5847">
            <w:pPr>
              <w:rPr>
                <w:rFonts w:ascii="Times New Roman" w:eastAsia="Calibri" w:hAnsi="Times New Roman" w:cs="Times New Roman"/>
                <w:sz w:val="24"/>
                <w:szCs w:val="24"/>
              </w:rPr>
            </w:pPr>
          </w:p>
        </w:tc>
      </w:tr>
      <w:tr w:rsidR="00432905" w:rsidRPr="00432905" w:rsidTr="004B5847">
        <w:trPr>
          <w:trHeight w:val="355"/>
        </w:trPr>
        <w:tc>
          <w:tcPr>
            <w:tcW w:w="1823" w:type="dxa"/>
          </w:tcPr>
          <w:p w:rsidR="00432905" w:rsidRPr="00432905" w:rsidRDefault="00432905" w:rsidP="004B5847">
            <w:pPr>
              <w:rPr>
                <w:rFonts w:ascii="Times New Roman" w:eastAsia="Calibri" w:hAnsi="Times New Roman" w:cs="Times New Roman"/>
                <w:sz w:val="24"/>
                <w:szCs w:val="24"/>
              </w:rPr>
            </w:pPr>
          </w:p>
        </w:tc>
        <w:tc>
          <w:tcPr>
            <w:tcW w:w="1007" w:type="dxa"/>
          </w:tcPr>
          <w:p w:rsidR="00432905" w:rsidRPr="00432905" w:rsidRDefault="00432905" w:rsidP="004B5847">
            <w:pPr>
              <w:rPr>
                <w:rFonts w:ascii="Times New Roman" w:eastAsia="Calibri" w:hAnsi="Times New Roman" w:cs="Times New Roman"/>
                <w:sz w:val="24"/>
                <w:szCs w:val="24"/>
              </w:rPr>
            </w:pPr>
          </w:p>
        </w:tc>
        <w:tc>
          <w:tcPr>
            <w:tcW w:w="993" w:type="dxa"/>
          </w:tcPr>
          <w:p w:rsidR="00432905" w:rsidRPr="00432905" w:rsidRDefault="00432905" w:rsidP="004B5847">
            <w:pPr>
              <w:rPr>
                <w:rFonts w:ascii="Times New Roman" w:eastAsia="Calibri" w:hAnsi="Times New Roman" w:cs="Times New Roman"/>
                <w:sz w:val="24"/>
                <w:szCs w:val="24"/>
              </w:rPr>
            </w:pPr>
          </w:p>
        </w:tc>
        <w:tc>
          <w:tcPr>
            <w:tcW w:w="2409" w:type="dxa"/>
          </w:tcPr>
          <w:p w:rsidR="00432905" w:rsidRPr="00432905" w:rsidRDefault="00432905" w:rsidP="004B5847">
            <w:pPr>
              <w:ind w:firstLine="0"/>
              <w:jc w:val="left"/>
              <w:rPr>
                <w:rFonts w:ascii="Times New Roman" w:eastAsia="Calibri" w:hAnsi="Times New Roman" w:cs="Times New Roman"/>
                <w:sz w:val="24"/>
                <w:szCs w:val="24"/>
              </w:rPr>
            </w:pPr>
            <w:r w:rsidRPr="00432905">
              <w:rPr>
                <w:rFonts w:ascii="Times New Roman" w:eastAsia="Calibri" w:hAnsi="Times New Roman" w:cs="Times New Roman"/>
                <w:sz w:val="24"/>
                <w:szCs w:val="24"/>
              </w:rPr>
              <w:t>H</w:t>
            </w:r>
            <w:r w:rsidRPr="00432905">
              <w:rPr>
                <w:rFonts w:ascii="Times New Roman" w:eastAsia="Calibri" w:hAnsi="Times New Roman" w:cs="Times New Roman"/>
                <w:sz w:val="24"/>
                <w:szCs w:val="24"/>
                <w:vertAlign w:val="subscript"/>
              </w:rPr>
              <w:t>3</w:t>
            </w:r>
            <w:r w:rsidRPr="00432905">
              <w:rPr>
                <w:rFonts w:ascii="Times New Roman" w:eastAsia="Calibri" w:hAnsi="Times New Roman" w:cs="Times New Roman"/>
                <w:sz w:val="24"/>
                <w:szCs w:val="24"/>
              </w:rPr>
              <w:t>BO</w:t>
            </w:r>
            <w:r w:rsidRPr="00432905">
              <w:rPr>
                <w:rFonts w:ascii="Times New Roman" w:eastAsia="Calibri" w:hAnsi="Times New Roman" w:cs="Times New Roman"/>
                <w:sz w:val="24"/>
                <w:szCs w:val="24"/>
                <w:vertAlign w:val="subscript"/>
              </w:rPr>
              <w:t>3</w:t>
            </w:r>
          </w:p>
        </w:tc>
        <w:tc>
          <w:tcPr>
            <w:tcW w:w="993" w:type="dxa"/>
          </w:tcPr>
          <w:p w:rsidR="00432905" w:rsidRPr="00432905" w:rsidRDefault="005254FE" w:rsidP="004B5847">
            <w:pPr>
              <w:ind w:firstLine="0"/>
              <w:rPr>
                <w:rFonts w:ascii="Times New Roman" w:eastAsia="Calibri" w:hAnsi="Times New Roman" w:cs="Times New Roman"/>
                <w:sz w:val="24"/>
                <w:szCs w:val="24"/>
              </w:rPr>
            </w:pPr>
            <w:r>
              <w:rPr>
                <w:rFonts w:ascii="Times New Roman" w:eastAsia="Calibri" w:hAnsi="Times New Roman" w:cs="Times New Roman"/>
                <w:sz w:val="24"/>
                <w:szCs w:val="24"/>
              </w:rPr>
              <w:t>3.09</w:t>
            </w:r>
          </w:p>
        </w:tc>
        <w:tc>
          <w:tcPr>
            <w:tcW w:w="992"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2.86</w:t>
            </w:r>
          </w:p>
        </w:tc>
      </w:tr>
      <w:tr w:rsidR="00432905" w:rsidRPr="00432905" w:rsidTr="004B5847">
        <w:tc>
          <w:tcPr>
            <w:tcW w:w="1823" w:type="dxa"/>
          </w:tcPr>
          <w:p w:rsidR="00432905" w:rsidRPr="00432905" w:rsidRDefault="00432905" w:rsidP="004B5847">
            <w:pPr>
              <w:rPr>
                <w:rFonts w:ascii="Times New Roman" w:eastAsia="Calibri" w:hAnsi="Times New Roman" w:cs="Times New Roman"/>
                <w:sz w:val="24"/>
                <w:szCs w:val="24"/>
              </w:rPr>
            </w:pPr>
          </w:p>
        </w:tc>
        <w:tc>
          <w:tcPr>
            <w:tcW w:w="1007" w:type="dxa"/>
          </w:tcPr>
          <w:p w:rsidR="00432905" w:rsidRPr="00432905" w:rsidRDefault="00432905" w:rsidP="004B5847">
            <w:pPr>
              <w:rPr>
                <w:rFonts w:ascii="Times New Roman" w:eastAsia="Calibri" w:hAnsi="Times New Roman" w:cs="Times New Roman"/>
                <w:sz w:val="24"/>
                <w:szCs w:val="24"/>
              </w:rPr>
            </w:pPr>
          </w:p>
        </w:tc>
        <w:tc>
          <w:tcPr>
            <w:tcW w:w="993" w:type="dxa"/>
          </w:tcPr>
          <w:p w:rsidR="00432905" w:rsidRPr="00432905" w:rsidRDefault="00432905" w:rsidP="004B5847">
            <w:pPr>
              <w:rPr>
                <w:rFonts w:ascii="Times New Roman" w:eastAsia="Calibri" w:hAnsi="Times New Roman" w:cs="Times New Roman"/>
                <w:sz w:val="24"/>
                <w:szCs w:val="24"/>
              </w:rPr>
            </w:pPr>
          </w:p>
        </w:tc>
        <w:tc>
          <w:tcPr>
            <w:tcW w:w="2409" w:type="dxa"/>
          </w:tcPr>
          <w:p w:rsidR="00432905" w:rsidRPr="00432905" w:rsidRDefault="00432905" w:rsidP="004B5847">
            <w:pPr>
              <w:ind w:firstLine="0"/>
              <w:jc w:val="left"/>
              <w:rPr>
                <w:rFonts w:ascii="Times New Roman" w:eastAsia="Calibri" w:hAnsi="Times New Roman" w:cs="Times New Roman"/>
                <w:sz w:val="24"/>
                <w:szCs w:val="24"/>
              </w:rPr>
            </w:pPr>
            <w:r w:rsidRPr="00432905">
              <w:rPr>
                <w:rFonts w:ascii="Times New Roman" w:eastAsia="Calibri" w:hAnsi="Times New Roman" w:cs="Times New Roman"/>
                <w:sz w:val="24"/>
                <w:szCs w:val="24"/>
              </w:rPr>
              <w:t>Deionized water</w:t>
            </w:r>
          </w:p>
        </w:tc>
        <w:tc>
          <w:tcPr>
            <w:tcW w:w="993" w:type="dxa"/>
          </w:tcPr>
          <w:p w:rsidR="00432905" w:rsidRPr="00432905" w:rsidRDefault="00432905" w:rsidP="004B5847">
            <w:pPr>
              <w:ind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1.0 L</w:t>
            </w:r>
          </w:p>
        </w:tc>
        <w:tc>
          <w:tcPr>
            <w:tcW w:w="992" w:type="dxa"/>
          </w:tcPr>
          <w:p w:rsidR="00432905" w:rsidRPr="00432905" w:rsidRDefault="00432905" w:rsidP="004B5847">
            <w:pPr>
              <w:rPr>
                <w:rFonts w:ascii="Times New Roman" w:eastAsia="Calibri" w:hAnsi="Times New Roman" w:cs="Times New Roman"/>
                <w:sz w:val="24"/>
                <w:szCs w:val="24"/>
              </w:rPr>
            </w:pPr>
          </w:p>
        </w:tc>
      </w:tr>
    </w:tbl>
    <w:p w:rsidR="00911423" w:rsidRPr="00432905" w:rsidRDefault="00911423" w:rsidP="00432905">
      <w:pPr>
        <w:rPr>
          <w:rFonts w:ascii="Times New Roman" w:eastAsia="Calibri" w:hAnsi="Times New Roman" w:cs="Times New Roman"/>
          <w:sz w:val="24"/>
          <w:szCs w:val="24"/>
        </w:rPr>
      </w:pPr>
    </w:p>
    <w:p w:rsidR="00432905" w:rsidRPr="004E11D2" w:rsidRDefault="00AE0301" w:rsidP="004E11D2">
      <w:pPr>
        <w:rPr>
          <w:rFonts w:ascii="Times New Roman" w:eastAsia="Calibri" w:hAnsi="Times New Roman" w:cs="Times New Roman"/>
          <w:sz w:val="28"/>
          <w:szCs w:val="28"/>
        </w:rPr>
      </w:pPr>
      <w:r w:rsidRPr="004E11D2">
        <w:rPr>
          <w:rFonts w:ascii="Times New Roman" w:eastAsia="Calibri" w:hAnsi="Times New Roman" w:cs="Times New Roman"/>
          <w:sz w:val="28"/>
          <w:szCs w:val="28"/>
        </w:rPr>
        <w:t>2.4</w:t>
      </w:r>
      <w:r w:rsidR="00432905" w:rsidRPr="004E11D2">
        <w:rPr>
          <w:rFonts w:ascii="Times New Roman" w:eastAsia="Calibri" w:hAnsi="Times New Roman" w:cs="Times New Roman"/>
          <w:sz w:val="28"/>
          <w:szCs w:val="28"/>
        </w:rPr>
        <w:t>.1 Cleaning and Sterile Techniques</w:t>
      </w:r>
    </w:p>
    <w:p w:rsidR="00432905" w:rsidRPr="00B76AD9" w:rsidRDefault="00432905" w:rsidP="00142882">
      <w:pPr>
        <w:rPr>
          <w:rFonts w:ascii="Times New Roman" w:eastAsia="Calibri" w:hAnsi="Times New Roman" w:cs="Times New Roman"/>
          <w:sz w:val="28"/>
          <w:szCs w:val="28"/>
        </w:rPr>
      </w:pPr>
      <w:r w:rsidRPr="00B76AD9">
        <w:rPr>
          <w:rFonts w:ascii="Times New Roman" w:eastAsia="Calibri" w:hAnsi="Times New Roman" w:cs="Times New Roman"/>
          <w:sz w:val="28"/>
          <w:szCs w:val="28"/>
        </w:rPr>
        <w:t xml:space="preserve">Later the microalgae were plated onto BG-11 agar medium (supplemented with antibiotics), which was placed at 22°C ±2 until single colonies of same size and similar appearance appeared. </w:t>
      </w:r>
      <w:r w:rsidR="00AB2947">
        <w:rPr>
          <w:rFonts w:ascii="Times New Roman" w:eastAsia="Calibri" w:hAnsi="Times New Roman" w:cs="Times New Roman"/>
          <w:sz w:val="28"/>
          <w:szCs w:val="28"/>
        </w:rPr>
        <w:t>E</w:t>
      </w:r>
      <w:r w:rsidRPr="00B76AD9">
        <w:rPr>
          <w:rFonts w:ascii="Times New Roman" w:eastAsia="Calibri" w:hAnsi="Times New Roman" w:cs="Times New Roman"/>
          <w:sz w:val="28"/>
          <w:szCs w:val="28"/>
        </w:rPr>
        <w:t xml:space="preserve">ach </w:t>
      </w:r>
      <w:r w:rsidR="00911423" w:rsidRPr="00B76AD9">
        <w:rPr>
          <w:rFonts w:ascii="Times New Roman" w:eastAsia="Calibri" w:hAnsi="Times New Roman" w:cs="Times New Roman"/>
          <w:sz w:val="28"/>
          <w:szCs w:val="28"/>
        </w:rPr>
        <w:t xml:space="preserve">cell </w:t>
      </w:r>
      <w:r w:rsidRPr="00B76AD9">
        <w:rPr>
          <w:rFonts w:ascii="Times New Roman" w:eastAsia="Calibri" w:hAnsi="Times New Roman" w:cs="Times New Roman"/>
          <w:sz w:val="28"/>
          <w:szCs w:val="28"/>
        </w:rPr>
        <w:t xml:space="preserve">culture was </w:t>
      </w:r>
      <w:r w:rsidR="00911423" w:rsidRPr="00B76AD9">
        <w:rPr>
          <w:rFonts w:ascii="Times New Roman" w:eastAsia="Calibri" w:hAnsi="Times New Roman" w:cs="Times New Roman"/>
          <w:sz w:val="28"/>
          <w:szCs w:val="28"/>
        </w:rPr>
        <w:t xml:space="preserve">centrifuged </w:t>
      </w:r>
      <w:r w:rsidR="00AB2947">
        <w:rPr>
          <w:rFonts w:ascii="Times New Roman" w:eastAsia="Calibri" w:hAnsi="Times New Roman" w:cs="Times New Roman"/>
          <w:sz w:val="28"/>
          <w:szCs w:val="28"/>
        </w:rPr>
        <w:t xml:space="preserve">up to one ml </w:t>
      </w:r>
      <w:r w:rsidR="00911423" w:rsidRPr="00B76AD9">
        <w:rPr>
          <w:rFonts w:ascii="Times New Roman" w:eastAsia="Calibri" w:hAnsi="Times New Roman" w:cs="Times New Roman"/>
          <w:sz w:val="28"/>
          <w:szCs w:val="28"/>
        </w:rPr>
        <w:t>in</w:t>
      </w:r>
      <w:r w:rsidRPr="00B76AD9">
        <w:rPr>
          <w:rFonts w:ascii="Times New Roman" w:eastAsia="Calibri" w:hAnsi="Times New Roman" w:cs="Times New Roman"/>
          <w:sz w:val="28"/>
          <w:szCs w:val="28"/>
        </w:rPr>
        <w:t xml:space="preserve"> 1.5ml eppendorf tube, and washed </w:t>
      </w:r>
      <w:r w:rsidR="00AB2947">
        <w:rPr>
          <w:rFonts w:ascii="Times New Roman" w:eastAsia="Calibri" w:hAnsi="Times New Roman" w:cs="Times New Roman"/>
          <w:sz w:val="28"/>
          <w:szCs w:val="28"/>
        </w:rPr>
        <w:t xml:space="preserve">thrice </w:t>
      </w:r>
      <w:r w:rsidRPr="00B76AD9">
        <w:rPr>
          <w:rFonts w:ascii="Times New Roman" w:eastAsia="Calibri" w:hAnsi="Times New Roman" w:cs="Times New Roman"/>
          <w:sz w:val="28"/>
          <w:szCs w:val="28"/>
        </w:rPr>
        <w:t xml:space="preserve">with sterile </w:t>
      </w:r>
      <w:r w:rsidR="00AB2947">
        <w:rPr>
          <w:rFonts w:ascii="Times New Roman" w:eastAsia="Calibri" w:hAnsi="Times New Roman" w:cs="Times New Roman"/>
          <w:sz w:val="28"/>
          <w:szCs w:val="28"/>
        </w:rPr>
        <w:t>liquid medium</w:t>
      </w:r>
      <w:r w:rsidRPr="00B76AD9">
        <w:rPr>
          <w:rFonts w:ascii="Times New Roman" w:eastAsia="Calibri" w:hAnsi="Times New Roman" w:cs="Times New Roman"/>
          <w:sz w:val="28"/>
          <w:szCs w:val="28"/>
        </w:rPr>
        <w:t xml:space="preserve">. </w:t>
      </w:r>
      <w:r w:rsidR="00911423" w:rsidRPr="00B76AD9">
        <w:rPr>
          <w:rFonts w:ascii="Times New Roman" w:eastAsia="Calibri" w:hAnsi="Times New Roman" w:cs="Times New Roman"/>
          <w:sz w:val="28"/>
          <w:szCs w:val="28"/>
        </w:rPr>
        <w:t>Aliquot of c</w:t>
      </w:r>
      <w:r w:rsidRPr="00B76AD9">
        <w:rPr>
          <w:rFonts w:ascii="Times New Roman" w:eastAsia="Calibri" w:hAnsi="Times New Roman" w:cs="Times New Roman"/>
          <w:sz w:val="28"/>
          <w:szCs w:val="28"/>
        </w:rPr>
        <w:t xml:space="preserve">ell suspensions were </w:t>
      </w:r>
      <w:r w:rsidR="00AB2947">
        <w:rPr>
          <w:rFonts w:ascii="Times New Roman" w:eastAsia="Calibri" w:hAnsi="Times New Roman" w:cs="Times New Roman"/>
          <w:sz w:val="28"/>
          <w:szCs w:val="28"/>
        </w:rPr>
        <w:t>spread or</w:t>
      </w:r>
      <w:r w:rsidR="00911423" w:rsidRPr="00B76AD9">
        <w:rPr>
          <w:rFonts w:ascii="Times New Roman" w:eastAsia="Calibri" w:hAnsi="Times New Roman" w:cs="Times New Roman"/>
          <w:sz w:val="28"/>
          <w:szCs w:val="28"/>
        </w:rPr>
        <w:t xml:space="preserve"> </w:t>
      </w:r>
      <w:r w:rsidRPr="00B76AD9">
        <w:rPr>
          <w:rFonts w:ascii="Times New Roman" w:eastAsia="Calibri" w:hAnsi="Times New Roman" w:cs="Times New Roman"/>
          <w:sz w:val="28"/>
          <w:szCs w:val="28"/>
        </w:rPr>
        <w:t xml:space="preserve">sprayed </w:t>
      </w:r>
      <w:r w:rsidR="00911423" w:rsidRPr="00B76AD9">
        <w:rPr>
          <w:rFonts w:ascii="Times New Roman" w:eastAsia="Calibri" w:hAnsi="Times New Roman" w:cs="Times New Roman"/>
          <w:sz w:val="28"/>
          <w:szCs w:val="28"/>
        </w:rPr>
        <w:t xml:space="preserve">aseptically </w:t>
      </w:r>
      <w:r w:rsidRPr="00B76AD9">
        <w:rPr>
          <w:rFonts w:ascii="Times New Roman" w:eastAsia="Calibri" w:hAnsi="Times New Roman" w:cs="Times New Roman"/>
          <w:sz w:val="28"/>
          <w:szCs w:val="28"/>
        </w:rPr>
        <w:t>onto BG-11 (Marine wher</w:t>
      </w:r>
      <w:r w:rsidR="00356790">
        <w:rPr>
          <w:rFonts w:ascii="Times New Roman" w:eastAsia="Calibri" w:hAnsi="Times New Roman" w:cs="Times New Roman"/>
          <w:sz w:val="28"/>
          <w:szCs w:val="28"/>
        </w:rPr>
        <w:t xml:space="preserve">e appropriate) agar plates containing combination of antibiotic including </w:t>
      </w:r>
      <w:r w:rsidRPr="00B76AD9">
        <w:rPr>
          <w:rFonts w:ascii="Times New Roman" w:eastAsia="Calibri" w:hAnsi="Times New Roman" w:cs="Times New Roman"/>
          <w:sz w:val="28"/>
          <w:szCs w:val="28"/>
        </w:rPr>
        <w:t>azithromycin, cycloserin, kanamycin, and streptomycin at 100 μg ml-1 and incubate</w:t>
      </w:r>
      <w:r w:rsidR="00356790">
        <w:rPr>
          <w:rFonts w:ascii="Times New Roman" w:eastAsia="Calibri" w:hAnsi="Times New Roman" w:cs="Times New Roman"/>
          <w:sz w:val="28"/>
          <w:szCs w:val="28"/>
        </w:rPr>
        <w:t>d at 25°C under continuous irradiance</w:t>
      </w:r>
      <w:r w:rsidRPr="00B76AD9">
        <w:rPr>
          <w:rFonts w:ascii="Times New Roman" w:eastAsia="Calibri" w:hAnsi="Times New Roman" w:cs="Times New Roman"/>
          <w:sz w:val="28"/>
          <w:szCs w:val="28"/>
        </w:rPr>
        <w:t xml:space="preserve"> (40 μmol photons m-2 s-</w:t>
      </w:r>
      <w:r w:rsidR="00403B49" w:rsidRPr="00B76AD9">
        <w:rPr>
          <w:rFonts w:ascii="Times New Roman" w:eastAsia="Calibri" w:hAnsi="Times New Roman" w:cs="Times New Roman"/>
          <w:sz w:val="28"/>
          <w:szCs w:val="28"/>
        </w:rPr>
        <w:t>1</w:t>
      </w:r>
      <w:r w:rsidR="00213096">
        <w:rPr>
          <w:rFonts w:ascii="Times New Roman" w:eastAsia="Calibri" w:hAnsi="Times New Roman" w:cs="Times New Roman"/>
          <w:sz w:val="28"/>
          <w:szCs w:val="28"/>
        </w:rPr>
        <w:t>) for 2</w:t>
      </w:r>
      <w:r w:rsidR="00356790">
        <w:rPr>
          <w:rFonts w:ascii="Times New Roman" w:eastAsia="Calibri" w:hAnsi="Times New Roman" w:cs="Times New Roman"/>
          <w:sz w:val="28"/>
          <w:szCs w:val="28"/>
        </w:rPr>
        <w:t xml:space="preserve"> to 2.5</w:t>
      </w:r>
      <w:r w:rsidR="00213096">
        <w:rPr>
          <w:rFonts w:ascii="Times New Roman" w:eastAsia="Calibri" w:hAnsi="Times New Roman" w:cs="Times New Roman"/>
          <w:sz w:val="28"/>
          <w:szCs w:val="28"/>
        </w:rPr>
        <w:t xml:space="preserve"> weeks</w:t>
      </w:r>
      <w:r w:rsidRPr="00B76AD9">
        <w:rPr>
          <w:rFonts w:ascii="Times New Roman" w:eastAsia="Calibri" w:hAnsi="Times New Roman" w:cs="Times New Roman"/>
          <w:sz w:val="28"/>
          <w:szCs w:val="28"/>
        </w:rPr>
        <w:t xml:space="preserve">. </w:t>
      </w:r>
      <w:r w:rsidR="00356790">
        <w:rPr>
          <w:rFonts w:ascii="Times New Roman" w:eastAsia="Calibri" w:hAnsi="Times New Roman" w:cs="Times New Roman"/>
          <w:sz w:val="28"/>
          <w:szCs w:val="28"/>
        </w:rPr>
        <w:t>Axenic growth of microalgae culure</w:t>
      </w:r>
      <w:r w:rsidR="00911423" w:rsidRPr="00B76AD9">
        <w:rPr>
          <w:rFonts w:ascii="Times New Roman" w:eastAsia="Calibri" w:hAnsi="Times New Roman" w:cs="Times New Roman"/>
          <w:sz w:val="28"/>
          <w:szCs w:val="28"/>
        </w:rPr>
        <w:t xml:space="preserve"> was confirmed</w:t>
      </w:r>
      <w:r w:rsidRPr="00B76AD9">
        <w:rPr>
          <w:rFonts w:ascii="Times New Roman" w:eastAsia="Calibri" w:hAnsi="Times New Roman" w:cs="Times New Roman"/>
          <w:sz w:val="28"/>
          <w:szCs w:val="28"/>
        </w:rPr>
        <w:t xml:space="preserve"> by </w:t>
      </w:r>
      <w:r w:rsidR="0071037B">
        <w:rPr>
          <w:rFonts w:ascii="Times New Roman" w:eastAsia="Calibri" w:hAnsi="Times New Roman" w:cs="Times New Roman"/>
          <w:sz w:val="28"/>
          <w:szCs w:val="28"/>
        </w:rPr>
        <w:t>keeping the</w:t>
      </w:r>
      <w:r w:rsidRPr="00B76AD9">
        <w:rPr>
          <w:rFonts w:ascii="Times New Roman" w:eastAsia="Calibri" w:hAnsi="Times New Roman" w:cs="Times New Roman"/>
          <w:sz w:val="28"/>
          <w:szCs w:val="28"/>
        </w:rPr>
        <w:t xml:space="preserve"> microalgae cultures </w:t>
      </w:r>
      <w:r w:rsidR="00911423" w:rsidRPr="00B76AD9">
        <w:rPr>
          <w:rFonts w:ascii="Times New Roman" w:eastAsia="Calibri" w:hAnsi="Times New Roman" w:cs="Times New Roman"/>
          <w:sz w:val="28"/>
          <w:szCs w:val="28"/>
        </w:rPr>
        <w:t>plates</w:t>
      </w:r>
      <w:r w:rsidRPr="00B76AD9">
        <w:rPr>
          <w:rFonts w:ascii="Times New Roman" w:eastAsia="Calibri" w:hAnsi="Times New Roman" w:cs="Times New Roman"/>
          <w:sz w:val="28"/>
          <w:szCs w:val="28"/>
        </w:rPr>
        <w:t xml:space="preserve"> in</w:t>
      </w:r>
      <w:r w:rsidR="00911423" w:rsidRPr="00B76AD9">
        <w:rPr>
          <w:rFonts w:ascii="Times New Roman" w:eastAsia="Calibri" w:hAnsi="Times New Roman" w:cs="Times New Roman"/>
          <w:sz w:val="28"/>
          <w:szCs w:val="28"/>
        </w:rPr>
        <w:t xml:space="preserve"> the</w:t>
      </w:r>
      <w:r w:rsidRPr="00B76AD9">
        <w:rPr>
          <w:rFonts w:ascii="Times New Roman" w:eastAsia="Calibri" w:hAnsi="Times New Roman" w:cs="Times New Roman"/>
          <w:sz w:val="28"/>
          <w:szCs w:val="28"/>
        </w:rPr>
        <w:t xml:space="preserve"> dark at </w:t>
      </w:r>
      <w:r w:rsidR="00911423" w:rsidRPr="00B76AD9">
        <w:rPr>
          <w:rFonts w:ascii="Times New Roman" w:eastAsia="Calibri" w:hAnsi="Times New Roman" w:cs="Times New Roman"/>
          <w:sz w:val="28"/>
          <w:szCs w:val="28"/>
        </w:rPr>
        <w:t xml:space="preserve">ambient air temperature of </w:t>
      </w:r>
      <w:r w:rsidR="0071037B">
        <w:rPr>
          <w:rFonts w:ascii="Times New Roman" w:eastAsia="Calibri" w:hAnsi="Times New Roman" w:cs="Times New Roman"/>
          <w:sz w:val="28"/>
          <w:szCs w:val="28"/>
        </w:rPr>
        <w:t>23-25</w:t>
      </w:r>
      <w:r w:rsidRPr="00B76AD9">
        <w:rPr>
          <w:rFonts w:ascii="Times New Roman" w:eastAsia="Calibri" w:hAnsi="Times New Roman" w:cs="Times New Roman"/>
          <w:sz w:val="28"/>
          <w:szCs w:val="28"/>
        </w:rPr>
        <w:t>°C for 1 week. The isolate was further purified by selecting a single colony and re-streaked, followed by microscopic examination, and individual pure colony was placed in autoclaved liquid medium to obtain axenic monoculture.</w:t>
      </w:r>
    </w:p>
    <w:p w:rsidR="00432905" w:rsidRPr="00B76AD9" w:rsidRDefault="00432905" w:rsidP="00142882">
      <w:pPr>
        <w:rPr>
          <w:rFonts w:ascii="Times New Roman" w:eastAsia="Calibri" w:hAnsi="Times New Roman" w:cs="Times New Roman"/>
          <w:sz w:val="28"/>
          <w:szCs w:val="28"/>
        </w:rPr>
      </w:pP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t xml:space="preserve">         </w:t>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t xml:space="preserve">         </w:t>
      </w:r>
    </w:p>
    <w:p w:rsidR="00432905" w:rsidRPr="004E11D2" w:rsidRDefault="00AE0301" w:rsidP="004E11D2">
      <w:pPr>
        <w:rPr>
          <w:rFonts w:ascii="Times New Roman" w:eastAsia="Calibri" w:hAnsi="Times New Roman" w:cs="Times New Roman"/>
          <w:sz w:val="28"/>
          <w:szCs w:val="28"/>
        </w:rPr>
      </w:pPr>
      <w:r w:rsidRPr="004E11D2">
        <w:rPr>
          <w:rFonts w:ascii="Times New Roman" w:eastAsia="Calibri" w:hAnsi="Times New Roman" w:cs="Times New Roman"/>
          <w:sz w:val="28"/>
          <w:szCs w:val="28"/>
        </w:rPr>
        <w:t>2.4</w:t>
      </w:r>
      <w:r w:rsidR="00432905" w:rsidRPr="004E11D2">
        <w:rPr>
          <w:rFonts w:ascii="Times New Roman" w:eastAsia="Calibri" w:hAnsi="Times New Roman" w:cs="Times New Roman"/>
          <w:sz w:val="28"/>
          <w:szCs w:val="28"/>
        </w:rPr>
        <w:t>.2 Cell Density Evaluation</w:t>
      </w:r>
    </w:p>
    <w:p w:rsidR="00432905" w:rsidRPr="00B76AD9" w:rsidRDefault="0071037B" w:rsidP="007A4F10">
      <w:pPr>
        <w:rPr>
          <w:rFonts w:ascii="Times New Roman" w:eastAsia="Calibri" w:hAnsi="Times New Roman" w:cs="Times New Roman"/>
          <w:sz w:val="28"/>
          <w:szCs w:val="28"/>
        </w:rPr>
      </w:pPr>
      <w:r w:rsidRPr="0071037B">
        <w:rPr>
          <w:rFonts w:ascii="Times New Roman" w:eastAsia="Calibri" w:hAnsi="Times New Roman" w:cs="Times New Roman"/>
          <w:sz w:val="28"/>
          <w:szCs w:val="28"/>
        </w:rPr>
        <w:t xml:space="preserve">The growth of microalgae strains was </w:t>
      </w:r>
      <w:r>
        <w:rPr>
          <w:rFonts w:ascii="Times New Roman" w:eastAsia="Calibri" w:hAnsi="Times New Roman" w:cs="Times New Roman"/>
          <w:sz w:val="28"/>
          <w:szCs w:val="28"/>
        </w:rPr>
        <w:t>continuously monitored during cultivation</w:t>
      </w:r>
      <w:r w:rsidRPr="0071037B">
        <w:rPr>
          <w:rFonts w:ascii="Times New Roman" w:eastAsia="Calibri" w:hAnsi="Times New Roman" w:cs="Times New Roman"/>
          <w:sz w:val="28"/>
          <w:szCs w:val="28"/>
        </w:rPr>
        <w:t xml:space="preserve"> using an absorbance microplate reader </w:t>
      </w:r>
      <w:r>
        <w:rPr>
          <w:rFonts w:ascii="Times New Roman" w:eastAsia="Calibri" w:hAnsi="Times New Roman" w:cs="Times New Roman"/>
          <w:sz w:val="28"/>
          <w:szCs w:val="28"/>
        </w:rPr>
        <w:t>(</w:t>
      </w:r>
      <w:r w:rsidRPr="0071037B">
        <w:rPr>
          <w:rFonts w:ascii="Times New Roman" w:eastAsia="Calibri" w:hAnsi="Times New Roman" w:cs="Times New Roman"/>
          <w:sz w:val="28"/>
          <w:szCs w:val="28"/>
        </w:rPr>
        <w:t>EL800</w:t>
      </w:r>
      <w:r>
        <w:rPr>
          <w:rFonts w:ascii="Times New Roman" w:eastAsia="Calibri" w:hAnsi="Times New Roman" w:cs="Times New Roman"/>
          <w:sz w:val="28"/>
          <w:szCs w:val="28"/>
        </w:rPr>
        <w:t>)</w:t>
      </w:r>
      <w:r w:rsidRPr="0071037B">
        <w:rPr>
          <w:rFonts w:ascii="Times New Roman" w:eastAsia="Calibri" w:hAnsi="Times New Roman" w:cs="Times New Roman"/>
          <w:sz w:val="28"/>
          <w:szCs w:val="28"/>
        </w:rPr>
        <w:t xml:space="preserve"> at 630 nm</w:t>
      </w:r>
      <w:r>
        <w:rPr>
          <w:rFonts w:ascii="Times New Roman" w:eastAsia="Calibri" w:hAnsi="Times New Roman" w:cs="Times New Roman"/>
          <w:sz w:val="28"/>
          <w:szCs w:val="28"/>
        </w:rPr>
        <w:t xml:space="preserve"> as reference wavelength. Before</w:t>
      </w:r>
      <w:r w:rsidRPr="0071037B">
        <w:rPr>
          <w:rFonts w:ascii="Times New Roman" w:eastAsia="Calibri" w:hAnsi="Times New Roman" w:cs="Times New Roman"/>
          <w:sz w:val="28"/>
          <w:szCs w:val="28"/>
        </w:rPr>
        <w:t xml:space="preserve"> taking </w:t>
      </w:r>
      <w:r>
        <w:rPr>
          <w:rFonts w:ascii="Times New Roman" w:eastAsia="Calibri" w:hAnsi="Times New Roman" w:cs="Times New Roman"/>
          <w:sz w:val="28"/>
          <w:szCs w:val="28"/>
        </w:rPr>
        <w:t xml:space="preserve">the </w:t>
      </w:r>
      <w:r w:rsidRPr="0071037B">
        <w:rPr>
          <w:rFonts w:ascii="Times New Roman" w:eastAsia="Calibri" w:hAnsi="Times New Roman" w:cs="Times New Roman"/>
          <w:sz w:val="28"/>
          <w:szCs w:val="28"/>
        </w:rPr>
        <w:t xml:space="preserve">optical density readings, </w:t>
      </w:r>
      <w:r>
        <w:rPr>
          <w:rFonts w:ascii="Times New Roman" w:eastAsia="Calibri" w:hAnsi="Times New Roman" w:cs="Times New Roman"/>
          <w:sz w:val="28"/>
          <w:szCs w:val="28"/>
        </w:rPr>
        <w:t>agitation was doen for the microplates spanning</w:t>
      </w:r>
      <w:r w:rsidRPr="0071037B">
        <w:rPr>
          <w:rFonts w:ascii="Times New Roman" w:eastAsia="Calibri" w:hAnsi="Times New Roman" w:cs="Times New Roman"/>
          <w:sz w:val="28"/>
          <w:szCs w:val="28"/>
        </w:rPr>
        <w:t xml:space="preserve"> 25 m</w:t>
      </w:r>
      <w:r>
        <w:rPr>
          <w:rFonts w:ascii="Times New Roman" w:eastAsia="Calibri" w:hAnsi="Times New Roman" w:cs="Times New Roman"/>
          <w:sz w:val="28"/>
          <w:szCs w:val="28"/>
        </w:rPr>
        <w:t>inutes on a mini-orbital shaker</w:t>
      </w:r>
      <w:r w:rsidR="00432905" w:rsidRPr="00B76AD9">
        <w:rPr>
          <w:rFonts w:ascii="Times New Roman" w:eastAsia="Calibri" w:hAnsi="Times New Roman" w:cs="Times New Roman"/>
          <w:sz w:val="28"/>
          <w:szCs w:val="28"/>
        </w:rPr>
        <w:t xml:space="preserve">. Growth of microalgae at varying </w:t>
      </w:r>
      <w:r w:rsidR="00B1497F" w:rsidRPr="00B76AD9">
        <w:rPr>
          <w:rFonts w:ascii="Times New Roman" w:eastAsia="Calibri" w:hAnsi="Times New Roman" w:cs="Times New Roman"/>
          <w:sz w:val="28"/>
          <w:szCs w:val="28"/>
        </w:rPr>
        <w:t>cultural conditions and media composition</w:t>
      </w:r>
      <w:r w:rsidR="00432905" w:rsidRPr="00B76AD9">
        <w:rPr>
          <w:rFonts w:ascii="Times New Roman" w:eastAsia="Calibri" w:hAnsi="Times New Roman" w:cs="Times New Roman"/>
          <w:sz w:val="28"/>
          <w:szCs w:val="28"/>
        </w:rPr>
        <w:t xml:space="preserve"> was noted by cell cou</w:t>
      </w:r>
      <w:r w:rsidR="00B1497F" w:rsidRPr="00B76AD9">
        <w:rPr>
          <w:rFonts w:ascii="Times New Roman" w:eastAsia="Calibri" w:hAnsi="Times New Roman" w:cs="Times New Roman"/>
          <w:sz w:val="28"/>
          <w:szCs w:val="28"/>
        </w:rPr>
        <w:t>nting using a hemocytometer</w:t>
      </w:r>
      <w:r w:rsidR="00FC15A4">
        <w:rPr>
          <w:rFonts w:ascii="Times New Roman" w:eastAsia="Calibri" w:hAnsi="Times New Roman" w:cs="Times New Roman"/>
          <w:sz w:val="28"/>
          <w:szCs w:val="28"/>
        </w:rPr>
        <w:t>. Growth parameters (</w:t>
      </w:r>
      <w:r w:rsidR="00432905" w:rsidRPr="00B76AD9">
        <w:rPr>
          <w:rFonts w:ascii="Times New Roman" w:eastAsia="Calibri" w:hAnsi="Times New Roman" w:cs="Times New Roman"/>
          <w:sz w:val="28"/>
          <w:szCs w:val="28"/>
        </w:rPr>
        <w:t xml:space="preserve">growth rate, doubling time, and doublings per day) </w:t>
      </w:r>
      <w:r w:rsidR="00B1497F" w:rsidRPr="00B76AD9">
        <w:rPr>
          <w:rFonts w:ascii="Times New Roman" w:eastAsia="Calibri" w:hAnsi="Times New Roman" w:cs="Times New Roman"/>
          <w:sz w:val="28"/>
          <w:szCs w:val="28"/>
        </w:rPr>
        <w:t>to monitor the growth microalgae were calculated</w:t>
      </w:r>
      <w:r w:rsidR="00432905" w:rsidRPr="00B76AD9">
        <w:rPr>
          <w:rFonts w:ascii="Times New Roman" w:eastAsia="Calibri" w:hAnsi="Times New Roman" w:cs="Times New Roman"/>
          <w:sz w:val="28"/>
          <w:szCs w:val="28"/>
        </w:rPr>
        <w:t xml:space="preserve"> </w:t>
      </w:r>
      <w:r w:rsidR="00FC15A4">
        <w:rPr>
          <w:rFonts w:ascii="Times New Roman" w:eastAsia="Calibri" w:hAnsi="Times New Roman" w:cs="Times New Roman"/>
          <w:sz w:val="28"/>
          <w:szCs w:val="28"/>
        </w:rPr>
        <w:t>using the generated data of</w:t>
      </w:r>
      <w:r w:rsidR="00432905" w:rsidRPr="00B76AD9">
        <w:rPr>
          <w:rFonts w:ascii="Times New Roman" w:eastAsia="Calibri" w:hAnsi="Times New Roman" w:cs="Times New Roman"/>
          <w:sz w:val="28"/>
          <w:szCs w:val="28"/>
        </w:rPr>
        <w:t xml:space="preserve"> the cell counts. Specific growth rates (μ, day</w:t>
      </w:r>
      <w:r w:rsidR="00432905" w:rsidRPr="007A4F10">
        <w:rPr>
          <w:rFonts w:ascii="Times New Roman" w:eastAsia="Calibri" w:hAnsi="Times New Roman" w:cs="Times New Roman"/>
          <w:sz w:val="28"/>
          <w:szCs w:val="28"/>
          <w:vertAlign w:val="superscript"/>
        </w:rPr>
        <w:t>−1</w:t>
      </w:r>
      <w:r w:rsidR="00432905" w:rsidRPr="00B76AD9">
        <w:rPr>
          <w:rFonts w:ascii="Times New Roman" w:eastAsia="Calibri" w:hAnsi="Times New Roman" w:cs="Times New Roman"/>
          <w:sz w:val="28"/>
          <w:szCs w:val="28"/>
        </w:rPr>
        <w:t xml:space="preserve">) </w:t>
      </w:r>
      <w:r w:rsidR="00FC15A4">
        <w:rPr>
          <w:rFonts w:ascii="Times New Roman" w:eastAsia="Calibri" w:hAnsi="Times New Roman" w:cs="Times New Roman"/>
          <w:sz w:val="28"/>
          <w:szCs w:val="28"/>
        </w:rPr>
        <w:t xml:space="preserve">of microalgae strains </w:t>
      </w:r>
      <w:r w:rsidR="00432905" w:rsidRPr="00B76AD9">
        <w:rPr>
          <w:rFonts w:ascii="Times New Roman" w:eastAsia="Calibri" w:hAnsi="Times New Roman" w:cs="Times New Roman"/>
          <w:sz w:val="28"/>
          <w:szCs w:val="28"/>
        </w:rPr>
        <w:t>at the exponenti</w:t>
      </w:r>
      <w:r w:rsidR="00FC15A4">
        <w:rPr>
          <w:rFonts w:ascii="Times New Roman" w:eastAsia="Calibri" w:hAnsi="Times New Roman" w:cs="Times New Roman"/>
          <w:sz w:val="28"/>
          <w:szCs w:val="28"/>
        </w:rPr>
        <w:t>al stage were calculated using</w:t>
      </w:r>
      <w:r w:rsidR="00432905" w:rsidRPr="00B76AD9">
        <w:rPr>
          <w:rFonts w:ascii="Times New Roman" w:eastAsia="Calibri" w:hAnsi="Times New Roman" w:cs="Times New Roman"/>
          <w:sz w:val="28"/>
          <w:szCs w:val="28"/>
        </w:rPr>
        <w:t xml:space="preserve"> the equation μ = L</w:t>
      </w:r>
      <w:r w:rsidR="00432905" w:rsidRPr="00B76AD9">
        <w:rPr>
          <w:rFonts w:ascii="Times New Roman" w:eastAsia="Calibri" w:hAnsi="Times New Roman" w:cs="Times New Roman"/>
          <w:sz w:val="28"/>
          <w:szCs w:val="28"/>
          <w:vertAlign w:val="subscript"/>
        </w:rPr>
        <w:t>n</w:t>
      </w:r>
      <w:r w:rsidR="00432905" w:rsidRPr="00B76AD9">
        <w:rPr>
          <w:rFonts w:ascii="Times New Roman" w:eastAsia="Calibri" w:hAnsi="Times New Roman" w:cs="Times New Roman"/>
          <w:sz w:val="28"/>
          <w:szCs w:val="28"/>
        </w:rPr>
        <w:t xml:space="preserve"> (X</w:t>
      </w:r>
      <w:r w:rsidR="00432905" w:rsidRPr="00B76AD9">
        <w:rPr>
          <w:rFonts w:ascii="Times New Roman" w:eastAsia="Calibri" w:hAnsi="Times New Roman" w:cs="Times New Roman"/>
          <w:sz w:val="28"/>
          <w:szCs w:val="28"/>
          <w:vertAlign w:val="subscript"/>
        </w:rPr>
        <w:t>1</w:t>
      </w:r>
      <w:r w:rsidR="00432905" w:rsidRPr="00B76AD9">
        <w:rPr>
          <w:rFonts w:ascii="Times New Roman" w:eastAsia="Calibri" w:hAnsi="Times New Roman" w:cs="Times New Roman"/>
          <w:sz w:val="28"/>
          <w:szCs w:val="28"/>
        </w:rPr>
        <w:t> − X</w:t>
      </w:r>
      <w:r w:rsidR="00432905" w:rsidRPr="00B76AD9">
        <w:rPr>
          <w:rFonts w:ascii="Times New Roman" w:eastAsia="Calibri" w:hAnsi="Times New Roman" w:cs="Times New Roman"/>
          <w:sz w:val="28"/>
          <w:szCs w:val="28"/>
          <w:vertAlign w:val="subscript"/>
        </w:rPr>
        <w:t>0</w:t>
      </w:r>
      <w:r w:rsidR="00432905" w:rsidRPr="00B76AD9">
        <w:rPr>
          <w:rFonts w:ascii="Times New Roman" w:eastAsia="Calibri" w:hAnsi="Times New Roman" w:cs="Times New Roman"/>
          <w:sz w:val="28"/>
          <w:szCs w:val="28"/>
        </w:rPr>
        <w:t>) / (t</w:t>
      </w:r>
      <w:r w:rsidR="00432905" w:rsidRPr="00B76AD9">
        <w:rPr>
          <w:rFonts w:ascii="Times New Roman" w:eastAsia="Calibri" w:hAnsi="Times New Roman" w:cs="Times New Roman"/>
          <w:sz w:val="28"/>
          <w:szCs w:val="28"/>
          <w:vertAlign w:val="subscript"/>
        </w:rPr>
        <w:t>1</w:t>
      </w:r>
      <w:r w:rsidR="00432905" w:rsidRPr="00B76AD9">
        <w:rPr>
          <w:rFonts w:ascii="Times New Roman" w:eastAsia="Calibri" w:hAnsi="Times New Roman" w:cs="Times New Roman"/>
          <w:sz w:val="28"/>
          <w:szCs w:val="28"/>
        </w:rPr>
        <w:t> − t</w:t>
      </w:r>
      <w:r w:rsidR="00432905" w:rsidRPr="00B76AD9">
        <w:rPr>
          <w:rFonts w:ascii="Times New Roman" w:eastAsia="Calibri" w:hAnsi="Times New Roman" w:cs="Times New Roman"/>
          <w:sz w:val="28"/>
          <w:szCs w:val="28"/>
          <w:vertAlign w:val="subscript"/>
        </w:rPr>
        <w:t>0</w:t>
      </w:r>
      <w:r w:rsidR="00432905" w:rsidRPr="00B76AD9">
        <w:rPr>
          <w:rFonts w:ascii="Times New Roman" w:eastAsia="Calibri" w:hAnsi="Times New Roman" w:cs="Times New Roman"/>
          <w:sz w:val="28"/>
          <w:szCs w:val="28"/>
        </w:rPr>
        <w:t>), where X</w:t>
      </w:r>
      <w:r w:rsidR="00432905" w:rsidRPr="00B76AD9">
        <w:rPr>
          <w:rFonts w:ascii="Times New Roman" w:eastAsia="Calibri" w:hAnsi="Times New Roman" w:cs="Times New Roman"/>
          <w:sz w:val="28"/>
          <w:szCs w:val="28"/>
          <w:vertAlign w:val="subscript"/>
        </w:rPr>
        <w:t>0</w:t>
      </w:r>
      <w:r w:rsidR="00432905" w:rsidRPr="00B76AD9">
        <w:rPr>
          <w:rFonts w:ascii="Times New Roman" w:eastAsia="Calibri" w:hAnsi="Times New Roman" w:cs="Times New Roman"/>
          <w:sz w:val="28"/>
          <w:szCs w:val="28"/>
        </w:rPr>
        <w:t xml:space="preserve"> and X</w:t>
      </w:r>
      <w:r w:rsidR="00432905" w:rsidRPr="00B76AD9">
        <w:rPr>
          <w:rFonts w:ascii="Times New Roman" w:eastAsia="Calibri" w:hAnsi="Times New Roman" w:cs="Times New Roman"/>
          <w:sz w:val="28"/>
          <w:szCs w:val="28"/>
          <w:vertAlign w:val="subscript"/>
        </w:rPr>
        <w:t>1</w:t>
      </w:r>
      <w:r w:rsidR="00432905" w:rsidRPr="00B76AD9">
        <w:rPr>
          <w:rFonts w:ascii="Times New Roman" w:eastAsia="Calibri" w:hAnsi="Times New Roman" w:cs="Times New Roman"/>
          <w:sz w:val="28"/>
          <w:szCs w:val="28"/>
        </w:rPr>
        <w:t xml:space="preserve"> are the </w:t>
      </w:r>
      <w:r w:rsidR="00B1497F" w:rsidRPr="00B76AD9">
        <w:rPr>
          <w:rFonts w:ascii="Times New Roman" w:eastAsia="Calibri" w:hAnsi="Times New Roman" w:cs="Times New Roman"/>
          <w:sz w:val="28"/>
          <w:szCs w:val="28"/>
        </w:rPr>
        <w:t xml:space="preserve">initial number of </w:t>
      </w:r>
      <w:r w:rsidR="00432905" w:rsidRPr="00B76AD9">
        <w:rPr>
          <w:rFonts w:ascii="Times New Roman" w:eastAsia="Calibri" w:hAnsi="Times New Roman" w:cs="Times New Roman"/>
          <w:sz w:val="28"/>
          <w:szCs w:val="28"/>
        </w:rPr>
        <w:t>cell</w:t>
      </w:r>
      <w:r w:rsidR="00B1497F" w:rsidRPr="00B76AD9">
        <w:rPr>
          <w:rFonts w:ascii="Times New Roman" w:eastAsia="Calibri" w:hAnsi="Times New Roman" w:cs="Times New Roman"/>
          <w:sz w:val="28"/>
          <w:szCs w:val="28"/>
        </w:rPr>
        <w:t>s at the start</w:t>
      </w:r>
      <w:r w:rsidR="00432905" w:rsidRPr="00B76AD9">
        <w:rPr>
          <w:rFonts w:ascii="Times New Roman" w:eastAsia="Calibri" w:hAnsi="Times New Roman" w:cs="Times New Roman"/>
          <w:sz w:val="28"/>
          <w:szCs w:val="28"/>
        </w:rPr>
        <w:t xml:space="preserve"> (t</w:t>
      </w:r>
      <w:r w:rsidR="00432905" w:rsidRPr="00B76AD9">
        <w:rPr>
          <w:rFonts w:ascii="Times New Roman" w:eastAsia="Calibri" w:hAnsi="Times New Roman" w:cs="Times New Roman"/>
          <w:sz w:val="28"/>
          <w:szCs w:val="28"/>
          <w:vertAlign w:val="subscript"/>
        </w:rPr>
        <w:t>0</w:t>
      </w:r>
      <w:r w:rsidR="00432905" w:rsidRPr="00B76AD9">
        <w:rPr>
          <w:rFonts w:ascii="Times New Roman" w:eastAsia="Calibri" w:hAnsi="Times New Roman" w:cs="Times New Roman"/>
          <w:sz w:val="28"/>
          <w:szCs w:val="28"/>
        </w:rPr>
        <w:t xml:space="preserve">) and </w:t>
      </w:r>
      <w:r w:rsidR="00B1497F" w:rsidRPr="00B76AD9">
        <w:rPr>
          <w:rFonts w:ascii="Times New Roman" w:eastAsia="Calibri" w:hAnsi="Times New Roman" w:cs="Times New Roman"/>
          <w:sz w:val="28"/>
          <w:szCs w:val="28"/>
        </w:rPr>
        <w:t xml:space="preserve">number of cell after specific time or </w:t>
      </w:r>
      <w:r w:rsidR="00432905" w:rsidRPr="00B76AD9">
        <w:rPr>
          <w:rFonts w:ascii="Times New Roman" w:eastAsia="Calibri" w:hAnsi="Times New Roman" w:cs="Times New Roman"/>
          <w:sz w:val="28"/>
          <w:szCs w:val="28"/>
        </w:rPr>
        <w:t>end (t</w:t>
      </w:r>
      <w:r w:rsidR="00432905" w:rsidRPr="00B76AD9">
        <w:rPr>
          <w:rFonts w:ascii="Times New Roman" w:eastAsia="Calibri" w:hAnsi="Times New Roman" w:cs="Times New Roman"/>
          <w:sz w:val="28"/>
          <w:szCs w:val="28"/>
          <w:vertAlign w:val="subscript"/>
        </w:rPr>
        <w:t>1</w:t>
      </w:r>
      <w:r w:rsidR="00432905" w:rsidRPr="00B76AD9">
        <w:rPr>
          <w:rFonts w:ascii="Times New Roman" w:eastAsia="Calibri" w:hAnsi="Times New Roman" w:cs="Times New Roman"/>
          <w:sz w:val="28"/>
          <w:szCs w:val="28"/>
        </w:rPr>
        <w:t>) of the exponential phase. Doublings per day (k) and doubling time (T</w:t>
      </w:r>
      <w:r w:rsidR="00432905" w:rsidRPr="00B76AD9">
        <w:rPr>
          <w:rFonts w:ascii="Times New Roman" w:eastAsia="Calibri" w:hAnsi="Times New Roman" w:cs="Times New Roman"/>
          <w:sz w:val="28"/>
          <w:szCs w:val="28"/>
          <w:vertAlign w:val="subscript"/>
        </w:rPr>
        <w:t>2</w:t>
      </w:r>
      <w:r w:rsidR="00432905" w:rsidRPr="00B76AD9">
        <w:rPr>
          <w:rFonts w:ascii="Times New Roman" w:eastAsia="Calibri" w:hAnsi="Times New Roman" w:cs="Times New Roman"/>
          <w:sz w:val="28"/>
          <w:szCs w:val="28"/>
        </w:rPr>
        <w:t xml:space="preserve">) were computed using the equations k = μ / Ln </w:t>
      </w:r>
      <w:r w:rsidR="00432905" w:rsidRPr="007A4F10">
        <w:rPr>
          <w:rFonts w:ascii="Times New Roman" w:eastAsia="Calibri" w:hAnsi="Times New Roman" w:cs="Times New Roman"/>
          <w:sz w:val="28"/>
          <w:szCs w:val="28"/>
          <w:vertAlign w:val="subscript"/>
        </w:rPr>
        <w:t>2</w:t>
      </w:r>
      <w:r w:rsidR="00432905" w:rsidRPr="00B76AD9">
        <w:rPr>
          <w:rFonts w:ascii="Times New Roman" w:eastAsia="Calibri" w:hAnsi="Times New Roman" w:cs="Times New Roman"/>
          <w:sz w:val="28"/>
          <w:szCs w:val="28"/>
        </w:rPr>
        <w:t xml:space="preserve"> and T</w:t>
      </w:r>
      <w:r w:rsidR="00432905" w:rsidRPr="00B76AD9">
        <w:rPr>
          <w:rFonts w:ascii="Times New Roman" w:eastAsia="Calibri" w:hAnsi="Times New Roman" w:cs="Times New Roman"/>
          <w:sz w:val="28"/>
          <w:szCs w:val="28"/>
          <w:vertAlign w:val="subscript"/>
        </w:rPr>
        <w:t>2</w:t>
      </w:r>
      <w:r w:rsidR="00432905" w:rsidRPr="00B76AD9">
        <w:rPr>
          <w:rFonts w:ascii="Times New Roman" w:eastAsia="Calibri" w:hAnsi="Times New Roman" w:cs="Times New Roman"/>
          <w:sz w:val="28"/>
          <w:szCs w:val="28"/>
        </w:rPr>
        <w:t xml:space="preserve"> = Ln </w:t>
      </w:r>
      <w:r w:rsidR="00432905" w:rsidRPr="007A4F10">
        <w:rPr>
          <w:rFonts w:ascii="Times New Roman" w:eastAsia="Calibri" w:hAnsi="Times New Roman" w:cs="Times New Roman"/>
          <w:sz w:val="28"/>
          <w:szCs w:val="28"/>
          <w:vertAlign w:val="subscript"/>
        </w:rPr>
        <w:t>2</w:t>
      </w:r>
      <w:r w:rsidR="00432905" w:rsidRPr="00B76AD9">
        <w:rPr>
          <w:rFonts w:ascii="Times New Roman" w:eastAsia="Calibri" w:hAnsi="Times New Roman" w:cs="Times New Roman"/>
          <w:sz w:val="28"/>
          <w:szCs w:val="28"/>
        </w:rPr>
        <w:t xml:space="preserve"> / μ respectively. Biomass productivity </w:t>
      </w:r>
      <w:r w:rsidR="00A07E7A" w:rsidRPr="00B76AD9">
        <w:rPr>
          <w:rFonts w:ascii="Times New Roman" w:eastAsia="Calibri" w:hAnsi="Times New Roman" w:cs="Times New Roman"/>
          <w:sz w:val="28"/>
          <w:szCs w:val="28"/>
        </w:rPr>
        <w:t xml:space="preserve">and lipid productivity </w:t>
      </w:r>
      <w:r w:rsidR="00FC15A4">
        <w:rPr>
          <w:rFonts w:ascii="Times New Roman" w:eastAsia="Calibri" w:hAnsi="Times New Roman" w:cs="Times New Roman"/>
          <w:sz w:val="28"/>
          <w:szCs w:val="28"/>
        </w:rPr>
        <w:t>was calculated</w:t>
      </w:r>
      <w:r w:rsidR="00432905" w:rsidRPr="00B76AD9">
        <w:rPr>
          <w:rFonts w:ascii="Times New Roman" w:eastAsia="Calibri" w:hAnsi="Times New Roman" w:cs="Times New Roman"/>
          <w:sz w:val="28"/>
          <w:szCs w:val="28"/>
        </w:rPr>
        <w:t xml:space="preserve"> using the formula</w:t>
      </w:r>
      <w:r w:rsidR="004B5847">
        <w:rPr>
          <w:rFonts w:ascii="Times New Roman" w:eastAsia="Calibri" w:hAnsi="Times New Roman" w:cs="Times New Roman"/>
          <w:sz w:val="28"/>
          <w:szCs w:val="28"/>
        </w:rPr>
        <w:t xml:space="preserve"> [202-203</w:t>
      </w:r>
      <w:r w:rsidR="007059D2" w:rsidRPr="00B76AD9">
        <w:rPr>
          <w:rFonts w:ascii="Times New Roman" w:eastAsia="Calibri" w:hAnsi="Times New Roman" w:cs="Times New Roman"/>
          <w:sz w:val="28"/>
          <w:szCs w:val="28"/>
        </w:rPr>
        <w:t>]</w:t>
      </w:r>
      <w:r w:rsidR="00432905" w:rsidRPr="00B76AD9">
        <w:rPr>
          <w:rFonts w:ascii="Times New Roman" w:eastAsia="Calibri" w:hAnsi="Times New Roman" w:cs="Times New Roman"/>
          <w:sz w:val="28"/>
          <w:szCs w:val="28"/>
        </w:rPr>
        <w:t>:</w:t>
      </w:r>
    </w:p>
    <w:p w:rsidR="00432905" w:rsidRPr="00B76AD9" w:rsidRDefault="00432905" w:rsidP="00142882">
      <w:pPr>
        <w:ind w:firstLine="720"/>
        <w:rPr>
          <w:rFonts w:ascii="Times New Roman" w:eastAsia="Calibri" w:hAnsi="Times New Roman" w:cs="Times New Roman"/>
          <w:sz w:val="28"/>
          <w:szCs w:val="28"/>
        </w:rPr>
      </w:pPr>
    </w:p>
    <w:p w:rsidR="00A07E7A" w:rsidRPr="00B76AD9" w:rsidRDefault="00432905" w:rsidP="00142882">
      <w:pPr>
        <w:ind w:firstLine="720"/>
        <w:rPr>
          <w:rFonts w:ascii="Times New Roman" w:eastAsia="Calibri" w:hAnsi="Times New Roman" w:cs="Times New Roman"/>
          <w:sz w:val="28"/>
          <w:szCs w:val="28"/>
        </w:rPr>
      </w:pPr>
      <w:r w:rsidRPr="00B76AD9">
        <w:rPr>
          <w:rFonts w:ascii="Times New Roman" w:eastAsia="Calibri" w:hAnsi="Times New Roman" w:cs="Times New Roman"/>
          <w:sz w:val="28"/>
          <w:szCs w:val="28"/>
        </w:rPr>
        <w:t>Biomass productivity (g L</w:t>
      </w:r>
      <w:r w:rsidRPr="00B76AD9">
        <w:rPr>
          <w:rFonts w:ascii="Times New Roman" w:eastAsia="Calibri" w:hAnsi="Times New Roman" w:cs="Times New Roman"/>
          <w:sz w:val="28"/>
          <w:szCs w:val="28"/>
          <w:vertAlign w:val="superscript"/>
        </w:rPr>
        <w:t>−1</w:t>
      </w:r>
      <w:r w:rsidRPr="00B76AD9">
        <w:rPr>
          <w:rFonts w:ascii="Times New Roman" w:eastAsia="Calibri" w:hAnsi="Times New Roman" w:cs="Times New Roman"/>
          <w:sz w:val="28"/>
          <w:szCs w:val="28"/>
        </w:rPr>
        <w:t>day</w:t>
      </w:r>
      <w:r w:rsidRPr="00B76AD9">
        <w:rPr>
          <w:rFonts w:ascii="Times New Roman" w:eastAsia="Calibri" w:hAnsi="Times New Roman" w:cs="Times New Roman"/>
          <w:sz w:val="28"/>
          <w:szCs w:val="28"/>
          <w:vertAlign w:val="superscript"/>
        </w:rPr>
        <w:t>−1</w:t>
      </w:r>
      <w:r w:rsidRPr="00B76AD9">
        <w:rPr>
          <w:rFonts w:ascii="Times New Roman" w:eastAsia="Calibri" w:hAnsi="Times New Roman" w:cs="Times New Roman"/>
          <w:sz w:val="28"/>
          <w:szCs w:val="28"/>
        </w:rPr>
        <w:t>)</w:t>
      </w:r>
      <w:r w:rsidR="00A07E7A" w:rsidRPr="00B76AD9">
        <w:rPr>
          <w:rFonts w:ascii="Times New Roman" w:eastAsia="Calibri" w:hAnsi="Times New Roman" w:cs="Times New Roman"/>
          <w:sz w:val="28"/>
          <w:szCs w:val="28"/>
        </w:rPr>
        <w:t xml:space="preserve"> </w:t>
      </w:r>
      <w:r w:rsidRPr="00B76AD9">
        <w:rPr>
          <w:rFonts w:ascii="Times New Roman" w:eastAsia="Calibri" w:hAnsi="Times New Roman" w:cs="Times New Roman"/>
          <w:sz w:val="28"/>
          <w:szCs w:val="28"/>
        </w:rPr>
        <w:t>=</w:t>
      </w:r>
      <w:r w:rsidR="00A07E7A" w:rsidRPr="00B76AD9">
        <w:rPr>
          <w:rFonts w:ascii="Times New Roman" w:eastAsia="Calibri" w:hAnsi="Times New Roman" w:cs="Times New Roman"/>
          <w:sz w:val="28"/>
          <w:szCs w:val="28"/>
        </w:rPr>
        <w:t xml:space="preserve"> </w:t>
      </w:r>
      <w:r w:rsidRPr="00B76AD9">
        <w:rPr>
          <w:rFonts w:ascii="Times New Roman" w:eastAsia="Calibri" w:hAnsi="Times New Roman" w:cs="Times New Roman"/>
          <w:sz w:val="28"/>
          <w:szCs w:val="28"/>
        </w:rPr>
        <w:t>biomass density (g L</w:t>
      </w:r>
      <w:r w:rsidRPr="00B76AD9">
        <w:rPr>
          <w:rFonts w:ascii="Times New Roman" w:eastAsia="Calibri" w:hAnsi="Times New Roman" w:cs="Times New Roman"/>
          <w:sz w:val="28"/>
          <w:szCs w:val="28"/>
          <w:vertAlign w:val="superscript"/>
        </w:rPr>
        <w:t>−1</w:t>
      </w:r>
      <w:r w:rsidRPr="00B76AD9">
        <w:rPr>
          <w:rFonts w:ascii="Times New Roman" w:eastAsia="Calibri" w:hAnsi="Times New Roman" w:cs="Times New Roman"/>
          <w:sz w:val="28"/>
          <w:szCs w:val="28"/>
        </w:rPr>
        <w:t>)</w:t>
      </w:r>
      <w:r w:rsidR="00403B49" w:rsidRPr="00B76AD9">
        <w:rPr>
          <w:rFonts w:ascii="Times New Roman" w:eastAsia="Calibri" w:hAnsi="Times New Roman" w:cs="Times New Roman"/>
          <w:sz w:val="28"/>
          <w:szCs w:val="28"/>
        </w:rPr>
        <w:t xml:space="preserve"> </w:t>
      </w:r>
      <w:r w:rsidRPr="00B76AD9">
        <w:rPr>
          <w:rFonts w:ascii="Times New Roman" w:eastAsia="Calibri" w:hAnsi="Times New Roman" w:cs="Times New Roman"/>
          <w:sz w:val="28"/>
          <w:szCs w:val="28"/>
        </w:rPr>
        <w:t>×</w:t>
      </w:r>
      <w:r w:rsidR="00A63980" w:rsidRPr="00B76AD9">
        <w:rPr>
          <w:rFonts w:ascii="Times New Roman" w:eastAsia="Calibri" w:hAnsi="Times New Roman" w:cs="Times New Roman"/>
          <w:sz w:val="28"/>
          <w:szCs w:val="28"/>
        </w:rPr>
        <w:t xml:space="preserve"> </w:t>
      </w:r>
      <w:r w:rsidRPr="00B76AD9">
        <w:rPr>
          <w:rFonts w:ascii="Times New Roman" w:eastAsia="Calibri" w:hAnsi="Times New Roman" w:cs="Times New Roman"/>
          <w:sz w:val="28"/>
          <w:szCs w:val="28"/>
        </w:rPr>
        <w:t>μ (day</w:t>
      </w:r>
      <w:r w:rsidRPr="00B76AD9">
        <w:rPr>
          <w:rFonts w:ascii="Times New Roman" w:eastAsia="Calibri" w:hAnsi="Times New Roman" w:cs="Times New Roman"/>
          <w:sz w:val="28"/>
          <w:szCs w:val="28"/>
          <w:vertAlign w:val="superscript"/>
        </w:rPr>
        <w:t>−1</w:t>
      </w:r>
      <w:r w:rsidRPr="00B76AD9">
        <w:rPr>
          <w:rFonts w:ascii="Times New Roman" w:eastAsia="Calibri" w:hAnsi="Times New Roman" w:cs="Times New Roman"/>
          <w:sz w:val="28"/>
          <w:szCs w:val="28"/>
        </w:rPr>
        <w:t>)</w:t>
      </w:r>
      <w:r w:rsidRPr="00B76AD9">
        <w:rPr>
          <w:rFonts w:ascii="Times New Roman" w:eastAsia="Calibri" w:hAnsi="Times New Roman" w:cs="Times New Roman"/>
          <w:sz w:val="28"/>
          <w:szCs w:val="28"/>
        </w:rPr>
        <w:tab/>
      </w:r>
    </w:p>
    <w:p w:rsidR="00A07E7A" w:rsidRPr="00B76AD9" w:rsidRDefault="00A07E7A" w:rsidP="00142882">
      <w:pPr>
        <w:ind w:firstLine="720"/>
        <w:rPr>
          <w:rFonts w:ascii="Times New Roman" w:eastAsia="Calibri" w:hAnsi="Times New Roman" w:cs="Times New Roman"/>
          <w:sz w:val="28"/>
          <w:szCs w:val="28"/>
        </w:rPr>
      </w:pPr>
      <w:r w:rsidRPr="00B76AD9">
        <w:rPr>
          <w:rFonts w:ascii="Times New Roman" w:eastAsia="Calibri" w:hAnsi="Times New Roman" w:cs="Times New Roman"/>
          <w:sz w:val="28"/>
          <w:szCs w:val="28"/>
        </w:rPr>
        <w:t>Lipid productivity = biomass productivity × lipid content (%)</w:t>
      </w:r>
    </w:p>
    <w:p w:rsidR="00432905" w:rsidRPr="00B76AD9" w:rsidRDefault="00432905" w:rsidP="00142882">
      <w:pPr>
        <w:ind w:firstLine="720"/>
        <w:rPr>
          <w:rFonts w:ascii="Times New Roman" w:eastAsia="Calibri" w:hAnsi="Times New Roman" w:cs="Times New Roman"/>
          <w:sz w:val="28"/>
          <w:szCs w:val="28"/>
        </w:rPr>
      </w:pP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t xml:space="preserve">         </w:t>
      </w:r>
    </w:p>
    <w:p w:rsidR="00432905" w:rsidRPr="00B76AD9" w:rsidRDefault="00AE0301" w:rsidP="00142882">
      <w:pPr>
        <w:widowControl w:val="0"/>
        <w:autoSpaceDE w:val="0"/>
        <w:autoSpaceDN w:val="0"/>
        <w:rPr>
          <w:rFonts w:ascii="Times New Roman" w:eastAsia="Times New Roman" w:hAnsi="Times New Roman" w:cs="Times New Roman"/>
          <w:b/>
          <w:noProof/>
          <w:sz w:val="28"/>
          <w:szCs w:val="28"/>
        </w:rPr>
      </w:pPr>
      <w:r w:rsidRPr="00B76AD9">
        <w:rPr>
          <w:rFonts w:ascii="Times New Roman" w:eastAsia="Times New Roman" w:hAnsi="Times New Roman" w:cs="Times New Roman"/>
          <w:b/>
          <w:noProof/>
          <w:sz w:val="28"/>
          <w:szCs w:val="28"/>
        </w:rPr>
        <w:t>2.5</w:t>
      </w:r>
      <w:r w:rsidR="00432905" w:rsidRPr="00B76AD9">
        <w:rPr>
          <w:rFonts w:ascii="Times New Roman" w:eastAsia="Times New Roman" w:hAnsi="Times New Roman" w:cs="Times New Roman"/>
          <w:b/>
          <w:noProof/>
          <w:sz w:val="28"/>
          <w:szCs w:val="28"/>
        </w:rPr>
        <w:t>. Molecular Identification of Microalgal Species</w:t>
      </w:r>
    </w:p>
    <w:p w:rsidR="00432905" w:rsidRPr="004E11D2" w:rsidRDefault="00AE0301" w:rsidP="00142882">
      <w:pPr>
        <w:widowControl w:val="0"/>
        <w:autoSpaceDE w:val="0"/>
        <w:autoSpaceDN w:val="0"/>
        <w:rPr>
          <w:rFonts w:ascii="Times New Roman" w:eastAsia="Times New Roman" w:hAnsi="Times New Roman" w:cs="Times New Roman"/>
          <w:noProof/>
          <w:sz w:val="28"/>
          <w:szCs w:val="28"/>
        </w:rPr>
      </w:pPr>
      <w:r w:rsidRPr="004E11D2">
        <w:rPr>
          <w:rFonts w:ascii="Times New Roman" w:eastAsia="Times New Roman" w:hAnsi="Times New Roman" w:cs="Times New Roman"/>
          <w:noProof/>
          <w:sz w:val="28"/>
          <w:szCs w:val="28"/>
        </w:rPr>
        <w:t>2.5</w:t>
      </w:r>
      <w:r w:rsidR="00432905" w:rsidRPr="004E11D2">
        <w:rPr>
          <w:rFonts w:ascii="Times New Roman" w:eastAsia="Times New Roman" w:hAnsi="Times New Roman" w:cs="Times New Roman"/>
          <w:noProof/>
          <w:sz w:val="28"/>
          <w:szCs w:val="28"/>
        </w:rPr>
        <w:t>.1. DNA Extraction and Polymerase Chain Reaction</w:t>
      </w:r>
    </w:p>
    <w:p w:rsidR="00432905" w:rsidRPr="00B76AD9" w:rsidRDefault="00432905" w:rsidP="00142882">
      <w:pPr>
        <w:widowControl w:val="0"/>
        <w:autoSpaceDE w:val="0"/>
        <w:autoSpaceDN w:val="0"/>
        <w:rPr>
          <w:rFonts w:ascii="Calibri" w:eastAsia="Calibri" w:hAnsi="Calibri" w:cs="Times New Roman"/>
          <w:sz w:val="28"/>
          <w:szCs w:val="28"/>
        </w:rPr>
      </w:pPr>
      <w:r w:rsidRPr="00B76AD9">
        <w:rPr>
          <w:rFonts w:ascii="Times New Roman" w:eastAsia="Times New Roman" w:hAnsi="Times New Roman" w:cs="Times New Roman"/>
          <w:noProof/>
          <w:sz w:val="28"/>
          <w:szCs w:val="28"/>
        </w:rPr>
        <w:t xml:space="preserve">The microalgal cell suspension was collected (approximately 30mg) by centrifugation at 6,000 rpm for 10 min and genomic DNA of strain was extracted using Quick-DNA™ Fungal/Bacterial Miniprep Kit (Zymo Research, D6005), as per the manufacturer's instructions. </w:t>
      </w:r>
      <w:r w:rsidR="00FC15A4">
        <w:rPr>
          <w:rFonts w:ascii="Times New Roman" w:eastAsia="Calibri" w:hAnsi="Times New Roman" w:cs="Times New Roman"/>
          <w:sz w:val="28"/>
          <w:szCs w:val="28"/>
        </w:rPr>
        <w:t>M</w:t>
      </w:r>
      <w:r w:rsidR="00FC15A4" w:rsidRPr="00B76AD9">
        <w:rPr>
          <w:rFonts w:ascii="Times New Roman" w:eastAsia="Calibri" w:hAnsi="Times New Roman" w:cs="Times New Roman"/>
          <w:sz w:val="28"/>
          <w:szCs w:val="28"/>
        </w:rPr>
        <w:t xml:space="preserve">icroalgal cells </w:t>
      </w:r>
      <w:r w:rsidR="00FC15A4">
        <w:rPr>
          <w:rFonts w:ascii="Times New Roman" w:eastAsia="Calibri" w:hAnsi="Times New Roman" w:cs="Times New Roman"/>
          <w:sz w:val="28"/>
          <w:szCs w:val="28"/>
        </w:rPr>
        <w:t xml:space="preserve">weighing </w:t>
      </w:r>
      <w:r w:rsidRPr="00B76AD9">
        <w:rPr>
          <w:rFonts w:ascii="Times New Roman" w:eastAsia="Calibri" w:hAnsi="Times New Roman" w:cs="Times New Roman"/>
          <w:sz w:val="28"/>
          <w:szCs w:val="28"/>
        </w:rPr>
        <w:t xml:space="preserve">50 – 100 mg (wet weight) that have been resuspended in up to 200 µl of water or isotonic buffer (e.g., PBS) </w:t>
      </w:r>
      <w:r w:rsidR="00FC15A4">
        <w:rPr>
          <w:rFonts w:ascii="Times New Roman" w:eastAsia="Calibri" w:hAnsi="Times New Roman" w:cs="Times New Roman"/>
          <w:sz w:val="28"/>
          <w:szCs w:val="28"/>
        </w:rPr>
        <w:t xml:space="preserve">was transferred </w:t>
      </w:r>
      <w:r w:rsidRPr="00B76AD9">
        <w:rPr>
          <w:rFonts w:ascii="Times New Roman" w:eastAsia="Calibri" w:hAnsi="Times New Roman" w:cs="Times New Roman"/>
          <w:sz w:val="28"/>
          <w:szCs w:val="28"/>
        </w:rPr>
        <w:t>to a ZR BashingBead™ Lysis Tube (0.1 mm &amp; 0.5 mm). 750 µl BashingBead</w:t>
      </w:r>
      <w:r w:rsidR="00FC15A4">
        <w:rPr>
          <w:rFonts w:ascii="Times New Roman" w:eastAsia="Calibri" w:hAnsi="Times New Roman" w:cs="Times New Roman"/>
          <w:sz w:val="28"/>
          <w:szCs w:val="28"/>
        </w:rPr>
        <w:t>™ Buffer was added to the tube.  The mixture held in a bead beater closed</w:t>
      </w:r>
      <w:r w:rsidRPr="00B76AD9">
        <w:rPr>
          <w:rFonts w:ascii="Times New Roman" w:eastAsia="Calibri" w:hAnsi="Times New Roman" w:cs="Times New Roman"/>
          <w:sz w:val="28"/>
          <w:szCs w:val="28"/>
        </w:rPr>
        <w:t xml:space="preserve"> with a 2 ml tu</w:t>
      </w:r>
      <w:r w:rsidR="00414A32">
        <w:rPr>
          <w:rFonts w:ascii="Times New Roman" w:eastAsia="Calibri" w:hAnsi="Times New Roman" w:cs="Times New Roman"/>
          <w:sz w:val="28"/>
          <w:szCs w:val="28"/>
        </w:rPr>
        <w:t>be holder arrangement was runned</w:t>
      </w:r>
      <w:r w:rsidRPr="00B76AD9">
        <w:rPr>
          <w:rFonts w:ascii="Times New Roman" w:eastAsia="Calibri" w:hAnsi="Times New Roman" w:cs="Times New Roman"/>
          <w:sz w:val="28"/>
          <w:szCs w:val="28"/>
        </w:rPr>
        <w:t xml:space="preserve"> at maximum speed for ≥ 10 minutes. The ZR BashingBead™ Lysis Tube (0.1 &amp; 0.5 mm) was centrifuged in a microcentrifuge at 10,000 x g for 1 minute. </w:t>
      </w:r>
      <w:r w:rsidR="00414A32">
        <w:rPr>
          <w:rFonts w:ascii="Times New Roman" w:eastAsia="Calibri" w:hAnsi="Times New Roman" w:cs="Times New Roman"/>
          <w:sz w:val="28"/>
          <w:szCs w:val="28"/>
        </w:rPr>
        <w:t xml:space="preserve">The supernatantmeasuring up to </w:t>
      </w:r>
      <w:r w:rsidR="00414A32" w:rsidRPr="00B76AD9">
        <w:rPr>
          <w:rFonts w:ascii="Times New Roman" w:eastAsia="Calibri" w:hAnsi="Times New Roman" w:cs="Times New Roman"/>
          <w:sz w:val="28"/>
          <w:szCs w:val="28"/>
        </w:rPr>
        <w:t>400 µ</w:t>
      </w:r>
      <w:r w:rsidR="00414A32">
        <w:rPr>
          <w:rFonts w:ascii="Times New Roman" w:eastAsia="Calibri" w:hAnsi="Times New Roman" w:cs="Times New Roman"/>
          <w:sz w:val="28"/>
          <w:szCs w:val="28"/>
        </w:rPr>
        <w:t>l was poured in</w:t>
      </w:r>
      <w:r w:rsidRPr="00B76AD9">
        <w:rPr>
          <w:rFonts w:ascii="Times New Roman" w:eastAsia="Calibri" w:hAnsi="Times New Roman" w:cs="Times New Roman"/>
          <w:sz w:val="28"/>
          <w:szCs w:val="28"/>
        </w:rPr>
        <w:t>to a Zymo-Spin™ III-F Filter in a Collection Tube and centrifuged at 8,000 x g for 1 minute. 1,200 µl of Genomic Lysis Buffer was added to the filtrate</w:t>
      </w:r>
      <w:r w:rsidR="00414A32">
        <w:rPr>
          <w:rFonts w:ascii="Times New Roman" w:eastAsia="Calibri" w:hAnsi="Times New Roman" w:cs="Times New Roman"/>
          <w:sz w:val="28"/>
          <w:szCs w:val="28"/>
        </w:rPr>
        <w:t xml:space="preserve"> from the previous step</w:t>
      </w:r>
      <w:r w:rsidRPr="00B76AD9">
        <w:rPr>
          <w:rFonts w:ascii="Times New Roman" w:eastAsia="Calibri" w:hAnsi="Times New Roman" w:cs="Times New Roman"/>
          <w:sz w:val="28"/>
          <w:szCs w:val="28"/>
        </w:rPr>
        <w:t xml:space="preserve"> in</w:t>
      </w:r>
      <w:r w:rsidR="00414A32">
        <w:rPr>
          <w:rFonts w:ascii="Times New Roman" w:eastAsia="Calibri" w:hAnsi="Times New Roman" w:cs="Times New Roman"/>
          <w:sz w:val="28"/>
          <w:szCs w:val="28"/>
        </w:rPr>
        <w:t xml:space="preserve"> the Collection Tube</w:t>
      </w:r>
      <w:r w:rsidRPr="00B76AD9">
        <w:rPr>
          <w:rFonts w:ascii="Times New Roman" w:eastAsia="Calibri" w:hAnsi="Times New Roman" w:cs="Times New Roman"/>
          <w:sz w:val="28"/>
          <w:szCs w:val="28"/>
        </w:rPr>
        <w:t xml:space="preserve">. </w:t>
      </w:r>
      <w:r w:rsidR="00414A32">
        <w:rPr>
          <w:rFonts w:ascii="Times New Roman" w:eastAsia="Calibri" w:hAnsi="Times New Roman" w:cs="Times New Roman"/>
          <w:sz w:val="28"/>
          <w:szCs w:val="28"/>
        </w:rPr>
        <w:t xml:space="preserve">This was followed by transfer of </w:t>
      </w:r>
      <w:r w:rsidRPr="00B76AD9">
        <w:rPr>
          <w:rFonts w:ascii="Times New Roman" w:eastAsia="Calibri" w:hAnsi="Times New Roman" w:cs="Times New Roman"/>
          <w:sz w:val="28"/>
          <w:szCs w:val="28"/>
        </w:rPr>
        <w:t xml:space="preserve">800 µl of the mixture to a Zymo-Spin™ IICR Column3 in a Collection Tube and centrifuged at 10,000 x g for 1 minute. The </w:t>
      </w:r>
      <w:r w:rsidR="00414A32">
        <w:rPr>
          <w:rFonts w:ascii="Times New Roman" w:eastAsia="Calibri" w:hAnsi="Times New Roman" w:cs="Times New Roman"/>
          <w:sz w:val="28"/>
          <w:szCs w:val="28"/>
        </w:rPr>
        <w:t>resultant liquid part</w:t>
      </w:r>
      <w:r w:rsidRPr="00B76AD9">
        <w:rPr>
          <w:rFonts w:ascii="Times New Roman" w:eastAsia="Calibri" w:hAnsi="Times New Roman" w:cs="Times New Roman"/>
          <w:sz w:val="28"/>
          <w:szCs w:val="28"/>
        </w:rPr>
        <w:t xml:space="preserve"> was discarded through fro</w:t>
      </w:r>
      <w:r w:rsidR="00414A32">
        <w:rPr>
          <w:rFonts w:ascii="Times New Roman" w:eastAsia="Calibri" w:hAnsi="Times New Roman" w:cs="Times New Roman"/>
          <w:sz w:val="28"/>
          <w:szCs w:val="28"/>
        </w:rPr>
        <w:t>m the Collection Tube and was again performed for the rest of the remain over</w:t>
      </w:r>
      <w:r w:rsidRPr="00B76AD9">
        <w:rPr>
          <w:rFonts w:ascii="Times New Roman" w:eastAsia="Calibri" w:hAnsi="Times New Roman" w:cs="Times New Roman"/>
          <w:sz w:val="28"/>
          <w:szCs w:val="28"/>
        </w:rPr>
        <w:t xml:space="preserve">. 200 µl DNA Pre-Wash Buffer was added to the Zymo-Spin™ IICR Column in a new Collection Tube and centrifuged at 10,000 x g for 1 minute. </w:t>
      </w:r>
      <w:r w:rsidR="00414A32">
        <w:rPr>
          <w:rFonts w:ascii="Times New Roman" w:eastAsia="Calibri" w:hAnsi="Times New Roman" w:cs="Times New Roman"/>
          <w:sz w:val="28"/>
          <w:szCs w:val="28"/>
        </w:rPr>
        <w:t xml:space="preserve">Following pre-washing, </w:t>
      </w:r>
      <w:r w:rsidRPr="00B76AD9">
        <w:rPr>
          <w:rFonts w:ascii="Times New Roman" w:eastAsia="Calibri" w:hAnsi="Times New Roman" w:cs="Times New Roman"/>
          <w:sz w:val="28"/>
          <w:szCs w:val="28"/>
        </w:rPr>
        <w:t>50</w:t>
      </w:r>
      <w:r w:rsidR="00414A32">
        <w:rPr>
          <w:rFonts w:ascii="Times New Roman" w:eastAsia="Calibri" w:hAnsi="Times New Roman" w:cs="Times New Roman"/>
          <w:sz w:val="28"/>
          <w:szCs w:val="28"/>
        </w:rPr>
        <w:t>0 µl g-DNA Wash Buffer was poured into</w:t>
      </w:r>
      <w:r w:rsidRPr="00B76AD9">
        <w:rPr>
          <w:rFonts w:ascii="Times New Roman" w:eastAsia="Calibri" w:hAnsi="Times New Roman" w:cs="Times New Roman"/>
          <w:sz w:val="28"/>
          <w:szCs w:val="28"/>
        </w:rPr>
        <w:t xml:space="preserve"> to the Zymo-Spin™ IICR Column and centrifuged at 10,000 x g for 1 minute. The Zymo-Spin™ IICR Column was transferred to a clean 1.5 ml microcentrifuge tube and 100 µl (35 µl minimum) DNA Elution Buffer was added directly to the column matrix. The column mixture was centrifuged at 10,000 x g for 30 seconds to elute the DNA.</w:t>
      </w:r>
    </w:p>
    <w:p w:rsidR="00432905" w:rsidRPr="00B76AD9" w:rsidRDefault="00432905" w:rsidP="00142882">
      <w:pPr>
        <w:widowControl w:val="0"/>
        <w:autoSpaceDE w:val="0"/>
        <w:autoSpaceDN w:val="0"/>
        <w:rPr>
          <w:rFonts w:ascii="Times New Roman" w:eastAsia="Times New Roman" w:hAnsi="Times New Roman" w:cs="Times New Roman"/>
          <w:noProof/>
          <w:sz w:val="28"/>
          <w:szCs w:val="28"/>
        </w:rPr>
      </w:pPr>
      <w:r w:rsidRPr="00B76AD9">
        <w:rPr>
          <w:rFonts w:ascii="Times New Roman" w:eastAsia="Times New Roman" w:hAnsi="Times New Roman" w:cs="Times New Roman"/>
          <w:noProof/>
          <w:sz w:val="28"/>
          <w:szCs w:val="28"/>
        </w:rPr>
        <w:t xml:space="preserve"> Following the DNA concentration measurements with the Spectrophotometer Thermo Scientific™ NanoDrop 2000, DNA extracts of each sample were stored at − 20 °C. </w:t>
      </w:r>
    </w:p>
    <w:p w:rsidR="00432905" w:rsidRPr="00B76AD9" w:rsidRDefault="00432905" w:rsidP="00142882">
      <w:pPr>
        <w:widowControl w:val="0"/>
        <w:autoSpaceDE w:val="0"/>
        <w:autoSpaceDN w:val="0"/>
        <w:rPr>
          <w:rFonts w:ascii="Times New Roman" w:eastAsia="Times New Roman" w:hAnsi="Times New Roman" w:cs="Times New Roman"/>
          <w:noProof/>
          <w:sz w:val="28"/>
          <w:szCs w:val="28"/>
        </w:rPr>
      </w:pPr>
    </w:p>
    <w:p w:rsidR="00432905" w:rsidRPr="004E11D2" w:rsidRDefault="004629E1" w:rsidP="00142882">
      <w:pPr>
        <w:widowControl w:val="0"/>
        <w:autoSpaceDE w:val="0"/>
        <w:autoSpaceDN w:val="0"/>
        <w:rPr>
          <w:rFonts w:ascii="Times New Roman" w:eastAsia="Times New Roman" w:hAnsi="Times New Roman" w:cs="Times New Roman"/>
          <w:noProof/>
          <w:sz w:val="28"/>
          <w:szCs w:val="28"/>
        </w:rPr>
      </w:pPr>
      <w:r w:rsidRPr="004E11D2">
        <w:rPr>
          <w:rFonts w:ascii="Times New Roman" w:eastAsia="Times New Roman" w:hAnsi="Times New Roman" w:cs="Times New Roman"/>
          <w:noProof/>
          <w:sz w:val="28"/>
          <w:szCs w:val="28"/>
        </w:rPr>
        <w:t>2.5</w:t>
      </w:r>
      <w:r w:rsidR="00432905" w:rsidRPr="004E11D2">
        <w:rPr>
          <w:rFonts w:ascii="Times New Roman" w:eastAsia="Times New Roman" w:hAnsi="Times New Roman" w:cs="Times New Roman"/>
          <w:noProof/>
          <w:sz w:val="28"/>
          <w:szCs w:val="28"/>
        </w:rPr>
        <w:t>.2 Standard Polymerase Chain Reaction (PCR) and Optimization</w:t>
      </w:r>
    </w:p>
    <w:p w:rsidR="00432905" w:rsidRDefault="008405F2" w:rsidP="00142882">
      <w:pPr>
        <w:widowControl w:val="0"/>
        <w:autoSpaceDE w:val="0"/>
        <w:autoSpaceDN w:val="0"/>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Nine different protocols</w:t>
      </w:r>
      <w:r w:rsidR="00432905" w:rsidRPr="00B76AD9">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t>including control were performed</w:t>
      </w:r>
      <w:r w:rsidR="00432905" w:rsidRPr="00B76AD9">
        <w:rPr>
          <w:rFonts w:ascii="Times New Roman" w:eastAsia="Times New Roman" w:hAnsi="Times New Roman" w:cs="Times New Roman"/>
          <w:noProof/>
          <w:sz w:val="28"/>
          <w:szCs w:val="28"/>
        </w:rPr>
        <w:t xml:space="preserve"> using a set of Four pairs of Universal primer, targeting the conserved regions of 18S, ITS1-5.8S-ITS2, 5.8S rDNAs and rbcL gene, since these are better suited for the identification of eukaryotes and green m</w:t>
      </w:r>
      <w:r w:rsidR="00403B49" w:rsidRPr="00B76AD9">
        <w:rPr>
          <w:rFonts w:ascii="Times New Roman" w:eastAsia="Times New Roman" w:hAnsi="Times New Roman" w:cs="Times New Roman"/>
          <w:noProof/>
          <w:sz w:val="28"/>
          <w:szCs w:val="28"/>
        </w:rPr>
        <w:t>icroalgae in particular (Table 5</w:t>
      </w:r>
      <w:r w:rsidR="00284024" w:rsidRPr="00B76AD9">
        <w:rPr>
          <w:rFonts w:ascii="Times New Roman" w:eastAsia="Times New Roman" w:hAnsi="Times New Roman" w:cs="Times New Roman"/>
          <w:noProof/>
          <w:sz w:val="28"/>
          <w:szCs w:val="28"/>
        </w:rPr>
        <w:t>).</w:t>
      </w:r>
    </w:p>
    <w:p w:rsidR="00AE158B" w:rsidRDefault="00AE158B" w:rsidP="004E11D2">
      <w:pPr>
        <w:ind w:firstLine="0"/>
        <w:rPr>
          <w:rFonts w:ascii="Times New Roman" w:eastAsia="Times New Roman" w:hAnsi="Times New Roman" w:cs="Times New Roman"/>
          <w:noProof/>
          <w:sz w:val="28"/>
          <w:szCs w:val="28"/>
        </w:rPr>
      </w:pPr>
    </w:p>
    <w:p w:rsidR="00676980" w:rsidRDefault="00676980" w:rsidP="004E11D2">
      <w:pPr>
        <w:ind w:firstLine="0"/>
        <w:rPr>
          <w:rFonts w:ascii="Times New Roman" w:eastAsia="Times New Roman" w:hAnsi="Times New Roman" w:cs="Times New Roman"/>
          <w:noProof/>
          <w:sz w:val="28"/>
          <w:szCs w:val="28"/>
        </w:rPr>
      </w:pPr>
    </w:p>
    <w:p w:rsidR="00676980" w:rsidRDefault="00676980" w:rsidP="004E11D2">
      <w:pPr>
        <w:ind w:firstLine="0"/>
        <w:rPr>
          <w:rFonts w:ascii="Times New Roman" w:eastAsia="Times New Roman" w:hAnsi="Times New Roman" w:cs="Times New Roman"/>
          <w:noProof/>
          <w:sz w:val="28"/>
          <w:szCs w:val="28"/>
        </w:rPr>
      </w:pPr>
    </w:p>
    <w:p w:rsidR="00676980" w:rsidRDefault="00676980" w:rsidP="004E11D2">
      <w:pPr>
        <w:ind w:firstLine="0"/>
        <w:rPr>
          <w:rFonts w:ascii="Times New Roman" w:eastAsia="Times New Roman" w:hAnsi="Times New Roman" w:cs="Times New Roman"/>
          <w:noProof/>
          <w:sz w:val="28"/>
          <w:szCs w:val="28"/>
        </w:rPr>
      </w:pPr>
    </w:p>
    <w:p w:rsidR="004B5847" w:rsidRDefault="004B5847" w:rsidP="004E11D2">
      <w:pPr>
        <w:ind w:firstLine="0"/>
        <w:rPr>
          <w:rFonts w:ascii="Times New Roman" w:eastAsia="Times New Roman" w:hAnsi="Times New Roman" w:cs="Times New Roman"/>
          <w:noProof/>
          <w:sz w:val="28"/>
          <w:szCs w:val="28"/>
        </w:rPr>
      </w:pPr>
    </w:p>
    <w:p w:rsidR="004B5847" w:rsidRDefault="004B5847" w:rsidP="004E11D2">
      <w:pPr>
        <w:ind w:firstLine="0"/>
        <w:rPr>
          <w:rFonts w:ascii="Times New Roman" w:eastAsia="Times New Roman" w:hAnsi="Times New Roman" w:cs="Times New Roman"/>
          <w:noProof/>
          <w:sz w:val="28"/>
          <w:szCs w:val="28"/>
        </w:rPr>
      </w:pPr>
    </w:p>
    <w:p w:rsidR="00AE158B" w:rsidRDefault="00AE158B" w:rsidP="007A4F10">
      <w:pPr>
        <w:widowControl w:val="0"/>
        <w:autoSpaceDE w:val="0"/>
        <w:autoSpaceDN w:val="0"/>
        <w:spacing w:line="252" w:lineRule="auto"/>
        <w:rPr>
          <w:rFonts w:ascii="Times New Roman" w:eastAsia="Times New Roman" w:hAnsi="Times New Roman" w:cs="Times New Roman"/>
          <w:sz w:val="28"/>
          <w:szCs w:val="28"/>
        </w:rPr>
      </w:pPr>
      <w:r w:rsidRPr="00676980">
        <w:rPr>
          <w:rFonts w:ascii="Times New Roman" w:eastAsia="Times New Roman" w:hAnsi="Times New Roman" w:cs="Times New Roman"/>
          <w:sz w:val="28"/>
          <w:szCs w:val="28"/>
        </w:rPr>
        <w:t xml:space="preserve">Table 5 - Primer Sequences used for amplification of microalgal </w:t>
      </w:r>
      <w:r w:rsidRPr="00676980">
        <w:rPr>
          <w:rFonts w:ascii="Times New Roman" w:eastAsia="Times New Roman" w:hAnsi="Times New Roman" w:cs="Times New Roman"/>
          <w:i/>
          <w:sz w:val="28"/>
          <w:szCs w:val="28"/>
        </w:rPr>
        <w:t>rbcL</w:t>
      </w:r>
      <w:r w:rsidRPr="00676980">
        <w:rPr>
          <w:rFonts w:ascii="Times New Roman" w:eastAsia="Times New Roman" w:hAnsi="Times New Roman" w:cs="Times New Roman"/>
          <w:sz w:val="28"/>
          <w:szCs w:val="28"/>
        </w:rPr>
        <w:t xml:space="preserve"> and ribosomal ITS regions</w:t>
      </w:r>
    </w:p>
    <w:p w:rsidR="00676980" w:rsidRPr="00676980" w:rsidRDefault="00676980" w:rsidP="007A4F10">
      <w:pPr>
        <w:widowControl w:val="0"/>
        <w:autoSpaceDE w:val="0"/>
        <w:autoSpaceDN w:val="0"/>
        <w:spacing w:line="252" w:lineRule="auto"/>
        <w:rPr>
          <w:rFonts w:ascii="Times New Roman" w:eastAsia="Times New Roman" w:hAnsi="Times New Roman" w:cs="Times New Roman"/>
          <w:noProof/>
          <w:sz w:val="28"/>
          <w:szCs w:val="28"/>
        </w:rPr>
      </w:pPr>
    </w:p>
    <w:tbl>
      <w:tblPr>
        <w:tblStyle w:val="TableGrid1"/>
        <w:tblW w:w="9238" w:type="dxa"/>
        <w:jc w:val="center"/>
        <w:tblLook w:val="04A0" w:firstRow="1" w:lastRow="0" w:firstColumn="1" w:lastColumn="0" w:noHBand="0" w:noVBand="1"/>
      </w:tblPr>
      <w:tblGrid>
        <w:gridCol w:w="1437"/>
        <w:gridCol w:w="4317"/>
        <w:gridCol w:w="1718"/>
        <w:gridCol w:w="1766"/>
      </w:tblGrid>
      <w:tr w:rsidR="00432905" w:rsidRPr="00B76AD9" w:rsidTr="00432905">
        <w:trPr>
          <w:jc w:val="center"/>
        </w:trPr>
        <w:tc>
          <w:tcPr>
            <w:tcW w:w="1401" w:type="dxa"/>
          </w:tcPr>
          <w:p w:rsidR="00432905" w:rsidRPr="007A4F10" w:rsidRDefault="00432905" w:rsidP="007A4F10">
            <w:pPr>
              <w:widowControl w:val="0"/>
              <w:autoSpaceDE w:val="0"/>
              <w:autoSpaceDN w:val="0"/>
              <w:jc w:val="center"/>
              <w:rPr>
                <w:sz w:val="24"/>
                <w:szCs w:val="24"/>
              </w:rPr>
            </w:pPr>
            <w:r w:rsidRPr="007A4F10">
              <w:rPr>
                <w:sz w:val="24"/>
                <w:szCs w:val="24"/>
              </w:rPr>
              <w:t>Primer</w:t>
            </w:r>
          </w:p>
        </w:tc>
        <w:tc>
          <w:tcPr>
            <w:tcW w:w="3903" w:type="dxa"/>
          </w:tcPr>
          <w:p w:rsidR="00432905" w:rsidRPr="007A4F10" w:rsidRDefault="00432905" w:rsidP="007A4F10">
            <w:pPr>
              <w:widowControl w:val="0"/>
              <w:autoSpaceDE w:val="0"/>
              <w:autoSpaceDN w:val="0"/>
              <w:jc w:val="center"/>
              <w:rPr>
                <w:sz w:val="24"/>
                <w:szCs w:val="24"/>
              </w:rPr>
            </w:pPr>
            <w:r w:rsidRPr="007A4F10">
              <w:rPr>
                <w:sz w:val="24"/>
                <w:szCs w:val="24"/>
              </w:rPr>
              <w:t>Sequence (5′-3′)</w:t>
            </w:r>
          </w:p>
        </w:tc>
        <w:tc>
          <w:tcPr>
            <w:tcW w:w="1842" w:type="dxa"/>
          </w:tcPr>
          <w:p w:rsidR="00432905" w:rsidRPr="007A4F10" w:rsidRDefault="00432905" w:rsidP="007A4F10">
            <w:pPr>
              <w:widowControl w:val="0"/>
              <w:autoSpaceDE w:val="0"/>
              <w:autoSpaceDN w:val="0"/>
              <w:jc w:val="center"/>
              <w:rPr>
                <w:sz w:val="24"/>
                <w:szCs w:val="24"/>
              </w:rPr>
            </w:pPr>
            <w:r w:rsidRPr="007A4F10">
              <w:rPr>
                <w:sz w:val="24"/>
                <w:szCs w:val="24"/>
              </w:rPr>
              <w:t>Type</w:t>
            </w:r>
          </w:p>
        </w:tc>
        <w:tc>
          <w:tcPr>
            <w:tcW w:w="2092" w:type="dxa"/>
          </w:tcPr>
          <w:p w:rsidR="00432905" w:rsidRPr="007A4F10" w:rsidRDefault="00432905" w:rsidP="007A4F10">
            <w:pPr>
              <w:widowControl w:val="0"/>
              <w:autoSpaceDE w:val="0"/>
              <w:autoSpaceDN w:val="0"/>
              <w:jc w:val="center"/>
              <w:rPr>
                <w:sz w:val="24"/>
                <w:szCs w:val="24"/>
              </w:rPr>
            </w:pPr>
            <w:r w:rsidRPr="007A4F10">
              <w:rPr>
                <w:sz w:val="24"/>
                <w:szCs w:val="24"/>
              </w:rPr>
              <w:t>Source</w:t>
            </w:r>
          </w:p>
        </w:tc>
      </w:tr>
      <w:tr w:rsidR="00432905" w:rsidRPr="00B76AD9" w:rsidTr="00432905">
        <w:trPr>
          <w:jc w:val="center"/>
        </w:trPr>
        <w:tc>
          <w:tcPr>
            <w:tcW w:w="1401" w:type="dxa"/>
          </w:tcPr>
          <w:p w:rsidR="00432905" w:rsidRPr="00B76AD9" w:rsidRDefault="00432905" w:rsidP="00432905">
            <w:pPr>
              <w:widowControl w:val="0"/>
              <w:autoSpaceDE w:val="0"/>
              <w:autoSpaceDN w:val="0"/>
              <w:ind w:firstLine="202"/>
              <w:rPr>
                <w:sz w:val="24"/>
                <w:szCs w:val="24"/>
              </w:rPr>
            </w:pPr>
            <w:r w:rsidRPr="00B76AD9">
              <w:rPr>
                <w:sz w:val="24"/>
                <w:szCs w:val="24"/>
              </w:rPr>
              <w:t>ITS1</w:t>
            </w:r>
          </w:p>
        </w:tc>
        <w:tc>
          <w:tcPr>
            <w:tcW w:w="3903" w:type="dxa"/>
          </w:tcPr>
          <w:p w:rsidR="00432905" w:rsidRPr="00B76AD9" w:rsidRDefault="00432905" w:rsidP="00432905">
            <w:pPr>
              <w:widowControl w:val="0"/>
              <w:autoSpaceDE w:val="0"/>
              <w:autoSpaceDN w:val="0"/>
              <w:ind w:firstLine="202"/>
              <w:jc w:val="center"/>
              <w:rPr>
                <w:sz w:val="24"/>
                <w:szCs w:val="24"/>
              </w:rPr>
            </w:pPr>
            <w:r w:rsidRPr="00B76AD9">
              <w:rPr>
                <w:sz w:val="24"/>
                <w:szCs w:val="24"/>
              </w:rPr>
              <w:t>TCCGTAGGTGAACCTGCGG</w:t>
            </w:r>
          </w:p>
        </w:tc>
        <w:tc>
          <w:tcPr>
            <w:tcW w:w="1842" w:type="dxa"/>
          </w:tcPr>
          <w:p w:rsidR="00432905" w:rsidRPr="00B76AD9" w:rsidRDefault="00432905" w:rsidP="00432905">
            <w:pPr>
              <w:widowControl w:val="0"/>
              <w:autoSpaceDE w:val="0"/>
              <w:autoSpaceDN w:val="0"/>
              <w:rPr>
                <w:sz w:val="24"/>
                <w:szCs w:val="24"/>
              </w:rPr>
            </w:pPr>
            <w:r w:rsidRPr="00B76AD9">
              <w:rPr>
                <w:sz w:val="24"/>
                <w:szCs w:val="24"/>
              </w:rPr>
              <w:t>Forward</w:t>
            </w:r>
          </w:p>
        </w:tc>
        <w:tc>
          <w:tcPr>
            <w:tcW w:w="2092" w:type="dxa"/>
          </w:tcPr>
          <w:p w:rsidR="00432905" w:rsidRPr="00B76AD9" w:rsidRDefault="00DB3ED6" w:rsidP="00432905">
            <w:pPr>
              <w:widowControl w:val="0"/>
              <w:autoSpaceDE w:val="0"/>
              <w:autoSpaceDN w:val="0"/>
              <w:rPr>
                <w:sz w:val="24"/>
                <w:szCs w:val="24"/>
              </w:rPr>
            </w:pPr>
            <w:r w:rsidRPr="00B76AD9">
              <w:rPr>
                <w:sz w:val="24"/>
                <w:szCs w:val="24"/>
              </w:rPr>
              <w:t>[2</w:t>
            </w:r>
            <w:r w:rsidR="009E0C0D">
              <w:rPr>
                <w:sz w:val="24"/>
                <w:szCs w:val="24"/>
                <w:lang w:val="en-US"/>
              </w:rPr>
              <w:t>04</w:t>
            </w:r>
            <w:r w:rsidR="00432905" w:rsidRPr="00B76AD9">
              <w:rPr>
                <w:sz w:val="24"/>
                <w:szCs w:val="24"/>
              </w:rPr>
              <w:t>]</w:t>
            </w:r>
          </w:p>
        </w:tc>
      </w:tr>
      <w:tr w:rsidR="00432905" w:rsidRPr="00B76AD9" w:rsidTr="00432905">
        <w:trPr>
          <w:jc w:val="center"/>
        </w:trPr>
        <w:tc>
          <w:tcPr>
            <w:tcW w:w="1401" w:type="dxa"/>
          </w:tcPr>
          <w:p w:rsidR="00432905" w:rsidRPr="00B76AD9" w:rsidRDefault="00432905" w:rsidP="00432905">
            <w:pPr>
              <w:widowControl w:val="0"/>
              <w:autoSpaceDE w:val="0"/>
              <w:autoSpaceDN w:val="0"/>
              <w:ind w:firstLine="202"/>
              <w:rPr>
                <w:sz w:val="24"/>
                <w:szCs w:val="24"/>
              </w:rPr>
            </w:pPr>
            <w:r w:rsidRPr="00B76AD9">
              <w:rPr>
                <w:sz w:val="24"/>
                <w:szCs w:val="24"/>
              </w:rPr>
              <w:t>ITS4</w:t>
            </w:r>
          </w:p>
        </w:tc>
        <w:tc>
          <w:tcPr>
            <w:tcW w:w="3903" w:type="dxa"/>
          </w:tcPr>
          <w:p w:rsidR="00432905" w:rsidRPr="00B76AD9" w:rsidRDefault="00432905" w:rsidP="00432905">
            <w:pPr>
              <w:widowControl w:val="0"/>
              <w:autoSpaceDE w:val="0"/>
              <w:autoSpaceDN w:val="0"/>
              <w:jc w:val="center"/>
              <w:rPr>
                <w:sz w:val="24"/>
                <w:szCs w:val="24"/>
              </w:rPr>
            </w:pPr>
            <w:r w:rsidRPr="00B76AD9">
              <w:rPr>
                <w:sz w:val="24"/>
                <w:szCs w:val="24"/>
              </w:rPr>
              <w:t>TCCTCCGCTTATTGATATGC</w:t>
            </w:r>
          </w:p>
        </w:tc>
        <w:tc>
          <w:tcPr>
            <w:tcW w:w="1842" w:type="dxa"/>
          </w:tcPr>
          <w:p w:rsidR="00432905" w:rsidRPr="00B76AD9" w:rsidRDefault="00432905" w:rsidP="00432905">
            <w:pPr>
              <w:widowControl w:val="0"/>
              <w:autoSpaceDE w:val="0"/>
              <w:autoSpaceDN w:val="0"/>
              <w:rPr>
                <w:sz w:val="24"/>
                <w:szCs w:val="24"/>
              </w:rPr>
            </w:pPr>
            <w:r w:rsidRPr="00B76AD9">
              <w:rPr>
                <w:sz w:val="24"/>
                <w:szCs w:val="24"/>
              </w:rPr>
              <w:t>Reverse</w:t>
            </w:r>
          </w:p>
        </w:tc>
        <w:tc>
          <w:tcPr>
            <w:tcW w:w="2092" w:type="dxa"/>
          </w:tcPr>
          <w:p w:rsidR="00432905" w:rsidRPr="00B76AD9" w:rsidRDefault="00432905" w:rsidP="00432905">
            <w:pPr>
              <w:widowControl w:val="0"/>
              <w:autoSpaceDE w:val="0"/>
              <w:autoSpaceDN w:val="0"/>
              <w:rPr>
                <w:sz w:val="24"/>
                <w:szCs w:val="24"/>
              </w:rPr>
            </w:pPr>
          </w:p>
        </w:tc>
      </w:tr>
      <w:tr w:rsidR="00432905" w:rsidRPr="00B76AD9" w:rsidTr="00432905">
        <w:trPr>
          <w:jc w:val="center"/>
        </w:trPr>
        <w:tc>
          <w:tcPr>
            <w:tcW w:w="1401" w:type="dxa"/>
          </w:tcPr>
          <w:p w:rsidR="00432905" w:rsidRPr="00B76AD9" w:rsidRDefault="00432905" w:rsidP="00432905">
            <w:pPr>
              <w:widowControl w:val="0"/>
              <w:autoSpaceDE w:val="0"/>
              <w:autoSpaceDN w:val="0"/>
              <w:ind w:firstLine="202"/>
              <w:rPr>
                <w:sz w:val="24"/>
                <w:szCs w:val="24"/>
              </w:rPr>
            </w:pPr>
            <w:r w:rsidRPr="00B76AD9">
              <w:rPr>
                <w:sz w:val="24"/>
                <w:szCs w:val="24"/>
              </w:rPr>
              <w:t>ITS1</w:t>
            </w:r>
          </w:p>
        </w:tc>
        <w:tc>
          <w:tcPr>
            <w:tcW w:w="3903" w:type="dxa"/>
          </w:tcPr>
          <w:p w:rsidR="00432905" w:rsidRPr="00B76AD9" w:rsidRDefault="00432905" w:rsidP="00432905">
            <w:pPr>
              <w:widowControl w:val="0"/>
              <w:autoSpaceDE w:val="0"/>
              <w:autoSpaceDN w:val="0"/>
              <w:jc w:val="center"/>
              <w:rPr>
                <w:sz w:val="24"/>
                <w:szCs w:val="24"/>
              </w:rPr>
            </w:pPr>
            <w:r w:rsidRPr="00B76AD9">
              <w:rPr>
                <w:sz w:val="24"/>
                <w:szCs w:val="24"/>
              </w:rPr>
              <w:t>AGGAGAAGTCGTAACAAGGT</w:t>
            </w:r>
          </w:p>
        </w:tc>
        <w:tc>
          <w:tcPr>
            <w:tcW w:w="1842" w:type="dxa"/>
          </w:tcPr>
          <w:p w:rsidR="00432905" w:rsidRPr="00B76AD9" w:rsidRDefault="00432905" w:rsidP="00432905">
            <w:pPr>
              <w:widowControl w:val="0"/>
              <w:autoSpaceDE w:val="0"/>
              <w:autoSpaceDN w:val="0"/>
              <w:rPr>
                <w:sz w:val="24"/>
                <w:szCs w:val="24"/>
              </w:rPr>
            </w:pPr>
            <w:r w:rsidRPr="00B76AD9">
              <w:rPr>
                <w:sz w:val="24"/>
                <w:szCs w:val="24"/>
              </w:rPr>
              <w:t>Forward</w:t>
            </w:r>
          </w:p>
        </w:tc>
        <w:tc>
          <w:tcPr>
            <w:tcW w:w="2092" w:type="dxa"/>
          </w:tcPr>
          <w:p w:rsidR="00432905" w:rsidRPr="00B76AD9" w:rsidRDefault="00DB3ED6" w:rsidP="00432905">
            <w:pPr>
              <w:widowControl w:val="0"/>
              <w:autoSpaceDE w:val="0"/>
              <w:autoSpaceDN w:val="0"/>
              <w:rPr>
                <w:sz w:val="24"/>
                <w:szCs w:val="24"/>
              </w:rPr>
            </w:pPr>
            <w:r w:rsidRPr="00B76AD9">
              <w:rPr>
                <w:sz w:val="24"/>
                <w:szCs w:val="24"/>
              </w:rPr>
              <w:t>[2</w:t>
            </w:r>
            <w:r w:rsidR="009E0C0D">
              <w:rPr>
                <w:sz w:val="24"/>
                <w:szCs w:val="24"/>
                <w:lang w:val="en-US"/>
              </w:rPr>
              <w:t>04</w:t>
            </w:r>
            <w:r w:rsidR="00432905" w:rsidRPr="00B76AD9">
              <w:rPr>
                <w:sz w:val="24"/>
                <w:szCs w:val="24"/>
              </w:rPr>
              <w:t>]</w:t>
            </w:r>
          </w:p>
        </w:tc>
      </w:tr>
      <w:tr w:rsidR="00432905" w:rsidRPr="00B76AD9" w:rsidTr="00432905">
        <w:trPr>
          <w:jc w:val="center"/>
        </w:trPr>
        <w:tc>
          <w:tcPr>
            <w:tcW w:w="1401" w:type="dxa"/>
          </w:tcPr>
          <w:p w:rsidR="00432905" w:rsidRPr="00B76AD9" w:rsidRDefault="00432905" w:rsidP="00432905">
            <w:pPr>
              <w:widowControl w:val="0"/>
              <w:autoSpaceDE w:val="0"/>
              <w:autoSpaceDN w:val="0"/>
              <w:ind w:firstLine="202"/>
              <w:rPr>
                <w:sz w:val="24"/>
                <w:szCs w:val="24"/>
              </w:rPr>
            </w:pPr>
            <w:r w:rsidRPr="00B76AD9">
              <w:rPr>
                <w:sz w:val="24"/>
                <w:szCs w:val="24"/>
              </w:rPr>
              <w:t>ITS4</w:t>
            </w:r>
          </w:p>
        </w:tc>
        <w:tc>
          <w:tcPr>
            <w:tcW w:w="3903" w:type="dxa"/>
          </w:tcPr>
          <w:p w:rsidR="00432905" w:rsidRPr="00B76AD9" w:rsidRDefault="00432905" w:rsidP="00432905">
            <w:pPr>
              <w:widowControl w:val="0"/>
              <w:autoSpaceDE w:val="0"/>
              <w:autoSpaceDN w:val="0"/>
              <w:jc w:val="center"/>
              <w:rPr>
                <w:sz w:val="24"/>
                <w:szCs w:val="24"/>
              </w:rPr>
            </w:pPr>
            <w:r w:rsidRPr="00B76AD9">
              <w:rPr>
                <w:sz w:val="24"/>
                <w:szCs w:val="24"/>
              </w:rPr>
              <w:t>TCCTCCGCTTATTGATATGC</w:t>
            </w:r>
          </w:p>
        </w:tc>
        <w:tc>
          <w:tcPr>
            <w:tcW w:w="1842" w:type="dxa"/>
          </w:tcPr>
          <w:p w:rsidR="00432905" w:rsidRPr="00B76AD9" w:rsidRDefault="00432905" w:rsidP="00432905">
            <w:pPr>
              <w:widowControl w:val="0"/>
              <w:autoSpaceDE w:val="0"/>
              <w:autoSpaceDN w:val="0"/>
              <w:rPr>
                <w:sz w:val="24"/>
                <w:szCs w:val="24"/>
              </w:rPr>
            </w:pPr>
            <w:r w:rsidRPr="00B76AD9">
              <w:rPr>
                <w:sz w:val="24"/>
                <w:szCs w:val="24"/>
              </w:rPr>
              <w:t>Reverse</w:t>
            </w:r>
          </w:p>
        </w:tc>
        <w:tc>
          <w:tcPr>
            <w:tcW w:w="2092" w:type="dxa"/>
          </w:tcPr>
          <w:p w:rsidR="00432905" w:rsidRPr="00B76AD9" w:rsidRDefault="00432905" w:rsidP="00432905">
            <w:pPr>
              <w:widowControl w:val="0"/>
              <w:autoSpaceDE w:val="0"/>
              <w:autoSpaceDN w:val="0"/>
              <w:rPr>
                <w:sz w:val="24"/>
                <w:szCs w:val="24"/>
              </w:rPr>
            </w:pPr>
          </w:p>
        </w:tc>
      </w:tr>
      <w:tr w:rsidR="00432905" w:rsidRPr="00B76AD9" w:rsidTr="00432905">
        <w:trPr>
          <w:jc w:val="center"/>
        </w:trPr>
        <w:tc>
          <w:tcPr>
            <w:tcW w:w="1401" w:type="dxa"/>
          </w:tcPr>
          <w:p w:rsidR="00432905" w:rsidRPr="00B76AD9" w:rsidRDefault="00432905" w:rsidP="00432905">
            <w:pPr>
              <w:widowControl w:val="0"/>
              <w:autoSpaceDE w:val="0"/>
              <w:autoSpaceDN w:val="0"/>
              <w:ind w:firstLine="202"/>
              <w:rPr>
                <w:sz w:val="24"/>
                <w:szCs w:val="24"/>
              </w:rPr>
            </w:pPr>
            <w:r w:rsidRPr="00B76AD9">
              <w:rPr>
                <w:sz w:val="24"/>
                <w:szCs w:val="24"/>
              </w:rPr>
              <w:t>ITS5</w:t>
            </w:r>
          </w:p>
        </w:tc>
        <w:tc>
          <w:tcPr>
            <w:tcW w:w="3903" w:type="dxa"/>
          </w:tcPr>
          <w:p w:rsidR="00432905" w:rsidRPr="00B76AD9" w:rsidRDefault="00432905" w:rsidP="00432905">
            <w:pPr>
              <w:widowControl w:val="0"/>
              <w:autoSpaceDE w:val="0"/>
              <w:autoSpaceDN w:val="0"/>
              <w:jc w:val="center"/>
              <w:rPr>
                <w:sz w:val="24"/>
                <w:szCs w:val="24"/>
              </w:rPr>
            </w:pPr>
            <w:r w:rsidRPr="00B76AD9">
              <w:rPr>
                <w:sz w:val="24"/>
                <w:szCs w:val="24"/>
              </w:rPr>
              <w:t>GGAAGTAAAAGTCGTAACAAG</w:t>
            </w:r>
          </w:p>
        </w:tc>
        <w:tc>
          <w:tcPr>
            <w:tcW w:w="1842" w:type="dxa"/>
          </w:tcPr>
          <w:p w:rsidR="00432905" w:rsidRPr="00B76AD9" w:rsidRDefault="00432905" w:rsidP="00432905">
            <w:pPr>
              <w:widowControl w:val="0"/>
              <w:autoSpaceDE w:val="0"/>
              <w:autoSpaceDN w:val="0"/>
              <w:rPr>
                <w:sz w:val="24"/>
                <w:szCs w:val="24"/>
              </w:rPr>
            </w:pPr>
            <w:r w:rsidRPr="00B76AD9">
              <w:rPr>
                <w:sz w:val="24"/>
                <w:szCs w:val="24"/>
              </w:rPr>
              <w:t>Forward</w:t>
            </w:r>
          </w:p>
        </w:tc>
        <w:tc>
          <w:tcPr>
            <w:tcW w:w="2092" w:type="dxa"/>
          </w:tcPr>
          <w:p w:rsidR="00432905" w:rsidRPr="00B76AD9" w:rsidRDefault="00DB3ED6" w:rsidP="00432905">
            <w:pPr>
              <w:widowControl w:val="0"/>
              <w:autoSpaceDE w:val="0"/>
              <w:autoSpaceDN w:val="0"/>
              <w:rPr>
                <w:sz w:val="24"/>
                <w:szCs w:val="24"/>
              </w:rPr>
            </w:pPr>
            <w:r w:rsidRPr="00B76AD9">
              <w:rPr>
                <w:sz w:val="24"/>
                <w:szCs w:val="24"/>
              </w:rPr>
              <w:t>[2</w:t>
            </w:r>
            <w:r w:rsidR="009E0C0D">
              <w:rPr>
                <w:sz w:val="24"/>
                <w:szCs w:val="24"/>
                <w:lang w:val="en-US"/>
              </w:rPr>
              <w:t>04</w:t>
            </w:r>
            <w:r w:rsidR="00432905" w:rsidRPr="00B76AD9">
              <w:rPr>
                <w:sz w:val="24"/>
                <w:szCs w:val="24"/>
              </w:rPr>
              <w:t>]</w:t>
            </w:r>
          </w:p>
        </w:tc>
      </w:tr>
      <w:tr w:rsidR="00432905" w:rsidRPr="00B76AD9" w:rsidTr="00432905">
        <w:trPr>
          <w:jc w:val="center"/>
        </w:trPr>
        <w:tc>
          <w:tcPr>
            <w:tcW w:w="1401" w:type="dxa"/>
          </w:tcPr>
          <w:p w:rsidR="00432905" w:rsidRPr="00B76AD9" w:rsidRDefault="00432905" w:rsidP="00432905">
            <w:pPr>
              <w:widowControl w:val="0"/>
              <w:autoSpaceDE w:val="0"/>
              <w:autoSpaceDN w:val="0"/>
              <w:ind w:firstLine="202"/>
              <w:rPr>
                <w:sz w:val="24"/>
                <w:szCs w:val="24"/>
              </w:rPr>
            </w:pPr>
            <w:r w:rsidRPr="00B76AD9">
              <w:rPr>
                <w:sz w:val="24"/>
                <w:szCs w:val="24"/>
              </w:rPr>
              <w:t>ITS4</w:t>
            </w:r>
          </w:p>
        </w:tc>
        <w:tc>
          <w:tcPr>
            <w:tcW w:w="3903" w:type="dxa"/>
          </w:tcPr>
          <w:p w:rsidR="00432905" w:rsidRPr="00B76AD9" w:rsidRDefault="00432905" w:rsidP="00432905">
            <w:pPr>
              <w:widowControl w:val="0"/>
              <w:autoSpaceDE w:val="0"/>
              <w:autoSpaceDN w:val="0"/>
              <w:jc w:val="center"/>
              <w:rPr>
                <w:sz w:val="24"/>
                <w:szCs w:val="24"/>
              </w:rPr>
            </w:pPr>
            <w:r w:rsidRPr="00B76AD9">
              <w:rPr>
                <w:sz w:val="24"/>
                <w:szCs w:val="24"/>
              </w:rPr>
              <w:t>TCCTCCGCTTATTGATATGC</w:t>
            </w:r>
          </w:p>
        </w:tc>
        <w:tc>
          <w:tcPr>
            <w:tcW w:w="1842" w:type="dxa"/>
          </w:tcPr>
          <w:p w:rsidR="00432905" w:rsidRPr="00B76AD9" w:rsidRDefault="00432905" w:rsidP="00432905">
            <w:pPr>
              <w:widowControl w:val="0"/>
              <w:autoSpaceDE w:val="0"/>
              <w:autoSpaceDN w:val="0"/>
              <w:rPr>
                <w:sz w:val="24"/>
                <w:szCs w:val="24"/>
              </w:rPr>
            </w:pPr>
            <w:r w:rsidRPr="00B76AD9">
              <w:rPr>
                <w:sz w:val="24"/>
                <w:szCs w:val="24"/>
              </w:rPr>
              <w:t>Reverse</w:t>
            </w:r>
          </w:p>
        </w:tc>
        <w:tc>
          <w:tcPr>
            <w:tcW w:w="2092" w:type="dxa"/>
          </w:tcPr>
          <w:p w:rsidR="00432905" w:rsidRPr="00B76AD9" w:rsidRDefault="00432905" w:rsidP="00432905">
            <w:pPr>
              <w:widowControl w:val="0"/>
              <w:autoSpaceDE w:val="0"/>
              <w:autoSpaceDN w:val="0"/>
              <w:rPr>
                <w:sz w:val="24"/>
                <w:szCs w:val="24"/>
              </w:rPr>
            </w:pPr>
          </w:p>
        </w:tc>
      </w:tr>
      <w:tr w:rsidR="00432905" w:rsidRPr="00B76AD9" w:rsidTr="00432905">
        <w:trPr>
          <w:jc w:val="center"/>
        </w:trPr>
        <w:tc>
          <w:tcPr>
            <w:tcW w:w="1401" w:type="dxa"/>
          </w:tcPr>
          <w:p w:rsidR="00432905" w:rsidRPr="00B76AD9" w:rsidRDefault="00432905" w:rsidP="00432905">
            <w:pPr>
              <w:widowControl w:val="0"/>
              <w:autoSpaceDE w:val="0"/>
              <w:autoSpaceDN w:val="0"/>
              <w:ind w:firstLine="202"/>
              <w:rPr>
                <w:sz w:val="24"/>
                <w:szCs w:val="24"/>
              </w:rPr>
            </w:pPr>
            <w:r w:rsidRPr="00B76AD9">
              <w:rPr>
                <w:sz w:val="24"/>
                <w:szCs w:val="24"/>
              </w:rPr>
              <w:t>rbcL</w:t>
            </w:r>
          </w:p>
        </w:tc>
        <w:tc>
          <w:tcPr>
            <w:tcW w:w="3903" w:type="dxa"/>
          </w:tcPr>
          <w:p w:rsidR="00432905" w:rsidRPr="00B76AD9" w:rsidRDefault="00432905" w:rsidP="00432905">
            <w:pPr>
              <w:widowControl w:val="0"/>
              <w:autoSpaceDE w:val="0"/>
              <w:autoSpaceDN w:val="0"/>
              <w:jc w:val="center"/>
              <w:rPr>
                <w:sz w:val="24"/>
                <w:szCs w:val="24"/>
              </w:rPr>
            </w:pPr>
            <w:r w:rsidRPr="00B76AD9">
              <w:rPr>
                <w:sz w:val="24"/>
                <w:szCs w:val="24"/>
              </w:rPr>
              <w:t>GCTGGWGTAAAAGATTAYCG</w:t>
            </w:r>
          </w:p>
        </w:tc>
        <w:tc>
          <w:tcPr>
            <w:tcW w:w="1842" w:type="dxa"/>
          </w:tcPr>
          <w:p w:rsidR="00432905" w:rsidRPr="00B76AD9" w:rsidRDefault="00432905" w:rsidP="00432905">
            <w:pPr>
              <w:widowControl w:val="0"/>
              <w:autoSpaceDE w:val="0"/>
              <w:autoSpaceDN w:val="0"/>
              <w:rPr>
                <w:sz w:val="24"/>
                <w:szCs w:val="24"/>
              </w:rPr>
            </w:pPr>
            <w:r w:rsidRPr="00B76AD9">
              <w:rPr>
                <w:sz w:val="24"/>
                <w:szCs w:val="24"/>
              </w:rPr>
              <w:t>Forward</w:t>
            </w:r>
          </w:p>
        </w:tc>
        <w:tc>
          <w:tcPr>
            <w:tcW w:w="2092" w:type="dxa"/>
          </w:tcPr>
          <w:p w:rsidR="00432905" w:rsidRPr="00B76AD9" w:rsidRDefault="00DB3ED6" w:rsidP="00432905">
            <w:pPr>
              <w:widowControl w:val="0"/>
              <w:autoSpaceDE w:val="0"/>
              <w:autoSpaceDN w:val="0"/>
              <w:rPr>
                <w:sz w:val="24"/>
                <w:szCs w:val="24"/>
              </w:rPr>
            </w:pPr>
            <w:r w:rsidRPr="00B76AD9">
              <w:rPr>
                <w:sz w:val="24"/>
                <w:szCs w:val="24"/>
              </w:rPr>
              <w:t>[2</w:t>
            </w:r>
            <w:r w:rsidR="009E0C0D">
              <w:rPr>
                <w:sz w:val="24"/>
                <w:szCs w:val="24"/>
                <w:lang w:val="en-US"/>
              </w:rPr>
              <w:t>05</w:t>
            </w:r>
            <w:r w:rsidR="00432905" w:rsidRPr="00B76AD9">
              <w:rPr>
                <w:sz w:val="24"/>
                <w:szCs w:val="24"/>
              </w:rPr>
              <w:t xml:space="preserve">] </w:t>
            </w:r>
          </w:p>
        </w:tc>
      </w:tr>
      <w:tr w:rsidR="00432905" w:rsidRPr="00B76AD9" w:rsidTr="00676980">
        <w:trPr>
          <w:trHeight w:val="83"/>
          <w:jc w:val="center"/>
        </w:trPr>
        <w:tc>
          <w:tcPr>
            <w:tcW w:w="1401" w:type="dxa"/>
          </w:tcPr>
          <w:p w:rsidR="00432905" w:rsidRPr="00B76AD9" w:rsidRDefault="00432905" w:rsidP="00432905">
            <w:pPr>
              <w:widowControl w:val="0"/>
              <w:autoSpaceDE w:val="0"/>
              <w:autoSpaceDN w:val="0"/>
              <w:rPr>
                <w:sz w:val="24"/>
                <w:szCs w:val="24"/>
              </w:rPr>
            </w:pPr>
          </w:p>
        </w:tc>
        <w:tc>
          <w:tcPr>
            <w:tcW w:w="3903" w:type="dxa"/>
          </w:tcPr>
          <w:p w:rsidR="00432905" w:rsidRPr="00B76AD9" w:rsidRDefault="00432905" w:rsidP="00432905">
            <w:pPr>
              <w:widowControl w:val="0"/>
              <w:autoSpaceDE w:val="0"/>
              <w:autoSpaceDN w:val="0"/>
              <w:jc w:val="center"/>
              <w:rPr>
                <w:sz w:val="24"/>
                <w:szCs w:val="24"/>
              </w:rPr>
            </w:pPr>
            <w:r w:rsidRPr="00B76AD9">
              <w:rPr>
                <w:sz w:val="24"/>
                <w:szCs w:val="24"/>
              </w:rPr>
              <w:t>TCACGCCAACGCATRAASGG</w:t>
            </w:r>
          </w:p>
        </w:tc>
        <w:tc>
          <w:tcPr>
            <w:tcW w:w="1842" w:type="dxa"/>
          </w:tcPr>
          <w:p w:rsidR="00432905" w:rsidRPr="00B76AD9" w:rsidRDefault="00432905" w:rsidP="00432905">
            <w:pPr>
              <w:widowControl w:val="0"/>
              <w:autoSpaceDE w:val="0"/>
              <w:autoSpaceDN w:val="0"/>
              <w:rPr>
                <w:sz w:val="24"/>
                <w:szCs w:val="24"/>
              </w:rPr>
            </w:pPr>
            <w:r w:rsidRPr="00B76AD9">
              <w:rPr>
                <w:sz w:val="24"/>
                <w:szCs w:val="24"/>
              </w:rPr>
              <w:t>Reverse</w:t>
            </w:r>
          </w:p>
        </w:tc>
        <w:tc>
          <w:tcPr>
            <w:tcW w:w="2092" w:type="dxa"/>
          </w:tcPr>
          <w:p w:rsidR="00432905" w:rsidRPr="00B76AD9" w:rsidRDefault="00432905" w:rsidP="00432905">
            <w:pPr>
              <w:widowControl w:val="0"/>
              <w:autoSpaceDE w:val="0"/>
              <w:autoSpaceDN w:val="0"/>
              <w:rPr>
                <w:sz w:val="24"/>
                <w:szCs w:val="24"/>
              </w:rPr>
            </w:pPr>
          </w:p>
        </w:tc>
      </w:tr>
    </w:tbl>
    <w:p w:rsidR="00284024" w:rsidRPr="00B76AD9" w:rsidRDefault="00284024" w:rsidP="00DB3ED6">
      <w:pPr>
        <w:widowControl w:val="0"/>
        <w:autoSpaceDE w:val="0"/>
        <w:autoSpaceDN w:val="0"/>
        <w:spacing w:line="276" w:lineRule="auto"/>
        <w:rPr>
          <w:rFonts w:ascii="Times New Roman" w:eastAsia="Times New Roman" w:hAnsi="Times New Roman" w:cs="Times New Roman"/>
          <w:noProof/>
          <w:sz w:val="24"/>
          <w:szCs w:val="24"/>
        </w:rPr>
      </w:pPr>
    </w:p>
    <w:p w:rsidR="00432905" w:rsidRPr="00B76AD9" w:rsidRDefault="00432905" w:rsidP="00142882">
      <w:pPr>
        <w:widowControl w:val="0"/>
        <w:autoSpaceDE w:val="0"/>
        <w:autoSpaceDN w:val="0"/>
        <w:rPr>
          <w:rFonts w:ascii="Times New Roman" w:eastAsia="Times New Roman" w:hAnsi="Times New Roman" w:cs="Times New Roman"/>
          <w:noProof/>
          <w:sz w:val="28"/>
          <w:szCs w:val="28"/>
        </w:rPr>
      </w:pPr>
      <w:r w:rsidRPr="00B76AD9">
        <w:rPr>
          <w:rFonts w:ascii="Times New Roman" w:eastAsia="Times New Roman" w:hAnsi="Times New Roman" w:cs="Times New Roman"/>
          <w:noProof/>
          <w:sz w:val="28"/>
          <w:szCs w:val="28"/>
        </w:rPr>
        <w:t>Each 50 μL PCR reaction mixture contained 27.75 μL of dH2O, 10 μL of GoTaq 5X PCR buffer, 6 μL MgCl2 25 mM, 1 μL dNTPs 10 mM, 0.25 μL of GoTaq DNA polymerase (5 U/μL) (Promega, USA), 1 μL of each primer (10 μM) and 3.0 μl of DNA template (30–50 ng/μL). The PCR programme was 95°C for 2 min, followed by 35 cycles of 95°C for 50 sec, primer-annealing temperature 49°C for 30 sec and 72°C for 1 min, with a final step of 10 min at 72°C.</w:t>
      </w:r>
    </w:p>
    <w:p w:rsidR="00432905" w:rsidRPr="00B76AD9" w:rsidRDefault="00432905" w:rsidP="00142882">
      <w:pPr>
        <w:widowControl w:val="0"/>
        <w:autoSpaceDE w:val="0"/>
        <w:autoSpaceDN w:val="0"/>
        <w:rPr>
          <w:rFonts w:ascii="Times New Roman" w:eastAsia="Times New Roman" w:hAnsi="Times New Roman" w:cs="Times New Roman"/>
          <w:noProof/>
          <w:sz w:val="28"/>
          <w:szCs w:val="28"/>
        </w:rPr>
      </w:pPr>
    </w:p>
    <w:p w:rsidR="00432905" w:rsidRPr="004E11D2" w:rsidRDefault="004629E1" w:rsidP="00142882">
      <w:pPr>
        <w:rPr>
          <w:rFonts w:ascii="Times New Roman" w:eastAsia="Calibri" w:hAnsi="Times New Roman" w:cs="Times New Roman"/>
          <w:sz w:val="28"/>
          <w:szCs w:val="28"/>
        </w:rPr>
      </w:pPr>
      <w:r w:rsidRPr="004E11D2">
        <w:rPr>
          <w:rFonts w:ascii="Times New Roman" w:eastAsia="Calibri" w:hAnsi="Times New Roman" w:cs="Times New Roman"/>
          <w:sz w:val="28"/>
          <w:szCs w:val="28"/>
        </w:rPr>
        <w:t>2.5</w:t>
      </w:r>
      <w:r w:rsidR="00432905" w:rsidRPr="004E11D2">
        <w:rPr>
          <w:rFonts w:ascii="Times New Roman" w:eastAsia="Calibri" w:hAnsi="Times New Roman" w:cs="Times New Roman"/>
          <w:sz w:val="28"/>
          <w:szCs w:val="28"/>
        </w:rPr>
        <w:t>.3. Gel Electrophoresis</w:t>
      </w:r>
    </w:p>
    <w:p w:rsidR="00432905" w:rsidRPr="00B76AD9" w:rsidRDefault="00FA5FCA" w:rsidP="00142882">
      <w:pPr>
        <w:widowControl w:val="0"/>
        <w:autoSpaceDE w:val="0"/>
        <w:autoSpaceDN w:val="0"/>
        <w:rPr>
          <w:rFonts w:ascii="Times New Roman" w:eastAsia="Times New Roman" w:hAnsi="Times New Roman" w:cs="Times New Roman"/>
          <w:noProof/>
          <w:sz w:val="28"/>
          <w:szCs w:val="28"/>
        </w:rPr>
      </w:pPr>
      <w:r w:rsidRPr="004E11D2">
        <w:rPr>
          <w:rFonts w:ascii="Times New Roman" w:eastAsia="Calibri" w:hAnsi="Times New Roman" w:cs="Times New Roman"/>
          <w:sz w:val="28"/>
          <w:szCs w:val="28"/>
        </w:rPr>
        <w:t>Amplification products</w:t>
      </w:r>
      <w:r w:rsidRPr="00B76AD9">
        <w:rPr>
          <w:rFonts w:ascii="Times New Roman" w:eastAsia="Calibri" w:hAnsi="Times New Roman" w:cs="Times New Roman"/>
          <w:sz w:val="28"/>
          <w:szCs w:val="28"/>
        </w:rPr>
        <w:t xml:space="preserve"> were electrophorsed</w:t>
      </w:r>
      <w:r w:rsidR="00177C18">
        <w:rPr>
          <w:rFonts w:ascii="Times New Roman" w:eastAsia="Calibri" w:hAnsi="Times New Roman" w:cs="Times New Roman"/>
          <w:sz w:val="28"/>
          <w:szCs w:val="28"/>
        </w:rPr>
        <w:t xml:space="preserve"> on</w:t>
      </w:r>
      <w:r w:rsidR="00432905" w:rsidRPr="00B76AD9">
        <w:rPr>
          <w:rFonts w:ascii="Times New Roman" w:eastAsia="Calibri" w:hAnsi="Times New Roman" w:cs="Times New Roman"/>
          <w:sz w:val="28"/>
          <w:szCs w:val="28"/>
        </w:rPr>
        <w:t xml:space="preserve"> </w:t>
      </w:r>
      <w:r w:rsidR="00082919">
        <w:rPr>
          <w:rFonts w:ascii="Times New Roman" w:eastAsia="Calibri" w:hAnsi="Times New Roman" w:cs="Times New Roman"/>
          <w:sz w:val="28"/>
          <w:szCs w:val="28"/>
        </w:rPr>
        <w:t>0.8 % agarose cast gels</w:t>
      </w:r>
      <w:r w:rsidRPr="00B76AD9">
        <w:rPr>
          <w:rFonts w:ascii="Times New Roman" w:eastAsia="Calibri" w:hAnsi="Times New Roman" w:cs="Times New Roman"/>
          <w:sz w:val="28"/>
          <w:szCs w:val="28"/>
        </w:rPr>
        <w:t xml:space="preserve"> i</w:t>
      </w:r>
      <w:r w:rsidR="00432905" w:rsidRPr="00B76AD9">
        <w:rPr>
          <w:rFonts w:ascii="Times New Roman" w:eastAsia="Calibri" w:hAnsi="Times New Roman" w:cs="Times New Roman"/>
          <w:sz w:val="28"/>
          <w:szCs w:val="28"/>
        </w:rPr>
        <w:t>n Tris-acetate-EDTA (TAE) buffer.</w:t>
      </w:r>
      <w:r w:rsidRPr="00B76AD9">
        <w:rPr>
          <w:rFonts w:ascii="Times New Roman" w:eastAsia="Calibri" w:hAnsi="Times New Roman" w:cs="Times New Roman"/>
          <w:sz w:val="28"/>
          <w:szCs w:val="28"/>
        </w:rPr>
        <w:t xml:space="preserve"> T</w:t>
      </w:r>
      <w:r w:rsidR="00432905" w:rsidRPr="00B76AD9">
        <w:rPr>
          <w:rFonts w:ascii="Times New Roman" w:eastAsia="Calibri" w:hAnsi="Times New Roman" w:cs="Times New Roman"/>
          <w:sz w:val="28"/>
          <w:szCs w:val="28"/>
        </w:rPr>
        <w:t xml:space="preserve">he gel mix </w:t>
      </w:r>
      <w:r w:rsidRPr="00B76AD9">
        <w:rPr>
          <w:rFonts w:ascii="Times New Roman" w:eastAsia="Calibri" w:hAnsi="Times New Roman" w:cs="Times New Roman"/>
          <w:sz w:val="28"/>
          <w:szCs w:val="28"/>
        </w:rPr>
        <w:t xml:space="preserve">was stained with Ethidium bromide </w:t>
      </w:r>
      <w:r w:rsidR="00164301">
        <w:rPr>
          <w:rFonts w:ascii="Times New Roman" w:eastAsia="Calibri" w:hAnsi="Times New Roman" w:cs="Times New Roman"/>
          <w:sz w:val="28"/>
          <w:szCs w:val="28"/>
        </w:rPr>
        <w:t>to a concentration ranging</w:t>
      </w:r>
      <w:r w:rsidR="00432905" w:rsidRPr="00B76AD9">
        <w:rPr>
          <w:rFonts w:ascii="Times New Roman" w:eastAsia="Calibri" w:hAnsi="Times New Roman" w:cs="Times New Roman"/>
          <w:sz w:val="28"/>
          <w:szCs w:val="28"/>
        </w:rPr>
        <w:t xml:space="preserve"> 0.2</w:t>
      </w:r>
      <w:r w:rsidR="00164301">
        <w:rPr>
          <w:rFonts w:ascii="Times New Roman" w:eastAsia="Calibri" w:hAnsi="Times New Roman" w:cs="Times New Roman"/>
          <w:sz w:val="28"/>
          <w:szCs w:val="28"/>
        </w:rPr>
        <w:t>-0.4</w:t>
      </w:r>
      <w:r w:rsidR="00432905" w:rsidRPr="00B76AD9">
        <w:rPr>
          <w:rFonts w:ascii="Times New Roman" w:eastAsia="Calibri" w:hAnsi="Times New Roman" w:cs="Times New Roman"/>
          <w:sz w:val="28"/>
          <w:szCs w:val="28"/>
        </w:rPr>
        <w:t xml:space="preserve"> µg/ml, and samples were mixed with </w:t>
      </w:r>
      <w:r w:rsidR="00164301">
        <w:rPr>
          <w:rFonts w:ascii="Times New Roman" w:eastAsia="Calibri" w:hAnsi="Times New Roman" w:cs="Times New Roman"/>
          <w:sz w:val="28"/>
          <w:szCs w:val="28"/>
        </w:rPr>
        <w:t xml:space="preserve">Gel </w:t>
      </w:r>
      <w:r w:rsidR="00432905" w:rsidRPr="00B76AD9">
        <w:rPr>
          <w:rFonts w:ascii="Times New Roman" w:eastAsia="Calibri" w:hAnsi="Times New Roman" w:cs="Times New Roman"/>
          <w:sz w:val="28"/>
          <w:szCs w:val="28"/>
        </w:rPr>
        <w:t>load</w:t>
      </w:r>
      <w:r w:rsidR="00164301">
        <w:rPr>
          <w:rFonts w:ascii="Times New Roman" w:eastAsia="Calibri" w:hAnsi="Times New Roman" w:cs="Times New Roman"/>
          <w:sz w:val="28"/>
          <w:szCs w:val="28"/>
        </w:rPr>
        <w:t>ing dye</w:t>
      </w:r>
      <w:r w:rsidR="00432905" w:rsidRPr="00B76AD9">
        <w:rPr>
          <w:rFonts w:ascii="Times New Roman" w:eastAsia="Calibri" w:hAnsi="Times New Roman" w:cs="Times New Roman"/>
          <w:sz w:val="28"/>
          <w:szCs w:val="28"/>
        </w:rPr>
        <w:t xml:space="preserve"> </w:t>
      </w:r>
      <w:r w:rsidR="00164301">
        <w:rPr>
          <w:rFonts w:ascii="Times New Roman" w:eastAsia="Calibri" w:hAnsi="Times New Roman" w:cs="Times New Roman"/>
          <w:sz w:val="28"/>
          <w:szCs w:val="28"/>
        </w:rPr>
        <w:t xml:space="preserve">at </w:t>
      </w:r>
      <w:r w:rsidR="00164301" w:rsidRPr="00B76AD9">
        <w:rPr>
          <w:rFonts w:ascii="Times New Roman" w:eastAsia="Calibri" w:hAnsi="Times New Roman" w:cs="Times New Roman"/>
          <w:sz w:val="28"/>
          <w:szCs w:val="28"/>
        </w:rPr>
        <w:t>6X</w:t>
      </w:r>
      <w:r w:rsidR="00164301">
        <w:rPr>
          <w:rFonts w:ascii="Times New Roman" w:eastAsia="Calibri" w:hAnsi="Times New Roman" w:cs="Times New Roman"/>
          <w:sz w:val="28"/>
          <w:szCs w:val="28"/>
        </w:rPr>
        <w:t xml:space="preserve"> concentration</w:t>
      </w:r>
      <w:r w:rsidR="00164301" w:rsidRPr="00B76AD9">
        <w:rPr>
          <w:rFonts w:ascii="Times New Roman" w:eastAsia="Calibri" w:hAnsi="Times New Roman" w:cs="Times New Roman"/>
          <w:sz w:val="28"/>
          <w:szCs w:val="28"/>
        </w:rPr>
        <w:t xml:space="preserve"> </w:t>
      </w:r>
      <w:r w:rsidR="00432905" w:rsidRPr="00B76AD9">
        <w:rPr>
          <w:rFonts w:ascii="Times New Roman" w:eastAsia="Calibri" w:hAnsi="Times New Roman" w:cs="Times New Roman"/>
          <w:sz w:val="28"/>
          <w:szCs w:val="28"/>
        </w:rPr>
        <w:t>(0.25 % w/v bromophenol blue and 40 % w/v sucr</w:t>
      </w:r>
      <w:r w:rsidRPr="00B76AD9">
        <w:rPr>
          <w:rFonts w:ascii="Times New Roman" w:eastAsia="Calibri" w:hAnsi="Times New Roman" w:cs="Times New Roman"/>
          <w:sz w:val="28"/>
          <w:szCs w:val="28"/>
        </w:rPr>
        <w:t>ose). Ten µl of 100 bpDNA ladder</w:t>
      </w:r>
      <w:r w:rsidR="00432905" w:rsidRPr="00B76AD9">
        <w:rPr>
          <w:rFonts w:ascii="Times New Roman" w:eastAsia="Calibri" w:hAnsi="Times New Roman" w:cs="Times New Roman"/>
          <w:sz w:val="28"/>
          <w:szCs w:val="28"/>
        </w:rPr>
        <w:t xml:space="preserve"> </w:t>
      </w:r>
      <w:r w:rsidR="00164301">
        <w:rPr>
          <w:rFonts w:ascii="Times New Roman" w:eastAsia="Calibri" w:hAnsi="Times New Roman" w:cs="Times New Roman"/>
          <w:sz w:val="28"/>
          <w:szCs w:val="28"/>
        </w:rPr>
        <w:t xml:space="preserve">with 10 fragments </w:t>
      </w:r>
      <w:r w:rsidR="00432905" w:rsidRPr="00B76AD9">
        <w:rPr>
          <w:rFonts w:ascii="Times New Roman" w:eastAsia="Calibri" w:hAnsi="Times New Roman" w:cs="Times New Roman"/>
          <w:sz w:val="28"/>
          <w:szCs w:val="28"/>
        </w:rPr>
        <w:t xml:space="preserve">were loaded onto the agarose gel </w:t>
      </w:r>
      <w:r w:rsidRPr="00B76AD9">
        <w:rPr>
          <w:rFonts w:ascii="Times New Roman" w:eastAsia="Calibri" w:hAnsi="Times New Roman" w:cs="Times New Roman"/>
          <w:sz w:val="28"/>
          <w:szCs w:val="28"/>
        </w:rPr>
        <w:t xml:space="preserve">to evaluate band sizes </w:t>
      </w:r>
      <w:r w:rsidR="00164301">
        <w:rPr>
          <w:rFonts w:ascii="Times New Roman" w:eastAsia="Calibri" w:hAnsi="Times New Roman" w:cs="Times New Roman"/>
          <w:sz w:val="28"/>
          <w:szCs w:val="28"/>
        </w:rPr>
        <w:t>and the electrophoresis was performed</w:t>
      </w:r>
      <w:r w:rsidR="00432905" w:rsidRPr="00B76AD9">
        <w:rPr>
          <w:rFonts w:ascii="Times New Roman" w:eastAsia="Calibri" w:hAnsi="Times New Roman" w:cs="Times New Roman"/>
          <w:sz w:val="28"/>
          <w:szCs w:val="28"/>
        </w:rPr>
        <w:t xml:space="preserve"> at </w:t>
      </w:r>
      <w:r w:rsidR="00164301">
        <w:rPr>
          <w:rFonts w:ascii="Times New Roman" w:eastAsia="Calibri" w:hAnsi="Times New Roman" w:cs="Times New Roman"/>
          <w:sz w:val="28"/>
          <w:szCs w:val="28"/>
        </w:rPr>
        <w:t>lower voltage 80-100 V</w:t>
      </w:r>
      <w:r w:rsidRPr="00B76AD9">
        <w:rPr>
          <w:rFonts w:ascii="Times New Roman" w:eastAsia="Calibri" w:hAnsi="Times New Roman" w:cs="Times New Roman"/>
          <w:sz w:val="28"/>
          <w:szCs w:val="28"/>
        </w:rPr>
        <w:t xml:space="preserve"> for 30 to 45</w:t>
      </w:r>
      <w:r w:rsidR="00432905" w:rsidRPr="00B76AD9">
        <w:rPr>
          <w:rFonts w:ascii="Times New Roman" w:eastAsia="Calibri" w:hAnsi="Times New Roman" w:cs="Times New Roman"/>
          <w:sz w:val="28"/>
          <w:szCs w:val="28"/>
        </w:rPr>
        <w:t xml:space="preserve"> min (BRL-Model 250,</w:t>
      </w:r>
      <w:r w:rsidRPr="00B76AD9">
        <w:rPr>
          <w:rFonts w:ascii="Times New Roman" w:eastAsia="Calibri" w:hAnsi="Times New Roman" w:cs="Times New Roman"/>
          <w:sz w:val="28"/>
          <w:szCs w:val="28"/>
        </w:rPr>
        <w:t xml:space="preserve"> Life Technologie</w:t>
      </w:r>
      <w:r w:rsidR="00432905" w:rsidRPr="00B76AD9">
        <w:rPr>
          <w:rFonts w:ascii="Times New Roman" w:eastAsia="Calibri" w:hAnsi="Times New Roman" w:cs="Times New Roman"/>
          <w:sz w:val="28"/>
          <w:szCs w:val="28"/>
        </w:rPr>
        <w:t>). Bands were</w:t>
      </w:r>
      <w:r w:rsidR="00164301">
        <w:rPr>
          <w:rFonts w:ascii="Times New Roman" w:eastAsia="Calibri" w:hAnsi="Times New Roman" w:cs="Times New Roman"/>
          <w:sz w:val="28"/>
          <w:szCs w:val="28"/>
        </w:rPr>
        <w:t xml:space="preserve"> viewed</w:t>
      </w:r>
      <w:r w:rsidR="00432905" w:rsidRPr="00B76AD9">
        <w:rPr>
          <w:rFonts w:ascii="Times New Roman" w:eastAsia="Calibri" w:hAnsi="Times New Roman" w:cs="Times New Roman"/>
          <w:sz w:val="28"/>
          <w:szCs w:val="28"/>
        </w:rPr>
        <w:t xml:space="preserve"> with a UV </w:t>
      </w:r>
      <w:r w:rsidRPr="00B76AD9">
        <w:rPr>
          <w:rFonts w:ascii="Times New Roman" w:eastAsia="Calibri" w:hAnsi="Times New Roman" w:cs="Times New Roman"/>
          <w:sz w:val="28"/>
          <w:szCs w:val="28"/>
        </w:rPr>
        <w:t>cabinet dark box</w:t>
      </w:r>
      <w:r w:rsidR="00432905" w:rsidRPr="00B76AD9">
        <w:rPr>
          <w:rFonts w:ascii="Times New Roman" w:eastAsia="Calibri" w:hAnsi="Times New Roman" w:cs="Times New Roman"/>
          <w:sz w:val="28"/>
          <w:szCs w:val="28"/>
        </w:rPr>
        <w:t xml:space="preserve"> </w:t>
      </w:r>
      <w:r w:rsidR="00ED1850" w:rsidRPr="00B76AD9">
        <w:rPr>
          <w:rFonts w:ascii="Times New Roman" w:eastAsia="Calibri" w:hAnsi="Times New Roman" w:cs="Times New Roman"/>
          <w:sz w:val="28"/>
          <w:szCs w:val="28"/>
        </w:rPr>
        <w:t>and Fotodyne Foto/Prep UV Transilluminator</w:t>
      </w:r>
      <w:r w:rsidR="00432905" w:rsidRPr="00B76AD9">
        <w:rPr>
          <w:rFonts w:ascii="Times New Roman" w:eastAsia="Calibri" w:hAnsi="Times New Roman" w:cs="Times New Roman"/>
          <w:sz w:val="28"/>
          <w:szCs w:val="28"/>
        </w:rPr>
        <w:t>.</w:t>
      </w:r>
    </w:p>
    <w:p w:rsidR="00432905" w:rsidRPr="00B76AD9" w:rsidRDefault="00432905" w:rsidP="00142882">
      <w:pPr>
        <w:widowControl w:val="0"/>
        <w:autoSpaceDE w:val="0"/>
        <w:autoSpaceDN w:val="0"/>
        <w:rPr>
          <w:rFonts w:ascii="Times New Roman" w:eastAsia="Times New Roman" w:hAnsi="Times New Roman" w:cs="Times New Roman"/>
          <w:sz w:val="28"/>
          <w:szCs w:val="28"/>
        </w:rPr>
      </w:pPr>
    </w:p>
    <w:p w:rsidR="00432905" w:rsidRPr="004E11D2" w:rsidRDefault="004629E1" w:rsidP="00142882">
      <w:pPr>
        <w:widowControl w:val="0"/>
        <w:autoSpaceDE w:val="0"/>
        <w:autoSpaceDN w:val="0"/>
        <w:rPr>
          <w:rFonts w:ascii="Times New Roman" w:eastAsia="Times New Roman" w:hAnsi="Times New Roman" w:cs="Times New Roman"/>
          <w:noProof/>
          <w:sz w:val="28"/>
          <w:szCs w:val="28"/>
        </w:rPr>
      </w:pPr>
      <w:r w:rsidRPr="004E11D2">
        <w:rPr>
          <w:rFonts w:ascii="Times New Roman" w:eastAsia="Times New Roman" w:hAnsi="Times New Roman" w:cs="Times New Roman"/>
          <w:noProof/>
          <w:sz w:val="28"/>
          <w:szCs w:val="28"/>
        </w:rPr>
        <w:t>2.5</w:t>
      </w:r>
      <w:r w:rsidR="00432905" w:rsidRPr="004E11D2">
        <w:rPr>
          <w:rFonts w:ascii="Times New Roman" w:eastAsia="Times New Roman" w:hAnsi="Times New Roman" w:cs="Times New Roman"/>
          <w:noProof/>
          <w:sz w:val="28"/>
          <w:szCs w:val="28"/>
        </w:rPr>
        <w:t xml:space="preserve">.4. PCR Purification </w:t>
      </w:r>
    </w:p>
    <w:p w:rsidR="00432905" w:rsidRPr="00B76AD9" w:rsidRDefault="00432905" w:rsidP="00142882">
      <w:pPr>
        <w:widowControl w:val="0"/>
        <w:autoSpaceDE w:val="0"/>
        <w:autoSpaceDN w:val="0"/>
        <w:rPr>
          <w:rFonts w:ascii="Times New Roman" w:eastAsia="Times New Roman" w:hAnsi="Times New Roman" w:cs="Times New Roman"/>
          <w:noProof/>
          <w:sz w:val="28"/>
          <w:szCs w:val="28"/>
        </w:rPr>
      </w:pPr>
      <w:r w:rsidRPr="004E11D2">
        <w:rPr>
          <w:rFonts w:ascii="Times New Roman" w:eastAsia="Times New Roman" w:hAnsi="Times New Roman" w:cs="Times New Roman"/>
          <w:noProof/>
          <w:sz w:val="28"/>
          <w:szCs w:val="28"/>
        </w:rPr>
        <w:t>DNA</w:t>
      </w:r>
      <w:r w:rsidRPr="00B76AD9">
        <w:rPr>
          <w:rFonts w:ascii="Times New Roman" w:eastAsia="Times New Roman" w:hAnsi="Times New Roman" w:cs="Times New Roman"/>
          <w:noProof/>
          <w:sz w:val="28"/>
          <w:szCs w:val="28"/>
        </w:rPr>
        <w:t xml:space="preserve"> fragment</w:t>
      </w:r>
      <w:r w:rsidR="00722527">
        <w:rPr>
          <w:rFonts w:ascii="Times New Roman" w:eastAsia="Times New Roman" w:hAnsi="Times New Roman" w:cs="Times New Roman"/>
          <w:noProof/>
          <w:sz w:val="28"/>
          <w:szCs w:val="28"/>
        </w:rPr>
        <w:t>s were</w:t>
      </w:r>
      <w:r w:rsidRPr="00B76AD9">
        <w:rPr>
          <w:rFonts w:ascii="Times New Roman" w:eastAsia="Times New Roman" w:hAnsi="Times New Roman" w:cs="Times New Roman"/>
          <w:noProof/>
          <w:sz w:val="28"/>
          <w:szCs w:val="28"/>
        </w:rPr>
        <w:t xml:space="preserve"> ex</w:t>
      </w:r>
      <w:r w:rsidR="00722527">
        <w:rPr>
          <w:rFonts w:ascii="Times New Roman" w:eastAsia="Times New Roman" w:hAnsi="Times New Roman" w:cs="Times New Roman"/>
          <w:noProof/>
          <w:sz w:val="28"/>
          <w:szCs w:val="28"/>
        </w:rPr>
        <w:t>cized from the agarose gel</w:t>
      </w:r>
      <w:r w:rsidRPr="00B76AD9">
        <w:rPr>
          <w:rFonts w:ascii="Times New Roman" w:eastAsia="Times New Roman" w:hAnsi="Times New Roman" w:cs="Times New Roman"/>
          <w:noProof/>
          <w:sz w:val="28"/>
          <w:szCs w:val="28"/>
        </w:rPr>
        <w:t xml:space="preserve"> with the help of a clean </w:t>
      </w:r>
      <w:r w:rsidR="00164301">
        <w:rPr>
          <w:rFonts w:ascii="Times New Roman" w:eastAsia="Times New Roman" w:hAnsi="Times New Roman" w:cs="Times New Roman"/>
          <w:noProof/>
          <w:sz w:val="28"/>
          <w:szCs w:val="28"/>
        </w:rPr>
        <w:t xml:space="preserve">and sharp </w:t>
      </w:r>
      <w:r w:rsidRPr="00B76AD9">
        <w:rPr>
          <w:rFonts w:ascii="Times New Roman" w:eastAsia="Times New Roman" w:hAnsi="Times New Roman" w:cs="Times New Roman"/>
          <w:noProof/>
          <w:sz w:val="28"/>
          <w:szCs w:val="28"/>
        </w:rPr>
        <w:t xml:space="preserve">scalpel. All excess agarose was removed. The weight of the gel slice was measured and transferrred to a clean tube. For each 100 mg of agarose gel </w:t>
      </w:r>
      <w:r w:rsidR="00722527">
        <w:rPr>
          <w:rFonts w:ascii="Times New Roman" w:eastAsia="Times New Roman" w:hAnsi="Times New Roman" w:cs="Times New Roman"/>
          <w:noProof/>
          <w:sz w:val="28"/>
          <w:szCs w:val="28"/>
        </w:rPr>
        <w:t xml:space="preserve">slice </w:t>
      </w:r>
      <w:r w:rsidRPr="00B76AD9">
        <w:rPr>
          <w:rFonts w:ascii="Times New Roman" w:eastAsia="Times New Roman" w:hAnsi="Times New Roman" w:cs="Times New Roman"/>
          <w:noProof/>
          <w:sz w:val="28"/>
          <w:szCs w:val="28"/>
        </w:rPr>
        <w:t>&lt;  2 %</w:t>
      </w:r>
      <w:r w:rsidR="00722527">
        <w:rPr>
          <w:rFonts w:ascii="Times New Roman" w:eastAsia="Times New Roman" w:hAnsi="Times New Roman" w:cs="Times New Roman"/>
          <w:noProof/>
          <w:sz w:val="28"/>
          <w:szCs w:val="28"/>
        </w:rPr>
        <w:t xml:space="preserve"> content</w:t>
      </w:r>
      <w:r w:rsidRPr="00B76AD9">
        <w:rPr>
          <w:rFonts w:ascii="Times New Roman" w:eastAsia="Times New Roman" w:hAnsi="Times New Roman" w:cs="Times New Roman"/>
          <w:noProof/>
          <w:sz w:val="28"/>
          <w:szCs w:val="28"/>
        </w:rPr>
        <w:t xml:space="preserve">, 200 μL Buffer NTI was added. The sample was incubated for 5–10 min at 50 °C. </w:t>
      </w:r>
      <w:r w:rsidR="00722527" w:rsidRPr="00722527">
        <w:rPr>
          <w:rFonts w:ascii="Times New Roman" w:eastAsia="Times New Roman" w:hAnsi="Times New Roman" w:cs="Times New Roman"/>
          <w:noProof/>
          <w:sz w:val="28"/>
          <w:szCs w:val="28"/>
        </w:rPr>
        <w:t xml:space="preserve">Every 2–3 minutes, the sample was </w:t>
      </w:r>
      <w:r w:rsidR="00722527">
        <w:rPr>
          <w:rFonts w:ascii="Times New Roman" w:eastAsia="Times New Roman" w:hAnsi="Times New Roman" w:cs="Times New Roman"/>
          <w:noProof/>
          <w:sz w:val="28"/>
          <w:szCs w:val="28"/>
        </w:rPr>
        <w:t>agitated or vortexed</w:t>
      </w:r>
      <w:r w:rsidR="00722527" w:rsidRPr="00722527">
        <w:rPr>
          <w:rFonts w:ascii="Times New Roman" w:eastAsia="Times New Roman" w:hAnsi="Times New Roman" w:cs="Times New Roman"/>
          <w:noProof/>
          <w:sz w:val="28"/>
          <w:szCs w:val="28"/>
        </w:rPr>
        <w:t xml:space="preserve"> until the g</w:t>
      </w:r>
      <w:r w:rsidR="00722527">
        <w:rPr>
          <w:rFonts w:ascii="Times New Roman" w:eastAsia="Times New Roman" w:hAnsi="Times New Roman" w:cs="Times New Roman"/>
          <w:noProof/>
          <w:sz w:val="28"/>
          <w:szCs w:val="28"/>
        </w:rPr>
        <w:t>el slice was entirely dissolved</w:t>
      </w:r>
      <w:r w:rsidRPr="00B76AD9">
        <w:rPr>
          <w:rFonts w:ascii="Times New Roman" w:eastAsia="Times New Roman" w:hAnsi="Times New Roman" w:cs="Times New Roman"/>
          <w:noProof/>
          <w:sz w:val="28"/>
          <w:szCs w:val="28"/>
        </w:rPr>
        <w:t xml:space="preserve">. NucleoSpin® Gel and PCR Clean-up Column was placed into a Collection Tube (2 mL) and loaded up to 700  μL sample. Sample was centrifuge for 30 s at 11,000 x g. </w:t>
      </w:r>
      <w:r w:rsidR="00722527">
        <w:rPr>
          <w:rFonts w:ascii="Times New Roman" w:eastAsia="Times New Roman" w:hAnsi="Times New Roman" w:cs="Times New Roman"/>
          <w:noProof/>
          <w:sz w:val="28"/>
          <w:szCs w:val="28"/>
        </w:rPr>
        <w:t>The liquid content collected</w:t>
      </w:r>
      <w:r w:rsidRPr="00B76AD9">
        <w:rPr>
          <w:rFonts w:ascii="Times New Roman" w:eastAsia="Times New Roman" w:hAnsi="Times New Roman" w:cs="Times New Roman"/>
          <w:noProof/>
          <w:sz w:val="28"/>
          <w:szCs w:val="28"/>
        </w:rPr>
        <w:t xml:space="preserve"> </w:t>
      </w:r>
      <w:r w:rsidR="00722527">
        <w:rPr>
          <w:rFonts w:ascii="Times New Roman" w:eastAsia="Times New Roman" w:hAnsi="Times New Roman" w:cs="Times New Roman"/>
          <w:noProof/>
          <w:sz w:val="28"/>
          <w:szCs w:val="28"/>
        </w:rPr>
        <w:t xml:space="preserve">in the tube </w:t>
      </w:r>
      <w:r w:rsidRPr="00B76AD9">
        <w:rPr>
          <w:rFonts w:ascii="Times New Roman" w:eastAsia="Times New Roman" w:hAnsi="Times New Roman" w:cs="Times New Roman"/>
          <w:noProof/>
          <w:sz w:val="28"/>
          <w:szCs w:val="28"/>
        </w:rPr>
        <w:t>was discarded and the column was placed back into the collection tube.</w:t>
      </w:r>
      <w:r w:rsidRPr="00B76AD9">
        <w:rPr>
          <w:rFonts w:ascii="Times New Roman" w:eastAsia="Calibri" w:hAnsi="Times New Roman" w:cs="Times New Roman"/>
          <w:sz w:val="28"/>
          <w:szCs w:val="28"/>
        </w:rPr>
        <w:t xml:space="preserve"> </w:t>
      </w:r>
      <w:r w:rsidRPr="00B76AD9">
        <w:rPr>
          <w:rFonts w:ascii="Times New Roman" w:eastAsia="Times New Roman" w:hAnsi="Times New Roman" w:cs="Times New Roman"/>
          <w:noProof/>
          <w:sz w:val="28"/>
          <w:szCs w:val="28"/>
        </w:rPr>
        <w:t xml:space="preserve">700 μL Buffer NT3 was added to the NucleoSpin®  Gel  and PCR Clean-up Column. Mixture was centrifuged for 30 s at 11,000 x g. Again </w:t>
      </w:r>
      <w:r w:rsidR="00722527">
        <w:rPr>
          <w:rFonts w:ascii="Times New Roman" w:eastAsia="Times New Roman" w:hAnsi="Times New Roman" w:cs="Times New Roman"/>
          <w:noProof/>
          <w:sz w:val="28"/>
          <w:szCs w:val="28"/>
        </w:rPr>
        <w:t>the liquid residue</w:t>
      </w:r>
      <w:r w:rsidRPr="00B76AD9">
        <w:rPr>
          <w:rFonts w:ascii="Times New Roman" w:eastAsia="Times New Roman" w:hAnsi="Times New Roman" w:cs="Times New Roman"/>
          <w:noProof/>
          <w:sz w:val="28"/>
          <w:szCs w:val="28"/>
        </w:rPr>
        <w:t xml:space="preserve"> was </w:t>
      </w:r>
      <w:r w:rsidR="00722527">
        <w:rPr>
          <w:rFonts w:ascii="Times New Roman" w:eastAsia="Times New Roman" w:hAnsi="Times New Roman" w:cs="Times New Roman"/>
          <w:noProof/>
          <w:sz w:val="28"/>
          <w:szCs w:val="28"/>
        </w:rPr>
        <w:t>discarded and the</w:t>
      </w:r>
      <w:r w:rsidRPr="00B76AD9">
        <w:rPr>
          <w:rFonts w:ascii="Times New Roman" w:eastAsia="Times New Roman" w:hAnsi="Times New Roman" w:cs="Times New Roman"/>
          <w:noProof/>
          <w:sz w:val="28"/>
          <w:szCs w:val="28"/>
        </w:rPr>
        <w:t xml:space="preserve"> column </w:t>
      </w:r>
      <w:r w:rsidR="00722527">
        <w:rPr>
          <w:rFonts w:ascii="Times New Roman" w:eastAsia="Times New Roman" w:hAnsi="Times New Roman" w:cs="Times New Roman"/>
          <w:noProof/>
          <w:sz w:val="28"/>
          <w:szCs w:val="28"/>
        </w:rPr>
        <w:t xml:space="preserve">was placed </w:t>
      </w:r>
      <w:r w:rsidRPr="00B76AD9">
        <w:rPr>
          <w:rFonts w:ascii="Times New Roman" w:eastAsia="Times New Roman" w:hAnsi="Times New Roman" w:cs="Times New Roman"/>
          <w:noProof/>
          <w:sz w:val="28"/>
          <w:szCs w:val="28"/>
        </w:rPr>
        <w:t xml:space="preserve">back into the collection tube. </w:t>
      </w:r>
      <w:r w:rsidRPr="00B76AD9">
        <w:rPr>
          <w:rFonts w:ascii="Times New Roman" w:eastAsia="Calibri" w:hAnsi="Times New Roman" w:cs="Times New Roman"/>
          <w:sz w:val="28"/>
          <w:szCs w:val="28"/>
        </w:rPr>
        <w:t xml:space="preserve">The collection tube was centrifuged for 1 min at 11,000 x g to remove Buffer NT3 completely. </w:t>
      </w:r>
      <w:r w:rsidR="00304B0B">
        <w:rPr>
          <w:rFonts w:ascii="Times New Roman" w:eastAsia="Calibri" w:hAnsi="Times New Roman" w:cs="Times New Roman"/>
          <w:sz w:val="28"/>
          <w:szCs w:val="28"/>
        </w:rPr>
        <w:t>During this step, it was</w:t>
      </w:r>
      <w:r w:rsidRPr="00B76AD9">
        <w:rPr>
          <w:rFonts w:ascii="Times New Roman" w:eastAsia="Calibri" w:hAnsi="Times New Roman" w:cs="Times New Roman"/>
          <w:sz w:val="28"/>
          <w:szCs w:val="28"/>
        </w:rPr>
        <w:t xml:space="preserve"> made sure that the spin column d</w:t>
      </w:r>
      <w:r w:rsidR="00304B0B">
        <w:rPr>
          <w:rFonts w:ascii="Times New Roman" w:eastAsia="Calibri" w:hAnsi="Times New Roman" w:cs="Times New Roman"/>
          <w:sz w:val="28"/>
          <w:szCs w:val="28"/>
        </w:rPr>
        <w:t>oes not touch the liquid residue, carefully</w:t>
      </w:r>
      <w:r w:rsidRPr="00B76AD9">
        <w:rPr>
          <w:rFonts w:ascii="Times New Roman" w:eastAsia="Calibri" w:hAnsi="Times New Roman" w:cs="Times New Roman"/>
          <w:sz w:val="28"/>
          <w:szCs w:val="28"/>
        </w:rPr>
        <w:t xml:space="preserve"> removing it from the centrifuge and the collection tube</w:t>
      </w:r>
      <w:r w:rsidR="00304B0B">
        <w:rPr>
          <w:rFonts w:ascii="Times New Roman" w:eastAsia="Calibri" w:hAnsi="Times New Roman" w:cs="Times New Roman"/>
          <w:sz w:val="28"/>
          <w:szCs w:val="28"/>
        </w:rPr>
        <w:t>, otherwise the step was performed again</w:t>
      </w:r>
      <w:r w:rsidRPr="00B76AD9">
        <w:rPr>
          <w:rFonts w:ascii="Times New Roman" w:eastAsia="Calibri" w:hAnsi="Times New Roman" w:cs="Times New Roman"/>
          <w:sz w:val="28"/>
          <w:szCs w:val="28"/>
        </w:rPr>
        <w:t xml:space="preserve">. The NucleoSpin® Gel and PCR Clean-up Column </w:t>
      </w:r>
      <w:r w:rsidR="00304B0B">
        <w:rPr>
          <w:rFonts w:ascii="Times New Roman" w:eastAsia="Calibri" w:hAnsi="Times New Roman" w:cs="Times New Roman"/>
          <w:sz w:val="28"/>
          <w:szCs w:val="28"/>
        </w:rPr>
        <w:t>containing the DNA fragments was placed</w:t>
      </w:r>
      <w:r w:rsidRPr="00B76AD9">
        <w:rPr>
          <w:rFonts w:ascii="Times New Roman" w:eastAsia="Calibri" w:hAnsi="Times New Roman" w:cs="Times New Roman"/>
          <w:sz w:val="28"/>
          <w:szCs w:val="28"/>
        </w:rPr>
        <w:t xml:space="preserve"> into a new 1.5 mL microcentrifuge tu</w:t>
      </w:r>
      <w:r w:rsidR="00304B0B">
        <w:rPr>
          <w:rFonts w:ascii="Times New Roman" w:eastAsia="Calibri" w:hAnsi="Times New Roman" w:cs="Times New Roman"/>
          <w:sz w:val="28"/>
          <w:szCs w:val="28"/>
        </w:rPr>
        <w:t>be. 15–30 μL Buffer NE was poured,</w:t>
      </w:r>
      <w:r w:rsidRPr="00B76AD9">
        <w:rPr>
          <w:rFonts w:ascii="Times New Roman" w:eastAsia="Calibri" w:hAnsi="Times New Roman" w:cs="Times New Roman"/>
          <w:sz w:val="28"/>
          <w:szCs w:val="28"/>
        </w:rPr>
        <w:t xml:space="preserve"> incubate</w:t>
      </w:r>
      <w:r w:rsidR="00F2481A" w:rsidRPr="00B76AD9">
        <w:rPr>
          <w:rFonts w:ascii="Times New Roman" w:eastAsia="Calibri" w:hAnsi="Times New Roman" w:cs="Times New Roman"/>
          <w:sz w:val="28"/>
          <w:szCs w:val="28"/>
        </w:rPr>
        <w:t>d at ro</w:t>
      </w:r>
      <w:r w:rsidR="00304B0B">
        <w:rPr>
          <w:rFonts w:ascii="Times New Roman" w:eastAsia="Calibri" w:hAnsi="Times New Roman" w:cs="Times New Roman"/>
          <w:sz w:val="28"/>
          <w:szCs w:val="28"/>
        </w:rPr>
        <w:t>om temperature (23</w:t>
      </w:r>
      <w:r w:rsidR="00F2481A" w:rsidRPr="00B76AD9">
        <w:rPr>
          <w:rFonts w:ascii="Times New Roman" w:eastAsia="Calibri" w:hAnsi="Times New Roman" w:cs="Times New Roman"/>
          <w:sz w:val="28"/>
          <w:szCs w:val="28"/>
        </w:rPr>
        <w:t>–25</w:t>
      </w:r>
      <w:r w:rsidR="00304B0B">
        <w:rPr>
          <w:rFonts w:ascii="Times New Roman" w:eastAsia="Calibri" w:hAnsi="Times New Roman" w:cs="Times New Roman"/>
          <w:sz w:val="28"/>
          <w:szCs w:val="28"/>
        </w:rPr>
        <w:t>°C) for 1 min and centrifuge for 60 s</w:t>
      </w:r>
      <w:r w:rsidR="00F2481A" w:rsidRPr="00B76AD9">
        <w:rPr>
          <w:rFonts w:ascii="Times New Roman" w:eastAsia="Calibri" w:hAnsi="Times New Roman" w:cs="Times New Roman"/>
          <w:sz w:val="28"/>
          <w:szCs w:val="28"/>
        </w:rPr>
        <w:t xml:space="preserve"> at 11,000</w:t>
      </w:r>
      <w:r w:rsidRPr="00B76AD9">
        <w:rPr>
          <w:rFonts w:ascii="Times New Roman" w:eastAsia="Calibri" w:hAnsi="Times New Roman" w:cs="Times New Roman"/>
          <w:sz w:val="28"/>
          <w:szCs w:val="28"/>
        </w:rPr>
        <w:t>x g.</w:t>
      </w:r>
    </w:p>
    <w:p w:rsidR="00432905" w:rsidRPr="00B76AD9" w:rsidRDefault="00432905" w:rsidP="00142882">
      <w:pPr>
        <w:widowControl w:val="0"/>
        <w:autoSpaceDE w:val="0"/>
        <w:autoSpaceDN w:val="0"/>
        <w:rPr>
          <w:rFonts w:ascii="Times New Roman" w:eastAsia="Times New Roman" w:hAnsi="Times New Roman" w:cs="Times New Roman"/>
          <w:noProof/>
          <w:sz w:val="28"/>
          <w:szCs w:val="28"/>
        </w:rPr>
      </w:pPr>
    </w:p>
    <w:p w:rsidR="00432905" w:rsidRPr="004E11D2" w:rsidRDefault="004629E1" w:rsidP="00142882">
      <w:pPr>
        <w:widowControl w:val="0"/>
        <w:autoSpaceDE w:val="0"/>
        <w:autoSpaceDN w:val="0"/>
        <w:rPr>
          <w:rFonts w:ascii="Times New Roman" w:eastAsia="Times New Roman" w:hAnsi="Times New Roman" w:cs="Times New Roman"/>
          <w:noProof/>
          <w:sz w:val="28"/>
          <w:szCs w:val="28"/>
        </w:rPr>
      </w:pPr>
      <w:r w:rsidRPr="004E11D2">
        <w:rPr>
          <w:rFonts w:ascii="Times New Roman" w:eastAsia="Times New Roman" w:hAnsi="Times New Roman" w:cs="Times New Roman"/>
          <w:noProof/>
          <w:sz w:val="28"/>
          <w:szCs w:val="28"/>
        </w:rPr>
        <w:t>2.5</w:t>
      </w:r>
      <w:r w:rsidR="00432905" w:rsidRPr="004E11D2">
        <w:rPr>
          <w:rFonts w:ascii="Times New Roman" w:eastAsia="Times New Roman" w:hAnsi="Times New Roman" w:cs="Times New Roman"/>
          <w:noProof/>
          <w:sz w:val="28"/>
          <w:szCs w:val="28"/>
        </w:rPr>
        <w:t>.5. Cloning of PCR Products</w:t>
      </w:r>
    </w:p>
    <w:p w:rsidR="00432905" w:rsidRPr="00B76AD9" w:rsidRDefault="00432905" w:rsidP="00142882">
      <w:pPr>
        <w:widowControl w:val="0"/>
        <w:autoSpaceDE w:val="0"/>
        <w:autoSpaceDN w:val="0"/>
        <w:rPr>
          <w:rFonts w:ascii="Times New Roman" w:eastAsia="Times New Roman" w:hAnsi="Times New Roman" w:cs="Times New Roman"/>
          <w:bCs/>
          <w:sz w:val="28"/>
          <w:szCs w:val="28"/>
        </w:rPr>
      </w:pPr>
      <w:r w:rsidRPr="00B76AD9">
        <w:rPr>
          <w:rFonts w:ascii="Times New Roman" w:eastAsia="Times New Roman" w:hAnsi="Times New Roman" w:cs="Times New Roman"/>
          <w:bCs/>
          <w:sz w:val="28"/>
          <w:szCs w:val="28"/>
        </w:rPr>
        <w:t>Each PCR product underwent ligation process, with composition of 50 μL PCR reaction mixture containing YμL of dH</w:t>
      </w:r>
      <w:r w:rsidRPr="004E11D2">
        <w:rPr>
          <w:rFonts w:ascii="Times New Roman" w:eastAsia="Times New Roman" w:hAnsi="Times New Roman" w:cs="Times New Roman"/>
          <w:bCs/>
          <w:sz w:val="28"/>
          <w:szCs w:val="28"/>
          <w:vertAlign w:val="subscript"/>
        </w:rPr>
        <w:t>2</w:t>
      </w:r>
      <w:r w:rsidRPr="00B76AD9">
        <w:rPr>
          <w:rFonts w:ascii="Times New Roman" w:eastAsia="Times New Roman" w:hAnsi="Times New Roman" w:cs="Times New Roman"/>
          <w:bCs/>
          <w:sz w:val="28"/>
          <w:szCs w:val="28"/>
        </w:rPr>
        <w:t>O, 1 μL of 10 ligation buffer, 1 μL PEG, 1 μL of vector (pGEM‐T Easy Vector System (Promega) / pUCm-T Cloning Vector Kit (Bio Basic), XμL purified PCR product), 1 μL of T4 DNA ligase. The mixture was kept for 1 hour to overnight at 16-23°C. For transformation 100 μL of competent cells (Escherichia coli competent cells - JM101), were thawed on ice. 5 μL of ligation mixture was added and was kept on ice for 30 min. Then heat shock of 42°C s given on water bath for 1 min, followed by placing on ice for 2 min. 400 μL SOC culture was added and were place on shaker at 37 °C, 200-250 rpm for 1 hr. the mixture was centrifuged at 4000 rpm for 5 min. 400 μL of mixture was discarded from top using micropipette and cells were re-suspended with the culture. Bacteria were placed at Amp+plater which had been plated with 20 μL 100mM IPTG and 100 μL 20mg/ml X-gal. the suplus liquid was discarded after putting the late upward for 1 hr at 37°C. The plate was then placed downward for overnight.</w:t>
      </w:r>
      <w:r w:rsidRPr="00B76AD9">
        <w:rPr>
          <w:rFonts w:ascii="Calibri" w:eastAsia="Calibri" w:hAnsi="Calibri" w:cs="Times New Roman"/>
          <w:sz w:val="28"/>
          <w:szCs w:val="28"/>
        </w:rPr>
        <w:t xml:space="preserve"> </w:t>
      </w:r>
      <w:r w:rsidR="00304B0B" w:rsidRPr="00304B0B">
        <w:rPr>
          <w:rFonts w:ascii="Times New Roman" w:eastAsia="Times New Roman" w:hAnsi="Times New Roman" w:cs="Times New Roman"/>
          <w:bCs/>
          <w:sz w:val="28"/>
          <w:szCs w:val="28"/>
        </w:rPr>
        <w:t>Three white colon</w:t>
      </w:r>
      <w:r w:rsidR="00304B0B">
        <w:rPr>
          <w:rFonts w:ascii="Times New Roman" w:eastAsia="Times New Roman" w:hAnsi="Times New Roman" w:cs="Times New Roman"/>
          <w:bCs/>
          <w:sz w:val="28"/>
          <w:szCs w:val="28"/>
        </w:rPr>
        <w:t>ies were chosen from each plate</w:t>
      </w:r>
      <w:r w:rsidR="00304B0B" w:rsidRPr="00304B0B">
        <w:rPr>
          <w:rFonts w:ascii="Times New Roman" w:eastAsia="Times New Roman" w:hAnsi="Times New Roman" w:cs="Times New Roman"/>
          <w:bCs/>
          <w:sz w:val="28"/>
          <w:szCs w:val="28"/>
        </w:rPr>
        <w:t xml:space="preserve"> after 18 hours of incubation. </w:t>
      </w:r>
      <w:r w:rsidR="00304B0B">
        <w:rPr>
          <w:rFonts w:ascii="Times New Roman" w:eastAsia="Times New Roman" w:hAnsi="Times New Roman" w:cs="Times New Roman"/>
          <w:bCs/>
          <w:sz w:val="28"/>
          <w:szCs w:val="28"/>
        </w:rPr>
        <w:t>E</w:t>
      </w:r>
      <w:r w:rsidR="00304B0B" w:rsidRPr="00304B0B">
        <w:rPr>
          <w:rFonts w:ascii="Times New Roman" w:eastAsia="Times New Roman" w:hAnsi="Times New Roman" w:cs="Times New Roman"/>
          <w:bCs/>
          <w:sz w:val="28"/>
          <w:szCs w:val="28"/>
        </w:rPr>
        <w:t xml:space="preserve">ach colony was cultured overnight </w:t>
      </w:r>
      <w:r w:rsidR="00304B0B">
        <w:rPr>
          <w:rFonts w:ascii="Times New Roman" w:eastAsia="Times New Roman" w:hAnsi="Times New Roman" w:cs="Times New Roman"/>
          <w:bCs/>
          <w:sz w:val="28"/>
          <w:szCs w:val="28"/>
        </w:rPr>
        <w:t>a</w:t>
      </w:r>
      <w:r w:rsidR="00304B0B" w:rsidRPr="00304B0B">
        <w:rPr>
          <w:rFonts w:ascii="Times New Roman" w:eastAsia="Times New Roman" w:hAnsi="Times New Roman" w:cs="Times New Roman"/>
          <w:bCs/>
          <w:sz w:val="28"/>
          <w:szCs w:val="28"/>
        </w:rPr>
        <w:t xml:space="preserve">t 37°C </w:t>
      </w:r>
      <w:r w:rsidR="00B10032">
        <w:rPr>
          <w:rFonts w:ascii="Times New Roman" w:eastAsia="Times New Roman" w:hAnsi="Times New Roman" w:cs="Times New Roman"/>
          <w:bCs/>
          <w:sz w:val="28"/>
          <w:szCs w:val="28"/>
        </w:rPr>
        <w:t>in 3 ml of Luria Broth medium containing 50 ug/ml ampicilin</w:t>
      </w:r>
      <w:r w:rsidR="00B10032" w:rsidRPr="00B10032">
        <w:rPr>
          <w:rFonts w:ascii="Times New Roman" w:eastAsia="Times New Roman" w:hAnsi="Times New Roman" w:cs="Times New Roman"/>
          <w:bCs/>
          <w:sz w:val="28"/>
          <w:szCs w:val="28"/>
        </w:rPr>
        <w:t xml:space="preserve"> with shaking at 250 RPM</w:t>
      </w:r>
      <w:r w:rsidRPr="00B76AD9">
        <w:rPr>
          <w:rFonts w:ascii="Times New Roman" w:eastAsia="Times New Roman" w:hAnsi="Times New Roman" w:cs="Times New Roman"/>
          <w:bCs/>
          <w:sz w:val="28"/>
          <w:szCs w:val="28"/>
        </w:rPr>
        <w:t>.</w:t>
      </w:r>
    </w:p>
    <w:p w:rsidR="00432905" w:rsidRPr="00B76AD9" w:rsidRDefault="00432905" w:rsidP="00142882">
      <w:pPr>
        <w:widowControl w:val="0"/>
        <w:autoSpaceDE w:val="0"/>
        <w:autoSpaceDN w:val="0"/>
        <w:rPr>
          <w:rFonts w:ascii="Times New Roman" w:eastAsia="Times New Roman" w:hAnsi="Times New Roman" w:cs="Times New Roman"/>
          <w:b/>
          <w:i/>
          <w:noProof/>
          <w:sz w:val="28"/>
          <w:szCs w:val="28"/>
        </w:rPr>
      </w:pPr>
    </w:p>
    <w:p w:rsidR="00432905" w:rsidRPr="004E11D2" w:rsidRDefault="004629E1" w:rsidP="00142882">
      <w:pPr>
        <w:widowControl w:val="0"/>
        <w:autoSpaceDE w:val="0"/>
        <w:autoSpaceDN w:val="0"/>
        <w:rPr>
          <w:rFonts w:ascii="Times New Roman" w:eastAsia="Times New Roman" w:hAnsi="Times New Roman" w:cs="Times New Roman"/>
          <w:noProof/>
          <w:sz w:val="28"/>
          <w:szCs w:val="28"/>
        </w:rPr>
      </w:pPr>
      <w:r w:rsidRPr="004E11D2">
        <w:rPr>
          <w:rFonts w:ascii="Times New Roman" w:eastAsia="Times New Roman" w:hAnsi="Times New Roman" w:cs="Times New Roman"/>
          <w:noProof/>
          <w:sz w:val="28"/>
          <w:szCs w:val="28"/>
        </w:rPr>
        <w:t>2.5</w:t>
      </w:r>
      <w:r w:rsidR="00432905" w:rsidRPr="004E11D2">
        <w:rPr>
          <w:rFonts w:ascii="Times New Roman" w:eastAsia="Times New Roman" w:hAnsi="Times New Roman" w:cs="Times New Roman"/>
          <w:noProof/>
          <w:sz w:val="28"/>
          <w:szCs w:val="28"/>
        </w:rPr>
        <w:t xml:space="preserve">.6 Colony PCR </w:t>
      </w:r>
    </w:p>
    <w:p w:rsidR="00432905" w:rsidRPr="00B76AD9" w:rsidRDefault="00432905" w:rsidP="00142882">
      <w:pPr>
        <w:widowControl w:val="0"/>
        <w:autoSpaceDE w:val="0"/>
        <w:autoSpaceDN w:val="0"/>
        <w:rPr>
          <w:rFonts w:ascii="Times New Roman" w:eastAsia="Times New Roman" w:hAnsi="Times New Roman" w:cs="Times New Roman"/>
          <w:bCs/>
          <w:sz w:val="28"/>
          <w:szCs w:val="28"/>
        </w:rPr>
      </w:pPr>
      <w:r w:rsidRPr="00B76AD9">
        <w:rPr>
          <w:rFonts w:ascii="Times New Roman" w:eastAsia="Times New Roman" w:hAnsi="Times New Roman" w:cs="Times New Roman"/>
          <w:bCs/>
          <w:sz w:val="28"/>
          <w:szCs w:val="28"/>
        </w:rPr>
        <w:t>To verify successful cloning of desired DNA fragment, Colony PCR was performed using Gene Direx protocol. Each 25 μL PCR reaction mixture contained, 2.5 μL of PCR buffer, 2.5 μL MgCl</w:t>
      </w:r>
      <w:r w:rsidRPr="00B76AD9">
        <w:rPr>
          <w:rFonts w:ascii="Times New Roman" w:eastAsia="Times New Roman" w:hAnsi="Times New Roman" w:cs="Times New Roman"/>
          <w:bCs/>
          <w:sz w:val="28"/>
          <w:szCs w:val="28"/>
          <w:vertAlign w:val="subscript"/>
        </w:rPr>
        <w:t>2</w:t>
      </w:r>
      <w:r w:rsidRPr="00B76AD9">
        <w:rPr>
          <w:rFonts w:ascii="Times New Roman" w:eastAsia="Times New Roman" w:hAnsi="Times New Roman" w:cs="Times New Roman"/>
          <w:bCs/>
          <w:sz w:val="28"/>
          <w:szCs w:val="28"/>
        </w:rPr>
        <w:t xml:space="preserve"> 25 mM, 0.5 μL dNTPs 10 mM, 0.25 μL of GoTaq DNA polymerase (5 U/μL) (Promega, USA), 0.5 μL of each primer (10 μM), single transformed colony and rest of dH2O to complete reaction mixture. The PCR programme was 94°C for 4 min, followed by 35 cycles of 94°C for 40 sec, primer-annealing temperature 49°C for 1 min and 72°C for 2 min, with a final step of 5 min at 72°C. </w:t>
      </w:r>
    </w:p>
    <w:p w:rsidR="00432905" w:rsidRPr="00B76AD9" w:rsidRDefault="00432905" w:rsidP="00142882">
      <w:pPr>
        <w:rPr>
          <w:rFonts w:ascii="Times New Roman" w:eastAsia="Calibri" w:hAnsi="Times New Roman" w:cs="Times New Roman"/>
          <w:b/>
          <w:sz w:val="28"/>
          <w:szCs w:val="28"/>
        </w:rPr>
      </w:pPr>
    </w:p>
    <w:p w:rsidR="00432905" w:rsidRPr="004E11D2" w:rsidRDefault="004629E1" w:rsidP="00142882">
      <w:pPr>
        <w:rPr>
          <w:rFonts w:ascii="Times New Roman" w:eastAsia="Calibri" w:hAnsi="Times New Roman" w:cs="Times New Roman"/>
          <w:sz w:val="28"/>
          <w:szCs w:val="28"/>
        </w:rPr>
      </w:pPr>
      <w:r w:rsidRPr="004E11D2">
        <w:rPr>
          <w:rFonts w:ascii="Times New Roman" w:eastAsia="Calibri" w:hAnsi="Times New Roman" w:cs="Times New Roman"/>
          <w:sz w:val="28"/>
          <w:szCs w:val="28"/>
        </w:rPr>
        <w:t>2.5</w:t>
      </w:r>
      <w:r w:rsidR="00432905" w:rsidRPr="004E11D2">
        <w:rPr>
          <w:rFonts w:ascii="Times New Roman" w:eastAsia="Calibri" w:hAnsi="Times New Roman" w:cs="Times New Roman"/>
          <w:sz w:val="28"/>
          <w:szCs w:val="28"/>
        </w:rPr>
        <w:t>.7 DNA purification (plasmid) and Sequencing</w:t>
      </w:r>
    </w:p>
    <w:p w:rsidR="00432905" w:rsidRPr="00B76AD9" w:rsidRDefault="00432905" w:rsidP="004E11D2">
      <w:pPr>
        <w:rPr>
          <w:rFonts w:ascii="Times New Roman" w:eastAsia="Calibri" w:hAnsi="Times New Roman" w:cs="Times New Roman"/>
          <w:sz w:val="28"/>
          <w:szCs w:val="28"/>
        </w:rPr>
      </w:pPr>
      <w:r w:rsidRPr="00B76AD9">
        <w:rPr>
          <w:rFonts w:ascii="Times New Roman" w:eastAsia="Calibri" w:hAnsi="Times New Roman" w:cs="Times New Roman"/>
          <w:sz w:val="28"/>
          <w:szCs w:val="28"/>
        </w:rPr>
        <w:t>The plasmids were purified using Wizard® Plus SV Minipreps DNA Purification Systems kits (Promega). Fir</w:t>
      </w:r>
      <w:r w:rsidR="00E97271">
        <w:rPr>
          <w:rFonts w:ascii="Times New Roman" w:eastAsia="Calibri" w:hAnsi="Times New Roman" w:cs="Times New Roman"/>
          <w:sz w:val="28"/>
          <w:szCs w:val="28"/>
        </w:rPr>
        <w:t>st step involved production of cleared bacterial l</w:t>
      </w:r>
      <w:r w:rsidRPr="00B76AD9">
        <w:rPr>
          <w:rFonts w:ascii="Times New Roman" w:eastAsia="Calibri" w:hAnsi="Times New Roman" w:cs="Times New Roman"/>
          <w:sz w:val="28"/>
          <w:szCs w:val="28"/>
        </w:rPr>
        <w:t xml:space="preserve">ysate by pelletting 1–10ml of overnight </w:t>
      </w:r>
      <w:r w:rsidR="00E97271">
        <w:rPr>
          <w:rFonts w:ascii="Times New Roman" w:eastAsia="Calibri" w:hAnsi="Times New Roman" w:cs="Times New Roman"/>
          <w:sz w:val="28"/>
          <w:szCs w:val="28"/>
        </w:rPr>
        <w:t xml:space="preserve">bacterial </w:t>
      </w:r>
      <w:r w:rsidRPr="00B76AD9">
        <w:rPr>
          <w:rFonts w:ascii="Times New Roman" w:eastAsia="Calibri" w:hAnsi="Times New Roman" w:cs="Times New Roman"/>
          <w:sz w:val="28"/>
          <w:szCs w:val="28"/>
        </w:rPr>
        <w:t xml:space="preserve">culture for 5 minutes. Pellet was </w:t>
      </w:r>
      <w:r w:rsidR="00E97271">
        <w:rPr>
          <w:rFonts w:ascii="Times New Roman" w:eastAsia="Calibri" w:hAnsi="Times New Roman" w:cs="Times New Roman"/>
          <w:sz w:val="28"/>
          <w:szCs w:val="28"/>
        </w:rPr>
        <w:t>completely</w:t>
      </w:r>
      <w:r w:rsidRPr="00B76AD9">
        <w:rPr>
          <w:rFonts w:ascii="Times New Roman" w:eastAsia="Calibri" w:hAnsi="Times New Roman" w:cs="Times New Roman"/>
          <w:sz w:val="28"/>
          <w:szCs w:val="28"/>
        </w:rPr>
        <w:t xml:space="preserve"> resuspend</w:t>
      </w:r>
      <w:r w:rsidR="00E97271">
        <w:rPr>
          <w:rFonts w:ascii="Times New Roman" w:eastAsia="Calibri" w:hAnsi="Times New Roman" w:cs="Times New Roman"/>
          <w:sz w:val="28"/>
          <w:szCs w:val="28"/>
        </w:rPr>
        <w:t>ed by pipetting</w:t>
      </w:r>
      <w:r w:rsidRPr="00B76AD9">
        <w:rPr>
          <w:rFonts w:ascii="Times New Roman" w:eastAsia="Calibri" w:hAnsi="Times New Roman" w:cs="Times New Roman"/>
          <w:sz w:val="28"/>
          <w:szCs w:val="28"/>
        </w:rPr>
        <w:t xml:space="preserve"> with 250µl of Cell Resuspension Solution. 250µl of Cell Lysis So</w:t>
      </w:r>
      <w:r w:rsidR="00E97271">
        <w:rPr>
          <w:rFonts w:ascii="Times New Roman" w:eastAsia="Calibri" w:hAnsi="Times New Roman" w:cs="Times New Roman"/>
          <w:sz w:val="28"/>
          <w:szCs w:val="28"/>
        </w:rPr>
        <w:t>lution was added to each sample and inversion</w:t>
      </w:r>
      <w:r w:rsidRPr="00B76AD9">
        <w:rPr>
          <w:rFonts w:ascii="Times New Roman" w:eastAsia="Calibri" w:hAnsi="Times New Roman" w:cs="Times New Roman"/>
          <w:sz w:val="28"/>
          <w:szCs w:val="28"/>
        </w:rPr>
        <w:t xml:space="preserve"> </w:t>
      </w:r>
      <w:r w:rsidR="00E97271">
        <w:rPr>
          <w:rFonts w:ascii="Times New Roman" w:eastAsia="Calibri" w:hAnsi="Times New Roman" w:cs="Times New Roman"/>
          <w:sz w:val="28"/>
          <w:szCs w:val="28"/>
        </w:rPr>
        <w:t>for four</w:t>
      </w:r>
      <w:r w:rsidRPr="00B76AD9">
        <w:rPr>
          <w:rFonts w:ascii="Times New Roman" w:eastAsia="Calibri" w:hAnsi="Times New Roman" w:cs="Times New Roman"/>
          <w:sz w:val="28"/>
          <w:szCs w:val="28"/>
        </w:rPr>
        <w:t xml:space="preserve"> 4 times</w:t>
      </w:r>
      <w:r w:rsidR="00E97271">
        <w:rPr>
          <w:rFonts w:ascii="Times New Roman" w:eastAsia="Calibri" w:hAnsi="Times New Roman" w:cs="Times New Roman"/>
          <w:sz w:val="28"/>
          <w:szCs w:val="28"/>
        </w:rPr>
        <w:t xml:space="preserve"> was carried out to ensure mixing</w:t>
      </w:r>
      <w:r w:rsidRPr="00B76AD9">
        <w:rPr>
          <w:rFonts w:ascii="Times New Roman" w:eastAsia="Calibri" w:hAnsi="Times New Roman" w:cs="Times New Roman"/>
          <w:sz w:val="28"/>
          <w:szCs w:val="28"/>
        </w:rPr>
        <w:t>. 10µl of Alkaline Protease Solution was add; inverted again 4 times to mix and then the mixture was incubated for 5 minutes at room temperature. 350µl of Neutralization Solution was added and</w:t>
      </w:r>
      <w:r w:rsidR="00E97271">
        <w:rPr>
          <w:rFonts w:ascii="Times New Roman" w:eastAsia="Calibri" w:hAnsi="Times New Roman" w:cs="Times New Roman"/>
          <w:sz w:val="28"/>
          <w:szCs w:val="28"/>
        </w:rPr>
        <w:t xml:space="preserve"> mixed immediately</w:t>
      </w:r>
      <w:r w:rsidR="00C31F07" w:rsidRPr="00B76AD9">
        <w:rPr>
          <w:rFonts w:ascii="Times New Roman" w:eastAsia="Calibri" w:hAnsi="Times New Roman" w:cs="Times New Roman"/>
          <w:sz w:val="28"/>
          <w:szCs w:val="28"/>
        </w:rPr>
        <w:t xml:space="preserve"> by inverting</w:t>
      </w:r>
      <w:r w:rsidRPr="00B76AD9">
        <w:rPr>
          <w:rFonts w:ascii="Times New Roman" w:eastAsia="Calibri" w:hAnsi="Times New Roman" w:cs="Times New Roman"/>
          <w:sz w:val="28"/>
          <w:szCs w:val="28"/>
        </w:rPr>
        <w:t xml:space="preserve"> </w:t>
      </w:r>
      <w:r w:rsidR="00E97271">
        <w:rPr>
          <w:rFonts w:ascii="Times New Roman" w:eastAsia="Calibri" w:hAnsi="Times New Roman" w:cs="Times New Roman"/>
          <w:sz w:val="28"/>
          <w:szCs w:val="28"/>
        </w:rPr>
        <w:t xml:space="preserve">the content four to six </w:t>
      </w:r>
      <w:r w:rsidR="00C31F07" w:rsidRPr="00B76AD9">
        <w:rPr>
          <w:rFonts w:ascii="Times New Roman" w:eastAsia="Calibri" w:hAnsi="Times New Roman" w:cs="Times New Roman"/>
          <w:sz w:val="28"/>
          <w:szCs w:val="28"/>
        </w:rPr>
        <w:t>times</w:t>
      </w:r>
      <w:r w:rsidRPr="00B76AD9">
        <w:rPr>
          <w:rFonts w:ascii="Times New Roman" w:eastAsia="Calibri" w:hAnsi="Times New Roman" w:cs="Times New Roman"/>
          <w:sz w:val="28"/>
          <w:szCs w:val="28"/>
        </w:rPr>
        <w:t xml:space="preserve">. The </w:t>
      </w:r>
      <w:r w:rsidR="0029216C">
        <w:rPr>
          <w:rFonts w:ascii="Times New Roman" w:eastAsia="Calibri" w:hAnsi="Times New Roman" w:cs="Times New Roman"/>
          <w:sz w:val="28"/>
          <w:szCs w:val="28"/>
        </w:rPr>
        <w:t>content</w:t>
      </w:r>
      <w:r w:rsidR="00AD436D">
        <w:rPr>
          <w:rFonts w:ascii="Times New Roman" w:eastAsia="Calibri" w:hAnsi="Times New Roman" w:cs="Times New Roman"/>
          <w:sz w:val="28"/>
          <w:szCs w:val="28"/>
        </w:rPr>
        <w:t xml:space="preserve"> was centrifuged at maximum</w:t>
      </w:r>
      <w:r w:rsidRPr="00B76AD9">
        <w:rPr>
          <w:rFonts w:ascii="Times New Roman" w:eastAsia="Calibri" w:hAnsi="Times New Roman" w:cs="Times New Roman"/>
          <w:sz w:val="28"/>
          <w:szCs w:val="28"/>
        </w:rPr>
        <w:t xml:space="preserve"> speed for 10 minutes at room temperature. </w:t>
      </w:r>
      <w:r w:rsidR="001C790A">
        <w:rPr>
          <w:rFonts w:ascii="Times New Roman" w:eastAsia="Calibri" w:hAnsi="Times New Roman" w:cs="Times New Roman"/>
          <w:sz w:val="28"/>
          <w:szCs w:val="28"/>
        </w:rPr>
        <w:t>T</w:t>
      </w:r>
      <w:r w:rsidR="00C31F07" w:rsidRPr="00B76AD9">
        <w:rPr>
          <w:rFonts w:ascii="Times New Roman" w:eastAsia="Calibri" w:hAnsi="Times New Roman" w:cs="Times New Roman"/>
          <w:sz w:val="28"/>
          <w:szCs w:val="28"/>
        </w:rPr>
        <w:t xml:space="preserve">he lysate was cleared into </w:t>
      </w:r>
      <w:r w:rsidRPr="00B76AD9">
        <w:rPr>
          <w:rFonts w:ascii="Times New Roman" w:eastAsia="Calibri" w:hAnsi="Times New Roman" w:cs="Times New Roman"/>
          <w:sz w:val="28"/>
          <w:szCs w:val="28"/>
        </w:rPr>
        <w:t xml:space="preserve">Spin Column </w:t>
      </w:r>
      <w:r w:rsidR="00C31F07" w:rsidRPr="00B76AD9">
        <w:rPr>
          <w:rFonts w:ascii="Times New Roman" w:eastAsia="Calibri" w:hAnsi="Times New Roman" w:cs="Times New Roman"/>
          <w:sz w:val="28"/>
          <w:szCs w:val="28"/>
        </w:rPr>
        <w:t>by centrifugation</w:t>
      </w:r>
      <w:r w:rsidR="001C790A">
        <w:rPr>
          <w:rFonts w:ascii="Times New Roman" w:eastAsia="Calibri" w:hAnsi="Times New Roman" w:cs="Times New Roman"/>
          <w:sz w:val="28"/>
          <w:szCs w:val="28"/>
        </w:rPr>
        <w:t xml:space="preserve"> at maximum speed for 60 sec, to ensure the efficient</w:t>
      </w:r>
      <w:r w:rsidR="001C790A" w:rsidRPr="00B76AD9">
        <w:rPr>
          <w:rFonts w:ascii="Times New Roman" w:eastAsia="Calibri" w:hAnsi="Times New Roman" w:cs="Times New Roman"/>
          <w:sz w:val="28"/>
          <w:szCs w:val="28"/>
        </w:rPr>
        <w:t xml:space="preserve"> binding of Plasmid DNA</w:t>
      </w:r>
      <w:r w:rsidRPr="00B76AD9">
        <w:rPr>
          <w:rFonts w:ascii="Times New Roman" w:eastAsia="Calibri" w:hAnsi="Times New Roman" w:cs="Times New Roman"/>
          <w:sz w:val="28"/>
          <w:szCs w:val="28"/>
        </w:rPr>
        <w:t xml:space="preserve">. Flow through was discarded, and </w:t>
      </w:r>
      <w:r w:rsidR="001C790A">
        <w:rPr>
          <w:rFonts w:ascii="Times New Roman" w:eastAsia="Calibri" w:hAnsi="Times New Roman" w:cs="Times New Roman"/>
          <w:sz w:val="28"/>
          <w:szCs w:val="28"/>
        </w:rPr>
        <w:t>place column back</w:t>
      </w:r>
      <w:r w:rsidRPr="00B76AD9">
        <w:rPr>
          <w:rFonts w:ascii="Times New Roman" w:eastAsia="Calibri" w:hAnsi="Times New Roman" w:cs="Times New Roman"/>
          <w:sz w:val="28"/>
          <w:szCs w:val="28"/>
        </w:rPr>
        <w:t xml:space="preserve"> into Collection Tube. </w:t>
      </w:r>
      <w:r w:rsidR="004E28B0">
        <w:rPr>
          <w:rFonts w:ascii="Times New Roman" w:eastAsia="Calibri" w:hAnsi="Times New Roman" w:cs="Times New Roman"/>
          <w:sz w:val="28"/>
          <w:szCs w:val="28"/>
        </w:rPr>
        <w:t xml:space="preserve">The binding Column was washed twice with </w:t>
      </w:r>
      <w:r w:rsidRPr="00B76AD9">
        <w:rPr>
          <w:rFonts w:ascii="Times New Roman" w:eastAsia="Calibri" w:hAnsi="Times New Roman" w:cs="Times New Roman"/>
          <w:sz w:val="28"/>
          <w:szCs w:val="28"/>
        </w:rPr>
        <w:t xml:space="preserve">750µl </w:t>
      </w:r>
      <w:r w:rsidR="004E28B0">
        <w:rPr>
          <w:rFonts w:ascii="Times New Roman" w:eastAsia="Calibri" w:hAnsi="Times New Roman" w:cs="Times New Roman"/>
          <w:sz w:val="28"/>
          <w:szCs w:val="28"/>
        </w:rPr>
        <w:t xml:space="preserve">and </w:t>
      </w:r>
      <w:r w:rsidR="004E28B0" w:rsidRPr="00B76AD9">
        <w:rPr>
          <w:rFonts w:ascii="Times New Roman" w:eastAsia="Calibri" w:hAnsi="Times New Roman" w:cs="Times New Roman"/>
          <w:sz w:val="28"/>
          <w:szCs w:val="28"/>
        </w:rPr>
        <w:t xml:space="preserve">250µl </w:t>
      </w:r>
      <w:r w:rsidRPr="00B76AD9">
        <w:rPr>
          <w:rFonts w:ascii="Times New Roman" w:eastAsia="Calibri" w:hAnsi="Times New Roman" w:cs="Times New Roman"/>
          <w:sz w:val="28"/>
          <w:szCs w:val="28"/>
        </w:rPr>
        <w:t>of Wash Solution (</w:t>
      </w:r>
      <w:r w:rsidR="004227A8">
        <w:rPr>
          <w:rFonts w:ascii="Times New Roman" w:eastAsia="Calibri" w:hAnsi="Times New Roman" w:cs="Times New Roman"/>
          <w:sz w:val="28"/>
          <w:szCs w:val="28"/>
        </w:rPr>
        <w:t xml:space="preserve">with </w:t>
      </w:r>
      <w:r w:rsidRPr="00B76AD9">
        <w:rPr>
          <w:rFonts w:ascii="Times New Roman" w:eastAsia="Calibri" w:hAnsi="Times New Roman" w:cs="Times New Roman"/>
          <w:sz w:val="28"/>
          <w:szCs w:val="28"/>
        </w:rPr>
        <w:t xml:space="preserve">ethanol added) and </w:t>
      </w:r>
      <w:r w:rsidR="004E28B0">
        <w:rPr>
          <w:rFonts w:ascii="Times New Roman" w:eastAsia="Calibri" w:hAnsi="Times New Roman" w:cs="Times New Roman"/>
          <w:sz w:val="28"/>
          <w:szCs w:val="28"/>
        </w:rPr>
        <w:t>each time centrifuged</w:t>
      </w:r>
      <w:r w:rsidR="00C31F07" w:rsidRPr="00B76AD9">
        <w:rPr>
          <w:rFonts w:ascii="Times New Roman" w:eastAsia="Calibri" w:hAnsi="Times New Roman" w:cs="Times New Roman"/>
          <w:sz w:val="28"/>
          <w:szCs w:val="28"/>
        </w:rPr>
        <w:t xml:space="preserve"> </w:t>
      </w:r>
      <w:r w:rsidRPr="00B76AD9">
        <w:rPr>
          <w:rFonts w:ascii="Times New Roman" w:eastAsia="Calibri" w:hAnsi="Times New Roman" w:cs="Times New Roman"/>
          <w:sz w:val="28"/>
          <w:szCs w:val="28"/>
        </w:rPr>
        <w:t xml:space="preserve">at </w:t>
      </w:r>
      <w:r w:rsidR="001C790A">
        <w:rPr>
          <w:rFonts w:ascii="Times New Roman" w:eastAsia="Calibri" w:hAnsi="Times New Roman" w:cs="Times New Roman"/>
          <w:sz w:val="28"/>
          <w:szCs w:val="28"/>
        </w:rPr>
        <w:t>full</w:t>
      </w:r>
      <w:r w:rsidRPr="00B76AD9">
        <w:rPr>
          <w:rFonts w:ascii="Times New Roman" w:eastAsia="Calibri" w:hAnsi="Times New Roman" w:cs="Times New Roman"/>
          <w:sz w:val="28"/>
          <w:szCs w:val="28"/>
        </w:rPr>
        <w:t xml:space="preserve"> speed for 1</w:t>
      </w:r>
      <w:r w:rsidR="004E28B0">
        <w:rPr>
          <w:rFonts w:ascii="Times New Roman" w:eastAsia="Calibri" w:hAnsi="Times New Roman" w:cs="Times New Roman"/>
          <w:sz w:val="28"/>
          <w:szCs w:val="28"/>
        </w:rPr>
        <w:t>-2</w:t>
      </w:r>
      <w:r w:rsidRPr="00B76AD9">
        <w:rPr>
          <w:rFonts w:ascii="Times New Roman" w:eastAsia="Calibri" w:hAnsi="Times New Roman" w:cs="Times New Roman"/>
          <w:sz w:val="28"/>
          <w:szCs w:val="28"/>
        </w:rPr>
        <w:t xml:space="preserve"> minute. </w:t>
      </w:r>
    </w:p>
    <w:p w:rsidR="00432905" w:rsidRPr="00B76AD9" w:rsidRDefault="00432905" w:rsidP="004E11D2">
      <w:pPr>
        <w:rPr>
          <w:rFonts w:ascii="Times New Roman" w:eastAsia="Calibri" w:hAnsi="Times New Roman" w:cs="Times New Roman"/>
          <w:sz w:val="28"/>
          <w:szCs w:val="28"/>
        </w:rPr>
      </w:pPr>
      <w:r w:rsidRPr="00B76AD9">
        <w:rPr>
          <w:rFonts w:ascii="Times New Roman" w:eastAsia="Calibri" w:hAnsi="Times New Roman" w:cs="Times New Roman"/>
          <w:sz w:val="28"/>
          <w:szCs w:val="28"/>
        </w:rPr>
        <w:t>For elution of DNA for sequencing purpose, Spin Col</w:t>
      </w:r>
      <w:r w:rsidR="004E28B0">
        <w:rPr>
          <w:rFonts w:ascii="Times New Roman" w:eastAsia="Calibri" w:hAnsi="Times New Roman" w:cs="Times New Roman"/>
          <w:sz w:val="28"/>
          <w:szCs w:val="28"/>
        </w:rPr>
        <w:t>umn was placed in a clean</w:t>
      </w:r>
      <w:r w:rsidRPr="00B76AD9">
        <w:rPr>
          <w:rFonts w:ascii="Times New Roman" w:eastAsia="Calibri" w:hAnsi="Times New Roman" w:cs="Times New Roman"/>
          <w:sz w:val="28"/>
          <w:szCs w:val="28"/>
        </w:rPr>
        <w:t xml:space="preserve"> 1.5ml microcentrifuge tube, being careful not </w:t>
      </w:r>
      <w:r w:rsidR="004E28B0">
        <w:rPr>
          <w:rFonts w:ascii="Times New Roman" w:eastAsia="Calibri" w:hAnsi="Times New Roman" w:cs="Times New Roman"/>
          <w:sz w:val="28"/>
          <w:szCs w:val="28"/>
        </w:rPr>
        <w:t>allowing any contact between</w:t>
      </w:r>
      <w:r w:rsidRPr="00B76AD9">
        <w:rPr>
          <w:rFonts w:ascii="Times New Roman" w:eastAsia="Calibri" w:hAnsi="Times New Roman" w:cs="Times New Roman"/>
          <w:sz w:val="28"/>
          <w:szCs w:val="28"/>
        </w:rPr>
        <w:t xml:space="preserve"> the Column Wash Solution with the Spin Column. 100µl of Nuclease-Free Water was added to the S</w:t>
      </w:r>
      <w:r w:rsidR="004E28B0">
        <w:rPr>
          <w:rFonts w:ascii="Times New Roman" w:eastAsia="Calibri" w:hAnsi="Times New Roman" w:cs="Times New Roman"/>
          <w:sz w:val="28"/>
          <w:szCs w:val="28"/>
        </w:rPr>
        <w:t>pin Column and centrifuged at full speed for 60 sec</w:t>
      </w:r>
      <w:r w:rsidRPr="00B76AD9">
        <w:rPr>
          <w:rFonts w:ascii="Times New Roman" w:eastAsia="Calibri" w:hAnsi="Times New Roman" w:cs="Times New Roman"/>
          <w:sz w:val="28"/>
          <w:szCs w:val="28"/>
        </w:rPr>
        <w:t>. The column was discarded, and DNA was stored at –20°C.</w:t>
      </w:r>
    </w:p>
    <w:p w:rsidR="00432905" w:rsidRPr="00B76AD9" w:rsidRDefault="00432905" w:rsidP="00142882">
      <w:pPr>
        <w:rPr>
          <w:rFonts w:ascii="Times New Roman" w:eastAsia="Calibri" w:hAnsi="Times New Roman" w:cs="Times New Roman"/>
          <w:b/>
          <w:i/>
          <w:sz w:val="28"/>
          <w:szCs w:val="28"/>
        </w:rPr>
      </w:pPr>
    </w:p>
    <w:p w:rsidR="00432905" w:rsidRPr="004E11D2" w:rsidRDefault="004629E1" w:rsidP="00142882">
      <w:pPr>
        <w:rPr>
          <w:rFonts w:ascii="Times New Roman" w:eastAsia="Calibri" w:hAnsi="Times New Roman" w:cs="Times New Roman"/>
          <w:sz w:val="28"/>
          <w:szCs w:val="28"/>
        </w:rPr>
      </w:pPr>
      <w:r w:rsidRPr="004E11D2">
        <w:rPr>
          <w:rFonts w:ascii="Times New Roman" w:eastAsia="Calibri" w:hAnsi="Times New Roman" w:cs="Times New Roman"/>
          <w:sz w:val="28"/>
          <w:szCs w:val="28"/>
        </w:rPr>
        <w:t>2.5</w:t>
      </w:r>
      <w:r w:rsidR="00432905" w:rsidRPr="004E11D2">
        <w:rPr>
          <w:rFonts w:ascii="Times New Roman" w:eastAsia="Calibri" w:hAnsi="Times New Roman" w:cs="Times New Roman"/>
          <w:sz w:val="28"/>
          <w:szCs w:val="28"/>
        </w:rPr>
        <w:t>.8. Sequencing</w:t>
      </w:r>
    </w:p>
    <w:p w:rsidR="00432905" w:rsidRPr="00B76AD9" w:rsidRDefault="00432905" w:rsidP="00142882">
      <w:pPr>
        <w:rPr>
          <w:rFonts w:ascii="Times New Roman" w:eastAsia="Calibri" w:hAnsi="Times New Roman" w:cs="Times New Roman"/>
          <w:sz w:val="28"/>
          <w:szCs w:val="28"/>
        </w:rPr>
      </w:pPr>
      <w:r w:rsidRPr="00B76AD9">
        <w:rPr>
          <w:rFonts w:ascii="Times New Roman" w:eastAsia="Calibri" w:hAnsi="Times New Roman" w:cs="Times New Roman"/>
          <w:sz w:val="28"/>
          <w:szCs w:val="28"/>
        </w:rPr>
        <w:t>The products were sequenced in both di</w:t>
      </w:r>
      <w:r w:rsidR="0048521F" w:rsidRPr="00B76AD9">
        <w:rPr>
          <w:rFonts w:ascii="Times New Roman" w:eastAsia="Calibri" w:hAnsi="Times New Roman" w:cs="Times New Roman"/>
          <w:sz w:val="28"/>
          <w:szCs w:val="28"/>
        </w:rPr>
        <w:t>rections by Sanger sequencing</w:t>
      </w:r>
      <w:r w:rsidRPr="00B76AD9">
        <w:rPr>
          <w:rFonts w:ascii="Times New Roman" w:eastAsia="Calibri" w:hAnsi="Times New Roman" w:cs="Times New Roman"/>
          <w:sz w:val="28"/>
          <w:szCs w:val="28"/>
        </w:rPr>
        <w:t xml:space="preserve"> using the universal M13F/M13R primer pair. </w:t>
      </w:r>
      <w:r w:rsidR="004E28B0">
        <w:rPr>
          <w:rFonts w:ascii="Times New Roman" w:eastAsia="Calibri" w:hAnsi="Times New Roman" w:cs="Times New Roman"/>
          <w:sz w:val="28"/>
          <w:szCs w:val="28"/>
        </w:rPr>
        <w:t>The purified plasmid DNA containing DNA fragments of six studied isolates</w:t>
      </w:r>
      <w:r w:rsidRPr="00B76AD9">
        <w:rPr>
          <w:rFonts w:ascii="Times New Roman" w:eastAsia="Calibri" w:hAnsi="Times New Roman" w:cs="Times New Roman"/>
          <w:sz w:val="28"/>
          <w:szCs w:val="28"/>
        </w:rPr>
        <w:t xml:space="preserve"> was sent out for sequencing to the Macrogen Europe, in Amsterdam, Netherland. The </w:t>
      </w:r>
      <w:r w:rsidR="0048521F" w:rsidRPr="00B76AD9">
        <w:rPr>
          <w:rFonts w:ascii="Times New Roman" w:eastAsia="Calibri" w:hAnsi="Times New Roman" w:cs="Times New Roman"/>
          <w:sz w:val="28"/>
          <w:szCs w:val="28"/>
        </w:rPr>
        <w:t xml:space="preserve">obtained </w:t>
      </w:r>
      <w:r w:rsidRPr="00B76AD9">
        <w:rPr>
          <w:rFonts w:ascii="Times New Roman" w:eastAsia="Calibri" w:hAnsi="Times New Roman" w:cs="Times New Roman"/>
          <w:sz w:val="28"/>
          <w:szCs w:val="28"/>
        </w:rPr>
        <w:t xml:space="preserve">sequences were </w:t>
      </w:r>
      <w:r w:rsidR="00FF3575">
        <w:rPr>
          <w:rFonts w:ascii="Times New Roman" w:eastAsia="Calibri" w:hAnsi="Times New Roman" w:cs="Times New Roman"/>
          <w:sz w:val="28"/>
          <w:szCs w:val="28"/>
        </w:rPr>
        <w:t>compared</w:t>
      </w:r>
      <w:r w:rsidRPr="00B76AD9">
        <w:rPr>
          <w:rFonts w:ascii="Times New Roman" w:eastAsia="Calibri" w:hAnsi="Times New Roman" w:cs="Times New Roman"/>
          <w:sz w:val="28"/>
          <w:szCs w:val="28"/>
        </w:rPr>
        <w:t xml:space="preserve"> against </w:t>
      </w:r>
      <w:r w:rsidR="0048521F" w:rsidRPr="00B76AD9">
        <w:rPr>
          <w:rFonts w:ascii="Times New Roman" w:eastAsia="Calibri" w:hAnsi="Times New Roman" w:cs="Times New Roman"/>
          <w:sz w:val="28"/>
          <w:szCs w:val="28"/>
        </w:rPr>
        <w:t xml:space="preserve">the database </w:t>
      </w:r>
      <w:r w:rsidRPr="00B76AD9">
        <w:rPr>
          <w:rFonts w:ascii="Times New Roman" w:eastAsia="Calibri" w:hAnsi="Times New Roman" w:cs="Times New Roman"/>
          <w:sz w:val="28"/>
          <w:szCs w:val="28"/>
        </w:rPr>
        <w:t>sequences in the GenBank nucleotide collection through the Basic Local Alignment Search Tool (BLAST) available on the National Center for Biotechnology Information (NCBI) website (www.ncbi.nlm.nih.gov/). Sequencing was done</w:t>
      </w:r>
      <w:r w:rsidR="0048521F" w:rsidRPr="00B76AD9">
        <w:rPr>
          <w:rFonts w:ascii="Times New Roman" w:eastAsia="Calibri" w:hAnsi="Times New Roman" w:cs="Times New Roman"/>
          <w:sz w:val="28"/>
          <w:szCs w:val="28"/>
        </w:rPr>
        <w:t xml:space="preserve"> twice</w:t>
      </w:r>
      <w:r w:rsidRPr="00B76AD9">
        <w:rPr>
          <w:rFonts w:ascii="Times New Roman" w:eastAsia="Calibri" w:hAnsi="Times New Roman" w:cs="Times New Roman"/>
          <w:sz w:val="28"/>
          <w:szCs w:val="28"/>
        </w:rPr>
        <w:t xml:space="preserve"> to </w:t>
      </w:r>
      <w:r w:rsidR="0048521F" w:rsidRPr="00B76AD9">
        <w:rPr>
          <w:rFonts w:ascii="Times New Roman" w:eastAsia="Calibri" w:hAnsi="Times New Roman" w:cs="Times New Roman"/>
          <w:sz w:val="28"/>
          <w:szCs w:val="28"/>
        </w:rPr>
        <w:t xml:space="preserve">minimize the probability of </w:t>
      </w:r>
      <w:r w:rsidR="009E0C0D">
        <w:rPr>
          <w:rFonts w:ascii="Times New Roman" w:eastAsia="Calibri" w:hAnsi="Times New Roman" w:cs="Times New Roman"/>
          <w:sz w:val="28"/>
          <w:szCs w:val="28"/>
        </w:rPr>
        <w:t xml:space="preserve">any </w:t>
      </w:r>
      <w:r w:rsidR="004E28B0">
        <w:rPr>
          <w:rFonts w:ascii="Times New Roman" w:eastAsia="Calibri" w:hAnsi="Times New Roman" w:cs="Times New Roman"/>
          <w:sz w:val="28"/>
          <w:szCs w:val="28"/>
        </w:rPr>
        <w:t xml:space="preserve">procedural </w:t>
      </w:r>
      <w:r w:rsidR="009E0C0D">
        <w:rPr>
          <w:rFonts w:ascii="Times New Roman" w:eastAsia="Calibri" w:hAnsi="Times New Roman" w:cs="Times New Roman"/>
          <w:sz w:val="28"/>
          <w:szCs w:val="28"/>
        </w:rPr>
        <w:t>errors</w:t>
      </w:r>
      <w:r w:rsidRPr="00B76AD9">
        <w:rPr>
          <w:rFonts w:ascii="Times New Roman" w:eastAsia="Calibri" w:hAnsi="Times New Roman" w:cs="Times New Roman"/>
          <w:sz w:val="28"/>
          <w:szCs w:val="28"/>
        </w:rPr>
        <w:t xml:space="preserve"> that could have occurred during the </w:t>
      </w:r>
      <w:r w:rsidR="004E28B0">
        <w:rPr>
          <w:rFonts w:ascii="Times New Roman" w:eastAsia="Calibri" w:hAnsi="Times New Roman" w:cs="Times New Roman"/>
          <w:sz w:val="28"/>
          <w:szCs w:val="28"/>
        </w:rPr>
        <w:t>amplification or purification</w:t>
      </w:r>
      <w:r w:rsidRPr="00B76AD9">
        <w:rPr>
          <w:rFonts w:ascii="Times New Roman" w:eastAsia="Calibri" w:hAnsi="Times New Roman" w:cs="Times New Roman"/>
          <w:sz w:val="28"/>
          <w:szCs w:val="28"/>
        </w:rPr>
        <w:t xml:space="preserve"> process.</w:t>
      </w:r>
    </w:p>
    <w:p w:rsidR="00432905" w:rsidRPr="00B76AD9" w:rsidRDefault="00432905" w:rsidP="00142882">
      <w:pPr>
        <w:rPr>
          <w:rFonts w:ascii="Times New Roman" w:eastAsia="Calibri" w:hAnsi="Times New Roman" w:cs="Times New Roman"/>
          <w:b/>
          <w:sz w:val="28"/>
          <w:szCs w:val="28"/>
        </w:rPr>
      </w:pPr>
    </w:p>
    <w:p w:rsidR="001F71BC" w:rsidRPr="004E11D2" w:rsidRDefault="001F71BC" w:rsidP="00142882">
      <w:pPr>
        <w:rPr>
          <w:rFonts w:ascii="Times New Roman" w:eastAsia="Calibri" w:hAnsi="Times New Roman" w:cs="Times New Roman"/>
          <w:sz w:val="28"/>
          <w:szCs w:val="28"/>
        </w:rPr>
      </w:pPr>
      <w:r w:rsidRPr="004E11D2">
        <w:rPr>
          <w:rFonts w:ascii="Times New Roman" w:eastAsia="Calibri" w:hAnsi="Times New Roman" w:cs="Times New Roman"/>
          <w:sz w:val="28"/>
          <w:szCs w:val="28"/>
        </w:rPr>
        <w:t>2.5.9 Phylogenetic analysis</w:t>
      </w:r>
    </w:p>
    <w:p w:rsidR="001F71BC" w:rsidRDefault="001F71BC" w:rsidP="00142882">
      <w:pPr>
        <w:rPr>
          <w:rFonts w:ascii="Times New Roman" w:eastAsia="Calibri" w:hAnsi="Times New Roman" w:cs="Times New Roman"/>
          <w:sz w:val="28"/>
          <w:szCs w:val="28"/>
        </w:rPr>
      </w:pPr>
      <w:r w:rsidRPr="004E11D2">
        <w:rPr>
          <w:rFonts w:ascii="Times New Roman" w:eastAsia="Calibri" w:hAnsi="Times New Roman" w:cs="Times New Roman"/>
          <w:sz w:val="28"/>
          <w:szCs w:val="28"/>
        </w:rPr>
        <w:t>The resulting ITS1</w:t>
      </w:r>
      <w:r w:rsidRPr="00B76AD9">
        <w:rPr>
          <w:rFonts w:ascii="Times New Roman" w:eastAsia="Calibri" w:hAnsi="Times New Roman" w:cs="Times New Roman"/>
          <w:sz w:val="28"/>
          <w:szCs w:val="28"/>
        </w:rPr>
        <w:t xml:space="preserve">/ITS4, ITS5/ITS4 and rbcL forward and reverse DNA sequences of microalgae 18S were aligned using sequence alignment editor Bioedit version 6.0 and search was carried out for similar sequences with the Basic Local Alignment Search Tool in the GenBank database of the National Center for Biotechnology Information (NCBI). </w:t>
      </w:r>
      <w:r w:rsidR="007059D2" w:rsidRPr="00B76AD9">
        <w:rPr>
          <w:rFonts w:ascii="Times New Roman" w:eastAsia="Calibri" w:hAnsi="Times New Roman" w:cs="Times New Roman"/>
          <w:sz w:val="28"/>
          <w:szCs w:val="28"/>
        </w:rPr>
        <w:t>Six</w:t>
      </w:r>
      <w:r w:rsidRPr="00B76AD9">
        <w:rPr>
          <w:rFonts w:ascii="Times New Roman" w:eastAsia="Calibri" w:hAnsi="Times New Roman" w:cs="Times New Roman"/>
          <w:sz w:val="28"/>
          <w:szCs w:val="28"/>
        </w:rPr>
        <w:t xml:space="preserve"> sequences having the highest similarity to each query sequence were obtained and used for phylogenetic analyses with Isochrysis galbana st</w:t>
      </w:r>
      <w:r w:rsidR="00630CC1">
        <w:rPr>
          <w:rFonts w:ascii="Times New Roman" w:eastAsia="Calibri" w:hAnsi="Times New Roman" w:cs="Times New Roman"/>
          <w:sz w:val="28"/>
          <w:szCs w:val="28"/>
        </w:rPr>
        <w:t>rain (JX393298) as an outgroup</w:t>
      </w:r>
      <w:r w:rsidRPr="00B76AD9">
        <w:rPr>
          <w:rFonts w:ascii="Times New Roman" w:eastAsia="Calibri" w:hAnsi="Times New Roman" w:cs="Times New Roman"/>
          <w:sz w:val="28"/>
          <w:szCs w:val="28"/>
        </w:rPr>
        <w:t>. Multiple sequence alignment was carried out using the MUSCLE program with default parameters integrated in Molecular Genetics Analysis (MEGA) 6.06. The Phylogenetic tree was built by the Neighbor-Joining method (Kimura-2-Parameter algorithm) using bootstrap value (n = 1000 replicates) to determine the statistical reliability of the obtained topologies. The resulting sequences were deposited in the GenBank database for accession number. Living axenic cultures of all isolates were deposited in the Collection for Microalgae Cultures at the Biotechnology Lab, Al-Farabi Kazakh National University.</w:t>
      </w:r>
    </w:p>
    <w:p w:rsidR="00AE158B" w:rsidRPr="00B76AD9" w:rsidRDefault="00AE158B" w:rsidP="00142882">
      <w:pPr>
        <w:rPr>
          <w:rFonts w:ascii="Times New Roman" w:eastAsia="Calibri" w:hAnsi="Times New Roman" w:cs="Times New Roman"/>
          <w:sz w:val="28"/>
          <w:szCs w:val="28"/>
        </w:rPr>
      </w:pPr>
    </w:p>
    <w:p w:rsidR="00432905" w:rsidRPr="00B76AD9" w:rsidRDefault="004629E1" w:rsidP="00142882">
      <w:pPr>
        <w:rPr>
          <w:rFonts w:ascii="Times New Roman" w:eastAsia="Calibri" w:hAnsi="Times New Roman" w:cs="Times New Roman"/>
          <w:sz w:val="28"/>
          <w:szCs w:val="28"/>
        </w:rPr>
      </w:pPr>
      <w:r w:rsidRPr="00B76AD9">
        <w:rPr>
          <w:rFonts w:ascii="Times New Roman" w:eastAsia="Calibri" w:hAnsi="Times New Roman" w:cs="Times New Roman"/>
          <w:b/>
          <w:sz w:val="28"/>
          <w:szCs w:val="28"/>
        </w:rPr>
        <w:t>2.6</w:t>
      </w:r>
      <w:r w:rsidR="00432905" w:rsidRPr="00B76AD9">
        <w:rPr>
          <w:rFonts w:ascii="Times New Roman" w:eastAsia="Calibri" w:hAnsi="Times New Roman" w:cs="Times New Roman"/>
          <w:b/>
          <w:sz w:val="28"/>
          <w:szCs w:val="28"/>
        </w:rPr>
        <w:t xml:space="preserve">. </w:t>
      </w:r>
      <w:r w:rsidR="00432905" w:rsidRPr="00B76AD9">
        <w:rPr>
          <w:rFonts w:ascii="Times New Roman" w:eastAsia="Times New Roman" w:hAnsi="Times New Roman" w:cs="Times New Roman"/>
          <w:b/>
          <w:bCs/>
          <w:sz w:val="28"/>
          <w:szCs w:val="28"/>
        </w:rPr>
        <w:t>Lipid Extraction and Profiling</w:t>
      </w:r>
      <w:r w:rsidR="00432905" w:rsidRPr="00B76AD9">
        <w:rPr>
          <w:rFonts w:ascii="Times New Roman" w:eastAsia="Calibri" w:hAnsi="Times New Roman" w:cs="Times New Roman"/>
          <w:b/>
          <w:sz w:val="28"/>
          <w:szCs w:val="28"/>
        </w:rPr>
        <w:t xml:space="preserve"> </w:t>
      </w:r>
    </w:p>
    <w:p w:rsidR="00432905" w:rsidRPr="004E11D2" w:rsidRDefault="004629E1" w:rsidP="00142882">
      <w:pPr>
        <w:widowControl w:val="0"/>
        <w:autoSpaceDE w:val="0"/>
        <w:autoSpaceDN w:val="0"/>
        <w:rPr>
          <w:rFonts w:ascii="Times New Roman" w:eastAsia="Times New Roman" w:hAnsi="Times New Roman" w:cs="Times New Roman"/>
          <w:bCs/>
          <w:sz w:val="28"/>
          <w:szCs w:val="28"/>
        </w:rPr>
      </w:pPr>
      <w:r w:rsidRPr="004E11D2">
        <w:rPr>
          <w:rFonts w:ascii="Times New Roman" w:eastAsia="Times New Roman" w:hAnsi="Times New Roman" w:cs="Times New Roman"/>
          <w:bCs/>
          <w:sz w:val="28"/>
          <w:szCs w:val="28"/>
        </w:rPr>
        <w:t>2.6</w:t>
      </w:r>
      <w:r w:rsidR="00432905" w:rsidRPr="004E11D2">
        <w:rPr>
          <w:rFonts w:ascii="Times New Roman" w:eastAsia="Times New Roman" w:hAnsi="Times New Roman" w:cs="Times New Roman"/>
          <w:bCs/>
          <w:sz w:val="28"/>
          <w:szCs w:val="28"/>
        </w:rPr>
        <w:t xml:space="preserve">.1 </w:t>
      </w:r>
      <w:r w:rsidR="00432905" w:rsidRPr="004E11D2">
        <w:rPr>
          <w:rFonts w:ascii="Times New Roman" w:eastAsia="Calibri" w:hAnsi="Times New Roman" w:cs="Times New Roman"/>
          <w:sz w:val="28"/>
          <w:szCs w:val="28"/>
        </w:rPr>
        <w:t>Lipid Extraction</w:t>
      </w:r>
    </w:p>
    <w:p w:rsidR="00432905" w:rsidRPr="00B76AD9" w:rsidRDefault="00432905" w:rsidP="00142882">
      <w:pPr>
        <w:widowControl w:val="0"/>
        <w:autoSpaceDE w:val="0"/>
        <w:autoSpaceDN w:val="0"/>
        <w:rPr>
          <w:rFonts w:ascii="Times New Roman" w:eastAsia="Times New Roman" w:hAnsi="Times New Roman" w:cs="Times New Roman"/>
          <w:bCs/>
          <w:sz w:val="28"/>
          <w:szCs w:val="28"/>
        </w:rPr>
      </w:pPr>
      <w:r w:rsidRPr="00B76AD9">
        <w:rPr>
          <w:rFonts w:ascii="Times New Roman" w:eastAsia="Times New Roman" w:hAnsi="Times New Roman" w:cs="Times New Roman"/>
          <w:bCs/>
          <w:color w:val="000000"/>
          <w:sz w:val="28"/>
          <w:szCs w:val="28"/>
        </w:rPr>
        <w:t>For the conventional extraction method</w:t>
      </w:r>
      <w:r w:rsidR="009E0C0D">
        <w:rPr>
          <w:rFonts w:ascii="Times New Roman" w:eastAsia="Times New Roman" w:hAnsi="Times New Roman" w:cs="Times New Roman"/>
          <w:bCs/>
          <w:sz w:val="28"/>
          <w:szCs w:val="28"/>
        </w:rPr>
        <w:t xml:space="preserve"> [206-207</w:t>
      </w:r>
      <w:r w:rsidRPr="00B76AD9">
        <w:rPr>
          <w:rFonts w:ascii="Times New Roman" w:eastAsia="Times New Roman" w:hAnsi="Times New Roman" w:cs="Times New Roman"/>
          <w:bCs/>
          <w:sz w:val="28"/>
          <w:szCs w:val="28"/>
        </w:rPr>
        <w:t>]</w:t>
      </w:r>
      <w:r w:rsidRPr="00B76AD9">
        <w:rPr>
          <w:rFonts w:ascii="Times New Roman" w:eastAsia="Times New Roman" w:hAnsi="Times New Roman" w:cs="Times New Roman"/>
          <w:bCs/>
          <w:color w:val="000000"/>
          <w:sz w:val="28"/>
          <w:szCs w:val="28"/>
        </w:rPr>
        <w:t>, 30-35 mg of wet biomass (</w:t>
      </w:r>
      <w:r w:rsidRPr="00B76AD9">
        <w:rPr>
          <w:rFonts w:ascii="Times New Roman" w:eastAsia="Times New Roman" w:hAnsi="Times New Roman" w:cs="Times New Roman"/>
          <w:bCs/>
          <w:i/>
          <w:color w:val="000000"/>
          <w:sz w:val="28"/>
          <w:szCs w:val="28"/>
        </w:rPr>
        <w:t>D. pannonicus, P. kessleri, M. griffithii, N. subsolitaria,</w:t>
      </w:r>
      <w:r w:rsidRPr="00B76AD9">
        <w:rPr>
          <w:rFonts w:ascii="Times New Roman" w:eastAsia="Times New Roman" w:hAnsi="Times New Roman" w:cs="Times New Roman"/>
          <w:bCs/>
          <w:color w:val="000000"/>
          <w:sz w:val="28"/>
          <w:szCs w:val="28"/>
        </w:rPr>
        <w:t xml:space="preserve"> and </w:t>
      </w:r>
      <w:r w:rsidRPr="00B76AD9">
        <w:rPr>
          <w:rFonts w:ascii="Times New Roman" w:eastAsia="Times New Roman" w:hAnsi="Times New Roman" w:cs="Times New Roman"/>
          <w:bCs/>
          <w:i/>
          <w:color w:val="000000"/>
          <w:sz w:val="28"/>
          <w:szCs w:val="28"/>
        </w:rPr>
        <w:t>Ankistrodesmus falcatus</w:t>
      </w:r>
      <w:r w:rsidRPr="00B76AD9">
        <w:rPr>
          <w:rFonts w:ascii="Times New Roman" w:eastAsia="Times New Roman" w:hAnsi="Times New Roman" w:cs="Times New Roman"/>
          <w:bCs/>
          <w:color w:val="000000"/>
          <w:sz w:val="28"/>
          <w:szCs w:val="28"/>
        </w:rPr>
        <w:t>) was collected by centrifugation at 5,000 rpm for 5 min and blended with 6 mL solvent mixtur</w:t>
      </w:r>
      <w:r w:rsidR="00F2481A" w:rsidRPr="00B76AD9">
        <w:rPr>
          <w:rFonts w:ascii="Times New Roman" w:eastAsia="Times New Roman" w:hAnsi="Times New Roman" w:cs="Times New Roman"/>
          <w:bCs/>
          <w:color w:val="000000"/>
          <w:sz w:val="28"/>
          <w:szCs w:val="28"/>
        </w:rPr>
        <w:t>e of methanol and chloroform (2:</w:t>
      </w:r>
      <w:r w:rsidRPr="00B76AD9">
        <w:rPr>
          <w:rFonts w:ascii="Times New Roman" w:eastAsia="Times New Roman" w:hAnsi="Times New Roman" w:cs="Times New Roman"/>
          <w:bCs/>
          <w:color w:val="000000"/>
          <w:sz w:val="28"/>
          <w:szCs w:val="28"/>
        </w:rPr>
        <w:t>1, v/v). The mixtures</w:t>
      </w:r>
      <w:r w:rsidRPr="00B76AD9">
        <w:rPr>
          <w:rFonts w:ascii="Times New Roman" w:eastAsia="Times New Roman" w:hAnsi="Times New Roman" w:cs="Times New Roman"/>
          <w:color w:val="000000"/>
          <w:sz w:val="28"/>
          <w:szCs w:val="28"/>
        </w:rPr>
        <w:t xml:space="preserve"> </w:t>
      </w:r>
      <w:r w:rsidRPr="00B76AD9">
        <w:rPr>
          <w:rFonts w:ascii="Times New Roman" w:eastAsia="Times New Roman" w:hAnsi="Times New Roman" w:cs="Times New Roman"/>
          <w:bCs/>
          <w:color w:val="000000"/>
          <w:sz w:val="28"/>
          <w:szCs w:val="28"/>
        </w:rPr>
        <w:t>were shaken at 200 rpm on an orbital shaker for 3 h at 37°C. 2 mL of KCl (0.9%) and centrifuged at 3500 rpm for 5 min. the lower chlorophorm phase was transferred into a pre-weighed test tube and dried with air flow</w:t>
      </w:r>
      <w:r w:rsidRPr="00B76AD9">
        <w:rPr>
          <w:rFonts w:ascii="Times New Roman" w:eastAsia="Times New Roman" w:hAnsi="Times New Roman" w:cs="Times New Roman"/>
          <w:b/>
          <w:bCs/>
          <w:i/>
          <w:sz w:val="28"/>
          <w:szCs w:val="28"/>
        </w:rPr>
        <w:t xml:space="preserve">. </w:t>
      </w:r>
      <w:r w:rsidRPr="00B76AD9">
        <w:rPr>
          <w:rFonts w:ascii="Times New Roman" w:eastAsia="Times New Roman" w:hAnsi="Times New Roman" w:cs="Times New Roman"/>
          <w:bCs/>
          <w:sz w:val="28"/>
          <w:szCs w:val="28"/>
        </w:rPr>
        <w:t>After that, the extracted mixture was resuspended in 2.5 mL Hexane. Acid-catalyzed trans-esterification of lipid content was done by adding 2 mL of methanolic H</w:t>
      </w:r>
      <w:r w:rsidRPr="00B76AD9">
        <w:rPr>
          <w:rFonts w:ascii="Times New Roman" w:eastAsia="Times New Roman" w:hAnsi="Times New Roman" w:cs="Times New Roman"/>
          <w:bCs/>
          <w:sz w:val="28"/>
          <w:szCs w:val="28"/>
          <w:vertAlign w:val="subscript"/>
        </w:rPr>
        <w:t>2</w:t>
      </w:r>
      <w:r w:rsidRPr="00B76AD9">
        <w:rPr>
          <w:rFonts w:ascii="Times New Roman" w:eastAsia="Times New Roman" w:hAnsi="Times New Roman" w:cs="Times New Roman"/>
          <w:bCs/>
          <w:sz w:val="28"/>
          <w:szCs w:val="28"/>
        </w:rPr>
        <w:t>SO</w:t>
      </w:r>
      <w:r w:rsidRPr="00B76AD9">
        <w:rPr>
          <w:rFonts w:ascii="Times New Roman" w:eastAsia="Times New Roman" w:hAnsi="Times New Roman" w:cs="Times New Roman"/>
          <w:bCs/>
          <w:sz w:val="28"/>
          <w:szCs w:val="28"/>
          <w:vertAlign w:val="subscript"/>
        </w:rPr>
        <w:t>4</w:t>
      </w:r>
      <w:r w:rsidRPr="00B76AD9">
        <w:rPr>
          <w:rFonts w:ascii="Times New Roman" w:eastAsia="Times New Roman" w:hAnsi="Times New Roman" w:cs="Times New Roman"/>
          <w:bCs/>
          <w:sz w:val="28"/>
          <w:szCs w:val="28"/>
        </w:rPr>
        <w:t xml:space="preserve"> (1% v/v). The reaction mixtu</w:t>
      </w:r>
      <w:r w:rsidR="00FF3575">
        <w:rPr>
          <w:rFonts w:ascii="Times New Roman" w:eastAsia="Times New Roman" w:hAnsi="Times New Roman" w:cs="Times New Roman"/>
          <w:bCs/>
          <w:sz w:val="28"/>
          <w:szCs w:val="28"/>
        </w:rPr>
        <w:t>re was heated in a tightly closed</w:t>
      </w:r>
      <w:r w:rsidRPr="00B76AD9">
        <w:rPr>
          <w:rFonts w:ascii="Times New Roman" w:eastAsia="Times New Roman" w:hAnsi="Times New Roman" w:cs="Times New Roman"/>
          <w:bCs/>
          <w:sz w:val="28"/>
          <w:szCs w:val="28"/>
        </w:rPr>
        <w:t xml:space="preserve"> tube at 85°C for 2.5 h.</w:t>
      </w:r>
      <w:r w:rsidRPr="00B76AD9">
        <w:rPr>
          <w:rFonts w:ascii="Times New Roman" w:eastAsia="Times New Roman" w:hAnsi="Times New Roman" w:cs="Times New Roman"/>
          <w:sz w:val="28"/>
          <w:szCs w:val="28"/>
        </w:rPr>
        <w:t xml:space="preserve"> </w:t>
      </w:r>
      <w:r w:rsidRPr="00B76AD9">
        <w:rPr>
          <w:rFonts w:ascii="Times New Roman" w:eastAsia="Times New Roman" w:hAnsi="Times New Roman" w:cs="Times New Roman"/>
          <w:bCs/>
          <w:sz w:val="28"/>
          <w:szCs w:val="28"/>
        </w:rPr>
        <w:t>After the sample had cooled down, 2 mL of KCl was added and subsequently the supernatant was transferred to 1.5 mL vial. The extraction solvent was evaporated with help of rotary evaporator in 15 min. Finally</w:t>
      </w:r>
      <w:r w:rsidR="007059D2" w:rsidRPr="00B76AD9">
        <w:rPr>
          <w:rFonts w:ascii="Times New Roman" w:eastAsia="Times New Roman" w:hAnsi="Times New Roman" w:cs="Times New Roman"/>
          <w:bCs/>
          <w:sz w:val="28"/>
          <w:szCs w:val="28"/>
        </w:rPr>
        <w:t>,</w:t>
      </w:r>
      <w:r w:rsidRPr="00B76AD9">
        <w:rPr>
          <w:rFonts w:ascii="Times New Roman" w:eastAsia="Times New Roman" w:hAnsi="Times New Roman" w:cs="Times New Roman"/>
          <w:bCs/>
          <w:sz w:val="28"/>
          <w:szCs w:val="28"/>
        </w:rPr>
        <w:t xml:space="preserve"> centrifugation at 12000 for 5 min was performed and</w:t>
      </w:r>
      <w:r w:rsidRPr="00B76AD9">
        <w:rPr>
          <w:rFonts w:ascii="Times New Roman" w:eastAsia="Times New Roman" w:hAnsi="Times New Roman" w:cs="Times New Roman"/>
          <w:b/>
          <w:bCs/>
          <w:i/>
          <w:sz w:val="28"/>
          <w:szCs w:val="28"/>
        </w:rPr>
        <w:t xml:space="preserve"> </w:t>
      </w:r>
      <w:r w:rsidRPr="00B76AD9">
        <w:rPr>
          <w:rFonts w:ascii="Times New Roman" w:eastAsia="Times New Roman" w:hAnsi="Times New Roman" w:cs="Times New Roman"/>
          <w:bCs/>
          <w:sz w:val="28"/>
          <w:szCs w:val="28"/>
        </w:rPr>
        <w:t xml:space="preserve">the supernatant containing FAMEs was collected in GC tube. </w:t>
      </w:r>
    </w:p>
    <w:p w:rsidR="00432905" w:rsidRPr="00B76AD9" w:rsidRDefault="00432905" w:rsidP="00142882">
      <w:pPr>
        <w:widowControl w:val="0"/>
        <w:autoSpaceDE w:val="0"/>
        <w:autoSpaceDN w:val="0"/>
        <w:rPr>
          <w:rFonts w:ascii="Times New Roman" w:eastAsia="Times New Roman" w:hAnsi="Times New Roman" w:cs="Times New Roman"/>
          <w:b/>
          <w:bCs/>
          <w:i/>
          <w:sz w:val="28"/>
          <w:szCs w:val="28"/>
        </w:rPr>
      </w:pPr>
    </w:p>
    <w:p w:rsidR="00432905" w:rsidRPr="004E11D2" w:rsidRDefault="004629E1" w:rsidP="00142882">
      <w:pPr>
        <w:widowControl w:val="0"/>
        <w:autoSpaceDE w:val="0"/>
        <w:autoSpaceDN w:val="0"/>
        <w:rPr>
          <w:rFonts w:ascii="Times New Roman" w:eastAsia="Times New Roman" w:hAnsi="Times New Roman" w:cs="Times New Roman"/>
          <w:bCs/>
          <w:sz w:val="28"/>
          <w:szCs w:val="28"/>
        </w:rPr>
      </w:pPr>
      <w:r w:rsidRPr="004E11D2">
        <w:rPr>
          <w:rFonts w:ascii="Times New Roman" w:eastAsia="Times New Roman" w:hAnsi="Times New Roman" w:cs="Times New Roman"/>
          <w:bCs/>
          <w:sz w:val="28"/>
          <w:szCs w:val="28"/>
        </w:rPr>
        <w:t>2.6.2</w:t>
      </w:r>
      <w:r w:rsidR="00432905" w:rsidRPr="004E11D2">
        <w:rPr>
          <w:rFonts w:ascii="Times New Roman" w:eastAsia="Times New Roman" w:hAnsi="Times New Roman" w:cs="Times New Roman"/>
          <w:bCs/>
          <w:sz w:val="28"/>
          <w:szCs w:val="28"/>
        </w:rPr>
        <w:t xml:space="preserve"> GC/MS analysis </w:t>
      </w:r>
    </w:p>
    <w:p w:rsidR="00432905" w:rsidRPr="00B76AD9" w:rsidRDefault="00432905" w:rsidP="00142882">
      <w:pPr>
        <w:widowControl w:val="0"/>
        <w:autoSpaceDE w:val="0"/>
        <w:autoSpaceDN w:val="0"/>
        <w:rPr>
          <w:rFonts w:ascii="Times New Roman" w:eastAsia="Times New Roman" w:hAnsi="Times New Roman" w:cs="Times New Roman"/>
          <w:bCs/>
          <w:sz w:val="28"/>
          <w:szCs w:val="28"/>
        </w:rPr>
      </w:pPr>
      <w:r w:rsidRPr="00B76AD9">
        <w:rPr>
          <w:rFonts w:ascii="Times New Roman" w:eastAsia="Times New Roman" w:hAnsi="Times New Roman" w:cs="Times New Roman"/>
          <w:bCs/>
          <w:sz w:val="28"/>
          <w:szCs w:val="28"/>
        </w:rPr>
        <w:t xml:space="preserve">GC-MS analysis </w:t>
      </w:r>
      <w:r w:rsidR="00504A3A">
        <w:rPr>
          <w:rFonts w:ascii="Times New Roman" w:eastAsia="Times New Roman" w:hAnsi="Times New Roman" w:cs="Times New Roman"/>
          <w:bCs/>
          <w:sz w:val="28"/>
          <w:szCs w:val="28"/>
        </w:rPr>
        <w:t xml:space="preserve">for </w:t>
      </w:r>
      <w:r w:rsidR="00504A3A" w:rsidRPr="00B76AD9">
        <w:rPr>
          <w:rFonts w:ascii="Times New Roman" w:eastAsia="Times New Roman" w:hAnsi="Times New Roman" w:cs="Times New Roman"/>
          <w:bCs/>
          <w:sz w:val="28"/>
          <w:szCs w:val="28"/>
        </w:rPr>
        <w:t xml:space="preserve">FAMEs </w:t>
      </w:r>
      <w:r w:rsidR="00504A3A">
        <w:rPr>
          <w:rFonts w:ascii="Times New Roman" w:eastAsia="Times New Roman" w:hAnsi="Times New Roman" w:cs="Times New Roman"/>
          <w:bCs/>
          <w:sz w:val="28"/>
          <w:szCs w:val="28"/>
        </w:rPr>
        <w:t xml:space="preserve">profiling </w:t>
      </w:r>
      <w:r w:rsidRPr="00B76AD9">
        <w:rPr>
          <w:rFonts w:ascii="Times New Roman" w:eastAsia="Times New Roman" w:hAnsi="Times New Roman" w:cs="Times New Roman"/>
          <w:bCs/>
          <w:sz w:val="28"/>
          <w:szCs w:val="28"/>
        </w:rPr>
        <w:t xml:space="preserve">was performed on </w:t>
      </w:r>
      <w:r w:rsidR="00504A3A" w:rsidRPr="00504A3A">
        <w:rPr>
          <w:rFonts w:ascii="Times New Roman" w:eastAsia="Times New Roman" w:hAnsi="Times New Roman" w:cs="Times New Roman"/>
          <w:bCs/>
          <w:sz w:val="28"/>
          <w:szCs w:val="28"/>
        </w:rPr>
        <w:t>7000 Series Triple Quad Mass Spectrometer (MS) system</w:t>
      </w:r>
      <w:r w:rsidR="00504A3A">
        <w:rPr>
          <w:rFonts w:ascii="Times New Roman" w:eastAsia="Times New Roman" w:hAnsi="Times New Roman" w:cs="Times New Roman"/>
          <w:bCs/>
          <w:sz w:val="28"/>
          <w:szCs w:val="28"/>
        </w:rPr>
        <w:t xml:space="preserve">, </w:t>
      </w:r>
      <w:r w:rsidRPr="00B76AD9">
        <w:rPr>
          <w:rFonts w:ascii="Times New Roman" w:eastAsia="Times New Roman" w:hAnsi="Times New Roman" w:cs="Times New Roman"/>
          <w:bCs/>
          <w:sz w:val="28"/>
          <w:szCs w:val="28"/>
        </w:rPr>
        <w:t>coupled to a gas chromato</w:t>
      </w:r>
      <w:r w:rsidR="00504A3A">
        <w:rPr>
          <w:rFonts w:ascii="Times New Roman" w:eastAsia="Times New Roman" w:hAnsi="Times New Roman" w:cs="Times New Roman"/>
          <w:bCs/>
          <w:sz w:val="28"/>
          <w:szCs w:val="28"/>
        </w:rPr>
        <w:t>graph</w:t>
      </w:r>
      <w:r w:rsidRPr="00B76AD9">
        <w:rPr>
          <w:rFonts w:ascii="Times New Roman" w:eastAsia="Times New Roman" w:hAnsi="Times New Roman" w:cs="Times New Roman"/>
          <w:bCs/>
          <w:sz w:val="28"/>
          <w:szCs w:val="28"/>
        </w:rPr>
        <w:t xml:space="preserve"> equipped with </w:t>
      </w:r>
      <w:r w:rsidR="00504A3A">
        <w:rPr>
          <w:rFonts w:ascii="Times New Roman" w:eastAsia="Times New Roman" w:hAnsi="Times New Roman" w:cs="Times New Roman"/>
          <w:bCs/>
          <w:sz w:val="28"/>
          <w:szCs w:val="28"/>
        </w:rPr>
        <w:t>UV detector and an auto-sampler, runned with pure Helium gas for carrier purpose</w:t>
      </w:r>
      <w:r w:rsidRPr="00B76AD9">
        <w:rPr>
          <w:rFonts w:ascii="Times New Roman" w:eastAsia="Times New Roman" w:hAnsi="Times New Roman" w:cs="Times New Roman"/>
          <w:bCs/>
          <w:sz w:val="28"/>
          <w:szCs w:val="28"/>
        </w:rPr>
        <w:t>. All sta</w:t>
      </w:r>
      <w:r w:rsidR="00504A3A">
        <w:rPr>
          <w:rFonts w:ascii="Times New Roman" w:eastAsia="Times New Roman" w:hAnsi="Times New Roman" w:cs="Times New Roman"/>
          <w:bCs/>
          <w:sz w:val="28"/>
          <w:szCs w:val="28"/>
        </w:rPr>
        <w:t>ndards and samples were introduced into the injector</w:t>
      </w:r>
      <w:r w:rsidRPr="00B76AD9">
        <w:rPr>
          <w:rFonts w:ascii="Times New Roman" w:eastAsia="Times New Roman" w:hAnsi="Times New Roman" w:cs="Times New Roman"/>
          <w:bCs/>
          <w:sz w:val="28"/>
          <w:szCs w:val="28"/>
        </w:rPr>
        <w:t xml:space="preserve"> in the split mode (sp</w:t>
      </w:r>
      <w:r w:rsidR="00504A3A">
        <w:rPr>
          <w:rFonts w:ascii="Times New Roman" w:eastAsia="Times New Roman" w:hAnsi="Times New Roman" w:cs="Times New Roman"/>
          <w:bCs/>
          <w:sz w:val="28"/>
          <w:szCs w:val="28"/>
        </w:rPr>
        <w:t>lit/column flow ratio 60:1) with injector temperature at 250°C and the oven temperature at</w:t>
      </w:r>
      <w:r w:rsidRPr="00B76AD9">
        <w:rPr>
          <w:rFonts w:ascii="Times New Roman" w:eastAsia="Times New Roman" w:hAnsi="Times New Roman" w:cs="Times New Roman"/>
          <w:bCs/>
          <w:sz w:val="28"/>
          <w:szCs w:val="28"/>
        </w:rPr>
        <w:t xml:space="preserve"> 12</w:t>
      </w:r>
      <w:r w:rsidR="00504A3A">
        <w:rPr>
          <w:rFonts w:ascii="Times New Roman" w:eastAsia="Times New Roman" w:hAnsi="Times New Roman" w:cs="Times New Roman"/>
          <w:bCs/>
          <w:sz w:val="28"/>
          <w:szCs w:val="28"/>
        </w:rPr>
        <w:t>0°C</w:t>
      </w:r>
      <w:r w:rsidRPr="00B76AD9">
        <w:rPr>
          <w:rFonts w:ascii="Times New Roman" w:eastAsia="Times New Roman" w:hAnsi="Times New Roman" w:cs="Times New Roman"/>
          <w:bCs/>
          <w:sz w:val="28"/>
          <w:szCs w:val="28"/>
        </w:rPr>
        <w:t xml:space="preserve">. The </w:t>
      </w:r>
      <w:r w:rsidR="00CD4771">
        <w:rPr>
          <w:rFonts w:ascii="Times New Roman" w:eastAsia="Times New Roman" w:hAnsi="Times New Roman" w:cs="Times New Roman"/>
          <w:bCs/>
          <w:sz w:val="28"/>
          <w:szCs w:val="28"/>
        </w:rPr>
        <w:t>scan range was set to</w:t>
      </w:r>
      <w:r w:rsidR="00CD4771" w:rsidRPr="00B76AD9">
        <w:rPr>
          <w:rFonts w:ascii="Times New Roman" w:eastAsia="Times New Roman" w:hAnsi="Times New Roman" w:cs="Times New Roman"/>
          <w:bCs/>
          <w:sz w:val="28"/>
          <w:szCs w:val="28"/>
        </w:rPr>
        <w:t xml:space="preserve"> 50–650 m/z</w:t>
      </w:r>
      <w:r w:rsidR="00CD4771">
        <w:rPr>
          <w:rFonts w:ascii="Times New Roman" w:eastAsia="Times New Roman" w:hAnsi="Times New Roman" w:cs="Times New Roman"/>
          <w:bCs/>
          <w:sz w:val="28"/>
          <w:szCs w:val="28"/>
        </w:rPr>
        <w:t xml:space="preserve"> and mass spectrometer facilitated fragmentation using</w:t>
      </w:r>
      <w:r w:rsidRPr="00B76AD9">
        <w:rPr>
          <w:rFonts w:ascii="Times New Roman" w:eastAsia="Times New Roman" w:hAnsi="Times New Roman" w:cs="Times New Roman"/>
          <w:bCs/>
          <w:sz w:val="28"/>
          <w:szCs w:val="28"/>
        </w:rPr>
        <w:t xml:space="preserve"> electron </w:t>
      </w:r>
      <w:r w:rsidR="00CD4771">
        <w:rPr>
          <w:rFonts w:ascii="Times New Roman" w:eastAsia="Times New Roman" w:hAnsi="Times New Roman" w:cs="Times New Roman"/>
          <w:bCs/>
          <w:sz w:val="28"/>
          <w:szCs w:val="28"/>
        </w:rPr>
        <w:t>impact (EI) mode at 70 eV</w:t>
      </w:r>
      <w:r w:rsidRPr="00B76AD9">
        <w:rPr>
          <w:rFonts w:ascii="Times New Roman" w:eastAsia="Times New Roman" w:hAnsi="Times New Roman" w:cs="Times New Roman"/>
          <w:bCs/>
          <w:sz w:val="28"/>
          <w:szCs w:val="28"/>
        </w:rPr>
        <w:t xml:space="preserve"> </w:t>
      </w:r>
      <w:r w:rsidR="009E0C0D">
        <w:rPr>
          <w:rFonts w:ascii="Times New Roman" w:eastAsia="Times New Roman" w:hAnsi="Times New Roman" w:cs="Times New Roman"/>
          <w:bCs/>
          <w:sz w:val="28"/>
          <w:szCs w:val="28"/>
        </w:rPr>
        <w:t>[208</w:t>
      </w:r>
      <w:r w:rsidR="007059D2" w:rsidRPr="00B76AD9">
        <w:rPr>
          <w:rFonts w:ascii="Times New Roman" w:eastAsia="Times New Roman" w:hAnsi="Times New Roman" w:cs="Times New Roman"/>
          <w:bCs/>
          <w:sz w:val="28"/>
          <w:szCs w:val="28"/>
        </w:rPr>
        <w:t>]</w:t>
      </w:r>
      <w:r w:rsidRPr="00B76AD9">
        <w:rPr>
          <w:rFonts w:ascii="Times New Roman" w:eastAsia="Times New Roman" w:hAnsi="Times New Roman" w:cs="Times New Roman"/>
          <w:bCs/>
          <w:sz w:val="28"/>
          <w:szCs w:val="28"/>
        </w:rPr>
        <w:t xml:space="preserve">. The temperature of MS source and MS Quad was set to a value of 230 and 250°C, respectively. The injection sample volume was 1.8 μL. </w:t>
      </w:r>
      <w:r w:rsidR="00CD4771">
        <w:rPr>
          <w:rFonts w:ascii="Times New Roman" w:eastAsia="Times New Roman" w:hAnsi="Times New Roman" w:cs="Times New Roman"/>
          <w:bCs/>
          <w:sz w:val="28"/>
          <w:szCs w:val="28"/>
        </w:rPr>
        <w:t xml:space="preserve">Quantitaive analysis program </w:t>
      </w:r>
      <w:r w:rsidRPr="00B76AD9">
        <w:rPr>
          <w:rFonts w:ascii="Times New Roman" w:eastAsia="Times New Roman" w:hAnsi="Times New Roman" w:cs="Times New Roman"/>
          <w:bCs/>
          <w:sz w:val="28"/>
          <w:szCs w:val="28"/>
        </w:rPr>
        <w:t xml:space="preserve">Mass Hunter software (Agilent) was used. Peak identification of </w:t>
      </w:r>
      <w:r w:rsidR="00CD4771">
        <w:rPr>
          <w:rFonts w:ascii="Times New Roman" w:eastAsia="Times New Roman" w:hAnsi="Times New Roman" w:cs="Times New Roman"/>
          <w:bCs/>
          <w:sz w:val="28"/>
          <w:szCs w:val="28"/>
        </w:rPr>
        <w:t>compounds</w:t>
      </w:r>
      <w:r w:rsidRPr="00B76AD9">
        <w:rPr>
          <w:rFonts w:ascii="Times New Roman" w:eastAsia="Times New Roman" w:hAnsi="Times New Roman" w:cs="Times New Roman"/>
          <w:bCs/>
          <w:sz w:val="28"/>
          <w:szCs w:val="28"/>
        </w:rPr>
        <w:t xml:space="preserve"> </w:t>
      </w:r>
      <w:r w:rsidR="00CD4771">
        <w:rPr>
          <w:rFonts w:ascii="Times New Roman" w:eastAsia="Times New Roman" w:hAnsi="Times New Roman" w:cs="Times New Roman"/>
          <w:bCs/>
          <w:sz w:val="28"/>
          <w:szCs w:val="28"/>
        </w:rPr>
        <w:t xml:space="preserve">of interest </w:t>
      </w:r>
      <w:r w:rsidRPr="00B76AD9">
        <w:rPr>
          <w:rFonts w:ascii="Times New Roman" w:eastAsia="Times New Roman" w:hAnsi="Times New Roman" w:cs="Times New Roman"/>
          <w:bCs/>
          <w:sz w:val="28"/>
          <w:szCs w:val="28"/>
        </w:rPr>
        <w:t xml:space="preserve">was performed by comparison with </w:t>
      </w:r>
      <w:r w:rsidR="00CD4771">
        <w:rPr>
          <w:rFonts w:ascii="Times New Roman" w:eastAsia="Times New Roman" w:hAnsi="Times New Roman" w:cs="Times New Roman"/>
          <w:bCs/>
          <w:sz w:val="28"/>
          <w:szCs w:val="28"/>
        </w:rPr>
        <w:t xml:space="preserve">relative </w:t>
      </w:r>
      <w:r w:rsidRPr="00B76AD9">
        <w:rPr>
          <w:rFonts w:ascii="Times New Roman" w:eastAsia="Times New Roman" w:hAnsi="Times New Roman" w:cs="Times New Roman"/>
          <w:bCs/>
          <w:sz w:val="28"/>
          <w:szCs w:val="28"/>
        </w:rPr>
        <w:t xml:space="preserve">retention times and the mass spectra obtained compared with </w:t>
      </w:r>
      <w:r w:rsidR="00CD4771">
        <w:rPr>
          <w:rFonts w:ascii="Times New Roman" w:eastAsia="Times New Roman" w:hAnsi="Times New Roman" w:cs="Times New Roman"/>
          <w:bCs/>
          <w:sz w:val="28"/>
          <w:szCs w:val="28"/>
        </w:rPr>
        <w:t>those already reported</w:t>
      </w:r>
      <w:r w:rsidRPr="00B76AD9">
        <w:rPr>
          <w:rFonts w:ascii="Times New Roman" w:eastAsia="Times New Roman" w:hAnsi="Times New Roman" w:cs="Times New Roman"/>
          <w:bCs/>
          <w:sz w:val="28"/>
          <w:szCs w:val="28"/>
        </w:rPr>
        <w:t xml:space="preserve"> in the Wiley and NIST libraries (</w:t>
      </w:r>
      <w:r w:rsidR="00FF2A44">
        <w:rPr>
          <w:rFonts w:ascii="Times New Roman" w:eastAsia="Times New Roman" w:hAnsi="Times New Roman" w:cs="Times New Roman"/>
          <w:bCs/>
          <w:sz w:val="28"/>
          <w:szCs w:val="28"/>
        </w:rPr>
        <w:t>Wiley Registry TM, 10</w:t>
      </w:r>
      <w:r w:rsidRPr="00B76AD9">
        <w:rPr>
          <w:rFonts w:ascii="Times New Roman" w:eastAsia="Times New Roman" w:hAnsi="Times New Roman" w:cs="Times New Roman"/>
          <w:bCs/>
          <w:sz w:val="28"/>
          <w:szCs w:val="28"/>
          <w:vertAlign w:val="superscript"/>
        </w:rPr>
        <w:t>th</w:t>
      </w:r>
      <w:r w:rsidR="0067217F" w:rsidRPr="00B76AD9">
        <w:rPr>
          <w:rFonts w:ascii="Times New Roman" w:eastAsia="Times New Roman" w:hAnsi="Times New Roman" w:cs="Times New Roman"/>
          <w:bCs/>
          <w:sz w:val="28"/>
          <w:szCs w:val="28"/>
        </w:rPr>
        <w:t xml:space="preserve"> </w:t>
      </w:r>
      <w:r w:rsidRPr="00B76AD9">
        <w:rPr>
          <w:rFonts w:ascii="Times New Roman" w:eastAsia="Times New Roman" w:hAnsi="Times New Roman" w:cs="Times New Roman"/>
          <w:bCs/>
          <w:sz w:val="28"/>
          <w:szCs w:val="28"/>
        </w:rPr>
        <w:t>Edition Mass S</w:t>
      </w:r>
      <w:r w:rsidR="00FF2A44">
        <w:rPr>
          <w:rFonts w:ascii="Times New Roman" w:eastAsia="Times New Roman" w:hAnsi="Times New Roman" w:cs="Times New Roman"/>
          <w:bCs/>
          <w:sz w:val="28"/>
          <w:szCs w:val="28"/>
        </w:rPr>
        <w:t>pectral Library, and</w:t>
      </w:r>
      <w:r w:rsidRPr="00B76AD9">
        <w:rPr>
          <w:rFonts w:ascii="Times New Roman" w:eastAsia="Times New Roman" w:hAnsi="Times New Roman" w:cs="Times New Roman"/>
          <w:bCs/>
          <w:sz w:val="28"/>
          <w:szCs w:val="28"/>
        </w:rPr>
        <w:t xml:space="preserve"> </w:t>
      </w:r>
      <w:r w:rsidR="00FF2A44">
        <w:rPr>
          <w:rFonts w:ascii="Times New Roman" w:eastAsia="Times New Roman" w:hAnsi="Times New Roman" w:cs="Times New Roman"/>
          <w:bCs/>
          <w:sz w:val="28"/>
          <w:szCs w:val="28"/>
        </w:rPr>
        <w:t>2008 version of</w:t>
      </w:r>
      <w:r w:rsidR="00FF2A44" w:rsidRPr="00B76AD9">
        <w:rPr>
          <w:rFonts w:ascii="Times New Roman" w:eastAsia="Times New Roman" w:hAnsi="Times New Roman" w:cs="Times New Roman"/>
          <w:bCs/>
          <w:sz w:val="28"/>
          <w:szCs w:val="28"/>
        </w:rPr>
        <w:t xml:space="preserve"> NIST/EPA/NIH </w:t>
      </w:r>
      <w:r w:rsidR="00FF2A44">
        <w:rPr>
          <w:rFonts w:ascii="Times New Roman" w:eastAsia="Times New Roman" w:hAnsi="Times New Roman" w:cs="Times New Roman"/>
          <w:bCs/>
          <w:sz w:val="28"/>
          <w:szCs w:val="28"/>
        </w:rPr>
        <w:t>Mass Spectral Library</w:t>
      </w:r>
      <w:r w:rsidRPr="00B76AD9">
        <w:rPr>
          <w:rFonts w:ascii="Times New Roman" w:eastAsia="Times New Roman" w:hAnsi="Times New Roman" w:cs="Times New Roman"/>
          <w:bCs/>
          <w:sz w:val="28"/>
          <w:szCs w:val="28"/>
        </w:rPr>
        <w:t>)</w:t>
      </w:r>
      <w:r w:rsidR="00FF2A44">
        <w:rPr>
          <w:rFonts w:ascii="Times New Roman" w:eastAsia="Times New Roman" w:hAnsi="Times New Roman" w:cs="Times New Roman"/>
          <w:bCs/>
          <w:sz w:val="28"/>
          <w:szCs w:val="28"/>
        </w:rPr>
        <w:t xml:space="preserve"> based on an</w:t>
      </w:r>
      <w:r w:rsidRPr="00B76AD9">
        <w:rPr>
          <w:rFonts w:ascii="Times New Roman" w:eastAsia="Times New Roman" w:hAnsi="Times New Roman" w:cs="Times New Roman"/>
          <w:bCs/>
          <w:sz w:val="28"/>
          <w:szCs w:val="28"/>
        </w:rPr>
        <w:t xml:space="preserve"> acceptance </w:t>
      </w:r>
      <w:r w:rsidR="00FF2A44">
        <w:rPr>
          <w:rFonts w:ascii="Times New Roman" w:eastAsia="Times New Roman" w:hAnsi="Times New Roman" w:cs="Times New Roman"/>
          <w:bCs/>
          <w:sz w:val="28"/>
          <w:szCs w:val="28"/>
        </w:rPr>
        <w:t>requirement</w:t>
      </w:r>
      <w:r w:rsidRPr="00B76AD9">
        <w:rPr>
          <w:rFonts w:ascii="Times New Roman" w:eastAsia="Times New Roman" w:hAnsi="Times New Roman" w:cs="Times New Roman"/>
          <w:bCs/>
          <w:sz w:val="28"/>
          <w:szCs w:val="28"/>
        </w:rPr>
        <w:t xml:space="preserve"> of a match </w:t>
      </w:r>
      <w:r w:rsidR="00FF2A44">
        <w:rPr>
          <w:rFonts w:ascii="Times New Roman" w:eastAsia="Times New Roman" w:hAnsi="Times New Roman" w:cs="Times New Roman"/>
          <w:bCs/>
          <w:sz w:val="28"/>
          <w:szCs w:val="28"/>
        </w:rPr>
        <w:t>over an</w:t>
      </w:r>
      <w:r w:rsidRPr="00B76AD9">
        <w:rPr>
          <w:rFonts w:ascii="Times New Roman" w:eastAsia="Times New Roman" w:hAnsi="Times New Roman" w:cs="Times New Roman"/>
          <w:bCs/>
          <w:sz w:val="28"/>
          <w:szCs w:val="28"/>
        </w:rPr>
        <w:t xml:space="preserve"> </w:t>
      </w:r>
      <w:r w:rsidR="00FF2A44">
        <w:rPr>
          <w:rFonts w:ascii="Times New Roman" w:eastAsia="Times New Roman" w:hAnsi="Times New Roman" w:cs="Times New Roman"/>
          <w:bCs/>
          <w:sz w:val="28"/>
          <w:szCs w:val="28"/>
        </w:rPr>
        <w:t xml:space="preserve">80 percentile </w:t>
      </w:r>
      <w:r w:rsidR="00FF2A44" w:rsidRPr="00FF2A44">
        <w:rPr>
          <w:rFonts w:ascii="Times New Roman" w:eastAsia="Times New Roman" w:hAnsi="Times New Roman" w:cs="Times New Roman"/>
          <w:bCs/>
          <w:sz w:val="28"/>
          <w:szCs w:val="28"/>
        </w:rPr>
        <w:t>critical factor</w:t>
      </w:r>
      <w:r w:rsidR="00FF2A44">
        <w:rPr>
          <w:rFonts w:ascii="Times New Roman" w:eastAsia="Times New Roman" w:hAnsi="Times New Roman" w:cs="Times New Roman"/>
          <w:bCs/>
          <w:sz w:val="28"/>
          <w:szCs w:val="28"/>
        </w:rPr>
        <w:t>.</w:t>
      </w:r>
    </w:p>
    <w:p w:rsidR="00432905" w:rsidRPr="00B76AD9" w:rsidRDefault="00432905" w:rsidP="00142882">
      <w:pPr>
        <w:widowControl w:val="0"/>
        <w:autoSpaceDE w:val="0"/>
        <w:autoSpaceDN w:val="0"/>
        <w:rPr>
          <w:rFonts w:ascii="Times New Roman" w:eastAsia="Times New Roman" w:hAnsi="Times New Roman" w:cs="Times New Roman"/>
          <w:b/>
          <w:bCs/>
          <w:i/>
          <w:sz w:val="28"/>
          <w:szCs w:val="28"/>
        </w:rPr>
      </w:pPr>
    </w:p>
    <w:p w:rsidR="00432905" w:rsidRPr="004E11D2" w:rsidRDefault="004629E1" w:rsidP="00142882">
      <w:pPr>
        <w:widowControl w:val="0"/>
        <w:autoSpaceDE w:val="0"/>
        <w:autoSpaceDN w:val="0"/>
        <w:rPr>
          <w:rFonts w:ascii="Times New Roman" w:eastAsia="Times New Roman" w:hAnsi="Times New Roman" w:cs="Times New Roman"/>
          <w:bCs/>
          <w:sz w:val="28"/>
          <w:szCs w:val="28"/>
        </w:rPr>
      </w:pPr>
      <w:r w:rsidRPr="004E11D2">
        <w:rPr>
          <w:rFonts w:ascii="Times New Roman" w:eastAsia="Times New Roman" w:hAnsi="Times New Roman" w:cs="Times New Roman"/>
          <w:bCs/>
          <w:sz w:val="28"/>
          <w:szCs w:val="28"/>
        </w:rPr>
        <w:t>2.6</w:t>
      </w:r>
      <w:r w:rsidR="00432905" w:rsidRPr="004E11D2">
        <w:rPr>
          <w:rFonts w:ascii="Times New Roman" w:eastAsia="Times New Roman" w:hAnsi="Times New Roman" w:cs="Times New Roman"/>
          <w:bCs/>
          <w:sz w:val="28"/>
          <w:szCs w:val="28"/>
        </w:rPr>
        <w:t>.3. Assessment of Fuel-derived properties on the basis of fatty acid profile</w:t>
      </w:r>
    </w:p>
    <w:p w:rsidR="00432905" w:rsidRPr="00B76AD9" w:rsidRDefault="00BB3720" w:rsidP="00142882">
      <w:pPr>
        <w:widowControl w:val="0"/>
        <w:autoSpaceDE w:val="0"/>
        <w:autoSpaceDN w:val="0"/>
        <w:rPr>
          <w:rFonts w:ascii="Times New Roman" w:eastAsia="Times New Roman" w:hAnsi="Times New Roman" w:cs="Times New Roman"/>
          <w:bCs/>
          <w:sz w:val="28"/>
          <w:szCs w:val="28"/>
        </w:rPr>
      </w:pPr>
      <w:r w:rsidRPr="00BB3720">
        <w:rPr>
          <w:rFonts w:ascii="Times New Roman" w:eastAsia="Times New Roman" w:hAnsi="Times New Roman" w:cs="Times New Roman"/>
          <w:bCs/>
          <w:sz w:val="28"/>
          <w:szCs w:val="28"/>
        </w:rPr>
        <w:t xml:space="preserve">To test the fuel quality of microalgae strains, </w:t>
      </w:r>
      <w:r>
        <w:rPr>
          <w:rFonts w:ascii="Times New Roman" w:eastAsia="Times New Roman" w:hAnsi="Times New Roman" w:cs="Times New Roman"/>
          <w:bCs/>
          <w:sz w:val="28"/>
          <w:szCs w:val="28"/>
        </w:rPr>
        <w:t>bio</w:t>
      </w:r>
      <w:r w:rsidRPr="00BB3720">
        <w:rPr>
          <w:rFonts w:ascii="Times New Roman" w:eastAsia="Times New Roman" w:hAnsi="Times New Roman" w:cs="Times New Roman"/>
          <w:bCs/>
          <w:sz w:val="28"/>
          <w:szCs w:val="28"/>
        </w:rPr>
        <w:t>fuel parameters such as iodine value and c</w:t>
      </w:r>
      <w:r>
        <w:rPr>
          <w:rFonts w:ascii="Times New Roman" w:eastAsia="Times New Roman" w:hAnsi="Times New Roman" w:cs="Times New Roman"/>
          <w:bCs/>
          <w:sz w:val="28"/>
          <w:szCs w:val="28"/>
        </w:rPr>
        <w:t xml:space="preserve">etane number (CN) were examined, </w:t>
      </w:r>
      <w:r w:rsidR="00432905" w:rsidRPr="00B76AD9">
        <w:rPr>
          <w:rFonts w:ascii="Times New Roman" w:eastAsia="Times New Roman" w:hAnsi="Times New Roman" w:cs="Times New Roman"/>
          <w:bCs/>
          <w:sz w:val="28"/>
          <w:szCs w:val="28"/>
        </w:rPr>
        <w:t xml:space="preserve">based on their fatty acid methyl esters (FAMEs) profile. Followig equations </w:t>
      </w:r>
      <w:r w:rsidR="009E0C0D">
        <w:rPr>
          <w:rFonts w:ascii="Times New Roman" w:eastAsia="Times New Roman" w:hAnsi="Times New Roman" w:cs="Times New Roman"/>
          <w:bCs/>
          <w:sz w:val="28"/>
          <w:szCs w:val="28"/>
        </w:rPr>
        <w:t>[209</w:t>
      </w:r>
      <w:r w:rsidR="00DB3ED6" w:rsidRPr="00B76AD9">
        <w:rPr>
          <w:rFonts w:ascii="Times New Roman" w:eastAsia="Times New Roman" w:hAnsi="Times New Roman" w:cs="Times New Roman"/>
          <w:bCs/>
          <w:sz w:val="28"/>
          <w:szCs w:val="28"/>
        </w:rPr>
        <w:t xml:space="preserve">] </w:t>
      </w:r>
      <w:r w:rsidR="00432905" w:rsidRPr="00B76AD9">
        <w:rPr>
          <w:rFonts w:ascii="Times New Roman" w:eastAsia="Times New Roman" w:hAnsi="Times New Roman" w:cs="Times New Roman"/>
          <w:bCs/>
          <w:sz w:val="28"/>
          <w:szCs w:val="28"/>
        </w:rPr>
        <w:t>were used to calculate saponification value, iodine value, and Cetane Number:</w:t>
      </w:r>
    </w:p>
    <w:p w:rsidR="004E11D2" w:rsidRDefault="00432905" w:rsidP="004E11D2">
      <w:pPr>
        <w:widowControl w:val="0"/>
        <w:autoSpaceDE w:val="0"/>
        <w:autoSpaceDN w:val="0"/>
        <w:rPr>
          <w:rFonts w:ascii="Times New Roman" w:eastAsia="Times New Roman" w:hAnsi="Times New Roman" w:cs="Times New Roman"/>
          <w:bCs/>
          <w:sz w:val="28"/>
          <w:szCs w:val="28"/>
        </w:rPr>
      </w:pPr>
      <w:r w:rsidRPr="00B76AD9">
        <w:rPr>
          <w:rFonts w:ascii="Times New Roman" w:eastAsia="Times New Roman" w:hAnsi="Times New Roman" w:cs="Times New Roman"/>
          <w:bCs/>
          <w:sz w:val="28"/>
          <w:szCs w:val="28"/>
        </w:rPr>
        <w:t>SV = Σ (560 × F)/MW</w:t>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p>
    <w:p w:rsidR="004E11D2" w:rsidRDefault="00432905" w:rsidP="004E11D2">
      <w:pPr>
        <w:widowControl w:val="0"/>
        <w:autoSpaceDE w:val="0"/>
        <w:autoSpaceDN w:val="0"/>
        <w:rPr>
          <w:rFonts w:ascii="Times New Roman" w:eastAsia="Times New Roman" w:hAnsi="Times New Roman" w:cs="Times New Roman"/>
          <w:bCs/>
          <w:sz w:val="28"/>
          <w:szCs w:val="28"/>
        </w:rPr>
      </w:pPr>
      <w:r w:rsidRPr="00B76AD9">
        <w:rPr>
          <w:rFonts w:ascii="Times New Roman" w:eastAsia="Times New Roman" w:hAnsi="Times New Roman" w:cs="Times New Roman"/>
          <w:bCs/>
          <w:sz w:val="28"/>
          <w:szCs w:val="28"/>
        </w:rPr>
        <w:t xml:space="preserve">IV = Σ (254 × F × D)/MW </w:t>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p>
    <w:p w:rsidR="00432905" w:rsidRPr="00B76AD9" w:rsidRDefault="00432905" w:rsidP="004E11D2">
      <w:pPr>
        <w:widowControl w:val="0"/>
        <w:autoSpaceDE w:val="0"/>
        <w:autoSpaceDN w:val="0"/>
        <w:rPr>
          <w:rFonts w:ascii="Times New Roman" w:eastAsia="Times New Roman" w:hAnsi="Times New Roman" w:cs="Times New Roman"/>
          <w:bCs/>
          <w:sz w:val="28"/>
          <w:szCs w:val="28"/>
        </w:rPr>
      </w:pPr>
      <w:r w:rsidRPr="00B76AD9">
        <w:rPr>
          <w:rFonts w:ascii="Times New Roman" w:eastAsia="Times New Roman" w:hAnsi="Times New Roman" w:cs="Times New Roman"/>
          <w:bCs/>
          <w:sz w:val="28"/>
          <w:szCs w:val="28"/>
        </w:rPr>
        <w:t xml:space="preserve">CN = (46.4 + 5458/SV) − (0.225 × IV) </w:t>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r>
      <w:r w:rsidRPr="00B76AD9">
        <w:rPr>
          <w:rFonts w:ascii="Times New Roman" w:eastAsia="Times New Roman" w:hAnsi="Times New Roman" w:cs="Times New Roman"/>
          <w:bCs/>
          <w:sz w:val="28"/>
          <w:szCs w:val="28"/>
        </w:rPr>
        <w:tab/>
        <w:t xml:space="preserve"> </w:t>
      </w:r>
    </w:p>
    <w:p w:rsidR="00432905" w:rsidRPr="00B76AD9" w:rsidRDefault="00432905" w:rsidP="00142882">
      <w:pPr>
        <w:widowControl w:val="0"/>
        <w:autoSpaceDE w:val="0"/>
        <w:autoSpaceDN w:val="0"/>
        <w:rPr>
          <w:rFonts w:ascii="Times New Roman" w:eastAsia="Times New Roman" w:hAnsi="Times New Roman" w:cs="Times New Roman"/>
          <w:bCs/>
          <w:sz w:val="28"/>
          <w:szCs w:val="28"/>
        </w:rPr>
      </w:pPr>
      <w:r w:rsidRPr="00B76AD9">
        <w:rPr>
          <w:rFonts w:ascii="Times New Roman" w:eastAsia="Times New Roman" w:hAnsi="Times New Roman" w:cs="Times New Roman"/>
          <w:bCs/>
          <w:sz w:val="28"/>
          <w:szCs w:val="28"/>
        </w:rPr>
        <w:t>Where SV is the Saponification Value, F = % of each fatty acid, MW= molecular weight of each fatty acid [2</w:t>
      </w:r>
      <w:r w:rsidR="003A3B39">
        <w:rPr>
          <w:rFonts w:ascii="Times New Roman" w:eastAsia="Times New Roman" w:hAnsi="Times New Roman" w:cs="Times New Roman"/>
          <w:bCs/>
          <w:sz w:val="28"/>
          <w:szCs w:val="28"/>
        </w:rPr>
        <w:t>10</w:t>
      </w:r>
      <w:r w:rsidRPr="00B76AD9">
        <w:rPr>
          <w:rFonts w:ascii="Times New Roman" w:eastAsia="Times New Roman" w:hAnsi="Times New Roman" w:cs="Times New Roman"/>
          <w:bCs/>
          <w:sz w:val="28"/>
          <w:szCs w:val="28"/>
        </w:rPr>
        <w:t>], IV is the iodine value, CN is the Cetane Number.</w:t>
      </w:r>
    </w:p>
    <w:p w:rsidR="00432905" w:rsidRPr="00B76AD9" w:rsidRDefault="00432905" w:rsidP="00142882">
      <w:pPr>
        <w:rPr>
          <w:rFonts w:ascii="Times New Roman" w:eastAsia="Calibri" w:hAnsi="Times New Roman" w:cs="Times New Roman"/>
          <w:sz w:val="28"/>
          <w:szCs w:val="28"/>
        </w:rPr>
      </w:pP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t xml:space="preserve">        </w:t>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t xml:space="preserve">        </w:t>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t xml:space="preserve"> </w:t>
      </w:r>
      <w:r w:rsidRPr="00B76AD9">
        <w:rPr>
          <w:rFonts w:ascii="Times New Roman" w:eastAsia="Calibri" w:hAnsi="Times New Roman" w:cs="Times New Roman"/>
          <w:sz w:val="28"/>
          <w:szCs w:val="28"/>
        </w:rPr>
        <w:tab/>
        <w:t xml:space="preserve">         </w:t>
      </w:r>
    </w:p>
    <w:p w:rsidR="00432905" w:rsidRPr="00B76AD9" w:rsidRDefault="00432905" w:rsidP="00142882">
      <w:pPr>
        <w:rPr>
          <w:rFonts w:ascii="Times New Roman" w:eastAsia="Calibri" w:hAnsi="Times New Roman" w:cs="Times New Roman"/>
          <w:sz w:val="28"/>
          <w:szCs w:val="28"/>
        </w:rPr>
      </w:pPr>
      <w:r w:rsidRPr="00B76AD9">
        <w:rPr>
          <w:rFonts w:ascii="Times New Roman" w:eastAsia="Calibri" w:hAnsi="Times New Roman" w:cs="Times New Roman"/>
          <w:b/>
          <w:sz w:val="28"/>
          <w:szCs w:val="28"/>
        </w:rPr>
        <w:t>2.7 Antibacterial Assay</w:t>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t xml:space="preserve">         </w:t>
      </w:r>
    </w:p>
    <w:p w:rsidR="00432905" w:rsidRPr="004E11D2" w:rsidRDefault="00432905" w:rsidP="00142882">
      <w:pPr>
        <w:widowControl w:val="0"/>
        <w:autoSpaceDE w:val="0"/>
        <w:autoSpaceDN w:val="0"/>
        <w:rPr>
          <w:rFonts w:ascii="Times New Roman" w:eastAsia="Times New Roman" w:hAnsi="Times New Roman" w:cs="Times New Roman"/>
          <w:bCs/>
          <w:sz w:val="28"/>
          <w:szCs w:val="28"/>
        </w:rPr>
      </w:pPr>
      <w:r w:rsidRPr="004E11D2">
        <w:rPr>
          <w:rFonts w:ascii="Times New Roman" w:eastAsia="Times New Roman" w:hAnsi="Times New Roman" w:cs="Times New Roman"/>
          <w:bCs/>
          <w:sz w:val="28"/>
          <w:szCs w:val="28"/>
        </w:rPr>
        <w:t xml:space="preserve">2.7.1. Preparation of crude extract  </w:t>
      </w:r>
    </w:p>
    <w:p w:rsidR="00432905" w:rsidRPr="00B76AD9" w:rsidRDefault="00432905" w:rsidP="00AE158B">
      <w:pPr>
        <w:widowControl w:val="0"/>
        <w:autoSpaceDE w:val="0"/>
        <w:autoSpaceDN w:val="0"/>
        <w:rPr>
          <w:rFonts w:ascii="Times New Roman" w:eastAsia="Times New Roman" w:hAnsi="Times New Roman" w:cs="Times New Roman"/>
          <w:b/>
          <w:bCs/>
          <w:i/>
          <w:sz w:val="28"/>
          <w:szCs w:val="28"/>
        </w:rPr>
      </w:pPr>
      <w:r w:rsidRPr="00B76AD9">
        <w:rPr>
          <w:rFonts w:ascii="Times New Roman" w:eastAsia="Times New Roman" w:hAnsi="Times New Roman" w:cs="Times New Roman"/>
          <w:bCs/>
          <w:sz w:val="28"/>
          <w:szCs w:val="28"/>
        </w:rPr>
        <w:t>The cell density was calculated with a hemocytometer for quantifying the biomass. The Samples were centrifuged at 3500 rpm for 30 min to harvest the microalgal cells from 30 mL. The biomass (6 g wet weight) were suspended in 15 mL of Phosphate-buffered saline (PBS) cold buffer and disintegrated according to the p</w:t>
      </w:r>
      <w:r w:rsidR="00DB3ED6" w:rsidRPr="00B76AD9">
        <w:rPr>
          <w:rFonts w:ascii="Times New Roman" w:eastAsia="Times New Roman" w:hAnsi="Times New Roman" w:cs="Times New Roman"/>
          <w:bCs/>
          <w:sz w:val="28"/>
          <w:szCs w:val="28"/>
        </w:rPr>
        <w:t>r</w:t>
      </w:r>
      <w:r w:rsidR="003A3B39">
        <w:rPr>
          <w:rFonts w:ascii="Times New Roman" w:eastAsia="Times New Roman" w:hAnsi="Times New Roman" w:cs="Times New Roman"/>
          <w:bCs/>
          <w:sz w:val="28"/>
          <w:szCs w:val="28"/>
        </w:rPr>
        <w:t>eviously reported procedure [211</w:t>
      </w:r>
      <w:r w:rsidRPr="00B76AD9">
        <w:rPr>
          <w:rFonts w:ascii="Times New Roman" w:eastAsia="Times New Roman" w:hAnsi="Times New Roman" w:cs="Times New Roman"/>
          <w:bCs/>
          <w:sz w:val="28"/>
          <w:szCs w:val="28"/>
        </w:rPr>
        <w:t xml:space="preserve">]. Sonication was performed (twenty cycles of 30 s each) with a Soniprep Ultrasonicator (Sartorius Labsonic), and the homogenates were re-centrifuged </w:t>
      </w:r>
      <w:r w:rsidR="00BB3720">
        <w:rPr>
          <w:rFonts w:ascii="Times New Roman" w:eastAsia="Times New Roman" w:hAnsi="Times New Roman" w:cs="Times New Roman"/>
          <w:bCs/>
          <w:sz w:val="28"/>
          <w:szCs w:val="28"/>
        </w:rPr>
        <w:t>at 3500 rpm for 30 min to discard</w:t>
      </w:r>
      <w:r w:rsidRPr="00B76AD9">
        <w:rPr>
          <w:rFonts w:ascii="Times New Roman" w:eastAsia="Times New Roman" w:hAnsi="Times New Roman" w:cs="Times New Roman"/>
          <w:bCs/>
          <w:sz w:val="28"/>
          <w:szCs w:val="28"/>
        </w:rPr>
        <w:t xml:space="preserve"> cell debris. The cu</w:t>
      </w:r>
      <w:r w:rsidR="00BB3720">
        <w:rPr>
          <w:rFonts w:ascii="Times New Roman" w:eastAsia="Times New Roman" w:hAnsi="Times New Roman" w:cs="Times New Roman"/>
          <w:bCs/>
          <w:sz w:val="28"/>
          <w:szCs w:val="28"/>
        </w:rPr>
        <w:t>ltures’ supernatant was then cast-off</w:t>
      </w:r>
      <w:r w:rsidRPr="00B76AD9">
        <w:rPr>
          <w:rFonts w:ascii="Times New Roman" w:eastAsia="Times New Roman" w:hAnsi="Times New Roman" w:cs="Times New Roman"/>
          <w:bCs/>
          <w:sz w:val="28"/>
          <w:szCs w:val="28"/>
        </w:rPr>
        <w:t xml:space="preserve"> and 60% aqueous methanol was added to each pellet in 1:5 w/w ratio of the initial biomass concentration. The solutions were vortexed vigorously for 30 s, and then centrifuged at 3500 rpm for 20 min. The resulting supernatants were used to determine the antimicrobial activity of each strain.</w:t>
      </w:r>
      <w:r w:rsidR="00BB3720">
        <w:rPr>
          <w:rFonts w:ascii="Times New Roman" w:eastAsia="Times New Roman" w:hAnsi="Times New Roman" w:cs="Times New Roman"/>
          <w:bCs/>
          <w:sz w:val="28"/>
          <w:szCs w:val="28"/>
        </w:rPr>
        <w:t xml:space="preserve"> </w:t>
      </w:r>
    </w:p>
    <w:p w:rsidR="00F2481A" w:rsidRPr="00B76AD9" w:rsidRDefault="00F2481A" w:rsidP="00142882">
      <w:pPr>
        <w:widowControl w:val="0"/>
        <w:autoSpaceDE w:val="0"/>
        <w:autoSpaceDN w:val="0"/>
        <w:rPr>
          <w:rFonts w:ascii="Times New Roman" w:eastAsia="Times New Roman" w:hAnsi="Times New Roman" w:cs="Times New Roman"/>
          <w:b/>
          <w:bCs/>
          <w:i/>
          <w:sz w:val="28"/>
          <w:szCs w:val="28"/>
        </w:rPr>
      </w:pPr>
    </w:p>
    <w:p w:rsidR="00432905" w:rsidRPr="004E11D2" w:rsidRDefault="00432905" w:rsidP="00142882">
      <w:pPr>
        <w:widowControl w:val="0"/>
        <w:autoSpaceDE w:val="0"/>
        <w:autoSpaceDN w:val="0"/>
        <w:rPr>
          <w:rFonts w:ascii="Times New Roman" w:eastAsia="Times New Roman" w:hAnsi="Times New Roman" w:cs="Times New Roman"/>
          <w:bCs/>
          <w:sz w:val="28"/>
          <w:szCs w:val="28"/>
        </w:rPr>
      </w:pPr>
      <w:r w:rsidRPr="004E11D2">
        <w:rPr>
          <w:rFonts w:ascii="Times New Roman" w:eastAsia="Times New Roman" w:hAnsi="Times New Roman" w:cs="Times New Roman"/>
          <w:bCs/>
          <w:sz w:val="28"/>
          <w:szCs w:val="28"/>
        </w:rPr>
        <w:t xml:space="preserve">2.7.2. Evaluation of antimicrobial activity  </w:t>
      </w:r>
    </w:p>
    <w:p w:rsidR="00432905" w:rsidRPr="00B76AD9" w:rsidRDefault="00432905" w:rsidP="00142882">
      <w:pPr>
        <w:widowControl w:val="0"/>
        <w:autoSpaceDE w:val="0"/>
        <w:autoSpaceDN w:val="0"/>
        <w:rPr>
          <w:rFonts w:ascii="Times New Roman" w:eastAsia="Times New Roman" w:hAnsi="Times New Roman" w:cs="Times New Roman"/>
          <w:bCs/>
          <w:sz w:val="28"/>
          <w:szCs w:val="28"/>
        </w:rPr>
      </w:pPr>
      <w:r w:rsidRPr="00B76AD9">
        <w:rPr>
          <w:rFonts w:ascii="Times New Roman" w:eastAsia="Times New Roman" w:hAnsi="Times New Roman" w:cs="Times New Roman"/>
          <w:bCs/>
          <w:sz w:val="28"/>
          <w:szCs w:val="28"/>
        </w:rPr>
        <w:t>The Disk diffusion technique was employed to examine the antibacterial activity of Microalgae crude extracts against eleven bacterial strains, namely, Gram-positive (</w:t>
      </w:r>
      <w:r w:rsidRPr="00B76AD9">
        <w:rPr>
          <w:rFonts w:ascii="Times New Roman" w:eastAsia="Times New Roman" w:hAnsi="Times New Roman" w:cs="Times New Roman"/>
          <w:bCs/>
          <w:i/>
          <w:sz w:val="28"/>
          <w:szCs w:val="28"/>
        </w:rPr>
        <w:t>Bacillus subtilis</w:t>
      </w:r>
      <w:r w:rsidRPr="00B76AD9">
        <w:rPr>
          <w:rFonts w:ascii="Times New Roman" w:eastAsia="Times New Roman" w:hAnsi="Times New Roman" w:cs="Times New Roman"/>
          <w:bCs/>
          <w:sz w:val="28"/>
          <w:szCs w:val="28"/>
        </w:rPr>
        <w:t xml:space="preserve"> ATCC 6633, </w:t>
      </w:r>
      <w:r w:rsidRPr="00B76AD9">
        <w:rPr>
          <w:rFonts w:ascii="Times New Roman" w:eastAsia="Times New Roman" w:hAnsi="Times New Roman" w:cs="Times New Roman"/>
          <w:bCs/>
          <w:i/>
          <w:sz w:val="28"/>
          <w:szCs w:val="28"/>
        </w:rPr>
        <w:t>Enterococcus faecalis</w:t>
      </w:r>
      <w:r w:rsidRPr="00B76AD9">
        <w:rPr>
          <w:rFonts w:ascii="Times New Roman" w:eastAsia="Times New Roman" w:hAnsi="Times New Roman" w:cs="Times New Roman"/>
          <w:bCs/>
          <w:sz w:val="28"/>
          <w:szCs w:val="28"/>
        </w:rPr>
        <w:t xml:space="preserve"> ATCC 29212, </w:t>
      </w:r>
      <w:r w:rsidRPr="00B76AD9">
        <w:rPr>
          <w:rFonts w:ascii="Times New Roman" w:eastAsia="Times New Roman" w:hAnsi="Times New Roman" w:cs="Times New Roman"/>
          <w:bCs/>
          <w:i/>
          <w:sz w:val="28"/>
          <w:szCs w:val="28"/>
        </w:rPr>
        <w:t>Staphylococcus aureus</w:t>
      </w:r>
      <w:r w:rsidRPr="00B76AD9">
        <w:rPr>
          <w:rFonts w:ascii="Times New Roman" w:eastAsia="Times New Roman" w:hAnsi="Times New Roman" w:cs="Times New Roman"/>
          <w:bCs/>
          <w:sz w:val="28"/>
          <w:szCs w:val="28"/>
        </w:rPr>
        <w:t xml:space="preserve"> ATCC 25923, </w:t>
      </w:r>
      <w:r w:rsidRPr="00B76AD9">
        <w:rPr>
          <w:rFonts w:ascii="Times New Roman" w:eastAsia="Times New Roman" w:hAnsi="Times New Roman" w:cs="Times New Roman"/>
          <w:bCs/>
          <w:i/>
          <w:sz w:val="28"/>
          <w:szCs w:val="28"/>
        </w:rPr>
        <w:t>Staphylococcus epidermidis</w:t>
      </w:r>
      <w:r w:rsidRPr="00B76AD9">
        <w:rPr>
          <w:rFonts w:ascii="Times New Roman" w:eastAsia="Times New Roman" w:hAnsi="Times New Roman" w:cs="Times New Roman"/>
          <w:bCs/>
          <w:sz w:val="28"/>
          <w:szCs w:val="28"/>
        </w:rPr>
        <w:t xml:space="preserve"> ATCC 12228) and Gram-negative (</w:t>
      </w:r>
      <w:r w:rsidRPr="00B76AD9">
        <w:rPr>
          <w:rFonts w:ascii="Times New Roman" w:eastAsia="Times New Roman" w:hAnsi="Times New Roman" w:cs="Times New Roman"/>
          <w:bCs/>
          <w:i/>
          <w:sz w:val="28"/>
          <w:szCs w:val="28"/>
        </w:rPr>
        <w:t>Escherichia coli</w:t>
      </w:r>
      <w:r w:rsidRPr="00B76AD9">
        <w:rPr>
          <w:rFonts w:ascii="Times New Roman" w:eastAsia="Times New Roman" w:hAnsi="Times New Roman" w:cs="Times New Roman"/>
          <w:bCs/>
          <w:sz w:val="28"/>
          <w:szCs w:val="28"/>
        </w:rPr>
        <w:t xml:space="preserve"> ATCC 25922, </w:t>
      </w:r>
      <w:r w:rsidRPr="00B76AD9">
        <w:rPr>
          <w:rFonts w:ascii="Times New Roman" w:eastAsia="Times New Roman" w:hAnsi="Times New Roman" w:cs="Times New Roman"/>
          <w:bCs/>
          <w:i/>
          <w:sz w:val="28"/>
          <w:szCs w:val="28"/>
        </w:rPr>
        <w:t>Klebsiella pneumoniae</w:t>
      </w:r>
      <w:r w:rsidRPr="00B76AD9">
        <w:rPr>
          <w:rFonts w:ascii="Times New Roman" w:eastAsia="Times New Roman" w:hAnsi="Times New Roman" w:cs="Times New Roman"/>
          <w:bCs/>
          <w:sz w:val="28"/>
          <w:szCs w:val="28"/>
        </w:rPr>
        <w:t xml:space="preserve"> ATCC 13883, </w:t>
      </w:r>
      <w:r w:rsidRPr="00B76AD9">
        <w:rPr>
          <w:rFonts w:ascii="Times New Roman" w:eastAsia="Times New Roman" w:hAnsi="Times New Roman" w:cs="Times New Roman"/>
          <w:bCs/>
          <w:i/>
          <w:sz w:val="28"/>
          <w:szCs w:val="28"/>
        </w:rPr>
        <w:t>Pseudomonas aeruginosa</w:t>
      </w:r>
      <w:r w:rsidRPr="00B76AD9">
        <w:rPr>
          <w:rFonts w:ascii="Times New Roman" w:eastAsia="Times New Roman" w:hAnsi="Times New Roman" w:cs="Times New Roman"/>
          <w:bCs/>
          <w:sz w:val="28"/>
          <w:szCs w:val="28"/>
        </w:rPr>
        <w:t xml:space="preserve"> ATCC 27853, </w:t>
      </w:r>
      <w:r w:rsidRPr="00B76AD9">
        <w:rPr>
          <w:rFonts w:ascii="Times New Roman" w:eastAsia="Times New Roman" w:hAnsi="Times New Roman" w:cs="Times New Roman"/>
          <w:bCs/>
          <w:i/>
          <w:sz w:val="28"/>
          <w:szCs w:val="28"/>
        </w:rPr>
        <w:t>Proteus vulgaris</w:t>
      </w:r>
      <w:r w:rsidRPr="00B76AD9">
        <w:rPr>
          <w:rFonts w:ascii="Times New Roman" w:eastAsia="Times New Roman" w:hAnsi="Times New Roman" w:cs="Times New Roman"/>
          <w:bCs/>
          <w:sz w:val="28"/>
          <w:szCs w:val="28"/>
        </w:rPr>
        <w:t xml:space="preserve"> ATCC 13315, </w:t>
      </w:r>
      <w:r w:rsidRPr="00B76AD9">
        <w:rPr>
          <w:rFonts w:ascii="Times New Roman" w:eastAsia="Times New Roman" w:hAnsi="Times New Roman" w:cs="Times New Roman"/>
          <w:bCs/>
          <w:i/>
          <w:sz w:val="28"/>
          <w:szCs w:val="28"/>
        </w:rPr>
        <w:t>Salmonella typhimurium</w:t>
      </w:r>
      <w:r w:rsidRPr="00B76AD9">
        <w:rPr>
          <w:rFonts w:ascii="Times New Roman" w:eastAsia="Times New Roman" w:hAnsi="Times New Roman" w:cs="Times New Roman"/>
          <w:bCs/>
          <w:sz w:val="28"/>
          <w:szCs w:val="28"/>
        </w:rPr>
        <w:t xml:space="preserve"> ATCC 14028, </w:t>
      </w:r>
      <w:r w:rsidRPr="00B76AD9">
        <w:rPr>
          <w:rFonts w:ascii="Times New Roman" w:eastAsia="Times New Roman" w:hAnsi="Times New Roman" w:cs="Times New Roman"/>
          <w:bCs/>
          <w:i/>
          <w:sz w:val="28"/>
          <w:szCs w:val="28"/>
        </w:rPr>
        <w:t>Yersinia pseudotuberculosis</w:t>
      </w:r>
      <w:r w:rsidRPr="00B76AD9">
        <w:rPr>
          <w:rFonts w:ascii="Times New Roman" w:eastAsia="Times New Roman" w:hAnsi="Times New Roman" w:cs="Times New Roman"/>
          <w:bCs/>
          <w:sz w:val="28"/>
          <w:szCs w:val="28"/>
        </w:rPr>
        <w:t xml:space="preserve"> ATCC 911, and </w:t>
      </w:r>
      <w:r w:rsidRPr="00B76AD9">
        <w:rPr>
          <w:rFonts w:ascii="Times New Roman" w:eastAsia="Times New Roman" w:hAnsi="Times New Roman" w:cs="Times New Roman"/>
          <w:bCs/>
          <w:i/>
          <w:sz w:val="28"/>
          <w:szCs w:val="28"/>
        </w:rPr>
        <w:t>Enterobacter cloacae</w:t>
      </w:r>
      <w:r w:rsidRPr="00B76AD9">
        <w:rPr>
          <w:rFonts w:ascii="Times New Roman" w:eastAsia="Times New Roman" w:hAnsi="Times New Roman" w:cs="Times New Roman"/>
          <w:bCs/>
          <w:sz w:val="28"/>
          <w:szCs w:val="28"/>
        </w:rPr>
        <w:t xml:space="preserve"> ATCC 13047). Pure colonies of test bacteria were obtained from the Microbiology Laboratory, Karadeniz Technical University. The Mueller-Hinton agar (pH = 7.2–7.4) plates were inoculated with broth cultures diluted to 0.5 turbidity (~1.5 × 10</w:t>
      </w:r>
      <w:r w:rsidRPr="00B76AD9">
        <w:rPr>
          <w:rFonts w:ascii="Cambria Math" w:eastAsia="Times New Roman" w:hAnsi="Cambria Math" w:cs="Cambria Math"/>
          <w:bCs/>
          <w:sz w:val="28"/>
          <w:szCs w:val="28"/>
        </w:rPr>
        <w:t>⁸</w:t>
      </w:r>
      <w:r w:rsidRPr="00B76AD9">
        <w:rPr>
          <w:rFonts w:ascii="Times New Roman" w:eastAsia="Times New Roman" w:hAnsi="Times New Roman" w:cs="Times New Roman"/>
          <w:bCs/>
          <w:sz w:val="28"/>
          <w:szCs w:val="28"/>
        </w:rPr>
        <w:t xml:space="preserve"> cells·mL−1). Filter paper discs impregnated with 10 μL of methanol extract of the isolate, along with negative control disc of only methanol and antibiotic (rifampicin), were placed on the surface of an agar plate, pre-inoculated with bacterial suspension to be tested. Finally, the plates were incubated at 37°C for 16-24 hours and the diameter of zones of inhibition were measured in millimeter. All experiments were repreated three times for each strain.</w:t>
      </w:r>
    </w:p>
    <w:p w:rsidR="00432905" w:rsidRPr="00B76AD9" w:rsidRDefault="00432905" w:rsidP="00142882">
      <w:pPr>
        <w:widowControl w:val="0"/>
        <w:autoSpaceDE w:val="0"/>
        <w:autoSpaceDN w:val="0"/>
        <w:rPr>
          <w:rFonts w:ascii="Times New Roman" w:eastAsia="Times New Roman" w:hAnsi="Times New Roman" w:cs="Times New Roman"/>
          <w:b/>
          <w:bCs/>
          <w:i/>
          <w:sz w:val="28"/>
          <w:szCs w:val="28"/>
        </w:rPr>
      </w:pPr>
    </w:p>
    <w:p w:rsidR="00432905" w:rsidRPr="00835F85" w:rsidRDefault="00432905" w:rsidP="00142882">
      <w:pPr>
        <w:widowControl w:val="0"/>
        <w:autoSpaceDE w:val="0"/>
        <w:autoSpaceDN w:val="0"/>
        <w:rPr>
          <w:rFonts w:ascii="Times New Roman" w:eastAsia="Times New Roman" w:hAnsi="Times New Roman" w:cs="Times New Roman"/>
          <w:bCs/>
          <w:sz w:val="28"/>
          <w:szCs w:val="28"/>
        </w:rPr>
      </w:pPr>
      <w:r w:rsidRPr="00835F85">
        <w:rPr>
          <w:rFonts w:ascii="Times New Roman" w:eastAsia="Times New Roman" w:hAnsi="Times New Roman" w:cs="Times New Roman"/>
          <w:bCs/>
          <w:sz w:val="28"/>
          <w:szCs w:val="28"/>
        </w:rPr>
        <w:t xml:space="preserve">2.7.3. Determination of Minimum Inhibitory Concentration (MIC)  </w:t>
      </w:r>
    </w:p>
    <w:p w:rsidR="00432905" w:rsidRPr="00B76AD9" w:rsidRDefault="00432905" w:rsidP="00142882">
      <w:pPr>
        <w:widowControl w:val="0"/>
        <w:autoSpaceDE w:val="0"/>
        <w:autoSpaceDN w:val="0"/>
        <w:rPr>
          <w:rFonts w:ascii="Times New Roman" w:eastAsia="Times New Roman" w:hAnsi="Times New Roman" w:cs="Times New Roman"/>
          <w:bCs/>
          <w:sz w:val="28"/>
          <w:szCs w:val="28"/>
        </w:rPr>
      </w:pPr>
      <w:r w:rsidRPr="00B76AD9">
        <w:rPr>
          <w:rFonts w:ascii="Times New Roman" w:eastAsia="Times New Roman" w:hAnsi="Times New Roman" w:cs="Times New Roman"/>
          <w:bCs/>
          <w:sz w:val="28"/>
          <w:szCs w:val="28"/>
        </w:rPr>
        <w:t>The MIC was determined by adding crude extract in serial dilution (10 fold) to Mueller-Hinton Broth culture in sterile test tubes and bacterial strains were inoculated at the same concentration used for disk diffusion method. The tubes were incubated at 37°C for 24–48 h and were visually examined for bacterial growth. The MIC values were recorded as the dilution tube with lowest concentration of the extract that inhibited bacterial growth. The MIC is expressed as microalgal cells/mL at the onset of the extraction process as 6g wet weight of iso</w:t>
      </w:r>
      <w:r w:rsidR="00DB3ED6" w:rsidRPr="00B76AD9">
        <w:rPr>
          <w:rFonts w:ascii="Times New Roman" w:eastAsia="Times New Roman" w:hAnsi="Times New Roman" w:cs="Times New Roman"/>
          <w:bCs/>
          <w:sz w:val="28"/>
          <w:szCs w:val="28"/>
        </w:rPr>
        <w:t>l</w:t>
      </w:r>
      <w:r w:rsidRPr="00B76AD9">
        <w:rPr>
          <w:rFonts w:ascii="Times New Roman" w:eastAsia="Times New Roman" w:hAnsi="Times New Roman" w:cs="Times New Roman"/>
          <w:bCs/>
          <w:sz w:val="28"/>
          <w:szCs w:val="28"/>
        </w:rPr>
        <w:t>ate was used for crude extraction</w:t>
      </w:r>
      <w:r w:rsidR="003A3B39">
        <w:rPr>
          <w:rFonts w:ascii="Times New Roman" w:eastAsia="Times New Roman" w:hAnsi="Times New Roman" w:cs="Times New Roman"/>
          <w:bCs/>
          <w:sz w:val="28"/>
          <w:szCs w:val="28"/>
        </w:rPr>
        <w:t xml:space="preserve"> [212</w:t>
      </w:r>
      <w:r w:rsidR="007059D2" w:rsidRPr="00B76AD9">
        <w:rPr>
          <w:rFonts w:ascii="Times New Roman" w:eastAsia="Times New Roman" w:hAnsi="Times New Roman" w:cs="Times New Roman"/>
          <w:bCs/>
          <w:sz w:val="28"/>
          <w:szCs w:val="28"/>
        </w:rPr>
        <w:t>]</w:t>
      </w:r>
      <w:r w:rsidRPr="00B76AD9">
        <w:rPr>
          <w:rFonts w:ascii="Times New Roman" w:eastAsia="Times New Roman" w:hAnsi="Times New Roman" w:cs="Times New Roman"/>
          <w:bCs/>
          <w:sz w:val="28"/>
          <w:szCs w:val="28"/>
        </w:rPr>
        <w:t>.</w:t>
      </w:r>
    </w:p>
    <w:p w:rsidR="00284024" w:rsidRPr="00B76AD9" w:rsidRDefault="00432905" w:rsidP="00394453">
      <w:pPr>
        <w:rPr>
          <w:rFonts w:ascii="Times New Roman" w:eastAsia="Calibri" w:hAnsi="Times New Roman" w:cs="Times New Roman"/>
          <w:b/>
          <w:sz w:val="28"/>
          <w:szCs w:val="28"/>
        </w:rPr>
      </w:pP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p>
    <w:p w:rsidR="00432905" w:rsidRPr="00B76AD9" w:rsidRDefault="00432905" w:rsidP="00835F85">
      <w:pPr>
        <w:rPr>
          <w:rFonts w:ascii="Times New Roman" w:eastAsia="Calibri" w:hAnsi="Times New Roman" w:cs="Times New Roman"/>
          <w:sz w:val="28"/>
          <w:szCs w:val="28"/>
        </w:rPr>
      </w:pPr>
      <w:r w:rsidRPr="00B76AD9">
        <w:rPr>
          <w:rFonts w:ascii="Times New Roman" w:eastAsia="Calibri" w:hAnsi="Times New Roman" w:cs="Times New Roman"/>
          <w:b/>
          <w:sz w:val="28"/>
          <w:szCs w:val="28"/>
        </w:rPr>
        <w:t>2.8 Determination of the influence of Cadmium</w:t>
      </w:r>
      <w:r w:rsidRPr="00B76AD9">
        <w:rPr>
          <w:rFonts w:ascii="Times New Roman" w:eastAsia="Calibri" w:hAnsi="Times New Roman" w:cs="Times New Roman"/>
          <w:sz w:val="28"/>
          <w:szCs w:val="28"/>
        </w:rPr>
        <w:t xml:space="preserve"> </w:t>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p>
    <w:p w:rsidR="00432905" w:rsidRPr="00835F85" w:rsidRDefault="00432905" w:rsidP="00835F85">
      <w:pPr>
        <w:rPr>
          <w:rFonts w:ascii="Times New Roman" w:eastAsia="Calibri" w:hAnsi="Times New Roman" w:cs="Times New Roman"/>
          <w:sz w:val="28"/>
          <w:szCs w:val="28"/>
        </w:rPr>
      </w:pPr>
      <w:r w:rsidRPr="00835F85">
        <w:rPr>
          <w:rFonts w:ascii="Times New Roman" w:eastAsia="Calibri" w:hAnsi="Times New Roman" w:cs="Times New Roman"/>
          <w:sz w:val="28"/>
          <w:szCs w:val="28"/>
        </w:rPr>
        <w:t>2.8.1 Assay of cadmium influence on culture growth</w:t>
      </w:r>
      <w:r w:rsidRPr="00835F85">
        <w:rPr>
          <w:rFonts w:ascii="Times New Roman" w:eastAsia="Calibri" w:hAnsi="Times New Roman" w:cs="Times New Roman"/>
          <w:sz w:val="28"/>
          <w:szCs w:val="28"/>
        </w:rPr>
        <w:tab/>
      </w:r>
    </w:p>
    <w:p w:rsidR="00432905" w:rsidRPr="00B76AD9" w:rsidRDefault="00432905" w:rsidP="00835F85">
      <w:pPr>
        <w:rPr>
          <w:rFonts w:ascii="Times New Roman" w:eastAsia="Calibri" w:hAnsi="Times New Roman" w:cs="Times New Roman"/>
          <w:sz w:val="28"/>
          <w:szCs w:val="28"/>
        </w:rPr>
      </w:pPr>
      <w:r w:rsidRPr="00B76AD9">
        <w:rPr>
          <w:rFonts w:ascii="Times New Roman" w:eastAsia="Calibri" w:hAnsi="Times New Roman" w:cs="Times New Roman"/>
          <w:sz w:val="28"/>
          <w:szCs w:val="28"/>
        </w:rPr>
        <w:t>Stock solutions of CdSO</w:t>
      </w:r>
      <w:r w:rsidRPr="00B76AD9">
        <w:rPr>
          <w:rFonts w:ascii="Times New Roman" w:eastAsia="Calibri" w:hAnsi="Times New Roman" w:cs="Times New Roman"/>
          <w:sz w:val="28"/>
          <w:szCs w:val="28"/>
          <w:vertAlign w:val="subscript"/>
        </w:rPr>
        <w:t xml:space="preserve">4 </w:t>
      </w:r>
      <w:r w:rsidRPr="00B76AD9">
        <w:rPr>
          <w:rFonts w:ascii="Times New Roman" w:eastAsia="Calibri" w:hAnsi="Times New Roman" w:cs="Times New Roman"/>
          <w:sz w:val="28"/>
          <w:szCs w:val="28"/>
        </w:rPr>
        <w:t>· 8H</w:t>
      </w:r>
      <w:r w:rsidRPr="00B76AD9">
        <w:rPr>
          <w:rFonts w:ascii="Times New Roman" w:eastAsia="Calibri" w:hAnsi="Times New Roman" w:cs="Times New Roman"/>
          <w:sz w:val="28"/>
          <w:szCs w:val="28"/>
          <w:vertAlign w:val="subscript"/>
        </w:rPr>
        <w:t>2</w:t>
      </w:r>
      <w:r w:rsidRPr="00B76AD9">
        <w:rPr>
          <w:rFonts w:ascii="Times New Roman" w:eastAsia="Calibri" w:hAnsi="Times New Roman" w:cs="Times New Roman"/>
          <w:sz w:val="28"/>
          <w:szCs w:val="28"/>
        </w:rPr>
        <w:t>O (OAO Reaktiv, Russia) were used for experiments. The stock solution was diluted with sterilized distilled water to a final concentration and added to the culture once per experiment. The examined cadmium concentrations were 0.002, 0.005, 0.02, 0.05, and 0.2 mg/L. Prior to experiments, the cells of an actively growing culture were sampled and inoculated into 500-mL flasks filled with 200 mL of medium without additions (control) or with the addition of cadmium. The cultures were grown for 2–10 days under round-the-clock illumination. The culture growth was assessed by counting cell numbers in a Goryaev hemocytometer.</w:t>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t xml:space="preserve">         </w:t>
      </w:r>
    </w:p>
    <w:p w:rsidR="00432905" w:rsidRPr="00B76AD9" w:rsidRDefault="00432905" w:rsidP="00142882">
      <w:pPr>
        <w:rPr>
          <w:rFonts w:ascii="Times New Roman" w:eastAsia="Calibri" w:hAnsi="Times New Roman" w:cs="Times New Roman"/>
          <w:sz w:val="28"/>
          <w:szCs w:val="28"/>
        </w:rPr>
      </w:pPr>
    </w:p>
    <w:p w:rsidR="00432905" w:rsidRPr="00B3266D" w:rsidRDefault="00432905" w:rsidP="00B3266D">
      <w:pPr>
        <w:rPr>
          <w:rFonts w:ascii="Times New Roman" w:eastAsia="Calibri" w:hAnsi="Times New Roman" w:cs="Times New Roman"/>
          <w:sz w:val="28"/>
          <w:szCs w:val="28"/>
        </w:rPr>
      </w:pPr>
      <w:r w:rsidRPr="00B3266D">
        <w:rPr>
          <w:rFonts w:ascii="Times New Roman" w:eastAsia="Calibri" w:hAnsi="Times New Roman" w:cs="Times New Roman"/>
          <w:sz w:val="28"/>
          <w:szCs w:val="28"/>
        </w:rPr>
        <w:t>2.8</w:t>
      </w:r>
      <w:r w:rsidR="00B3266D">
        <w:rPr>
          <w:rFonts w:ascii="Times New Roman" w:eastAsia="Calibri" w:hAnsi="Times New Roman" w:cs="Times New Roman"/>
          <w:sz w:val="28"/>
          <w:szCs w:val="28"/>
        </w:rPr>
        <w:t>.2 Biophysical indicator assays</w:t>
      </w:r>
      <w:r w:rsidRPr="00B3266D">
        <w:rPr>
          <w:rFonts w:ascii="Times New Roman" w:eastAsia="Calibri" w:hAnsi="Times New Roman" w:cs="Times New Roman"/>
          <w:sz w:val="28"/>
          <w:szCs w:val="28"/>
        </w:rPr>
        <w:t xml:space="preserve"> </w:t>
      </w:r>
    </w:p>
    <w:p w:rsidR="00432905" w:rsidRPr="00B76AD9" w:rsidRDefault="00432905" w:rsidP="00B3266D">
      <w:pPr>
        <w:rPr>
          <w:rFonts w:ascii="Times New Roman" w:eastAsia="Calibri" w:hAnsi="Times New Roman" w:cs="Times New Roman"/>
          <w:sz w:val="28"/>
          <w:szCs w:val="28"/>
        </w:rPr>
      </w:pPr>
      <w:r w:rsidRPr="00B76AD9">
        <w:rPr>
          <w:rFonts w:ascii="Times New Roman" w:eastAsia="Calibri" w:hAnsi="Times New Roman" w:cs="Times New Roman"/>
          <w:sz w:val="28"/>
          <w:szCs w:val="28"/>
        </w:rPr>
        <w:t>The induction curves of prompt and delayed chlorophyll fluorescence, as well as redox conversions of PSI components, primarily P700, were measured simultaneously using a Multi-function Plant Efficiency Analyzer (M-PEA-2, Hansatech Instruments, United Kingdom). Prompt and delayed fluorescence were recorded under alternating red light pulses (intensity 1500 μE/(m2s), 625 nm) and short dark intervals sufficient for recording delayed fluorescence. The dynamics of delayed fluorescence reflected changes in post-illumination light emission in the time range of 0.1–0.9 ms in the intervals between actinic light pulses. Changes in absorbance at a wavelength of 820 nm reflect the redox state of the PSI components, mainly P700, in the PSI reaction center. The intensity of modulated light at a wavelength of 820 ± 25 nm was 1000 μE/(m</w:t>
      </w:r>
      <w:r w:rsidRPr="00B76AD9">
        <w:rPr>
          <w:rFonts w:ascii="Times New Roman" w:eastAsia="Calibri" w:hAnsi="Times New Roman" w:cs="Times New Roman"/>
          <w:sz w:val="28"/>
          <w:szCs w:val="28"/>
          <w:vertAlign w:val="subscript"/>
        </w:rPr>
        <w:t>2</w:t>
      </w:r>
      <w:r w:rsidRPr="00B76AD9">
        <w:rPr>
          <w:rFonts w:ascii="Times New Roman" w:eastAsia="Calibri" w:hAnsi="Times New Roman" w:cs="Times New Roman"/>
          <w:sz w:val="28"/>
          <w:szCs w:val="28"/>
        </w:rPr>
        <w:t>s). The data obtained were normalized to the value at t = 0.7 ms (MRO). Characteristics of M-PEA-2 and the measurement protocol were described in detail earlier. Since measurements of P700 redox state require the increased algal concentrations, the cells were concentrated on a membrane filter and kept in the dark for 10 min in a wet condition. Control measurements of S. quadricauda fluorescence using an Aqua-Pen САР–С 100 fluorometer (Photon Systems Instruments, Czechia) and cell suspensions put into cuvettes showed that the procedure of cell enrichment on filters did not affect the physiological condition of analyzed cells. In short-term toxicological experiments using M-PEA-2, a diluted (10%) Prat medium was employed to prevent the binding of toxicants.</w:t>
      </w:r>
    </w:p>
    <w:p w:rsidR="00432905" w:rsidRPr="00B76AD9" w:rsidRDefault="00432905" w:rsidP="00B3266D">
      <w:pPr>
        <w:rPr>
          <w:rFonts w:ascii="Times New Roman" w:eastAsia="Calibri" w:hAnsi="Times New Roman" w:cs="Times New Roman"/>
          <w:sz w:val="28"/>
          <w:szCs w:val="28"/>
        </w:rPr>
      </w:pPr>
      <w:r w:rsidRPr="00B76AD9">
        <w:rPr>
          <w:rFonts w:ascii="Times New Roman" w:eastAsia="Calibri" w:hAnsi="Times New Roman" w:cs="Times New Roman"/>
          <w:sz w:val="28"/>
          <w:szCs w:val="28"/>
        </w:rPr>
        <w:t>The primary photosynthetic processes were quantified by means of OJIP kinetic curves and the socalled JIP test. The JIP test exploits the following parameters of the fluorescence induction curve: fluorescence intensities at 20 μs (FO), 2 ms (FJ) 30 ms (FI), and 6 s (F6s) as well as FP (FM, maximum fluorescence intensity) and M0 (area above the OJIP kinetic curve and below the FM level). These measured values were used to calculate the following parameters:</w:t>
      </w:r>
    </w:p>
    <w:p w:rsidR="00432905" w:rsidRPr="00B76AD9" w:rsidRDefault="00432905" w:rsidP="00142882">
      <w:pPr>
        <w:numPr>
          <w:ilvl w:val="0"/>
          <w:numId w:val="5"/>
        </w:numPr>
        <w:contextualSpacing/>
        <w:rPr>
          <w:rFonts w:ascii="Times New Roman" w:eastAsia="Calibri" w:hAnsi="Times New Roman" w:cs="Times New Roman"/>
          <w:sz w:val="28"/>
          <w:szCs w:val="28"/>
        </w:rPr>
      </w:pPr>
      <w:r w:rsidRPr="00B76AD9">
        <w:rPr>
          <w:rFonts w:ascii="Times New Roman" w:eastAsia="Calibri" w:hAnsi="Times New Roman" w:cs="Times New Roman"/>
          <w:sz w:val="28"/>
          <w:szCs w:val="28"/>
        </w:rPr>
        <w:t>FV = FM – FO, the maximal variable fluorescence;</w:t>
      </w:r>
    </w:p>
    <w:p w:rsidR="00432905" w:rsidRPr="00B76AD9" w:rsidRDefault="00432905" w:rsidP="00142882">
      <w:pPr>
        <w:numPr>
          <w:ilvl w:val="0"/>
          <w:numId w:val="5"/>
        </w:numPr>
        <w:contextualSpacing/>
        <w:rPr>
          <w:rFonts w:ascii="Times New Roman" w:eastAsia="Calibri" w:hAnsi="Times New Roman" w:cs="Times New Roman"/>
          <w:sz w:val="28"/>
          <w:szCs w:val="28"/>
        </w:rPr>
      </w:pPr>
      <w:r w:rsidRPr="00B76AD9">
        <w:rPr>
          <w:rFonts w:ascii="Times New Roman" w:eastAsia="Calibri" w:hAnsi="Times New Roman" w:cs="Times New Roman"/>
          <w:sz w:val="28"/>
          <w:szCs w:val="28"/>
        </w:rPr>
        <w:t>FV/FM, the maximal quantum yield of the primary photochemical reaction in open reaction centers of PSII: FV/FM = ϕPo;</w:t>
      </w:r>
    </w:p>
    <w:p w:rsidR="00432905" w:rsidRPr="00B76AD9" w:rsidRDefault="00432905" w:rsidP="00142882">
      <w:pPr>
        <w:numPr>
          <w:ilvl w:val="0"/>
          <w:numId w:val="5"/>
        </w:numPr>
        <w:contextualSpacing/>
        <w:rPr>
          <w:rFonts w:ascii="Times New Roman" w:eastAsia="Calibri" w:hAnsi="Times New Roman" w:cs="Times New Roman"/>
          <w:sz w:val="28"/>
          <w:szCs w:val="28"/>
        </w:rPr>
      </w:pPr>
      <w:r w:rsidRPr="00B76AD9">
        <w:rPr>
          <w:rFonts w:ascii="Times New Roman" w:eastAsia="Calibri" w:hAnsi="Times New Roman" w:cs="Times New Roman"/>
          <w:sz w:val="28"/>
          <w:szCs w:val="28"/>
        </w:rPr>
        <w:t>VJ is the relative amplitude of the O-J phase (recorded at 2 ms of illumination). This parameter reflects the number of closed reaction centers with respect to the total number of reaction centers that can be closed; VJ = (FJ – FO)/(FM – FO);</w:t>
      </w:r>
    </w:p>
    <w:p w:rsidR="00432905" w:rsidRPr="00B76AD9" w:rsidRDefault="00432905" w:rsidP="00142882">
      <w:pPr>
        <w:numPr>
          <w:ilvl w:val="0"/>
          <w:numId w:val="5"/>
        </w:numPr>
        <w:contextualSpacing/>
        <w:rPr>
          <w:rFonts w:ascii="Times New Roman" w:eastAsia="Calibri" w:hAnsi="Times New Roman" w:cs="Times New Roman"/>
          <w:sz w:val="28"/>
          <w:szCs w:val="28"/>
        </w:rPr>
      </w:pPr>
      <w:r w:rsidRPr="00B76AD9">
        <w:rPr>
          <w:rFonts w:ascii="Times New Roman" w:eastAsia="Calibri" w:hAnsi="Times New Roman" w:cs="Times New Roman"/>
          <w:sz w:val="28"/>
          <w:szCs w:val="28"/>
        </w:rPr>
        <w:t>(VI is the relative amplitude of the O-I phase (determined at 30 ms of illumination). It reflects the ability of PSI and its acceptors to oxidize the plastoquinone pool; VI = (FI – FO)/(FM – FO);</w:t>
      </w:r>
    </w:p>
    <w:p w:rsidR="00432905" w:rsidRPr="00B76AD9" w:rsidRDefault="00432905" w:rsidP="00142882">
      <w:pPr>
        <w:numPr>
          <w:ilvl w:val="0"/>
          <w:numId w:val="5"/>
        </w:numPr>
        <w:contextualSpacing/>
        <w:rPr>
          <w:rFonts w:ascii="Times New Roman" w:eastAsia="Calibri" w:hAnsi="Times New Roman" w:cs="Times New Roman"/>
          <w:sz w:val="28"/>
          <w:szCs w:val="28"/>
        </w:rPr>
      </w:pPr>
      <w:r w:rsidRPr="00B76AD9">
        <w:rPr>
          <w:rFonts w:ascii="Times New Roman" w:eastAsia="Calibri" w:hAnsi="Times New Roman" w:cs="Times New Roman"/>
          <w:sz w:val="28"/>
          <w:szCs w:val="28"/>
        </w:rPr>
        <w:t>ϕEo is the quantum yield of electron transport beyond (at t = 0): ϕEo = [1 – (FO/FM)]*(1 – VJ), where VJ = (FJ – FO)/FV;</w:t>
      </w:r>
    </w:p>
    <w:p w:rsidR="00432905" w:rsidRPr="00B76AD9" w:rsidRDefault="00432905" w:rsidP="00142882">
      <w:pPr>
        <w:numPr>
          <w:ilvl w:val="0"/>
          <w:numId w:val="5"/>
        </w:numPr>
        <w:contextualSpacing/>
        <w:rPr>
          <w:rFonts w:ascii="Times New Roman" w:eastAsia="Calibri" w:hAnsi="Times New Roman" w:cs="Times New Roman"/>
          <w:sz w:val="28"/>
          <w:szCs w:val="28"/>
        </w:rPr>
      </w:pPr>
      <w:r w:rsidRPr="00B76AD9">
        <w:rPr>
          <w:rFonts w:ascii="Times New Roman" w:eastAsia="Calibri" w:hAnsi="Times New Roman" w:cs="Times New Roman"/>
          <w:sz w:val="28"/>
          <w:szCs w:val="28"/>
        </w:rPr>
        <w:t>DI0/RC = (ABS/RC) – M0·(1/VJ), the total amount of energy dissipated per reaction center (RC) as heat, fluorescence, and energy transfer to PSI at t = 0;</w:t>
      </w:r>
    </w:p>
    <w:p w:rsidR="00432905" w:rsidRPr="00B76AD9" w:rsidRDefault="00432905" w:rsidP="00142882">
      <w:pPr>
        <w:numPr>
          <w:ilvl w:val="0"/>
          <w:numId w:val="5"/>
        </w:numPr>
        <w:contextualSpacing/>
        <w:rPr>
          <w:rFonts w:ascii="Times New Roman" w:eastAsia="Calibri" w:hAnsi="Times New Roman" w:cs="Times New Roman"/>
          <w:sz w:val="28"/>
          <w:szCs w:val="28"/>
        </w:rPr>
      </w:pPr>
      <w:r w:rsidRPr="00B76AD9">
        <w:rPr>
          <w:rFonts w:ascii="Times New Roman" w:eastAsia="Calibri" w:hAnsi="Times New Roman" w:cs="Times New Roman"/>
          <w:sz w:val="28"/>
          <w:szCs w:val="28"/>
        </w:rPr>
        <w:t>ABS/RC, energy flux absorbed per active reaction center (RC); it characterizes the relative size of the antenna (ABS): ABS/RC = M0/VJ(1/ϕPo) = (M0/VJ)/[(FM – FO)/FM)];</w:t>
      </w:r>
    </w:p>
    <w:p w:rsidR="00432905" w:rsidRPr="00B76AD9" w:rsidRDefault="00432905" w:rsidP="00142882">
      <w:pPr>
        <w:numPr>
          <w:ilvl w:val="0"/>
          <w:numId w:val="5"/>
        </w:numPr>
        <w:contextualSpacing/>
        <w:rPr>
          <w:rFonts w:ascii="Times New Roman" w:eastAsia="Calibri" w:hAnsi="Times New Roman" w:cs="Times New Roman"/>
          <w:sz w:val="28"/>
          <w:szCs w:val="28"/>
        </w:rPr>
      </w:pPr>
      <w:r w:rsidRPr="00B76AD9">
        <w:rPr>
          <w:rFonts w:ascii="Times New Roman" w:eastAsia="Calibri" w:hAnsi="Times New Roman" w:cs="Times New Roman"/>
          <w:sz w:val="28"/>
          <w:szCs w:val="28"/>
        </w:rPr>
        <w:t>PIABS, performance index, an indicator of the functional activity of PSII, normalized to the absorbed energy: PIABS = [1 – (FO/FM)]/(M0/VJ)*[(FM – FO)/FO]*[(1 – VJ)/VJ];</w:t>
      </w:r>
    </w:p>
    <w:p w:rsidR="00432905" w:rsidRPr="00B76AD9" w:rsidRDefault="00432905" w:rsidP="00142882">
      <w:pPr>
        <w:numPr>
          <w:ilvl w:val="0"/>
          <w:numId w:val="5"/>
        </w:numPr>
        <w:contextualSpacing/>
        <w:rPr>
          <w:rFonts w:ascii="Times New Roman" w:eastAsia="Calibri" w:hAnsi="Times New Roman" w:cs="Times New Roman"/>
          <w:sz w:val="28"/>
          <w:szCs w:val="28"/>
        </w:rPr>
      </w:pPr>
      <w:r w:rsidRPr="00B76AD9">
        <w:rPr>
          <w:rFonts w:ascii="Times New Roman" w:eastAsia="Calibri" w:hAnsi="Times New Roman" w:cs="Times New Roman"/>
          <w:sz w:val="28"/>
          <w:szCs w:val="28"/>
        </w:rPr>
        <w:t>qE is the capacity of generating the pHinduced nonphotochemical fluorescence quenching: qE = (FM – F6s)/FV.</w:t>
      </w:r>
    </w:p>
    <w:p w:rsidR="00432905" w:rsidRPr="00B76AD9" w:rsidRDefault="00432905" w:rsidP="00142882">
      <w:pPr>
        <w:rPr>
          <w:rFonts w:ascii="Times New Roman" w:eastAsia="Calibri" w:hAnsi="Times New Roman" w:cs="Times New Roman"/>
          <w:sz w:val="28"/>
          <w:szCs w:val="28"/>
        </w:rPr>
      </w:pPr>
    </w:p>
    <w:p w:rsidR="00432905" w:rsidRPr="00B76AD9" w:rsidRDefault="00432905" w:rsidP="00B3266D">
      <w:pPr>
        <w:rPr>
          <w:rFonts w:ascii="Times New Roman" w:eastAsia="Calibri" w:hAnsi="Times New Roman" w:cs="Times New Roman"/>
          <w:sz w:val="28"/>
          <w:szCs w:val="28"/>
        </w:rPr>
      </w:pPr>
      <w:r w:rsidRPr="00B76AD9">
        <w:rPr>
          <w:rFonts w:ascii="Times New Roman" w:eastAsia="Calibri" w:hAnsi="Times New Roman" w:cs="Times New Roman"/>
          <w:sz w:val="28"/>
          <w:szCs w:val="28"/>
        </w:rPr>
        <w:t>All measurements were made in at least five replicates. Data in figures represent mean values.</w:t>
      </w:r>
    </w:p>
    <w:p w:rsidR="00432905" w:rsidRPr="00B76AD9" w:rsidRDefault="00432905" w:rsidP="00142882">
      <w:pPr>
        <w:rPr>
          <w:rFonts w:ascii="Times New Roman" w:eastAsia="Calibri" w:hAnsi="Times New Roman" w:cs="Times New Roman"/>
          <w:sz w:val="28"/>
          <w:szCs w:val="28"/>
        </w:rPr>
      </w:pPr>
    </w:p>
    <w:p w:rsidR="00432905" w:rsidRPr="00B3266D" w:rsidRDefault="00432905" w:rsidP="00B3266D">
      <w:pPr>
        <w:rPr>
          <w:rFonts w:ascii="Times New Roman" w:eastAsia="Calibri" w:hAnsi="Times New Roman" w:cs="Times New Roman"/>
          <w:sz w:val="28"/>
          <w:szCs w:val="28"/>
        </w:rPr>
      </w:pPr>
      <w:r w:rsidRPr="00B3266D">
        <w:rPr>
          <w:rFonts w:ascii="Times New Roman" w:eastAsia="Calibri" w:hAnsi="Times New Roman" w:cs="Times New Roman"/>
          <w:sz w:val="28"/>
          <w:szCs w:val="28"/>
        </w:rPr>
        <w:t xml:space="preserve">2.8.3. Electron Microscopy </w:t>
      </w:r>
    </w:p>
    <w:p w:rsidR="00432905" w:rsidRPr="00B76AD9" w:rsidRDefault="00432905" w:rsidP="00B3266D">
      <w:pPr>
        <w:rPr>
          <w:rFonts w:ascii="Times New Roman" w:eastAsia="Calibri" w:hAnsi="Times New Roman" w:cs="Times New Roman"/>
          <w:sz w:val="28"/>
          <w:szCs w:val="28"/>
        </w:rPr>
      </w:pPr>
      <w:r w:rsidRPr="00B76AD9">
        <w:rPr>
          <w:rFonts w:ascii="Times New Roman" w:eastAsia="Calibri" w:hAnsi="Times New Roman" w:cs="Times New Roman"/>
          <w:sz w:val="28"/>
          <w:szCs w:val="28"/>
        </w:rPr>
        <w:t xml:space="preserve">The ultrastructure of microalgae was analyzed by means of transmission electron microscopy. Samples of </w:t>
      </w:r>
      <w:r w:rsidRPr="00B76AD9">
        <w:rPr>
          <w:rFonts w:ascii="Times New Roman" w:eastAsia="Calibri" w:hAnsi="Times New Roman" w:cs="Times New Roman"/>
          <w:i/>
          <w:sz w:val="28"/>
          <w:szCs w:val="28"/>
        </w:rPr>
        <w:t>Ankistrodesmus sp</w:t>
      </w:r>
      <w:r w:rsidRPr="00B76AD9">
        <w:rPr>
          <w:rFonts w:ascii="Times New Roman" w:eastAsia="Calibri" w:hAnsi="Times New Roman" w:cs="Times New Roman"/>
          <w:sz w:val="28"/>
          <w:szCs w:val="28"/>
        </w:rPr>
        <w:t>. B-11 were obtained by centrifugation at room temperature for 30 min at 3000 rpm on a Rotina 380R centrifuge (Hettich, Germany) and fixed with 2% glutaraldehyde in 0.1 M cacodylate buffer (pH 7.2) for 2 h. The samples were triply washed in the same buffer and fixed at 4°С in 1% OsO4. After dehydration in ethanol and acetone, the samples were stained with 2% aqueous solution of uranyl acetate (pH 5.0). Finally, the samples were embedded in Spurr epoxy resin. Ultrathin sections (90 nm) were cut with a diamond knife using an Ultracut ultramicrotome (Leica, Germany). Cell structures were analyzed using a Jem 1200 EXII electron microscope (JEOL, Japan). This part of the work was performed in the laboratory of electron and confocal microscopy at the Adam Mickiewicz University in Poznan (Poland).</w:t>
      </w:r>
    </w:p>
    <w:p w:rsidR="00B3266D" w:rsidRDefault="00284024" w:rsidP="00142882">
      <w:pPr>
        <w:rPr>
          <w:rFonts w:ascii="Times New Roman" w:eastAsia="Calibri" w:hAnsi="Times New Roman" w:cs="Times New Roman"/>
          <w:sz w:val="28"/>
          <w:szCs w:val="28"/>
        </w:rPr>
      </w:pP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p>
    <w:p w:rsidR="007059D2" w:rsidRPr="00B76AD9" w:rsidRDefault="00284024" w:rsidP="00B3266D">
      <w:pPr>
        <w:ind w:firstLine="0"/>
        <w:rPr>
          <w:rFonts w:ascii="Times New Roman" w:eastAsia="Calibri" w:hAnsi="Times New Roman" w:cs="Times New Roman"/>
          <w:sz w:val="28"/>
          <w:szCs w:val="28"/>
        </w:rPr>
      </w:pP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p>
    <w:p w:rsidR="00B3266D" w:rsidRDefault="00B3266D">
      <w:pPr>
        <w:rPr>
          <w:rFonts w:ascii="Times New Roman" w:eastAsia="Calibri" w:hAnsi="Times New Roman" w:cs="Times New Roman"/>
          <w:b/>
          <w:caps/>
          <w:sz w:val="28"/>
          <w:szCs w:val="28"/>
        </w:rPr>
      </w:pPr>
      <w:r>
        <w:rPr>
          <w:rFonts w:ascii="Times New Roman" w:eastAsia="Calibri" w:hAnsi="Times New Roman" w:cs="Times New Roman"/>
          <w:b/>
          <w:caps/>
          <w:sz w:val="28"/>
          <w:szCs w:val="28"/>
        </w:rPr>
        <w:br w:type="page"/>
      </w:r>
    </w:p>
    <w:p w:rsidR="00B3266D" w:rsidRDefault="00432905" w:rsidP="00B3266D">
      <w:pPr>
        <w:ind w:right="567"/>
        <w:rPr>
          <w:rFonts w:ascii="Times New Roman" w:eastAsia="Calibri" w:hAnsi="Times New Roman" w:cs="Times New Roman"/>
          <w:sz w:val="28"/>
          <w:szCs w:val="28"/>
        </w:rPr>
      </w:pPr>
      <w:r w:rsidRPr="00B76AD9">
        <w:rPr>
          <w:rFonts w:ascii="Times New Roman" w:eastAsia="Calibri" w:hAnsi="Times New Roman" w:cs="Times New Roman"/>
          <w:b/>
          <w:caps/>
          <w:sz w:val="28"/>
          <w:szCs w:val="28"/>
        </w:rPr>
        <w:t>3. Results and Discussion</w:t>
      </w:r>
      <w:r w:rsidR="00284024" w:rsidRPr="00B76AD9">
        <w:rPr>
          <w:rFonts w:ascii="Times New Roman" w:eastAsia="Calibri" w:hAnsi="Times New Roman" w:cs="Times New Roman"/>
          <w:sz w:val="28"/>
          <w:szCs w:val="28"/>
        </w:rPr>
        <w:t xml:space="preserve"> </w:t>
      </w:r>
      <w:r w:rsidR="00284024" w:rsidRPr="00B76AD9">
        <w:rPr>
          <w:rFonts w:ascii="Times New Roman" w:eastAsia="Calibri" w:hAnsi="Times New Roman" w:cs="Times New Roman"/>
          <w:sz w:val="28"/>
          <w:szCs w:val="28"/>
        </w:rPr>
        <w:tab/>
      </w:r>
      <w:r w:rsidR="00284024" w:rsidRPr="00B76AD9">
        <w:rPr>
          <w:rFonts w:ascii="Times New Roman" w:eastAsia="Calibri" w:hAnsi="Times New Roman" w:cs="Times New Roman"/>
          <w:sz w:val="28"/>
          <w:szCs w:val="28"/>
        </w:rPr>
        <w:tab/>
      </w:r>
      <w:r w:rsidR="00284024"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p>
    <w:p w:rsidR="008D72C9" w:rsidRDefault="008D72C9" w:rsidP="00B3266D">
      <w:pPr>
        <w:ind w:right="567"/>
        <w:rPr>
          <w:rFonts w:ascii="Times New Roman" w:eastAsia="Calibri" w:hAnsi="Times New Roman" w:cs="Times New Roman"/>
          <w:b/>
          <w:sz w:val="28"/>
          <w:szCs w:val="28"/>
        </w:rPr>
      </w:pPr>
    </w:p>
    <w:p w:rsidR="00432905" w:rsidRPr="00B76AD9" w:rsidRDefault="00432905" w:rsidP="00B3266D">
      <w:pPr>
        <w:ind w:right="567"/>
        <w:rPr>
          <w:rFonts w:ascii="Times New Roman" w:eastAsia="Calibri" w:hAnsi="Times New Roman" w:cs="Times New Roman"/>
          <w:b/>
          <w:sz w:val="28"/>
          <w:szCs w:val="28"/>
        </w:rPr>
      </w:pPr>
      <w:r w:rsidRPr="00B76AD9">
        <w:rPr>
          <w:rFonts w:ascii="Times New Roman" w:eastAsia="Calibri" w:hAnsi="Times New Roman" w:cs="Times New Roman"/>
          <w:b/>
          <w:sz w:val="28"/>
          <w:szCs w:val="28"/>
        </w:rPr>
        <w:t>3.1 Mic</w:t>
      </w:r>
      <w:r w:rsidR="0067217F" w:rsidRPr="00B76AD9">
        <w:rPr>
          <w:rFonts w:ascii="Times New Roman" w:eastAsia="Calibri" w:hAnsi="Times New Roman" w:cs="Times New Roman"/>
          <w:b/>
          <w:sz w:val="28"/>
          <w:szCs w:val="28"/>
        </w:rPr>
        <w:t>roalgae diversity profiling of e</w:t>
      </w:r>
      <w:r w:rsidRPr="00B76AD9">
        <w:rPr>
          <w:rFonts w:ascii="Times New Roman" w:eastAsia="Calibri" w:hAnsi="Times New Roman" w:cs="Times New Roman"/>
          <w:b/>
          <w:sz w:val="28"/>
          <w:szCs w:val="28"/>
        </w:rPr>
        <w:t>nvironmental sample</w:t>
      </w:r>
    </w:p>
    <w:p w:rsidR="00432905" w:rsidRPr="00B76AD9" w:rsidRDefault="00432905" w:rsidP="00B3266D">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Assessment of the species diversity of aquatic ecosystems is of growing importance for environmental monitoring. In view of the special attributes of phototrophic microorganisms, such as first level of aquatic trophic chain, short generation time, sensitivity to environmental change, microalgae serve as an important biomarker for assessing the quality of aquatic and marine e</w:t>
      </w:r>
      <w:r w:rsidR="00111055" w:rsidRPr="00B76AD9">
        <w:rPr>
          <w:rFonts w:ascii="Times New Roman" w:eastAsia="Calibri" w:hAnsi="Times New Roman" w:cs="Times New Roman"/>
          <w:sz w:val="28"/>
          <w:szCs w:val="28"/>
        </w:rPr>
        <w:t>cosystem as well as an indicates the deterioation</w:t>
      </w:r>
      <w:r w:rsidRPr="00B76AD9">
        <w:rPr>
          <w:rFonts w:ascii="Times New Roman" w:eastAsia="Calibri" w:hAnsi="Times New Roman" w:cs="Times New Roman"/>
          <w:sz w:val="28"/>
          <w:szCs w:val="28"/>
        </w:rPr>
        <w:t xml:space="preserve"> of water </w:t>
      </w:r>
      <w:r w:rsidR="00111055" w:rsidRPr="00B76AD9">
        <w:rPr>
          <w:rFonts w:ascii="Times New Roman" w:eastAsia="Calibri" w:hAnsi="Times New Roman" w:cs="Times New Roman"/>
          <w:sz w:val="28"/>
          <w:szCs w:val="28"/>
        </w:rPr>
        <w:t>quality</w:t>
      </w:r>
      <w:r w:rsidRPr="00B76AD9">
        <w:rPr>
          <w:rFonts w:ascii="Times New Roman" w:eastAsia="Calibri" w:hAnsi="Times New Roman" w:cs="Times New Roman"/>
          <w:sz w:val="28"/>
          <w:szCs w:val="28"/>
        </w:rPr>
        <w:t xml:space="preserve"> [</w:t>
      </w:r>
      <w:r w:rsidR="003A3B39">
        <w:rPr>
          <w:rFonts w:ascii="Times New Roman" w:eastAsia="Calibri" w:hAnsi="Times New Roman" w:cs="Times New Roman"/>
          <w:sz w:val="28"/>
          <w:szCs w:val="28"/>
        </w:rPr>
        <w:t>213-214</w:t>
      </w:r>
      <w:r w:rsidRPr="00B76AD9">
        <w:rPr>
          <w:rFonts w:ascii="Times New Roman" w:eastAsia="Calibri" w:hAnsi="Times New Roman" w:cs="Times New Roman"/>
          <w:sz w:val="28"/>
          <w:szCs w:val="28"/>
        </w:rPr>
        <w:t xml:space="preserve">]. Besides this, many types of phototrophic microorganisms are highly resistant to various types of anthropogenic action and </w:t>
      </w:r>
      <w:r w:rsidR="00111055" w:rsidRPr="00B76AD9">
        <w:rPr>
          <w:rFonts w:ascii="Times New Roman" w:eastAsia="Calibri" w:hAnsi="Times New Roman" w:cs="Times New Roman"/>
          <w:sz w:val="28"/>
          <w:szCs w:val="28"/>
        </w:rPr>
        <w:t xml:space="preserve">their increased biomass generation </w:t>
      </w:r>
      <w:r w:rsidRPr="00B76AD9">
        <w:rPr>
          <w:rFonts w:ascii="Times New Roman" w:eastAsia="Calibri" w:hAnsi="Times New Roman" w:cs="Times New Roman"/>
          <w:sz w:val="28"/>
          <w:szCs w:val="28"/>
        </w:rPr>
        <w:t>cause rapid eutrophication of water bodie</w:t>
      </w:r>
      <w:r w:rsidR="00111055" w:rsidRPr="00B76AD9">
        <w:rPr>
          <w:rFonts w:ascii="Times New Roman" w:eastAsia="Calibri" w:hAnsi="Times New Roman" w:cs="Times New Roman"/>
          <w:sz w:val="28"/>
          <w:szCs w:val="28"/>
        </w:rPr>
        <w:t>s</w:t>
      </w:r>
      <w:r w:rsidRPr="00B76AD9">
        <w:rPr>
          <w:rFonts w:ascii="Times New Roman" w:eastAsia="Calibri" w:hAnsi="Times New Roman" w:cs="Times New Roman"/>
          <w:sz w:val="28"/>
          <w:szCs w:val="28"/>
        </w:rPr>
        <w:t xml:space="preserve"> [</w:t>
      </w:r>
      <w:r w:rsidR="003A3B39">
        <w:rPr>
          <w:rFonts w:ascii="Times New Roman" w:eastAsia="Calibri" w:hAnsi="Times New Roman" w:cs="Times New Roman"/>
          <w:sz w:val="28"/>
          <w:szCs w:val="28"/>
        </w:rPr>
        <w:t>215</w:t>
      </w:r>
      <w:r w:rsidRPr="00B76AD9">
        <w:rPr>
          <w:rFonts w:ascii="Times New Roman" w:eastAsia="Calibri" w:hAnsi="Times New Roman" w:cs="Times New Roman"/>
          <w:sz w:val="28"/>
          <w:szCs w:val="28"/>
        </w:rPr>
        <w:t>]. By virtue of this they are particularly powerful bioindicator to assess the viability of anthropogenic measures (e.g. reclamation, remediation, and reintroduction).</w:t>
      </w:r>
    </w:p>
    <w:p w:rsidR="00432905" w:rsidRPr="00B76AD9" w:rsidRDefault="00432905" w:rsidP="00B3266D">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Owing to their extraordinary physiological, ecological, molecular and regulatory mechanisms, microalgae can be found in number of environments and are capable of surviving in extreme conditions [</w:t>
      </w:r>
      <w:r w:rsidR="003A3B39">
        <w:rPr>
          <w:rFonts w:ascii="Times New Roman" w:eastAsia="Calibri" w:hAnsi="Times New Roman" w:cs="Times New Roman"/>
          <w:sz w:val="28"/>
          <w:szCs w:val="28"/>
        </w:rPr>
        <w:t>216</w:t>
      </w:r>
      <w:r w:rsidRPr="00B76AD9">
        <w:rPr>
          <w:rFonts w:ascii="Times New Roman" w:eastAsia="Calibri" w:hAnsi="Times New Roman" w:cs="Times New Roman"/>
          <w:sz w:val="28"/>
          <w:szCs w:val="28"/>
        </w:rPr>
        <w:t xml:space="preserve">]. In the present study, the Algoflora of the Balkhash Lake comprised of 92 microalgae, represented by various varieties and forms related to 4 divisions, 9 classes, 9 orders, 17 families and 32 genera. The main biomass of microalgae identified in this lake was represented by green algae, with 35% share in total number of species. Then diatom species predominated in number, the number of which accounted for 29%. Cyanobacteria were found in third place and accounted for 27%, and about 9% of certain species of microalgae belonged to euglenophyta. The most frequently encountered species are: </w:t>
      </w:r>
      <w:r w:rsidRPr="00B76AD9">
        <w:rPr>
          <w:rFonts w:ascii="Times New Roman" w:eastAsia="Calibri" w:hAnsi="Times New Roman" w:cs="Times New Roman"/>
          <w:i/>
          <w:sz w:val="28"/>
          <w:szCs w:val="28"/>
        </w:rPr>
        <w:t>Ankistrodesmus minutissimus, Chlorella vulgaris, Coelastrum microporum, Merismopedia minima, Gomphosphaeria lacustris, Phormidium foveolarum</w:t>
      </w:r>
      <w:r w:rsidRPr="00B76AD9">
        <w:rPr>
          <w:rFonts w:ascii="Times New Roman" w:eastAsia="Calibri" w:hAnsi="Times New Roman" w:cs="Times New Roman"/>
          <w:sz w:val="28"/>
          <w:szCs w:val="28"/>
        </w:rPr>
        <w:t>. The saprobic index values indicated microalgae as the most dominant group of organisms, 50% of water capacity. The obtained data allowed us to relate the lake Balhash to "contaminated" by α-meso-probable type, and index value ranged from 3.51 to 2.5.</w:t>
      </w:r>
    </w:p>
    <w:p w:rsidR="00432905" w:rsidRPr="00B76AD9" w:rsidRDefault="00432905" w:rsidP="00B3266D">
      <w:pPr>
        <w:ind w:right="18"/>
        <w:rPr>
          <w:rFonts w:ascii="Times New Roman" w:eastAsia="Times New Roman" w:hAnsi="Times New Roman" w:cs="Times New Roman"/>
          <w:color w:val="202124"/>
          <w:sz w:val="28"/>
          <w:szCs w:val="28"/>
        </w:rPr>
      </w:pPr>
      <w:r w:rsidRPr="00B76AD9">
        <w:rPr>
          <w:rFonts w:ascii="Times New Roman" w:eastAsia="Calibri" w:hAnsi="Times New Roman" w:cs="Times New Roman"/>
          <w:sz w:val="28"/>
          <w:szCs w:val="28"/>
        </w:rPr>
        <w:t>The second site studied was Lake Alakol. This is a salt free lake, located at a height of 347 m above the sea level ​​in the Balkhash-Alakol lowland. Lake Alakol and small lakes located nearby, such as Sacykkol, Yyaly and others, form the Alakol Lake system [</w:t>
      </w:r>
      <w:r w:rsidR="00E31023">
        <w:rPr>
          <w:rFonts w:ascii="Times New Roman" w:eastAsia="Calibri" w:hAnsi="Times New Roman" w:cs="Times New Roman"/>
          <w:sz w:val="28"/>
          <w:szCs w:val="28"/>
        </w:rPr>
        <w:t>217</w:t>
      </w:r>
      <w:r w:rsidRPr="00B76AD9">
        <w:rPr>
          <w:rFonts w:ascii="Times New Roman" w:eastAsia="Calibri" w:hAnsi="Times New Roman" w:cs="Times New Roman"/>
          <w:sz w:val="28"/>
          <w:szCs w:val="28"/>
        </w:rPr>
        <w:t>]. Along the coast of the lake is located many capes, and bays, area 2652 km², and water mineralization ranges from 1.2 to 11.6 g / kg. As part of territorial recreational systems, these lakes are located on the coast near the villages Akshi, Koktyma, Kabanbai, Koktal, and are subjected to the great anthropogenic driving. Id</w:t>
      </w:r>
      <w:r w:rsidR="0014494C" w:rsidRPr="00B76AD9">
        <w:rPr>
          <w:rFonts w:ascii="Times New Roman" w:eastAsia="Calibri" w:hAnsi="Times New Roman" w:cs="Times New Roman"/>
          <w:sz w:val="28"/>
          <w:szCs w:val="28"/>
        </w:rPr>
        <w:t>entified microalgae species in this</w:t>
      </w:r>
      <w:r w:rsidRPr="00B76AD9">
        <w:rPr>
          <w:rFonts w:ascii="Times New Roman" w:eastAsia="Calibri" w:hAnsi="Times New Roman" w:cs="Times New Roman"/>
          <w:sz w:val="28"/>
          <w:szCs w:val="28"/>
        </w:rPr>
        <w:t xml:space="preserve"> lake were higher than in all investigated lakes.</w:t>
      </w:r>
      <w:r w:rsidRPr="00B76AD9">
        <w:rPr>
          <w:rFonts w:ascii="Times New Roman" w:eastAsia="Times New Roman" w:hAnsi="Times New Roman" w:cs="Times New Roman"/>
          <w:color w:val="202124"/>
          <w:sz w:val="28"/>
          <w:szCs w:val="28"/>
        </w:rPr>
        <w:t xml:space="preserve"> M</w:t>
      </w:r>
      <w:r w:rsidRPr="00B76AD9">
        <w:rPr>
          <w:rFonts w:ascii="Times New Roman" w:eastAsia="Calibri" w:hAnsi="Times New Roman" w:cs="Times New Roman"/>
          <w:sz w:val="28"/>
          <w:szCs w:val="28"/>
        </w:rPr>
        <w:t>ain biomass was created by phytoplankton of the taxon Chlorophyta (39.32%). In Lake Alakol, there were 89 types of microalgae, which were related to the main five taxons (Bacilariophyta - 24, Cyanaprocaryota - 22, Chlorophyta - 35, Euglenophhyta - 7, Cryptophytfa - 1), belonging to 12 classes, 36 families and 55 kinds</w:t>
      </w:r>
      <w:r w:rsidR="00B718C3">
        <w:rPr>
          <w:rFonts w:ascii="Times New Roman" w:eastAsia="Calibri" w:hAnsi="Times New Roman" w:cs="Times New Roman"/>
          <w:sz w:val="28"/>
          <w:szCs w:val="28"/>
        </w:rPr>
        <w:t xml:space="preserve"> </w:t>
      </w:r>
      <w:r w:rsidR="00B718C3" w:rsidRPr="00B76AD9">
        <w:rPr>
          <w:rFonts w:ascii="Times New Roman" w:eastAsia="Calibri" w:hAnsi="Times New Roman" w:cs="Times New Roman"/>
          <w:sz w:val="28"/>
          <w:szCs w:val="28"/>
        </w:rPr>
        <w:t>[</w:t>
      </w:r>
      <w:r w:rsidR="00B718C3">
        <w:rPr>
          <w:rFonts w:ascii="Times New Roman" w:eastAsia="Calibri" w:hAnsi="Times New Roman" w:cs="Times New Roman"/>
          <w:sz w:val="28"/>
          <w:szCs w:val="28"/>
        </w:rPr>
        <w:t>218</w:t>
      </w:r>
      <w:r w:rsidR="00B718C3" w:rsidRPr="00B76AD9">
        <w:rPr>
          <w:rFonts w:ascii="Times New Roman" w:eastAsia="Calibri" w:hAnsi="Times New Roman" w:cs="Times New Roman"/>
          <w:sz w:val="28"/>
          <w:szCs w:val="28"/>
        </w:rPr>
        <w:t>]</w:t>
      </w:r>
      <w:r w:rsidRPr="00B76AD9">
        <w:rPr>
          <w:rFonts w:ascii="Times New Roman" w:eastAsia="Calibri" w:hAnsi="Times New Roman" w:cs="Times New Roman"/>
          <w:sz w:val="28"/>
          <w:szCs w:val="28"/>
        </w:rPr>
        <w:t>. Cryptophytic algae were encountered less frequently, which shows their low adaptability to mineralization conditions. Presence of three divisions Chlorophryta, Bacilariophyta, and Cyanoprocaryota in all the study sites indicates the high ecological relevance of species, and predetermines their ability to survive in salty conditions</w:t>
      </w:r>
      <w:r w:rsidR="00E31023">
        <w:rPr>
          <w:rFonts w:ascii="Times New Roman" w:eastAsia="Calibri" w:hAnsi="Times New Roman" w:cs="Times New Roman"/>
          <w:sz w:val="28"/>
          <w:szCs w:val="28"/>
        </w:rPr>
        <w:t xml:space="preserve"> [219]</w:t>
      </w:r>
      <w:r w:rsidRPr="00B76AD9">
        <w:rPr>
          <w:rFonts w:ascii="Times New Roman" w:eastAsia="Calibri" w:hAnsi="Times New Roman" w:cs="Times New Roman"/>
          <w:sz w:val="28"/>
          <w:szCs w:val="28"/>
        </w:rPr>
        <w:t>.</w:t>
      </w:r>
      <w:r w:rsidRPr="00B76AD9">
        <w:rPr>
          <w:rFonts w:ascii="Times New Roman" w:eastAsia="Times New Roman" w:hAnsi="Times New Roman" w:cs="Times New Roman"/>
          <w:color w:val="202124"/>
          <w:sz w:val="28"/>
          <w:szCs w:val="28"/>
        </w:rPr>
        <w:t xml:space="preserve"> </w:t>
      </w:r>
      <w:r w:rsidRPr="00B76AD9">
        <w:rPr>
          <w:rFonts w:ascii="Times New Roman" w:eastAsia="Calibri" w:hAnsi="Times New Roman" w:cs="Times New Roman"/>
          <w:sz w:val="28"/>
          <w:szCs w:val="28"/>
        </w:rPr>
        <w:t xml:space="preserve">Bioindication of water quality was observed in β-mesosaprobic saprobic phase, thus Alakol lake was classified as weakly contaminated, with saprobic coefficient ranges within 1.5-2.5. </w:t>
      </w:r>
    </w:p>
    <w:p w:rsidR="00432905" w:rsidRPr="00B76AD9" w:rsidRDefault="00432905" w:rsidP="00B3266D">
      <w:pPr>
        <w:ind w:right="18"/>
        <w:rPr>
          <w:rFonts w:ascii="Times New Roman" w:eastAsia="Times New Roman" w:hAnsi="Times New Roman" w:cs="Times New Roman"/>
          <w:color w:val="202124"/>
          <w:sz w:val="28"/>
          <w:szCs w:val="28"/>
        </w:rPr>
      </w:pPr>
      <w:r w:rsidRPr="00B76AD9">
        <w:rPr>
          <w:rFonts w:ascii="Times New Roman" w:eastAsia="Calibri" w:hAnsi="Times New Roman" w:cs="Times New Roman"/>
          <w:sz w:val="28"/>
          <w:szCs w:val="28"/>
        </w:rPr>
        <w:t xml:space="preserve">The algoflora composition </w:t>
      </w:r>
      <w:r w:rsidR="001F00E8" w:rsidRPr="00B76AD9">
        <w:rPr>
          <w:rFonts w:ascii="Times New Roman" w:eastAsia="Calibri" w:hAnsi="Times New Roman" w:cs="Times New Roman"/>
          <w:sz w:val="28"/>
          <w:szCs w:val="28"/>
        </w:rPr>
        <w:t xml:space="preserve">of Kolsay Lake </w:t>
      </w:r>
      <w:r w:rsidRPr="00B76AD9">
        <w:rPr>
          <w:rFonts w:ascii="Times New Roman" w:eastAsia="Calibri" w:hAnsi="Times New Roman" w:cs="Times New Roman"/>
          <w:sz w:val="28"/>
          <w:szCs w:val="28"/>
        </w:rPr>
        <w:t xml:space="preserve">was found poor than Balkhash and Alakol. The composition of Algoflora </w:t>
      </w:r>
      <w:r w:rsidR="0014494C" w:rsidRPr="00B76AD9">
        <w:rPr>
          <w:rFonts w:ascii="Times New Roman" w:eastAsia="Calibri" w:hAnsi="Times New Roman" w:cs="Times New Roman"/>
          <w:sz w:val="28"/>
          <w:szCs w:val="28"/>
        </w:rPr>
        <w:t>in this lakes</w:t>
      </w:r>
      <w:r w:rsidRPr="00B76AD9">
        <w:rPr>
          <w:rFonts w:ascii="Times New Roman" w:eastAsia="Calibri" w:hAnsi="Times New Roman" w:cs="Times New Roman"/>
          <w:sz w:val="28"/>
          <w:szCs w:val="28"/>
        </w:rPr>
        <w:t xml:space="preserve"> was furnished with 42 types, referring to 4 taxons: Bacillariophyta - 21 species, Cyanophyta - 7, Chlorop</w:t>
      </w:r>
      <w:r w:rsidR="00630CC1">
        <w:rPr>
          <w:rFonts w:ascii="Times New Roman" w:eastAsia="Calibri" w:hAnsi="Times New Roman" w:cs="Times New Roman"/>
          <w:sz w:val="28"/>
          <w:szCs w:val="28"/>
        </w:rPr>
        <w:t>hyta - 11, Dinophyta -3 (Table 6</w:t>
      </w:r>
      <w:r w:rsidRPr="00B76AD9">
        <w:rPr>
          <w:rFonts w:ascii="Times New Roman" w:eastAsia="Calibri" w:hAnsi="Times New Roman" w:cs="Times New Roman"/>
          <w:sz w:val="28"/>
          <w:szCs w:val="28"/>
        </w:rPr>
        <w:t>). The most abundant and varied in the form were diatom (Bacillariophyta), with 14 genera and 7 families. Diatoms including Cymbella, Cyclotella and Gomphonema were frequently found</w:t>
      </w:r>
      <w:r w:rsidR="00985D0B">
        <w:rPr>
          <w:rFonts w:ascii="Times New Roman" w:eastAsia="Calibri" w:hAnsi="Times New Roman" w:cs="Times New Roman"/>
          <w:sz w:val="28"/>
          <w:szCs w:val="28"/>
        </w:rPr>
        <w:t xml:space="preserve"> (figure 5)</w:t>
      </w:r>
      <w:r w:rsidRPr="00B76AD9">
        <w:rPr>
          <w:rFonts w:ascii="Times New Roman" w:eastAsia="Calibri" w:hAnsi="Times New Roman" w:cs="Times New Roman"/>
          <w:sz w:val="28"/>
          <w:szCs w:val="28"/>
        </w:rPr>
        <w:t>.</w:t>
      </w:r>
    </w:p>
    <w:p w:rsidR="008D72C9" w:rsidRDefault="00432905" w:rsidP="008D72C9">
      <w:pPr>
        <w:ind w:left="142" w:right="18" w:firstLine="425"/>
        <w:rPr>
          <w:rFonts w:ascii="Times New Roman" w:eastAsia="Calibri" w:hAnsi="Times New Roman" w:cs="Times New Roman"/>
          <w:sz w:val="28"/>
          <w:szCs w:val="28"/>
        </w:rPr>
      </w:pPr>
      <w:r w:rsidRPr="00B76AD9">
        <w:rPr>
          <w:rFonts w:ascii="Times New Roman" w:eastAsia="Calibri" w:hAnsi="Times New Roman" w:cs="Times New Roman"/>
          <w:sz w:val="28"/>
          <w:szCs w:val="28"/>
        </w:rPr>
        <w:t>The species from order Desmidiales, Chlorococcales were also encountered. The most frequently found genera included Cosmarium, Scenedesmus, Closterium Staurastrum, Pediastrum. Epiphytic microalgae species were also sampled along with filamentous algae Spirogira and Ulotrix. In the result of the analysis of the indicator-proof species of the lake microflora, we identified the presence of 20 species and variety of indicator species, of which oligo-xenos probes (x-o) - 8, oligos probes (o) - 6, xenos (x) - 4, meso probes (m) – 2</w:t>
      </w:r>
      <w:r w:rsidR="00E31023">
        <w:rPr>
          <w:rFonts w:ascii="Times New Roman" w:eastAsia="Calibri" w:hAnsi="Times New Roman" w:cs="Times New Roman"/>
          <w:sz w:val="28"/>
          <w:szCs w:val="28"/>
        </w:rPr>
        <w:t xml:space="preserve"> [220</w:t>
      </w:r>
      <w:r w:rsidR="00B90630" w:rsidRPr="00B76AD9">
        <w:rPr>
          <w:rFonts w:ascii="Times New Roman" w:eastAsia="Calibri" w:hAnsi="Times New Roman" w:cs="Times New Roman"/>
          <w:sz w:val="28"/>
          <w:szCs w:val="28"/>
        </w:rPr>
        <w:t>]</w:t>
      </w:r>
      <w:r w:rsidRPr="00B76AD9">
        <w:rPr>
          <w:rFonts w:ascii="Times New Roman" w:eastAsia="Calibri" w:hAnsi="Times New Roman" w:cs="Times New Roman"/>
          <w:sz w:val="28"/>
          <w:szCs w:val="28"/>
        </w:rPr>
        <w:t>. The assessment of the water condition of the lake by the indicator species of the phytoplankton showed it belonging to the category oligospecial. Saprobity index calculated by the method of Pantle-Bukka was equal to 1.5.</w:t>
      </w:r>
      <w:r w:rsidR="008D72C9" w:rsidRPr="008D72C9">
        <w:rPr>
          <w:rFonts w:ascii="Times New Roman" w:eastAsia="Calibri" w:hAnsi="Times New Roman" w:cs="Times New Roman"/>
          <w:sz w:val="28"/>
          <w:szCs w:val="28"/>
        </w:rPr>
        <w:t xml:space="preserve"> </w:t>
      </w:r>
    </w:p>
    <w:p w:rsidR="008D72C9" w:rsidRPr="005921C7" w:rsidRDefault="008D72C9" w:rsidP="008D72C9">
      <w:pPr>
        <w:ind w:left="142" w:right="18" w:firstLine="425"/>
        <w:rPr>
          <w:rFonts w:ascii="Times New Roman" w:eastAsia="Calibri" w:hAnsi="Times New Roman" w:cs="Times New Roman"/>
          <w:sz w:val="28"/>
          <w:szCs w:val="28"/>
        </w:rPr>
      </w:pPr>
      <w:r w:rsidRPr="005921C7">
        <w:rPr>
          <w:rFonts w:ascii="Times New Roman" w:eastAsia="Calibri" w:hAnsi="Times New Roman" w:cs="Times New Roman"/>
          <w:sz w:val="28"/>
          <w:szCs w:val="28"/>
        </w:rPr>
        <w:t>Another investigated lake named Issyk, in the Issyk gorge in Zailiyskiy Alatay, which is located at 40km east of Almaty, in Enbekshikazakh di</w:t>
      </w:r>
      <w:r w:rsidR="00E31023">
        <w:rPr>
          <w:rFonts w:ascii="Times New Roman" w:eastAsia="Calibri" w:hAnsi="Times New Roman" w:cs="Times New Roman"/>
          <w:sz w:val="28"/>
          <w:szCs w:val="28"/>
        </w:rPr>
        <w:t>strict of the Almaty region [221</w:t>
      </w:r>
      <w:r w:rsidRPr="005921C7">
        <w:rPr>
          <w:rFonts w:ascii="Times New Roman" w:eastAsia="Calibri" w:hAnsi="Times New Roman" w:cs="Times New Roman"/>
          <w:sz w:val="28"/>
          <w:szCs w:val="28"/>
        </w:rPr>
        <w:t xml:space="preserve">]. According to geologists, the lake formed about 8-10 thousand years ago as result of collapse of large mountain, which subsequently formed a water reservoir with a height of </w:t>
      </w:r>
      <w:r w:rsidR="00E31023">
        <w:rPr>
          <w:rFonts w:ascii="Times New Roman" w:eastAsia="Calibri" w:hAnsi="Times New Roman" w:cs="Times New Roman"/>
          <w:sz w:val="28"/>
          <w:szCs w:val="28"/>
        </w:rPr>
        <w:t>300 meters [222</w:t>
      </w:r>
      <w:r w:rsidRPr="005921C7">
        <w:rPr>
          <w:rFonts w:ascii="Times New Roman" w:eastAsia="Calibri" w:hAnsi="Times New Roman" w:cs="Times New Roman"/>
          <w:sz w:val="28"/>
          <w:szCs w:val="28"/>
        </w:rPr>
        <w:t>]. The algological survey of Lake Issyk indicated 6 divisions and 29 genera. The largest number of types is represented by the taxa Bacillariophyta - 17, 50% of the total species composition. Representatives of Cyanoprokaryota included 9 species, the division Chlorophyta was represented by 5 types. Xanthophytes and Euglenophytes represented by 3 species. Main species diversity of lake algae Issyk are diatomaceous, blue-green and green algae, which account for 91% from the general species composition. Diatoms belonged to 14 genera in 7 families, out of which 3 families and 5 genera constitute the main part of the family and genus spectra. Cyanoprokaryotes were represented by 9 species, 7 genera, and 6 families, occupy the second position by the magnitude of bioformation and represent 26.5% of the total number of species.</w:t>
      </w:r>
    </w:p>
    <w:p w:rsidR="00432905" w:rsidRPr="00B76AD9" w:rsidRDefault="00432905" w:rsidP="00B3266D">
      <w:pPr>
        <w:ind w:right="18"/>
        <w:rPr>
          <w:rFonts w:ascii="Times New Roman" w:eastAsia="Calibri" w:hAnsi="Times New Roman" w:cs="Times New Roman"/>
          <w:sz w:val="28"/>
          <w:szCs w:val="28"/>
        </w:rPr>
      </w:pPr>
    </w:p>
    <w:p w:rsidR="00CA3675" w:rsidRDefault="00142882" w:rsidP="00D60419">
      <w:pPr>
        <w:spacing w:line="276" w:lineRule="auto"/>
        <w:ind w:right="567"/>
        <w:rPr>
          <w:rFonts w:ascii="Times New Roman" w:eastAsia="Calibri" w:hAnsi="Times New Roman" w:cs="Times New Roman"/>
          <w:sz w:val="24"/>
          <w:szCs w:val="24"/>
        </w:rPr>
      </w:pPr>
      <w:r w:rsidRPr="00D60419">
        <w:rPr>
          <w:rFonts w:ascii="Times New Roman" w:eastAsia="Calibri" w:hAnsi="Times New Roman" w:cs="Times New Roman"/>
          <w:noProof/>
          <w:sz w:val="24"/>
          <w:szCs w:val="24"/>
          <w:lang w:val="ru-RU" w:eastAsia="ru-RU"/>
        </w:rPr>
        <mc:AlternateContent>
          <mc:Choice Requires="wps">
            <w:drawing>
              <wp:anchor distT="0" distB="0" distL="114300" distR="114300" simplePos="0" relativeHeight="251806720" behindDoc="0" locked="0" layoutInCell="1" allowOverlap="1" wp14:anchorId="4E1C49B7" wp14:editId="2E44CB2C">
                <wp:simplePos x="0" y="0"/>
                <wp:positionH relativeFrom="margin">
                  <wp:posOffset>-50165</wp:posOffset>
                </wp:positionH>
                <wp:positionV relativeFrom="paragraph">
                  <wp:posOffset>8268970</wp:posOffset>
                </wp:positionV>
                <wp:extent cx="5826035" cy="1403985"/>
                <wp:effectExtent l="0" t="0" r="3810" b="0"/>
                <wp:wrapThrough wrapText="bothSides">
                  <wp:wrapPolygon edited="0">
                    <wp:start x="0" y="0"/>
                    <wp:lineTo x="0" y="20560"/>
                    <wp:lineTo x="21543" y="20560"/>
                    <wp:lineTo x="21543" y="0"/>
                    <wp:lineTo x="0" y="0"/>
                  </wp:wrapPolygon>
                </wp:wrapThrough>
                <wp:docPr id="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035" cy="1403985"/>
                        </a:xfrm>
                        <a:prstGeom prst="rect">
                          <a:avLst/>
                        </a:prstGeom>
                        <a:solidFill>
                          <a:srgbClr val="FFFFFF"/>
                        </a:solidFill>
                        <a:ln w="9525">
                          <a:noFill/>
                          <a:miter lim="800000"/>
                          <a:headEnd/>
                          <a:tailEnd/>
                        </a:ln>
                      </wps:spPr>
                      <wps:txbx>
                        <w:txbxContent>
                          <w:p w:rsidR="003D70E8" w:rsidRPr="00D60419" w:rsidRDefault="003D70E8" w:rsidP="007A4F10">
                            <w:pPr>
                              <w:jc w:val="center"/>
                              <w:rPr>
                                <w:rFonts w:ascii="Times New Roman" w:hAnsi="Times New Roman" w:cs="Times New Roman"/>
                                <w:b/>
                                <w:sz w:val="24"/>
                                <w:szCs w:val="24"/>
                              </w:rPr>
                            </w:pPr>
                            <w:r w:rsidRPr="007A4F10">
                              <w:rPr>
                                <w:rFonts w:ascii="Times New Roman" w:hAnsi="Times New Roman" w:cs="Times New Roman"/>
                                <w:sz w:val="24"/>
                                <w:szCs w:val="24"/>
                              </w:rPr>
                              <w:t>Figure 5</w:t>
                            </w:r>
                            <w:r>
                              <w:rPr>
                                <w:rFonts w:ascii="Times New Roman" w:hAnsi="Times New Roman" w:cs="Times New Roman"/>
                                <w:b/>
                                <w:sz w:val="24"/>
                                <w:szCs w:val="24"/>
                              </w:rPr>
                              <w:t xml:space="preserve"> -</w:t>
                            </w:r>
                            <w:r w:rsidRPr="009E3B55">
                              <w:rPr>
                                <w:rFonts w:ascii="Times New Roman" w:hAnsi="Times New Roman" w:cs="Times New Roman"/>
                                <w:b/>
                                <w:sz w:val="24"/>
                                <w:szCs w:val="24"/>
                              </w:rPr>
                              <w:t xml:space="preserve"> </w:t>
                            </w:r>
                            <w:r w:rsidRPr="008B104A">
                              <w:rPr>
                                <w:rFonts w:ascii="Times New Roman" w:hAnsi="Times New Roman" w:cs="Times New Roman"/>
                                <w:sz w:val="24"/>
                                <w:szCs w:val="24"/>
                              </w:rPr>
                              <w:t>Light Micrographs of different strains of microalgae from freshwater bodies of Almaty region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4E1C49B7" id="Text Box 2" o:spid="_x0000_s1028" type="#_x0000_t202" style="position:absolute;left:0;text-align:left;margin-left:-3.95pt;margin-top:651.1pt;width:458.75pt;height:110.55pt;z-index:2518067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" stroked="f">
                <v:textbox style="mso-fit-shape-to-text:t">
                  <w:txbxContent>
                    <w:p w:rsidR="003D70E8" w:rsidRPr="00D60419" w:rsidRDefault="003D70E8" w:rsidP="007A4F10">
                      <w:pPr>
                        <w:jc w:val="center"/>
                        <w:rPr>
                          <w:rFonts w:ascii="Times New Roman" w:hAnsi="Times New Roman" w:cs="Times New Roman"/>
                          <w:b/>
                          <w:sz w:val="24"/>
                          <w:szCs w:val="24"/>
                        </w:rPr>
                      </w:pPr>
                      <w:r w:rsidRPr="007A4F10">
                        <w:rPr>
                          <w:rFonts w:ascii="Times New Roman" w:hAnsi="Times New Roman" w:cs="Times New Roman"/>
                          <w:sz w:val="24"/>
                          <w:szCs w:val="24"/>
                        </w:rPr>
                        <w:t>Figure 5</w:t>
                      </w:r>
                      <w:r>
                        <w:rPr>
                          <w:rFonts w:ascii="Times New Roman" w:hAnsi="Times New Roman" w:cs="Times New Roman"/>
                          <w:b/>
                          <w:sz w:val="24"/>
                          <w:szCs w:val="24"/>
                        </w:rPr>
                        <w:t xml:space="preserve"> -</w:t>
                      </w:r>
                      <w:r w:rsidRPr="009E3B55">
                        <w:rPr>
                          <w:rFonts w:ascii="Times New Roman" w:hAnsi="Times New Roman" w:cs="Times New Roman"/>
                          <w:b/>
                          <w:sz w:val="24"/>
                          <w:szCs w:val="24"/>
                        </w:rPr>
                        <w:t xml:space="preserve"> </w:t>
                      </w:r>
                      <w:r w:rsidRPr="008B104A">
                        <w:rPr>
                          <w:rFonts w:ascii="Times New Roman" w:hAnsi="Times New Roman" w:cs="Times New Roman"/>
                          <w:sz w:val="24"/>
                          <w:szCs w:val="24"/>
                        </w:rPr>
                        <w:t>Light Micrographs of different strains of microalgae from freshwater bodies of Almaty region</w:t>
                      </w:r>
                    </w:p>
                  </w:txbxContent>
                </v:textbox>
                <w10:wrap type="through" anchorx="margin"/>
              </v:shape>
            </w:pict>
          </mc:Fallback>
        </mc:AlternateContent>
      </w:r>
      <w:r w:rsidR="009E3B55" w:rsidRPr="009E3B55">
        <w:rPr>
          <w:rFonts w:ascii="Times New Roman" w:eastAsia="Calibri" w:hAnsi="Times New Roman" w:cs="Times New Roman"/>
          <w:noProof/>
          <w:sz w:val="24"/>
          <w:szCs w:val="24"/>
          <w:lang w:val="ru-RU" w:eastAsia="ru-RU"/>
        </w:rPr>
        <mc:AlternateContent>
          <mc:Choice Requires="wps">
            <w:drawing>
              <wp:anchor distT="0" distB="0" distL="114300" distR="114300" simplePos="0" relativeHeight="251732992" behindDoc="0" locked="0" layoutInCell="1" allowOverlap="1" wp14:anchorId="677B53CA" wp14:editId="014A585C">
                <wp:simplePos x="0" y="0"/>
                <wp:positionH relativeFrom="column">
                  <wp:posOffset>186690</wp:posOffset>
                </wp:positionH>
                <wp:positionV relativeFrom="paragraph">
                  <wp:posOffset>-8488045</wp:posOffset>
                </wp:positionV>
                <wp:extent cx="5825490" cy="1403985"/>
                <wp:effectExtent l="0" t="0" r="22860" b="27940"/>
                <wp:wrapNone/>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1403985"/>
                        </a:xfrm>
                        <a:prstGeom prst="rect">
                          <a:avLst/>
                        </a:prstGeom>
                        <a:solidFill>
                          <a:srgbClr val="FFFFFF"/>
                        </a:solidFill>
                        <a:ln w="9525">
                          <a:solidFill>
                            <a:srgbClr val="000000"/>
                          </a:solidFill>
                          <a:miter lim="800000"/>
                          <a:headEnd/>
                          <a:tailEnd/>
                        </a:ln>
                      </wps:spPr>
                      <wps:txbx>
                        <w:txbxContent>
                          <w:p w:rsidR="003D70E8" w:rsidRPr="009E3B55" w:rsidRDefault="003D70E8" w:rsidP="009E3B55">
                            <w:pPr>
                              <w:rPr>
                                <w:rFonts w:ascii="Times New Roman" w:hAnsi="Times New Roman" w:cs="Times New Roman"/>
                                <w:b/>
                                <w:sz w:val="24"/>
                                <w:szCs w:val="24"/>
                              </w:rPr>
                            </w:pPr>
                            <w:r w:rsidRPr="009E3B55">
                              <w:rPr>
                                <w:rFonts w:ascii="Times New Roman" w:hAnsi="Times New Roman" w:cs="Times New Roman"/>
                                <w:b/>
                                <w:sz w:val="24"/>
                                <w:szCs w:val="24"/>
                              </w:rPr>
                              <w:t>Figure 5: Diversity assessment of microalgae from freshwater bodies of Almaty region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677B53CA" id="_x0000_s1029" type="#_x0000_t202" style="position:absolute;left:0;text-align:left;margin-left:14.7pt;margin-top:-668.35pt;width:458.7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yGKAIAAE4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">
                <v:textbox style="mso-fit-shape-to-text:t">
                  <w:txbxContent>
                    <w:p w:rsidR="003D70E8" w:rsidRPr="009E3B55" w:rsidRDefault="003D70E8" w:rsidP="009E3B55">
                      <w:pPr>
                        <w:rPr>
                          <w:rFonts w:ascii="Times New Roman" w:hAnsi="Times New Roman" w:cs="Times New Roman"/>
                          <w:b/>
                          <w:sz w:val="24"/>
                          <w:szCs w:val="24"/>
                        </w:rPr>
                      </w:pPr>
                      <w:r w:rsidRPr="009E3B55">
                        <w:rPr>
                          <w:rFonts w:ascii="Times New Roman" w:hAnsi="Times New Roman" w:cs="Times New Roman"/>
                          <w:b/>
                          <w:sz w:val="24"/>
                          <w:szCs w:val="24"/>
                        </w:rPr>
                        <w:t>Figure 5: Diversity assessment of microalgae from freshwater bodies of Almaty region</w:t>
                      </w:r>
                    </w:p>
                  </w:txbxContent>
                </v:textbox>
              </v:shape>
            </w:pict>
          </mc:Fallback>
        </mc:AlternateContent>
      </w:r>
      <w:r w:rsidR="009E3B55" w:rsidRPr="009E3B55">
        <w:rPr>
          <w:rFonts w:ascii="Times New Roman" w:eastAsia="Calibri" w:hAnsi="Times New Roman" w:cs="Times New Roman"/>
          <w:noProof/>
          <w:sz w:val="24"/>
          <w:szCs w:val="24"/>
        </w:rPr>
        <w:t xml:space="preserve"> </w:t>
      </w:r>
      <w:r w:rsidR="00D60419" w:rsidRPr="00D60419">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804672" behindDoc="0" locked="0" layoutInCell="1" allowOverlap="1" wp14:anchorId="340EA3AF" wp14:editId="30AA46F8">
                <wp:simplePos x="0" y="0"/>
                <wp:positionH relativeFrom="margin">
                  <wp:posOffset>3371850</wp:posOffset>
                </wp:positionH>
                <wp:positionV relativeFrom="paragraph">
                  <wp:posOffset>4703445</wp:posOffset>
                </wp:positionV>
                <wp:extent cx="1200150" cy="24765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47650"/>
                        </a:xfrm>
                        <a:prstGeom prst="rect">
                          <a:avLst/>
                        </a:prstGeom>
                        <a:solidFill>
                          <a:srgbClr val="FFFFFF">
                            <a:alpha val="0"/>
                          </a:srgbClr>
                        </a:solidFill>
                        <a:ln w="9525">
                          <a:noFill/>
                          <a:miter lim="800000"/>
                          <a:headEnd/>
                          <a:tailEnd/>
                        </a:ln>
                      </wps:spPr>
                      <wps:txbx>
                        <w:txbxContent>
                          <w:p w:rsidR="003D70E8" w:rsidRPr="006E4306" w:rsidRDefault="003D70E8" w:rsidP="00D60419">
                            <w:pPr>
                              <w:rPr>
                                <w:i/>
                                <w:sz w:val="20"/>
                                <w:szCs w:val="20"/>
                                <w:lang w:val="en-GB"/>
                              </w:rPr>
                            </w:pPr>
                            <w:r>
                              <w:rPr>
                                <w:i/>
                                <w:sz w:val="20"/>
                                <w:szCs w:val="20"/>
                                <w:lang w:val="en-GB"/>
                              </w:rPr>
                              <w:t>Nanochloropsis sp.</w:t>
                            </w:r>
                            <w:r w:rsidRPr="00C77224">
                              <w:t xml:space="preserve"> </w:t>
                            </w:r>
                            <w:r w:rsidRPr="00C77224">
                              <w:rPr>
                                <w:i/>
                                <w:sz w:val="20"/>
                                <w:szCs w:val="20"/>
                                <w:lang w:val="en-GB"/>
                              </w:rPr>
                              <w:t>Oscillatoria sp</w:t>
                            </w:r>
                            <w:r>
                              <w:rPr>
                                <w:i/>
                                <w:sz w:val="20"/>
                                <w:szCs w:val="20"/>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40EA3AF" id="_x0000_s1030" type="#_x0000_t202" style="position:absolute;left:0;text-align:left;margin-left:265.5pt;margin-top:370.35pt;width:94.5pt;height:19.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" stroked="f">
                <v:fill opacity="0"/>
                <v:textbox>
                  <w:txbxContent>
                    <w:p w:rsidR="003D70E8" w:rsidRPr="006E4306" w:rsidRDefault="003D70E8" w:rsidP="00D60419">
                      <w:pPr>
                        <w:rPr>
                          <w:i/>
                          <w:sz w:val="20"/>
                          <w:szCs w:val="20"/>
                          <w:lang w:val="en-GB"/>
                        </w:rPr>
                      </w:pPr>
                      <w:r>
                        <w:rPr>
                          <w:i/>
                          <w:sz w:val="20"/>
                          <w:szCs w:val="20"/>
                          <w:lang w:val="en-GB"/>
                        </w:rPr>
                        <w:t>Nanochloropsis sp.</w:t>
                      </w:r>
                      <w:r w:rsidRPr="00C77224">
                        <w:t xml:space="preserve"> </w:t>
                      </w:r>
                      <w:r w:rsidRPr="00C77224">
                        <w:rPr>
                          <w:i/>
                          <w:sz w:val="20"/>
                          <w:szCs w:val="20"/>
                          <w:lang w:val="en-GB"/>
                        </w:rPr>
                        <w:t>Oscillatoria sp</w:t>
                      </w:r>
                      <w:r>
                        <w:rPr>
                          <w:i/>
                          <w:sz w:val="20"/>
                          <w:szCs w:val="20"/>
                          <w:lang w:val="en-GB"/>
                        </w:rPr>
                        <w:t xml:space="preserve"> </w:t>
                      </w:r>
                    </w:p>
                  </w:txbxContent>
                </v:textbox>
                <w10:wrap type="square" anchorx="margin"/>
              </v:shape>
            </w:pict>
          </mc:Fallback>
        </mc:AlternateContent>
      </w:r>
      <w:r w:rsidR="00D60419" w:rsidRPr="00D60419">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802624" behindDoc="0" locked="0" layoutInCell="1" allowOverlap="1" wp14:anchorId="0F715C22" wp14:editId="0AE83522">
                <wp:simplePos x="0" y="0"/>
                <wp:positionH relativeFrom="margin">
                  <wp:posOffset>600075</wp:posOffset>
                </wp:positionH>
                <wp:positionV relativeFrom="paragraph">
                  <wp:posOffset>1362075</wp:posOffset>
                </wp:positionV>
                <wp:extent cx="1485900" cy="238125"/>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38125"/>
                        </a:xfrm>
                        <a:prstGeom prst="rect">
                          <a:avLst/>
                        </a:prstGeom>
                        <a:solidFill>
                          <a:srgbClr val="FFFFFF">
                            <a:alpha val="0"/>
                          </a:srgbClr>
                        </a:solidFill>
                        <a:ln w="9525">
                          <a:noFill/>
                          <a:miter lim="800000"/>
                          <a:headEnd/>
                          <a:tailEnd/>
                        </a:ln>
                      </wps:spPr>
                      <wps:txbx>
                        <w:txbxContent>
                          <w:p w:rsidR="003D70E8" w:rsidRPr="006E4306" w:rsidRDefault="003D70E8" w:rsidP="00D60419">
                            <w:pPr>
                              <w:rPr>
                                <w:i/>
                                <w:sz w:val="20"/>
                                <w:szCs w:val="20"/>
                                <w:lang w:val="en-GB"/>
                              </w:rPr>
                            </w:pPr>
                            <w:r w:rsidRPr="00D60419">
                              <w:rPr>
                                <w:i/>
                                <w:sz w:val="20"/>
                                <w:szCs w:val="20"/>
                                <w:lang w:val="en-GB"/>
                              </w:rPr>
                              <w:t>Chlamydomonadales 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F715C22" id="_x0000_s1031" type="#_x0000_t202" style="position:absolute;left:0;text-align:left;margin-left:47.25pt;margin-top:107.25pt;width:117pt;height:18.7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" stroked="f">
                <v:fill opacity="0"/>
                <v:textbox>
                  <w:txbxContent>
                    <w:p w:rsidR="003D70E8" w:rsidRPr="006E4306" w:rsidRDefault="003D70E8" w:rsidP="00D60419">
                      <w:pPr>
                        <w:rPr>
                          <w:i/>
                          <w:sz w:val="20"/>
                          <w:szCs w:val="20"/>
                          <w:lang w:val="en-GB"/>
                        </w:rPr>
                      </w:pPr>
                      <w:r w:rsidRPr="00D60419">
                        <w:rPr>
                          <w:i/>
                          <w:sz w:val="20"/>
                          <w:szCs w:val="20"/>
                          <w:lang w:val="en-GB"/>
                        </w:rPr>
                        <w:t>Chlamydomonadales sp</w:t>
                      </w:r>
                    </w:p>
                  </w:txbxContent>
                </v:textbox>
                <w10:wrap type="square" anchorx="margin"/>
              </v:shape>
            </w:pict>
          </mc:Fallback>
        </mc:AlternateContent>
      </w:r>
      <w:r w:rsidR="00326E84" w:rsidRPr="00326E84">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800576" behindDoc="0" locked="0" layoutInCell="1" allowOverlap="1" wp14:anchorId="094B1659" wp14:editId="20A50244">
                <wp:simplePos x="0" y="0"/>
                <wp:positionH relativeFrom="margin">
                  <wp:posOffset>2800350</wp:posOffset>
                </wp:positionH>
                <wp:positionV relativeFrom="paragraph">
                  <wp:posOffset>7772400</wp:posOffset>
                </wp:positionV>
                <wp:extent cx="1200150" cy="28575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5750"/>
                        </a:xfrm>
                        <a:prstGeom prst="rect">
                          <a:avLst/>
                        </a:prstGeom>
                        <a:solidFill>
                          <a:srgbClr val="FFFFFF">
                            <a:alpha val="0"/>
                          </a:srgbClr>
                        </a:solidFill>
                        <a:ln w="9525">
                          <a:noFill/>
                          <a:miter lim="800000"/>
                          <a:headEnd/>
                          <a:tailEnd/>
                        </a:ln>
                      </wps:spPr>
                      <wps:txbx>
                        <w:txbxContent>
                          <w:p w:rsidR="003D70E8" w:rsidRPr="006E4306" w:rsidRDefault="003D70E8" w:rsidP="00326E84">
                            <w:pPr>
                              <w:rPr>
                                <w:i/>
                                <w:sz w:val="20"/>
                                <w:szCs w:val="20"/>
                                <w:lang w:val="en-GB"/>
                              </w:rPr>
                            </w:pPr>
                            <w:r w:rsidRPr="00326E84">
                              <w:rPr>
                                <w:i/>
                                <w:sz w:val="20"/>
                                <w:szCs w:val="20"/>
                                <w:lang w:val="en-GB"/>
                              </w:rPr>
                              <w:t>Chlorococcum</w:t>
                            </w:r>
                            <w:r>
                              <w:rPr>
                                <w:i/>
                                <w:sz w:val="20"/>
                                <w:szCs w:val="20"/>
                                <w:lang w:val="en-GB"/>
                              </w:rPr>
                              <w:t xml:space="preserve"> 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94B1659" id="_x0000_s1032" type="#_x0000_t202" style="position:absolute;left:0;text-align:left;margin-left:220.5pt;margin-top:612pt;width:94.5pt;height:22.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" stroked="f">
                <v:fill opacity="0"/>
                <v:textbox>
                  <w:txbxContent>
                    <w:p w:rsidR="003D70E8" w:rsidRPr="006E4306" w:rsidRDefault="003D70E8" w:rsidP="00326E84">
                      <w:pPr>
                        <w:rPr>
                          <w:i/>
                          <w:sz w:val="20"/>
                          <w:szCs w:val="20"/>
                          <w:lang w:val="en-GB"/>
                        </w:rPr>
                      </w:pPr>
                      <w:r w:rsidRPr="00326E84">
                        <w:rPr>
                          <w:i/>
                          <w:sz w:val="20"/>
                          <w:szCs w:val="20"/>
                          <w:lang w:val="en-GB"/>
                        </w:rPr>
                        <w:t>Chlorococcum</w:t>
                      </w:r>
                      <w:r>
                        <w:rPr>
                          <w:i/>
                          <w:sz w:val="20"/>
                          <w:szCs w:val="20"/>
                          <w:lang w:val="en-GB"/>
                        </w:rPr>
                        <w:t xml:space="preserve"> sp.</w:t>
                      </w:r>
                    </w:p>
                  </w:txbxContent>
                </v:textbox>
                <w10:wrap type="square" anchorx="margin"/>
              </v:shape>
            </w:pict>
          </mc:Fallback>
        </mc:AlternateContent>
      </w:r>
      <w:r w:rsidR="00C00728" w:rsidRPr="00780451">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790336" behindDoc="0" locked="0" layoutInCell="1" allowOverlap="1" wp14:anchorId="7554AB70" wp14:editId="4C41E57E">
                <wp:simplePos x="0" y="0"/>
                <wp:positionH relativeFrom="margin">
                  <wp:posOffset>2162175</wp:posOffset>
                </wp:positionH>
                <wp:positionV relativeFrom="paragraph">
                  <wp:posOffset>4667250</wp:posOffset>
                </wp:positionV>
                <wp:extent cx="1009650" cy="24765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47650"/>
                        </a:xfrm>
                        <a:prstGeom prst="rect">
                          <a:avLst/>
                        </a:prstGeom>
                        <a:solidFill>
                          <a:srgbClr val="FFFFFF">
                            <a:alpha val="0"/>
                          </a:srgbClr>
                        </a:solidFill>
                        <a:ln w="9525">
                          <a:noFill/>
                          <a:miter lim="800000"/>
                          <a:headEnd/>
                          <a:tailEnd/>
                        </a:ln>
                      </wps:spPr>
                      <wps:txbx>
                        <w:txbxContent>
                          <w:p w:rsidR="003D70E8" w:rsidRPr="006E4306" w:rsidRDefault="003D70E8" w:rsidP="00780451">
                            <w:pPr>
                              <w:rPr>
                                <w:i/>
                                <w:sz w:val="20"/>
                                <w:szCs w:val="20"/>
                                <w:lang w:val="en-GB"/>
                              </w:rPr>
                            </w:pPr>
                            <w:r w:rsidRPr="00C77224">
                              <w:t xml:space="preserve"> </w:t>
                            </w:r>
                            <w:r w:rsidRPr="00780451">
                              <w:rPr>
                                <w:i/>
                                <w:sz w:val="20"/>
                                <w:szCs w:val="20"/>
                              </w:rPr>
                              <w:t>Tolypothrix</w:t>
                            </w:r>
                            <w:r>
                              <w:t xml:space="preserve"> sp.</w:t>
                            </w:r>
                            <w:r w:rsidRPr="00780451">
                              <w:t xml:space="preserve"> sp</w:t>
                            </w:r>
                            <w:r w:rsidRPr="00C77224">
                              <w:rPr>
                                <w:i/>
                                <w:sz w:val="20"/>
                                <w:szCs w:val="20"/>
                                <w:lang w:val="en-GB"/>
                              </w:rPr>
                              <w:t>Thalassiosira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554AB70" id="_x0000_s1033" type="#_x0000_t202" style="position:absolute;left:0;text-align:left;margin-left:170.25pt;margin-top:367.5pt;width:79.5pt;height:19.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" stroked="f">
                <v:fill opacity="0"/>
                <v:textbox>
                  <w:txbxContent>
                    <w:p w:rsidR="003D70E8" w:rsidRPr="006E4306" w:rsidRDefault="003D70E8" w:rsidP="00780451">
                      <w:pPr>
                        <w:rPr>
                          <w:i/>
                          <w:sz w:val="20"/>
                          <w:szCs w:val="20"/>
                          <w:lang w:val="en-GB"/>
                        </w:rPr>
                      </w:pPr>
                      <w:r w:rsidRPr="00C77224">
                        <w:t xml:space="preserve"> </w:t>
                      </w:r>
                      <w:r w:rsidRPr="00780451">
                        <w:rPr>
                          <w:i/>
                          <w:sz w:val="20"/>
                          <w:szCs w:val="20"/>
                        </w:rPr>
                        <w:t>Tolypothrix</w:t>
                      </w:r>
                      <w:r>
                        <w:t xml:space="preserve"> sp.</w:t>
                      </w:r>
                      <w:r w:rsidRPr="00780451">
                        <w:t xml:space="preserve"> sp</w:t>
                      </w:r>
                      <w:r w:rsidRPr="00C77224">
                        <w:rPr>
                          <w:i/>
                          <w:sz w:val="20"/>
                          <w:szCs w:val="20"/>
                          <w:lang w:val="en-GB"/>
                        </w:rPr>
                        <w:t>Thalassiosira</w:t>
                      </w:r>
                    </w:p>
                  </w:txbxContent>
                </v:textbox>
                <w10:wrap type="square" anchorx="margin"/>
              </v:shape>
            </w:pict>
          </mc:Fallback>
        </mc:AlternateContent>
      </w:r>
      <w:r w:rsidR="00C00728" w:rsidRPr="00C77224">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782144" behindDoc="0" locked="0" layoutInCell="1" allowOverlap="1" wp14:anchorId="170DEBB7" wp14:editId="0C189643">
                <wp:simplePos x="0" y="0"/>
                <wp:positionH relativeFrom="margin">
                  <wp:posOffset>4705350</wp:posOffset>
                </wp:positionH>
                <wp:positionV relativeFrom="paragraph">
                  <wp:posOffset>7997825</wp:posOffset>
                </wp:positionV>
                <wp:extent cx="1057275" cy="2286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FFFFF">
                            <a:alpha val="0"/>
                          </a:srgbClr>
                        </a:solidFill>
                        <a:ln w="9525">
                          <a:noFill/>
                          <a:miter lim="800000"/>
                          <a:headEnd/>
                          <a:tailEnd/>
                        </a:ln>
                      </wps:spPr>
                      <wps:txbx>
                        <w:txbxContent>
                          <w:p w:rsidR="003D70E8" w:rsidRPr="006E4306" w:rsidRDefault="003D70E8" w:rsidP="00C77224">
                            <w:pPr>
                              <w:rPr>
                                <w:i/>
                                <w:sz w:val="20"/>
                                <w:szCs w:val="20"/>
                                <w:lang w:val="en-GB"/>
                              </w:rPr>
                            </w:pPr>
                            <w:r w:rsidRPr="00C77224">
                              <w:rPr>
                                <w:i/>
                                <w:sz w:val="20"/>
                                <w:szCs w:val="20"/>
                                <w:lang w:val="en-GB"/>
                              </w:rPr>
                              <w:t>Bellerochea</w:t>
                            </w:r>
                            <w:r>
                              <w:rPr>
                                <w:i/>
                                <w:sz w:val="20"/>
                                <w:szCs w:val="20"/>
                                <w:lang w:val="en-GB"/>
                              </w:rPr>
                              <w:t xml:space="preserve"> </w:t>
                            </w:r>
                            <w:r w:rsidRPr="006E4306">
                              <w:rPr>
                                <w:i/>
                                <w:sz w:val="20"/>
                                <w:szCs w:val="20"/>
                                <w:lang w:val="en-GB"/>
                              </w:rPr>
                              <w:t>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70DEBB7" id="_x0000_s1034" type="#_x0000_t202" style="position:absolute;left:0;text-align:left;margin-left:370.5pt;margin-top:629.75pt;width:83.25pt;height:18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" stroked="f">
                <v:fill opacity="0"/>
                <v:textbox>
                  <w:txbxContent>
                    <w:p w:rsidR="003D70E8" w:rsidRPr="006E4306" w:rsidRDefault="003D70E8" w:rsidP="00C77224">
                      <w:pPr>
                        <w:rPr>
                          <w:i/>
                          <w:sz w:val="20"/>
                          <w:szCs w:val="20"/>
                          <w:lang w:val="en-GB"/>
                        </w:rPr>
                      </w:pPr>
                      <w:r w:rsidRPr="00C77224">
                        <w:rPr>
                          <w:i/>
                          <w:sz w:val="20"/>
                          <w:szCs w:val="20"/>
                          <w:lang w:val="en-GB"/>
                        </w:rPr>
                        <w:t>Bellerochea</w:t>
                      </w:r>
                      <w:r>
                        <w:rPr>
                          <w:i/>
                          <w:sz w:val="20"/>
                          <w:szCs w:val="20"/>
                          <w:lang w:val="en-GB"/>
                        </w:rPr>
                        <w:t xml:space="preserve"> </w:t>
                      </w:r>
                      <w:r w:rsidRPr="006E4306">
                        <w:rPr>
                          <w:i/>
                          <w:sz w:val="20"/>
                          <w:szCs w:val="20"/>
                          <w:lang w:val="en-GB"/>
                        </w:rPr>
                        <w:t>sp.</w:t>
                      </w:r>
                    </w:p>
                  </w:txbxContent>
                </v:textbox>
                <w10:wrap type="square" anchorx="margin"/>
              </v:shape>
            </w:pict>
          </mc:Fallback>
        </mc:AlternateContent>
      </w:r>
      <w:r w:rsidR="00C00728" w:rsidRPr="006E4306">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771904" behindDoc="0" locked="0" layoutInCell="1" allowOverlap="1" wp14:anchorId="26494675" wp14:editId="6420C03B">
                <wp:simplePos x="0" y="0"/>
                <wp:positionH relativeFrom="column">
                  <wp:posOffset>4000500</wp:posOffset>
                </wp:positionH>
                <wp:positionV relativeFrom="paragraph">
                  <wp:posOffset>6343650</wp:posOffset>
                </wp:positionV>
                <wp:extent cx="1238250" cy="2476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7650"/>
                        </a:xfrm>
                        <a:prstGeom prst="rect">
                          <a:avLst/>
                        </a:prstGeom>
                        <a:solidFill>
                          <a:srgbClr val="FFFFFF">
                            <a:alpha val="0"/>
                          </a:srgbClr>
                        </a:solidFill>
                        <a:ln w="9525">
                          <a:noFill/>
                          <a:miter lim="800000"/>
                          <a:headEnd/>
                          <a:tailEnd/>
                        </a:ln>
                      </wps:spPr>
                      <wps:txbx>
                        <w:txbxContent>
                          <w:p w:rsidR="003D70E8" w:rsidRPr="006E4306" w:rsidRDefault="003D70E8" w:rsidP="006E4306">
                            <w:pPr>
                              <w:rPr>
                                <w:i/>
                                <w:sz w:val="20"/>
                                <w:szCs w:val="20"/>
                                <w:lang w:val="en-GB"/>
                              </w:rPr>
                            </w:pPr>
                            <w:r>
                              <w:rPr>
                                <w:i/>
                                <w:sz w:val="20"/>
                                <w:szCs w:val="20"/>
                                <w:lang w:val="en-GB"/>
                              </w:rPr>
                              <w:t>Monoraphidium sp.</w:t>
                            </w:r>
                            <w:r w:rsidRPr="006E4306">
                              <w:rPr>
                                <w:i/>
                                <w:sz w:val="20"/>
                                <w:szCs w:val="20"/>
                                <w:lang w:val="en-GB"/>
                              </w:rPr>
                              <w:t xml:space="preserve"> 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6494675" id="_x0000_s1035" type="#_x0000_t202" style="position:absolute;left:0;text-align:left;margin-left:315pt;margin-top:499.5pt;width:97.5pt;height:19.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" stroked="f">
                <v:fill opacity="0"/>
                <v:textbox>
                  <w:txbxContent>
                    <w:p w:rsidR="003D70E8" w:rsidRPr="006E4306" w:rsidRDefault="003D70E8" w:rsidP="006E4306">
                      <w:pPr>
                        <w:rPr>
                          <w:i/>
                          <w:sz w:val="20"/>
                          <w:szCs w:val="20"/>
                          <w:lang w:val="en-GB"/>
                        </w:rPr>
                      </w:pPr>
                      <w:r>
                        <w:rPr>
                          <w:i/>
                          <w:sz w:val="20"/>
                          <w:szCs w:val="20"/>
                          <w:lang w:val="en-GB"/>
                        </w:rPr>
                        <w:t>Monoraphidium sp.</w:t>
                      </w:r>
                      <w:r w:rsidRPr="006E4306">
                        <w:rPr>
                          <w:i/>
                          <w:sz w:val="20"/>
                          <w:szCs w:val="20"/>
                          <w:lang w:val="en-GB"/>
                        </w:rPr>
                        <w:t xml:space="preserve"> sp.</w:t>
                      </w:r>
                    </w:p>
                  </w:txbxContent>
                </v:textbox>
                <w10:wrap type="square"/>
              </v:shape>
            </w:pict>
          </mc:Fallback>
        </mc:AlternateContent>
      </w:r>
      <w:r w:rsidR="00C00728" w:rsidRPr="00C77224">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788288" behindDoc="0" locked="0" layoutInCell="1" allowOverlap="1" wp14:anchorId="577B8D72" wp14:editId="39EE2B7A">
                <wp:simplePos x="0" y="0"/>
                <wp:positionH relativeFrom="margin">
                  <wp:posOffset>228600</wp:posOffset>
                </wp:positionH>
                <wp:positionV relativeFrom="paragraph">
                  <wp:posOffset>6343650</wp:posOffset>
                </wp:positionV>
                <wp:extent cx="1066800" cy="24765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47650"/>
                        </a:xfrm>
                        <a:prstGeom prst="rect">
                          <a:avLst/>
                        </a:prstGeom>
                        <a:solidFill>
                          <a:srgbClr val="FFFFFF">
                            <a:alpha val="0"/>
                          </a:srgbClr>
                        </a:solidFill>
                        <a:ln w="9525">
                          <a:noFill/>
                          <a:miter lim="800000"/>
                          <a:headEnd/>
                          <a:tailEnd/>
                        </a:ln>
                      </wps:spPr>
                      <wps:txbx>
                        <w:txbxContent>
                          <w:p w:rsidR="003D70E8" w:rsidRPr="006E4306" w:rsidRDefault="003D70E8" w:rsidP="00C77224">
                            <w:pPr>
                              <w:rPr>
                                <w:i/>
                                <w:sz w:val="20"/>
                                <w:szCs w:val="20"/>
                                <w:lang w:val="en-GB"/>
                              </w:rPr>
                            </w:pPr>
                            <w:r w:rsidRPr="00C77224">
                              <w:t xml:space="preserve"> </w:t>
                            </w:r>
                            <w:r w:rsidRPr="00780451">
                              <w:rPr>
                                <w:i/>
                                <w:sz w:val="20"/>
                                <w:szCs w:val="20"/>
                                <w:lang w:val="en-GB"/>
                              </w:rPr>
                              <w:t>Oscillatoria</w:t>
                            </w:r>
                            <w:r>
                              <w:rPr>
                                <w:i/>
                                <w:sz w:val="20"/>
                                <w:szCs w:val="20"/>
                                <w:lang w:val="en-GB"/>
                              </w:rPr>
                              <w:t xml:space="preserve"> sp.</w:t>
                            </w:r>
                            <w:r w:rsidRPr="00780451">
                              <w:rPr>
                                <w:i/>
                                <w:sz w:val="20"/>
                                <w:szCs w:val="20"/>
                                <w:lang w:val="en-GB"/>
                              </w:rPr>
                              <w:t xml:space="preserve"> sp</w:t>
                            </w:r>
                            <w:r>
                              <w:rPr>
                                <w:i/>
                                <w:sz w:val="20"/>
                                <w:szCs w:val="20"/>
                                <w:lang w:val="en-GB"/>
                              </w:rPr>
                              <w:t>sp.</w:t>
                            </w:r>
                            <w:r w:rsidRPr="00C77224">
                              <w:t xml:space="preserve"> </w:t>
                            </w:r>
                            <w:r w:rsidRPr="00C77224">
                              <w:rPr>
                                <w:i/>
                                <w:sz w:val="20"/>
                                <w:szCs w:val="20"/>
                                <w:lang w:val="en-GB"/>
                              </w:rPr>
                              <w:t>Oscillatoria sp</w:t>
                            </w:r>
                            <w:r>
                              <w:rPr>
                                <w:i/>
                                <w:sz w:val="20"/>
                                <w:szCs w:val="20"/>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77B8D72" id="_x0000_s1036" type="#_x0000_t202" style="position:absolute;left:0;text-align:left;margin-left:18pt;margin-top:499.5pt;width:84pt;height:19.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" stroked="f">
                <v:fill opacity="0"/>
                <v:textbox>
                  <w:txbxContent>
                    <w:p w:rsidR="003D70E8" w:rsidRPr="006E4306" w:rsidRDefault="003D70E8" w:rsidP="00C77224">
                      <w:pPr>
                        <w:rPr>
                          <w:i/>
                          <w:sz w:val="20"/>
                          <w:szCs w:val="20"/>
                          <w:lang w:val="en-GB"/>
                        </w:rPr>
                      </w:pPr>
                      <w:r w:rsidRPr="00C77224">
                        <w:t xml:space="preserve"> </w:t>
                      </w:r>
                      <w:r w:rsidRPr="00780451">
                        <w:rPr>
                          <w:i/>
                          <w:sz w:val="20"/>
                          <w:szCs w:val="20"/>
                          <w:lang w:val="en-GB"/>
                        </w:rPr>
                        <w:t>Oscillatoria</w:t>
                      </w:r>
                      <w:r>
                        <w:rPr>
                          <w:i/>
                          <w:sz w:val="20"/>
                          <w:szCs w:val="20"/>
                          <w:lang w:val="en-GB"/>
                        </w:rPr>
                        <w:t xml:space="preserve"> sp.</w:t>
                      </w:r>
                      <w:r w:rsidRPr="00780451">
                        <w:rPr>
                          <w:i/>
                          <w:sz w:val="20"/>
                          <w:szCs w:val="20"/>
                          <w:lang w:val="en-GB"/>
                        </w:rPr>
                        <w:t xml:space="preserve"> sp</w:t>
                      </w:r>
                      <w:r>
                        <w:rPr>
                          <w:i/>
                          <w:sz w:val="20"/>
                          <w:szCs w:val="20"/>
                          <w:lang w:val="en-GB"/>
                        </w:rPr>
                        <w:t>sp.</w:t>
                      </w:r>
                      <w:r w:rsidRPr="00C77224">
                        <w:t xml:space="preserve"> </w:t>
                      </w:r>
                      <w:r w:rsidRPr="00C77224">
                        <w:rPr>
                          <w:i/>
                          <w:sz w:val="20"/>
                          <w:szCs w:val="20"/>
                          <w:lang w:val="en-GB"/>
                        </w:rPr>
                        <w:t>Oscillatoria sp</w:t>
                      </w:r>
                      <w:r>
                        <w:rPr>
                          <w:i/>
                          <w:sz w:val="20"/>
                          <w:szCs w:val="20"/>
                          <w:lang w:val="en-GB"/>
                        </w:rPr>
                        <w:t xml:space="preserve"> </w:t>
                      </w:r>
                    </w:p>
                  </w:txbxContent>
                </v:textbox>
                <w10:wrap type="square" anchorx="margin"/>
              </v:shape>
            </w:pict>
          </mc:Fallback>
        </mc:AlternateContent>
      </w:r>
      <w:r w:rsidR="00C00728" w:rsidRPr="006E4306">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778048" behindDoc="0" locked="0" layoutInCell="1" allowOverlap="1" wp14:anchorId="0106B1BA" wp14:editId="78DCEE34">
                <wp:simplePos x="0" y="0"/>
                <wp:positionH relativeFrom="margin">
                  <wp:posOffset>2472055</wp:posOffset>
                </wp:positionH>
                <wp:positionV relativeFrom="paragraph">
                  <wp:posOffset>6372225</wp:posOffset>
                </wp:positionV>
                <wp:extent cx="1019175" cy="2476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47650"/>
                        </a:xfrm>
                        <a:prstGeom prst="rect">
                          <a:avLst/>
                        </a:prstGeom>
                        <a:solidFill>
                          <a:srgbClr val="FFFFFF">
                            <a:alpha val="0"/>
                          </a:srgbClr>
                        </a:solidFill>
                        <a:ln w="9525">
                          <a:noFill/>
                          <a:miter lim="800000"/>
                          <a:headEnd/>
                          <a:tailEnd/>
                        </a:ln>
                      </wps:spPr>
                      <wps:txbx>
                        <w:txbxContent>
                          <w:p w:rsidR="003D70E8" w:rsidRPr="006E4306" w:rsidRDefault="003D70E8" w:rsidP="006E4306">
                            <w:pPr>
                              <w:rPr>
                                <w:i/>
                                <w:sz w:val="20"/>
                                <w:szCs w:val="20"/>
                                <w:lang w:val="en-GB"/>
                              </w:rPr>
                            </w:pPr>
                            <w:r>
                              <w:rPr>
                                <w:i/>
                                <w:sz w:val="20"/>
                                <w:szCs w:val="20"/>
                                <w:lang w:val="en-GB"/>
                              </w:rPr>
                              <w:t xml:space="preserve">Scendesmus </w:t>
                            </w:r>
                            <w:r w:rsidRPr="006E4306">
                              <w:rPr>
                                <w:i/>
                                <w:sz w:val="20"/>
                                <w:szCs w:val="20"/>
                                <w:lang w:val="en-GB"/>
                              </w:rPr>
                              <w:t>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106B1BA" id="_x0000_s1037" type="#_x0000_t202" style="position:absolute;left:0;text-align:left;margin-left:194.65pt;margin-top:501.75pt;width:80.25pt;height:19.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" stroked="f">
                <v:fill opacity="0"/>
                <v:textbox>
                  <w:txbxContent>
                    <w:p w:rsidR="003D70E8" w:rsidRPr="006E4306" w:rsidRDefault="003D70E8" w:rsidP="006E4306">
                      <w:pPr>
                        <w:rPr>
                          <w:i/>
                          <w:sz w:val="20"/>
                          <w:szCs w:val="20"/>
                          <w:lang w:val="en-GB"/>
                        </w:rPr>
                      </w:pPr>
                      <w:r>
                        <w:rPr>
                          <w:i/>
                          <w:sz w:val="20"/>
                          <w:szCs w:val="20"/>
                          <w:lang w:val="en-GB"/>
                        </w:rPr>
                        <w:t xml:space="preserve">Scendesmus </w:t>
                      </w:r>
                      <w:r w:rsidRPr="006E4306">
                        <w:rPr>
                          <w:i/>
                          <w:sz w:val="20"/>
                          <w:szCs w:val="20"/>
                          <w:lang w:val="en-GB"/>
                        </w:rPr>
                        <w:t>sp.</w:t>
                      </w:r>
                    </w:p>
                  </w:txbxContent>
                </v:textbox>
                <w10:wrap type="square" anchorx="margin"/>
              </v:shape>
            </w:pict>
          </mc:Fallback>
        </mc:AlternateContent>
      </w:r>
      <w:r w:rsidR="00D60419">
        <w:rPr>
          <w:rFonts w:ascii="Times New Roman" w:eastAsia="Calibri" w:hAnsi="Times New Roman" w:cs="Times New Roman"/>
          <w:noProof/>
          <w:sz w:val="24"/>
          <w:szCs w:val="24"/>
          <w:lang w:val="ru-RU" w:eastAsia="ru-RU"/>
        </w:rPr>
        <w:drawing>
          <wp:anchor distT="0" distB="0" distL="114300" distR="114300" simplePos="0" relativeHeight="251730944" behindDoc="0" locked="0" layoutInCell="1" allowOverlap="1" wp14:anchorId="4EAB4597" wp14:editId="1B998B3F">
            <wp:simplePos x="0" y="0"/>
            <wp:positionH relativeFrom="column">
              <wp:posOffset>-180975</wp:posOffset>
            </wp:positionH>
            <wp:positionV relativeFrom="paragraph">
              <wp:posOffset>0</wp:posOffset>
            </wp:positionV>
            <wp:extent cx="5895975" cy="8255635"/>
            <wp:effectExtent l="0" t="0" r="9525" b="0"/>
            <wp:wrapSquare wrapText="bothSides"/>
            <wp:docPr id="606" name="Picture 606" descr="C:\Users\Huma\AppData\Local\Microsoft\Windows\INetCache\Content.Outlook\7CGK8T9C\Pic Coll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ma\AppData\Local\Microsoft\Windows\INetCache\Content.Outlook\7CGK8T9C\Pic Collage-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944" t="8819" r="9011" b="8895"/>
                    <a:stretch/>
                  </pic:blipFill>
                  <pic:spPr bwMode="auto">
                    <a:xfrm>
                      <a:off x="0" y="0"/>
                      <a:ext cx="5895975" cy="8255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451" w:rsidRPr="00780451">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792384" behindDoc="0" locked="0" layoutInCell="1" allowOverlap="1" wp14:anchorId="6C7FBE1C" wp14:editId="7BAD2A49">
                <wp:simplePos x="0" y="0"/>
                <wp:positionH relativeFrom="margin">
                  <wp:posOffset>9525</wp:posOffset>
                </wp:positionH>
                <wp:positionV relativeFrom="paragraph">
                  <wp:posOffset>4772025</wp:posOffset>
                </wp:positionV>
                <wp:extent cx="1009650" cy="24765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47650"/>
                        </a:xfrm>
                        <a:prstGeom prst="rect">
                          <a:avLst/>
                        </a:prstGeom>
                        <a:solidFill>
                          <a:srgbClr val="FFFFFF">
                            <a:alpha val="0"/>
                          </a:srgbClr>
                        </a:solidFill>
                        <a:ln w="9525">
                          <a:noFill/>
                          <a:miter lim="800000"/>
                          <a:headEnd/>
                          <a:tailEnd/>
                        </a:ln>
                      </wps:spPr>
                      <wps:txbx>
                        <w:txbxContent>
                          <w:p w:rsidR="003D70E8" w:rsidRPr="006E4306" w:rsidRDefault="003D70E8" w:rsidP="00780451">
                            <w:pPr>
                              <w:rPr>
                                <w:i/>
                                <w:sz w:val="20"/>
                                <w:szCs w:val="20"/>
                                <w:lang w:val="en-GB"/>
                              </w:rPr>
                            </w:pPr>
                            <w:r>
                              <w:rPr>
                                <w:i/>
                                <w:sz w:val="20"/>
                                <w:szCs w:val="20"/>
                                <w:lang w:val="en-GB"/>
                              </w:rPr>
                              <w:t xml:space="preserve">Phormidium </w:t>
                            </w:r>
                            <w:r w:rsidRPr="006E4306">
                              <w:rPr>
                                <w:i/>
                                <w:sz w:val="20"/>
                                <w:szCs w:val="20"/>
                                <w:lang w:val="en-GB"/>
                              </w:rPr>
                              <w:t>sp.</w:t>
                            </w:r>
                            <w:r w:rsidRPr="00C77224">
                              <w:t xml:space="preserve"> </w:t>
                            </w:r>
                            <w:r w:rsidRPr="00780451">
                              <w:t>Tolypothrix sp</w:t>
                            </w:r>
                            <w:r w:rsidRPr="00C77224">
                              <w:rPr>
                                <w:i/>
                                <w:sz w:val="20"/>
                                <w:szCs w:val="20"/>
                                <w:lang w:val="en-GB"/>
                              </w:rPr>
                              <w:t>Thalassiosira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C7FBE1C" id="_x0000_s1038" type="#_x0000_t202" style="position:absolute;left:0;text-align:left;margin-left:.75pt;margin-top:375.75pt;width:79.5pt;height:19.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" stroked="f">
                <v:fill opacity="0"/>
                <v:textbox>
                  <w:txbxContent>
                    <w:p w:rsidR="003D70E8" w:rsidRPr="006E4306" w:rsidRDefault="003D70E8" w:rsidP="00780451">
                      <w:pPr>
                        <w:rPr>
                          <w:i/>
                          <w:sz w:val="20"/>
                          <w:szCs w:val="20"/>
                          <w:lang w:val="en-GB"/>
                        </w:rPr>
                      </w:pPr>
                      <w:r>
                        <w:rPr>
                          <w:i/>
                          <w:sz w:val="20"/>
                          <w:szCs w:val="20"/>
                          <w:lang w:val="en-GB"/>
                        </w:rPr>
                        <w:t xml:space="preserve">Phormidium </w:t>
                      </w:r>
                      <w:r w:rsidRPr="006E4306">
                        <w:rPr>
                          <w:i/>
                          <w:sz w:val="20"/>
                          <w:szCs w:val="20"/>
                          <w:lang w:val="en-GB"/>
                        </w:rPr>
                        <w:t>sp.</w:t>
                      </w:r>
                      <w:r w:rsidRPr="00C77224">
                        <w:t xml:space="preserve"> </w:t>
                      </w:r>
                      <w:r w:rsidRPr="00780451">
                        <w:t>Tolypothrix sp</w:t>
                      </w:r>
                      <w:r w:rsidRPr="00C77224">
                        <w:rPr>
                          <w:i/>
                          <w:sz w:val="20"/>
                          <w:szCs w:val="20"/>
                          <w:lang w:val="en-GB"/>
                        </w:rPr>
                        <w:t>Thalassiosira</w:t>
                      </w:r>
                    </w:p>
                  </w:txbxContent>
                </v:textbox>
                <w10:wrap type="square" anchorx="margin"/>
              </v:shape>
            </w:pict>
          </mc:Fallback>
        </mc:AlternateContent>
      </w:r>
      <w:r w:rsidR="00C77224" w:rsidRPr="006E4306">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776000" behindDoc="0" locked="0" layoutInCell="1" allowOverlap="1" wp14:anchorId="3D3C24EF" wp14:editId="4761CCC0">
                <wp:simplePos x="0" y="0"/>
                <wp:positionH relativeFrom="margin">
                  <wp:posOffset>4124325</wp:posOffset>
                </wp:positionH>
                <wp:positionV relativeFrom="paragraph">
                  <wp:posOffset>1407795</wp:posOffset>
                </wp:positionV>
                <wp:extent cx="904875" cy="2476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47650"/>
                        </a:xfrm>
                        <a:prstGeom prst="rect">
                          <a:avLst/>
                        </a:prstGeom>
                        <a:solidFill>
                          <a:srgbClr val="FFFFFF">
                            <a:alpha val="0"/>
                          </a:srgbClr>
                        </a:solidFill>
                        <a:ln w="9525">
                          <a:noFill/>
                          <a:miter lim="800000"/>
                          <a:headEnd/>
                          <a:tailEnd/>
                        </a:ln>
                      </wps:spPr>
                      <wps:txbx>
                        <w:txbxContent>
                          <w:p w:rsidR="003D70E8" w:rsidRPr="006E4306" w:rsidRDefault="003D70E8" w:rsidP="006E4306">
                            <w:pPr>
                              <w:rPr>
                                <w:i/>
                                <w:sz w:val="20"/>
                                <w:szCs w:val="20"/>
                                <w:lang w:val="en-GB"/>
                              </w:rPr>
                            </w:pPr>
                            <w:r w:rsidRPr="006E4306">
                              <w:rPr>
                                <w:i/>
                                <w:sz w:val="20"/>
                                <w:szCs w:val="20"/>
                                <w:lang w:val="en-GB"/>
                              </w:rPr>
                              <w:t>Graesiella</w:t>
                            </w:r>
                            <w:r>
                              <w:rPr>
                                <w:i/>
                                <w:sz w:val="20"/>
                                <w:szCs w:val="20"/>
                                <w:lang w:val="en-GB"/>
                              </w:rPr>
                              <w:t xml:space="preserve"> </w:t>
                            </w:r>
                            <w:r w:rsidRPr="006E4306">
                              <w:rPr>
                                <w:i/>
                                <w:sz w:val="20"/>
                                <w:szCs w:val="20"/>
                                <w:lang w:val="en-GB"/>
                              </w:rPr>
                              <w:t>sp.</w:t>
                            </w:r>
                            <w:r w:rsidRPr="00C77224">
                              <w:t xml:space="preserve"> </w:t>
                            </w:r>
                            <w:r w:rsidRPr="00C77224">
                              <w:rPr>
                                <w:i/>
                                <w:sz w:val="20"/>
                                <w:szCs w:val="20"/>
                                <w:lang w:val="en-GB"/>
                              </w:rPr>
                              <w:t>Tetraselmis</w:t>
                            </w:r>
                            <w:r>
                              <w:rPr>
                                <w:i/>
                                <w:sz w:val="20"/>
                                <w:szCs w:val="20"/>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D3C24EF" id="_x0000_s1039" type="#_x0000_t202" style="position:absolute;left:0;text-align:left;margin-left:324.75pt;margin-top:110.85pt;width:71.25pt;height:19.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" stroked="f">
                <v:fill opacity="0"/>
                <v:textbox>
                  <w:txbxContent>
                    <w:p w:rsidR="003D70E8" w:rsidRPr="006E4306" w:rsidRDefault="003D70E8" w:rsidP="006E4306">
                      <w:pPr>
                        <w:rPr>
                          <w:i/>
                          <w:sz w:val="20"/>
                          <w:szCs w:val="20"/>
                          <w:lang w:val="en-GB"/>
                        </w:rPr>
                      </w:pPr>
                      <w:r w:rsidRPr="006E4306">
                        <w:rPr>
                          <w:i/>
                          <w:sz w:val="20"/>
                          <w:szCs w:val="20"/>
                          <w:lang w:val="en-GB"/>
                        </w:rPr>
                        <w:t>Graesiella</w:t>
                      </w:r>
                      <w:r>
                        <w:rPr>
                          <w:i/>
                          <w:sz w:val="20"/>
                          <w:szCs w:val="20"/>
                          <w:lang w:val="en-GB"/>
                        </w:rPr>
                        <w:t xml:space="preserve"> </w:t>
                      </w:r>
                      <w:r w:rsidRPr="006E4306">
                        <w:rPr>
                          <w:i/>
                          <w:sz w:val="20"/>
                          <w:szCs w:val="20"/>
                          <w:lang w:val="en-GB"/>
                        </w:rPr>
                        <w:t>sp.</w:t>
                      </w:r>
                      <w:r w:rsidRPr="00C77224">
                        <w:t xml:space="preserve"> </w:t>
                      </w:r>
                      <w:r w:rsidRPr="00C77224">
                        <w:rPr>
                          <w:i/>
                          <w:sz w:val="20"/>
                          <w:szCs w:val="20"/>
                          <w:lang w:val="en-GB"/>
                        </w:rPr>
                        <w:t>Tetraselmis</w:t>
                      </w:r>
                      <w:r>
                        <w:rPr>
                          <w:i/>
                          <w:sz w:val="20"/>
                          <w:szCs w:val="20"/>
                          <w:lang w:val="en-GB"/>
                        </w:rPr>
                        <w:t xml:space="preserve"> </w:t>
                      </w:r>
                    </w:p>
                  </w:txbxContent>
                </v:textbox>
                <w10:wrap type="square" anchorx="margin"/>
              </v:shape>
            </w:pict>
          </mc:Fallback>
        </mc:AlternateContent>
      </w:r>
      <w:r w:rsidR="00C77224" w:rsidRPr="00C77224">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786240" behindDoc="0" locked="0" layoutInCell="1" allowOverlap="1" wp14:anchorId="0DF8B91F" wp14:editId="19E285CC">
                <wp:simplePos x="0" y="0"/>
                <wp:positionH relativeFrom="margin">
                  <wp:align>center</wp:align>
                </wp:positionH>
                <wp:positionV relativeFrom="paragraph">
                  <wp:posOffset>1381125</wp:posOffset>
                </wp:positionV>
                <wp:extent cx="1009650" cy="24765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47650"/>
                        </a:xfrm>
                        <a:prstGeom prst="rect">
                          <a:avLst/>
                        </a:prstGeom>
                        <a:solidFill>
                          <a:srgbClr val="FFFFFF">
                            <a:alpha val="0"/>
                          </a:srgbClr>
                        </a:solidFill>
                        <a:ln w="9525">
                          <a:noFill/>
                          <a:miter lim="800000"/>
                          <a:headEnd/>
                          <a:tailEnd/>
                        </a:ln>
                      </wps:spPr>
                      <wps:txbx>
                        <w:txbxContent>
                          <w:p w:rsidR="003D70E8" w:rsidRPr="006E4306" w:rsidRDefault="003D70E8" w:rsidP="00C77224">
                            <w:pPr>
                              <w:rPr>
                                <w:i/>
                                <w:sz w:val="20"/>
                                <w:szCs w:val="20"/>
                                <w:lang w:val="en-GB"/>
                              </w:rPr>
                            </w:pPr>
                            <w:r w:rsidRPr="00C77224">
                              <w:t xml:space="preserve"> </w:t>
                            </w:r>
                            <w:r w:rsidRPr="00C77224">
                              <w:rPr>
                                <w:i/>
                                <w:sz w:val="20"/>
                                <w:szCs w:val="20"/>
                                <w:lang w:val="en-GB"/>
                              </w:rPr>
                              <w:t>Tetraselmis</w:t>
                            </w:r>
                            <w:r>
                              <w:rPr>
                                <w:i/>
                                <w:sz w:val="20"/>
                                <w:szCs w:val="20"/>
                                <w:lang w:val="en-GB"/>
                              </w:rPr>
                              <w:t xml:space="preserve"> sp.</w:t>
                            </w:r>
                            <w:r w:rsidRPr="00C77224">
                              <w:t xml:space="preserve"> </w:t>
                            </w:r>
                            <w:r w:rsidRPr="00C77224">
                              <w:rPr>
                                <w:i/>
                                <w:sz w:val="20"/>
                                <w:szCs w:val="20"/>
                                <w:lang w:val="en-GB"/>
                              </w:rPr>
                              <w:t>Oscillatoria sp</w:t>
                            </w:r>
                            <w:r>
                              <w:rPr>
                                <w:i/>
                                <w:sz w:val="20"/>
                                <w:szCs w:val="20"/>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DF8B91F" id="_x0000_s1040" type="#_x0000_t202" style="position:absolute;left:0;text-align:left;margin-left:0;margin-top:108.75pt;width:79.5pt;height:19.5pt;z-index:251786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" stroked="f">
                <v:fill opacity="0"/>
                <v:textbox>
                  <w:txbxContent>
                    <w:p w:rsidR="003D70E8" w:rsidRPr="006E4306" w:rsidRDefault="003D70E8" w:rsidP="00C77224">
                      <w:pPr>
                        <w:rPr>
                          <w:i/>
                          <w:sz w:val="20"/>
                          <w:szCs w:val="20"/>
                          <w:lang w:val="en-GB"/>
                        </w:rPr>
                      </w:pPr>
                      <w:r w:rsidRPr="00C77224">
                        <w:t xml:space="preserve"> </w:t>
                      </w:r>
                      <w:r w:rsidRPr="00C77224">
                        <w:rPr>
                          <w:i/>
                          <w:sz w:val="20"/>
                          <w:szCs w:val="20"/>
                          <w:lang w:val="en-GB"/>
                        </w:rPr>
                        <w:t>Tetraselmis</w:t>
                      </w:r>
                      <w:r>
                        <w:rPr>
                          <w:i/>
                          <w:sz w:val="20"/>
                          <w:szCs w:val="20"/>
                          <w:lang w:val="en-GB"/>
                        </w:rPr>
                        <w:t xml:space="preserve"> sp.</w:t>
                      </w:r>
                      <w:r w:rsidRPr="00C77224">
                        <w:t xml:space="preserve"> </w:t>
                      </w:r>
                      <w:r w:rsidRPr="00C77224">
                        <w:rPr>
                          <w:i/>
                          <w:sz w:val="20"/>
                          <w:szCs w:val="20"/>
                          <w:lang w:val="en-GB"/>
                        </w:rPr>
                        <w:t>Oscillatoria sp</w:t>
                      </w:r>
                      <w:r>
                        <w:rPr>
                          <w:i/>
                          <w:sz w:val="20"/>
                          <w:szCs w:val="20"/>
                          <w:lang w:val="en-GB"/>
                        </w:rPr>
                        <w:t xml:space="preserve"> </w:t>
                      </w:r>
                    </w:p>
                  </w:txbxContent>
                </v:textbox>
                <w10:wrap type="square" anchorx="margin"/>
              </v:shape>
            </w:pict>
          </mc:Fallback>
        </mc:AlternateContent>
      </w:r>
      <w:r w:rsidR="00C77224" w:rsidRPr="00C77224">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784192" behindDoc="0" locked="0" layoutInCell="1" allowOverlap="1" wp14:anchorId="2233AB0B" wp14:editId="333586DC">
                <wp:simplePos x="0" y="0"/>
                <wp:positionH relativeFrom="margin">
                  <wp:posOffset>4362450</wp:posOffset>
                </wp:positionH>
                <wp:positionV relativeFrom="paragraph">
                  <wp:posOffset>3086100</wp:posOffset>
                </wp:positionV>
                <wp:extent cx="1238250" cy="2476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7650"/>
                        </a:xfrm>
                        <a:prstGeom prst="rect">
                          <a:avLst/>
                        </a:prstGeom>
                        <a:solidFill>
                          <a:srgbClr val="FFFFFF">
                            <a:alpha val="0"/>
                          </a:srgbClr>
                        </a:solidFill>
                        <a:ln w="9525">
                          <a:noFill/>
                          <a:miter lim="800000"/>
                          <a:headEnd/>
                          <a:tailEnd/>
                        </a:ln>
                      </wps:spPr>
                      <wps:txbx>
                        <w:txbxContent>
                          <w:p w:rsidR="003D70E8" w:rsidRPr="006E4306" w:rsidRDefault="003D70E8" w:rsidP="00C77224">
                            <w:pPr>
                              <w:rPr>
                                <w:i/>
                                <w:sz w:val="20"/>
                                <w:szCs w:val="20"/>
                                <w:lang w:val="en-GB"/>
                              </w:rPr>
                            </w:pPr>
                            <w:r w:rsidRPr="00C77224">
                              <w:rPr>
                                <w:i/>
                                <w:sz w:val="20"/>
                                <w:szCs w:val="20"/>
                                <w:lang w:val="en-GB"/>
                              </w:rPr>
                              <w:t>Pseudoisochrysis</w:t>
                            </w:r>
                            <w:r>
                              <w:rPr>
                                <w:i/>
                                <w:sz w:val="20"/>
                                <w:szCs w:val="20"/>
                                <w:lang w:val="en-GB"/>
                              </w:rPr>
                              <w:t xml:space="preserve"> 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233AB0B" id="_x0000_s1041" type="#_x0000_t202" style="position:absolute;left:0;text-align:left;margin-left:343.5pt;margin-top:243pt;width:97.5pt;height:19.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" stroked="f">
                <v:fill opacity="0"/>
                <v:textbox>
                  <w:txbxContent>
                    <w:p w:rsidR="003D70E8" w:rsidRPr="006E4306" w:rsidRDefault="003D70E8" w:rsidP="00C77224">
                      <w:pPr>
                        <w:rPr>
                          <w:i/>
                          <w:sz w:val="20"/>
                          <w:szCs w:val="20"/>
                          <w:lang w:val="en-GB"/>
                        </w:rPr>
                      </w:pPr>
                      <w:r w:rsidRPr="00C77224">
                        <w:rPr>
                          <w:i/>
                          <w:sz w:val="20"/>
                          <w:szCs w:val="20"/>
                          <w:lang w:val="en-GB"/>
                        </w:rPr>
                        <w:t>Pseudoisochrysis</w:t>
                      </w:r>
                      <w:r>
                        <w:rPr>
                          <w:i/>
                          <w:sz w:val="20"/>
                          <w:szCs w:val="20"/>
                          <w:lang w:val="en-GB"/>
                        </w:rPr>
                        <w:t xml:space="preserve"> sp.</w:t>
                      </w:r>
                    </w:p>
                  </w:txbxContent>
                </v:textbox>
                <w10:wrap type="square" anchorx="margin"/>
              </v:shape>
            </w:pict>
          </mc:Fallback>
        </mc:AlternateContent>
      </w:r>
      <w:r w:rsidR="00C77224" w:rsidRPr="00C77224">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780096" behindDoc="0" locked="0" layoutInCell="1" allowOverlap="1" wp14:anchorId="278372CD" wp14:editId="78D7E3E2">
                <wp:simplePos x="0" y="0"/>
                <wp:positionH relativeFrom="margin">
                  <wp:posOffset>1647825</wp:posOffset>
                </wp:positionH>
                <wp:positionV relativeFrom="paragraph">
                  <wp:posOffset>3067050</wp:posOffset>
                </wp:positionV>
                <wp:extent cx="1238250" cy="2476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7650"/>
                        </a:xfrm>
                        <a:prstGeom prst="rect">
                          <a:avLst/>
                        </a:prstGeom>
                        <a:solidFill>
                          <a:srgbClr val="FFFFFF">
                            <a:alpha val="0"/>
                          </a:srgbClr>
                        </a:solidFill>
                        <a:ln w="9525">
                          <a:noFill/>
                          <a:miter lim="800000"/>
                          <a:headEnd/>
                          <a:tailEnd/>
                        </a:ln>
                      </wps:spPr>
                      <wps:txbx>
                        <w:txbxContent>
                          <w:p w:rsidR="003D70E8" w:rsidRPr="006E4306" w:rsidRDefault="003D70E8" w:rsidP="00C77224">
                            <w:pPr>
                              <w:rPr>
                                <w:i/>
                                <w:sz w:val="20"/>
                                <w:szCs w:val="20"/>
                                <w:lang w:val="en-GB"/>
                              </w:rPr>
                            </w:pPr>
                            <w:r w:rsidRPr="00C77224">
                              <w:rPr>
                                <w:i/>
                                <w:sz w:val="20"/>
                                <w:szCs w:val="20"/>
                                <w:lang w:val="en-GB"/>
                              </w:rPr>
                              <w:t>Thalassiosira</w:t>
                            </w:r>
                            <w:r>
                              <w:rPr>
                                <w:i/>
                                <w:sz w:val="20"/>
                                <w:szCs w:val="20"/>
                                <w:lang w:val="en-GB"/>
                              </w:rPr>
                              <w:t xml:space="preserve"> </w:t>
                            </w:r>
                            <w:r w:rsidRPr="006E4306">
                              <w:rPr>
                                <w:i/>
                                <w:sz w:val="20"/>
                                <w:szCs w:val="20"/>
                                <w:lang w:val="en-GB"/>
                              </w:rPr>
                              <w:t>sp.</w:t>
                            </w:r>
                            <w:r>
                              <w:rPr>
                                <w:i/>
                                <w:sz w:val="20"/>
                                <w:szCs w:val="20"/>
                                <w:lang w:val="en-GB"/>
                              </w:rPr>
                              <w:t xml:space="preserve"> </w:t>
                            </w:r>
                            <w:r w:rsidRPr="00C7722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78372CD" id="_x0000_s1042" type="#_x0000_t202" style="position:absolute;left:0;text-align:left;margin-left:129.75pt;margin-top:241.5pt;width:97.5pt;height:19.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" stroked="f">
                <v:fill opacity="0"/>
                <v:textbox>
                  <w:txbxContent>
                    <w:p w:rsidR="003D70E8" w:rsidRPr="006E4306" w:rsidRDefault="003D70E8" w:rsidP="00C77224">
                      <w:pPr>
                        <w:rPr>
                          <w:i/>
                          <w:sz w:val="20"/>
                          <w:szCs w:val="20"/>
                          <w:lang w:val="en-GB"/>
                        </w:rPr>
                      </w:pPr>
                      <w:r w:rsidRPr="00C77224">
                        <w:rPr>
                          <w:i/>
                          <w:sz w:val="20"/>
                          <w:szCs w:val="20"/>
                          <w:lang w:val="en-GB"/>
                        </w:rPr>
                        <w:t>Thalassiosira</w:t>
                      </w:r>
                      <w:r>
                        <w:rPr>
                          <w:i/>
                          <w:sz w:val="20"/>
                          <w:szCs w:val="20"/>
                          <w:lang w:val="en-GB"/>
                        </w:rPr>
                        <w:t xml:space="preserve"> </w:t>
                      </w:r>
                      <w:r w:rsidRPr="006E4306">
                        <w:rPr>
                          <w:i/>
                          <w:sz w:val="20"/>
                          <w:szCs w:val="20"/>
                          <w:lang w:val="en-GB"/>
                        </w:rPr>
                        <w:t>sp.</w:t>
                      </w:r>
                      <w:r>
                        <w:rPr>
                          <w:i/>
                          <w:sz w:val="20"/>
                          <w:szCs w:val="20"/>
                          <w:lang w:val="en-GB"/>
                        </w:rPr>
                        <w:t xml:space="preserve"> </w:t>
                      </w:r>
                      <w:r w:rsidRPr="00C77224">
                        <w:t xml:space="preserve"> </w:t>
                      </w:r>
                    </w:p>
                  </w:txbxContent>
                </v:textbox>
                <w10:wrap type="square" anchorx="margin"/>
              </v:shape>
            </w:pict>
          </mc:Fallback>
        </mc:AlternateContent>
      </w:r>
      <w:r w:rsidR="006E4306" w:rsidRPr="006E4306">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773952" behindDoc="0" locked="0" layoutInCell="1" allowOverlap="1" wp14:anchorId="0D4E44E6" wp14:editId="0EB5DF55">
                <wp:simplePos x="0" y="0"/>
                <wp:positionH relativeFrom="margin">
                  <wp:posOffset>180340</wp:posOffset>
                </wp:positionH>
                <wp:positionV relativeFrom="paragraph">
                  <wp:posOffset>3067050</wp:posOffset>
                </wp:positionV>
                <wp:extent cx="904875" cy="2476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47650"/>
                        </a:xfrm>
                        <a:prstGeom prst="rect">
                          <a:avLst/>
                        </a:prstGeom>
                        <a:solidFill>
                          <a:srgbClr val="FFFFFF">
                            <a:alpha val="0"/>
                          </a:srgbClr>
                        </a:solidFill>
                        <a:ln w="9525">
                          <a:noFill/>
                          <a:miter lim="800000"/>
                          <a:headEnd/>
                          <a:tailEnd/>
                        </a:ln>
                      </wps:spPr>
                      <wps:txbx>
                        <w:txbxContent>
                          <w:p w:rsidR="003D70E8" w:rsidRPr="006E4306" w:rsidRDefault="003D70E8" w:rsidP="006E4306">
                            <w:pPr>
                              <w:rPr>
                                <w:i/>
                                <w:sz w:val="20"/>
                                <w:szCs w:val="20"/>
                                <w:lang w:val="en-GB"/>
                              </w:rPr>
                            </w:pPr>
                            <w:r>
                              <w:rPr>
                                <w:i/>
                                <w:sz w:val="20"/>
                                <w:szCs w:val="20"/>
                                <w:lang w:val="en-GB"/>
                              </w:rPr>
                              <w:t xml:space="preserve">Chlorella </w:t>
                            </w:r>
                            <w:r w:rsidRPr="006E4306">
                              <w:rPr>
                                <w:i/>
                                <w:sz w:val="20"/>
                                <w:szCs w:val="20"/>
                                <w:lang w:val="en-GB"/>
                              </w:rPr>
                              <w:t>sp.</w:t>
                            </w:r>
                            <w:r w:rsidRPr="00C77224">
                              <w:t xml:space="preserve"> </w:t>
                            </w:r>
                            <w:r w:rsidRPr="00780451">
                              <w:t>Tolypothrix sp</w:t>
                            </w:r>
                            <w:r w:rsidRPr="00C77224">
                              <w:rPr>
                                <w:i/>
                                <w:sz w:val="20"/>
                                <w:szCs w:val="20"/>
                                <w:lang w:val="en-GB"/>
                              </w:rPr>
                              <w:t>Thalassiosira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D4E44E6" id="_x0000_s1043" type="#_x0000_t202" style="position:absolute;left:0;text-align:left;margin-left:14.2pt;margin-top:241.5pt;width:71.25pt;height:19.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" stroked="f">
                <v:fill opacity="0"/>
                <v:textbox>
                  <w:txbxContent>
                    <w:p w:rsidR="003D70E8" w:rsidRPr="006E4306" w:rsidRDefault="003D70E8" w:rsidP="006E4306">
                      <w:pPr>
                        <w:rPr>
                          <w:i/>
                          <w:sz w:val="20"/>
                          <w:szCs w:val="20"/>
                          <w:lang w:val="en-GB"/>
                        </w:rPr>
                      </w:pPr>
                      <w:r>
                        <w:rPr>
                          <w:i/>
                          <w:sz w:val="20"/>
                          <w:szCs w:val="20"/>
                          <w:lang w:val="en-GB"/>
                        </w:rPr>
                        <w:t xml:space="preserve">Chlorella </w:t>
                      </w:r>
                      <w:r w:rsidRPr="006E4306">
                        <w:rPr>
                          <w:i/>
                          <w:sz w:val="20"/>
                          <w:szCs w:val="20"/>
                          <w:lang w:val="en-GB"/>
                        </w:rPr>
                        <w:t>sp.</w:t>
                      </w:r>
                      <w:r w:rsidRPr="00C77224">
                        <w:t xml:space="preserve"> </w:t>
                      </w:r>
                      <w:r w:rsidRPr="00780451">
                        <w:t>Tolypothrix sp</w:t>
                      </w:r>
                      <w:r w:rsidRPr="00C77224">
                        <w:rPr>
                          <w:i/>
                          <w:sz w:val="20"/>
                          <w:szCs w:val="20"/>
                          <w:lang w:val="en-GB"/>
                        </w:rPr>
                        <w:t>Thalassiosira</w:t>
                      </w:r>
                    </w:p>
                  </w:txbxContent>
                </v:textbox>
                <w10:wrap type="square" anchorx="margin"/>
              </v:shape>
            </w:pict>
          </mc:Fallback>
        </mc:AlternateContent>
      </w:r>
      <w:r w:rsidR="006E4306" w:rsidRPr="006E4306">
        <w:rPr>
          <w:rFonts w:ascii="Times New Roman" w:eastAsia="Calibri" w:hAnsi="Times New Roman" w:cs="Times New Roman"/>
          <w:noProof/>
          <w:sz w:val="24"/>
          <w:szCs w:val="24"/>
          <w:lang w:val="ru-RU" w:eastAsia="ru-RU"/>
        </w:rPr>
        <mc:AlternateContent>
          <mc:Choice Requires="wps">
            <w:drawing>
              <wp:anchor distT="45720" distB="45720" distL="114300" distR="114300" simplePos="0" relativeHeight="251769856" behindDoc="0" locked="0" layoutInCell="1" allowOverlap="1" wp14:anchorId="7245870F" wp14:editId="705B39B7">
                <wp:simplePos x="0" y="0"/>
                <wp:positionH relativeFrom="column">
                  <wp:posOffset>123825</wp:posOffset>
                </wp:positionH>
                <wp:positionV relativeFrom="paragraph">
                  <wp:posOffset>7959725</wp:posOffset>
                </wp:positionV>
                <wp:extent cx="781050" cy="247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47650"/>
                        </a:xfrm>
                        <a:prstGeom prst="rect">
                          <a:avLst/>
                        </a:prstGeom>
                        <a:solidFill>
                          <a:srgbClr val="FFFFFF">
                            <a:alpha val="0"/>
                          </a:srgbClr>
                        </a:solidFill>
                        <a:ln w="9525">
                          <a:noFill/>
                          <a:miter lim="800000"/>
                          <a:headEnd/>
                          <a:tailEnd/>
                        </a:ln>
                      </wps:spPr>
                      <wps:txbx>
                        <w:txbxContent>
                          <w:p w:rsidR="003D70E8" w:rsidRPr="006E4306" w:rsidRDefault="003D70E8">
                            <w:pPr>
                              <w:rPr>
                                <w:i/>
                                <w:sz w:val="20"/>
                                <w:szCs w:val="20"/>
                                <w:lang w:val="en-GB"/>
                              </w:rPr>
                            </w:pPr>
                            <w:r w:rsidRPr="006E4306">
                              <w:rPr>
                                <w:i/>
                                <w:sz w:val="20"/>
                                <w:szCs w:val="20"/>
                                <w:lang w:val="en-GB"/>
                              </w:rPr>
                              <w:t>Haslea 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245870F" id="_x0000_s1044" type="#_x0000_t202" style="position:absolute;left:0;text-align:left;margin-left:9.75pt;margin-top:626.75pt;width:61.5pt;height:19.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" stroked="f">
                <v:fill opacity="0"/>
                <v:textbox>
                  <w:txbxContent>
                    <w:p w:rsidR="003D70E8" w:rsidRPr="006E4306" w:rsidRDefault="003D70E8">
                      <w:pPr>
                        <w:rPr>
                          <w:i/>
                          <w:sz w:val="20"/>
                          <w:szCs w:val="20"/>
                          <w:lang w:val="en-GB"/>
                        </w:rPr>
                      </w:pPr>
                      <w:r w:rsidRPr="006E4306">
                        <w:rPr>
                          <w:i/>
                          <w:sz w:val="20"/>
                          <w:szCs w:val="20"/>
                          <w:lang w:val="en-GB"/>
                        </w:rPr>
                        <w:t>Haslea sp.</w:t>
                      </w:r>
                    </w:p>
                  </w:txbxContent>
                </v:textbox>
                <w10:wrap type="square"/>
              </v:shape>
            </w:pict>
          </mc:Fallback>
        </mc:AlternateContent>
      </w:r>
    </w:p>
    <w:p w:rsidR="00432905" w:rsidRPr="00B76AD9" w:rsidRDefault="00432905" w:rsidP="00B3266D">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 xml:space="preserve">The lowest species diversity was recorded for green algae - 5 species belonging to 3 </w:t>
      </w:r>
      <w:r w:rsidR="008D72C9" w:rsidRPr="00B76AD9">
        <w:rPr>
          <w:rFonts w:ascii="Times New Roman" w:eastAsia="Calibri" w:hAnsi="Times New Roman" w:cs="Times New Roman"/>
          <w:sz w:val="28"/>
          <w:szCs w:val="28"/>
        </w:rPr>
        <w:t>genera</w:t>
      </w:r>
      <w:r w:rsidRPr="00B76AD9">
        <w:rPr>
          <w:rFonts w:ascii="Times New Roman" w:eastAsia="Calibri" w:hAnsi="Times New Roman" w:cs="Times New Roman"/>
          <w:sz w:val="28"/>
          <w:szCs w:val="28"/>
        </w:rPr>
        <w:t xml:space="preserve"> and 2 families. Also in Algoflore of Issyk there was an insignificant species variety of yellow-green algae (xanthophytes) - 1 species, gold and red algae - 1. It should be noted that these types of microalgae were not found in the rest of the explored water bodies. Analysis of the composition of indicative-probable microalgae showed the highest number of xenocaprobiotics, the most represented by the smallest radiation mesospecimens, and are sufficiently widespread types of intermediate level of contamination, which occupy an intermediate position between xenos-proof and oligos-proof zones. Evaluation of water state of Lake Issyk by indicator species of phytoplankton showed its necessity to the category oligocapable. Solid water index of Lake Issyk by the Pantle and Bukka met</w:t>
      </w:r>
      <w:r w:rsidR="009E3B55" w:rsidRPr="00B76AD9">
        <w:rPr>
          <w:rFonts w:ascii="Times New Roman" w:eastAsia="Calibri" w:hAnsi="Times New Roman" w:cs="Times New Roman"/>
          <w:sz w:val="28"/>
          <w:szCs w:val="28"/>
        </w:rPr>
        <w:t>hod is equal to 1.25</w:t>
      </w:r>
      <w:r w:rsidRPr="00B76AD9">
        <w:rPr>
          <w:rFonts w:ascii="Times New Roman" w:eastAsia="Calibri" w:hAnsi="Times New Roman" w:cs="Times New Roman"/>
          <w:sz w:val="28"/>
          <w:szCs w:val="28"/>
        </w:rPr>
        <w:t>.</w:t>
      </w:r>
    </w:p>
    <w:p w:rsidR="00432905" w:rsidRPr="00B76AD9" w:rsidRDefault="00432905" w:rsidP="00B3266D">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The lowest species diversity of microalgae was observed in the Big Almaty Lake (BAO). This high water reservoir is located in Zailiyskiy Alatay, at a distance of 15 km to the south the city of Almaty, at a height of 2510 m above the level sea [</w:t>
      </w:r>
      <w:r w:rsidR="00E31023">
        <w:rPr>
          <w:rFonts w:ascii="Times New Roman" w:eastAsia="Calibri" w:hAnsi="Times New Roman" w:cs="Times New Roman"/>
          <w:sz w:val="28"/>
          <w:szCs w:val="28"/>
        </w:rPr>
        <w:t>223</w:t>
      </w:r>
      <w:r w:rsidRPr="00B76AD9">
        <w:rPr>
          <w:rFonts w:ascii="Times New Roman" w:eastAsia="Calibri" w:hAnsi="Times New Roman" w:cs="Times New Roman"/>
          <w:sz w:val="28"/>
          <w:szCs w:val="28"/>
        </w:rPr>
        <w:t>]. The length of the cauldron of the lake, which has tectonic pass is 1.6 km, width - from 0.75 to 1 km. This is a small lake with a coastline length of 3 km, with a depth of about 40 m, while the volume of water is about 14 km</w:t>
      </w:r>
      <w:r w:rsidR="000B1D75" w:rsidRPr="00B76AD9">
        <w:rPr>
          <w:rFonts w:ascii="Times New Roman" w:eastAsia="Calibri" w:hAnsi="Times New Roman" w:cs="Times New Roman"/>
          <w:sz w:val="28"/>
          <w:szCs w:val="28"/>
          <w:vertAlign w:val="superscript"/>
        </w:rPr>
        <w:t xml:space="preserve">3 </w:t>
      </w:r>
      <w:r w:rsidR="00E31023">
        <w:rPr>
          <w:rFonts w:ascii="Times New Roman" w:eastAsia="Calibri" w:hAnsi="Times New Roman" w:cs="Times New Roman"/>
          <w:sz w:val="28"/>
          <w:szCs w:val="28"/>
        </w:rPr>
        <w:t>[224</w:t>
      </w:r>
      <w:r w:rsidR="000B1D75" w:rsidRPr="00B76AD9">
        <w:rPr>
          <w:rFonts w:ascii="Times New Roman" w:eastAsia="Calibri" w:hAnsi="Times New Roman" w:cs="Times New Roman"/>
          <w:sz w:val="28"/>
          <w:szCs w:val="28"/>
        </w:rPr>
        <w:t>].</w:t>
      </w:r>
      <w:r w:rsidRPr="00B76AD9">
        <w:rPr>
          <w:rFonts w:ascii="Times New Roman" w:eastAsia="Calibri" w:hAnsi="Times New Roman" w:cs="Times New Roman"/>
          <w:sz w:val="28"/>
          <w:szCs w:val="28"/>
        </w:rPr>
        <w:t xml:space="preserve"> By comparison with others studied lakes, significantly less types of microflora are equipped in samples water discharged to the BAO.</w:t>
      </w:r>
    </w:p>
    <w:p w:rsidR="00432905" w:rsidRPr="00B76AD9" w:rsidRDefault="00432905" w:rsidP="00B3266D">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When investigating BAO phytoplankton sample, we found 26 species microalgae belonging to seven taxons. Three species from the Cyanophyta division were identified, 2 species from Chrysophyta, 8 species from Bacillariophyta, 7 species of green algae of the Chlorophyta division, 4 representatives of Cryptophyta, and the smallest number are Dinophyta and Euglenophyta, 1 spe</w:t>
      </w:r>
      <w:r w:rsidR="00006F59" w:rsidRPr="00B76AD9">
        <w:rPr>
          <w:rFonts w:ascii="Times New Roman" w:eastAsia="Calibri" w:hAnsi="Times New Roman" w:cs="Times New Roman"/>
          <w:sz w:val="28"/>
          <w:szCs w:val="28"/>
        </w:rPr>
        <w:t>cies each, respectively (Table 6</w:t>
      </w:r>
      <w:r w:rsidRPr="00B76AD9">
        <w:rPr>
          <w:rFonts w:ascii="Times New Roman" w:eastAsia="Calibri" w:hAnsi="Times New Roman" w:cs="Times New Roman"/>
          <w:sz w:val="28"/>
          <w:szCs w:val="28"/>
        </w:rPr>
        <w:t xml:space="preserve">). Diatom algae numerically predominated including: Navicula, Pinnularia, Gomphonema, Cymbella, Achnanthes (34.4%), which is characteristic a feature of the phytoplankton of cold lakes, so most of the representatives of this taxon microalgae are cold-tolerant species. The indicator types of microalgae were oligo-, xenocaprobes zone, of which xenos-proof microflora dominated, such as </w:t>
      </w:r>
      <w:r w:rsidRPr="00B76AD9">
        <w:rPr>
          <w:rFonts w:ascii="Times New Roman" w:eastAsia="Calibri" w:hAnsi="Times New Roman" w:cs="Times New Roman"/>
          <w:i/>
          <w:sz w:val="28"/>
          <w:szCs w:val="28"/>
        </w:rPr>
        <w:t>Gloeocapsa sanguinea, Cyclotella comta, Pinnularia nobilis, Navicula graclis</w:t>
      </w:r>
      <w:r w:rsidRPr="00B76AD9">
        <w:rPr>
          <w:rFonts w:ascii="Times New Roman" w:eastAsia="Calibri" w:hAnsi="Times New Roman" w:cs="Times New Roman"/>
          <w:sz w:val="28"/>
          <w:szCs w:val="28"/>
        </w:rPr>
        <w:t>. Capability index by the Pantle - Bukka method was equal to 0.5</w:t>
      </w:r>
      <w:r w:rsidR="00985D0B">
        <w:rPr>
          <w:rFonts w:ascii="Times New Roman" w:eastAsia="Calibri" w:hAnsi="Times New Roman" w:cs="Times New Roman"/>
          <w:sz w:val="28"/>
          <w:szCs w:val="28"/>
        </w:rPr>
        <w:t xml:space="preserve"> (figure 6)</w:t>
      </w:r>
      <w:r w:rsidRPr="00B76AD9">
        <w:rPr>
          <w:rFonts w:ascii="Times New Roman" w:eastAsia="Calibri" w:hAnsi="Times New Roman" w:cs="Times New Roman"/>
          <w:sz w:val="28"/>
          <w:szCs w:val="28"/>
        </w:rPr>
        <w:t>.</w:t>
      </w:r>
    </w:p>
    <w:p w:rsidR="00DD0AD6" w:rsidRDefault="00DD0AD6" w:rsidP="00B3266D">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 xml:space="preserve">The Algological pure cultures of </w:t>
      </w:r>
      <w:r w:rsidRPr="00985D0B">
        <w:rPr>
          <w:rFonts w:ascii="Times New Roman" w:eastAsia="Calibri" w:hAnsi="Times New Roman" w:cs="Times New Roman"/>
          <w:i/>
          <w:sz w:val="28"/>
          <w:szCs w:val="28"/>
        </w:rPr>
        <w:t>Nephrochlamys sp</w:t>
      </w:r>
      <w:r w:rsidRPr="00B76AD9">
        <w:rPr>
          <w:rFonts w:ascii="Times New Roman" w:eastAsia="Calibri" w:hAnsi="Times New Roman" w:cs="Times New Roman"/>
          <w:sz w:val="28"/>
          <w:szCs w:val="28"/>
        </w:rPr>
        <w:t xml:space="preserve">. and </w:t>
      </w:r>
      <w:r w:rsidRPr="00985D0B">
        <w:rPr>
          <w:rFonts w:ascii="Times New Roman" w:eastAsia="Calibri" w:hAnsi="Times New Roman" w:cs="Times New Roman"/>
          <w:i/>
          <w:sz w:val="28"/>
          <w:szCs w:val="28"/>
        </w:rPr>
        <w:t>Parachlorella sp</w:t>
      </w:r>
      <w:r w:rsidRPr="00B76AD9">
        <w:rPr>
          <w:rFonts w:ascii="Times New Roman" w:eastAsia="Calibri" w:hAnsi="Times New Roman" w:cs="Times New Roman"/>
          <w:sz w:val="28"/>
          <w:szCs w:val="28"/>
        </w:rPr>
        <w:t xml:space="preserve">. were isolated from the lake Balkhash, </w:t>
      </w:r>
      <w:r w:rsidRPr="00B76AD9">
        <w:rPr>
          <w:rFonts w:ascii="Times New Roman" w:eastAsia="Calibri" w:hAnsi="Times New Roman" w:cs="Times New Roman"/>
          <w:i/>
          <w:sz w:val="28"/>
          <w:szCs w:val="28"/>
        </w:rPr>
        <w:t>Ankistrodesmus falcatus</w:t>
      </w:r>
      <w:r w:rsidRPr="00B76AD9">
        <w:rPr>
          <w:rFonts w:ascii="Times New Roman" w:eastAsia="Calibri" w:hAnsi="Times New Roman" w:cs="Times New Roman"/>
          <w:sz w:val="28"/>
          <w:szCs w:val="28"/>
        </w:rPr>
        <w:t xml:space="preserve"> and </w:t>
      </w:r>
      <w:r w:rsidRPr="00B76AD9">
        <w:rPr>
          <w:rFonts w:ascii="Times New Roman" w:eastAsia="Calibri" w:hAnsi="Times New Roman" w:cs="Times New Roman"/>
          <w:i/>
          <w:sz w:val="28"/>
          <w:szCs w:val="28"/>
        </w:rPr>
        <w:t>Monoraphidium griffthii</w:t>
      </w:r>
      <w:r w:rsidRPr="00B76AD9">
        <w:rPr>
          <w:rFonts w:ascii="Times New Roman" w:eastAsia="Calibri" w:hAnsi="Times New Roman" w:cs="Times New Roman"/>
          <w:sz w:val="28"/>
          <w:szCs w:val="28"/>
        </w:rPr>
        <w:t xml:space="preserve"> from Lake Issyk, </w:t>
      </w:r>
      <w:r w:rsidR="00DC6F5A" w:rsidRPr="00B76AD9">
        <w:rPr>
          <w:rFonts w:ascii="Times New Roman" w:eastAsia="Calibri" w:hAnsi="Times New Roman" w:cs="Times New Roman"/>
          <w:i/>
          <w:sz w:val="28"/>
          <w:szCs w:val="28"/>
        </w:rPr>
        <w:t>Ankistrodesmus sp. B-11</w:t>
      </w:r>
      <w:r w:rsidR="00DC6F5A" w:rsidRPr="00B76AD9">
        <w:rPr>
          <w:rFonts w:ascii="Times New Roman" w:eastAsia="Calibri" w:hAnsi="Times New Roman" w:cs="Times New Roman"/>
          <w:sz w:val="28"/>
          <w:szCs w:val="28"/>
        </w:rPr>
        <w:t xml:space="preserve"> from Kolsay Lake </w:t>
      </w:r>
      <w:r w:rsidRPr="00B76AD9">
        <w:rPr>
          <w:rFonts w:ascii="Times New Roman" w:eastAsia="Calibri" w:hAnsi="Times New Roman" w:cs="Times New Roman"/>
          <w:sz w:val="28"/>
          <w:szCs w:val="28"/>
        </w:rPr>
        <w:t xml:space="preserve">and </w:t>
      </w:r>
      <w:r w:rsidRPr="00B76AD9">
        <w:rPr>
          <w:rFonts w:ascii="Times New Roman" w:eastAsia="Calibri" w:hAnsi="Times New Roman" w:cs="Times New Roman"/>
          <w:i/>
          <w:sz w:val="28"/>
          <w:szCs w:val="28"/>
        </w:rPr>
        <w:t>Monoraphidium sp</w:t>
      </w:r>
      <w:r w:rsidRPr="00B76AD9">
        <w:rPr>
          <w:rFonts w:ascii="Times New Roman" w:eastAsia="Calibri" w:hAnsi="Times New Roman" w:cs="Times New Roman"/>
          <w:sz w:val="28"/>
          <w:szCs w:val="28"/>
        </w:rPr>
        <w:t xml:space="preserve"> from BAO. The smallest species diversity microflora was registered </w:t>
      </w:r>
      <w:r w:rsidR="007059D2" w:rsidRPr="00B76AD9">
        <w:rPr>
          <w:rFonts w:ascii="Times New Roman" w:eastAsia="Calibri" w:hAnsi="Times New Roman" w:cs="Times New Roman"/>
          <w:sz w:val="28"/>
          <w:szCs w:val="28"/>
        </w:rPr>
        <w:t>in Big Almaty Lake and the most</w:t>
      </w:r>
      <w:r w:rsidR="0014494C" w:rsidRPr="00B76AD9">
        <w:rPr>
          <w:rFonts w:ascii="Times New Roman" w:eastAsia="Calibri" w:hAnsi="Times New Roman" w:cs="Times New Roman"/>
          <w:sz w:val="28"/>
          <w:szCs w:val="28"/>
        </w:rPr>
        <w:t xml:space="preserve"> </w:t>
      </w:r>
      <w:r w:rsidRPr="00B76AD9">
        <w:rPr>
          <w:rFonts w:ascii="Times New Roman" w:eastAsia="Calibri" w:hAnsi="Times New Roman" w:cs="Times New Roman"/>
          <w:sz w:val="28"/>
          <w:szCs w:val="28"/>
        </w:rPr>
        <w:t>rich Algoflora was observed in Lake Balkhash. According to the results of the work on extraction of pure cultures from samples taken from L</w:t>
      </w:r>
      <w:r w:rsidR="00DC6F5A" w:rsidRPr="00B76AD9">
        <w:rPr>
          <w:rFonts w:ascii="Times New Roman" w:eastAsia="Calibri" w:hAnsi="Times New Roman" w:cs="Times New Roman"/>
          <w:sz w:val="28"/>
          <w:szCs w:val="28"/>
        </w:rPr>
        <w:t>ake Almati region, we obtained 7</w:t>
      </w:r>
      <w:r w:rsidRPr="00B76AD9">
        <w:rPr>
          <w:rFonts w:ascii="Times New Roman" w:eastAsia="Calibri" w:hAnsi="Times New Roman" w:cs="Times New Roman"/>
          <w:sz w:val="28"/>
          <w:szCs w:val="28"/>
        </w:rPr>
        <w:t xml:space="preserve"> Algological pure cultures (</w:t>
      </w:r>
      <w:r w:rsidR="0014494C" w:rsidRPr="00B76AD9">
        <w:rPr>
          <w:rFonts w:ascii="Times New Roman" w:eastAsia="Calibri" w:hAnsi="Times New Roman" w:cs="Times New Roman"/>
          <w:i/>
          <w:sz w:val="28"/>
          <w:szCs w:val="28"/>
        </w:rPr>
        <w:t>Nephrochlamys subsolitaria, Parachlorella kessleri</w:t>
      </w:r>
      <w:r w:rsidRPr="00B76AD9">
        <w:rPr>
          <w:rFonts w:ascii="Times New Roman" w:eastAsia="Calibri" w:hAnsi="Times New Roman" w:cs="Times New Roman"/>
          <w:i/>
          <w:sz w:val="28"/>
          <w:szCs w:val="28"/>
        </w:rPr>
        <w:t xml:space="preserve">, Monoraphidium sp., Ankistrodesmus falcatus, </w:t>
      </w:r>
      <w:r w:rsidR="00DC6F5A" w:rsidRPr="00B76AD9">
        <w:rPr>
          <w:rFonts w:ascii="Times New Roman" w:eastAsia="Calibri" w:hAnsi="Times New Roman" w:cs="Times New Roman"/>
          <w:i/>
          <w:sz w:val="28"/>
          <w:szCs w:val="28"/>
        </w:rPr>
        <w:t xml:space="preserve">Ankistrodesmus sp., </w:t>
      </w:r>
      <w:r w:rsidRPr="00B76AD9">
        <w:rPr>
          <w:rFonts w:ascii="Times New Roman" w:eastAsia="Calibri" w:hAnsi="Times New Roman" w:cs="Times New Roman"/>
          <w:i/>
          <w:sz w:val="28"/>
          <w:szCs w:val="28"/>
        </w:rPr>
        <w:t xml:space="preserve">Desmodesmus pannonicus, </w:t>
      </w:r>
      <w:r w:rsidRPr="00B76AD9">
        <w:rPr>
          <w:rFonts w:ascii="Times New Roman" w:eastAsia="Calibri" w:hAnsi="Times New Roman" w:cs="Times New Roman"/>
          <w:sz w:val="28"/>
          <w:szCs w:val="28"/>
        </w:rPr>
        <w:t>and</w:t>
      </w:r>
      <w:r w:rsidRPr="00B76AD9">
        <w:rPr>
          <w:rFonts w:ascii="Times New Roman" w:eastAsia="Calibri" w:hAnsi="Times New Roman" w:cs="Times New Roman"/>
          <w:i/>
          <w:sz w:val="28"/>
          <w:szCs w:val="28"/>
        </w:rPr>
        <w:t xml:space="preserve"> Monoraphidium griffthii</w:t>
      </w:r>
      <w:r w:rsidRPr="00B76AD9">
        <w:rPr>
          <w:rFonts w:ascii="Times New Roman" w:eastAsia="Calibri" w:hAnsi="Times New Roman" w:cs="Times New Roman"/>
          <w:sz w:val="28"/>
          <w:szCs w:val="28"/>
        </w:rPr>
        <w:t>) for further use in biotechnology.</w:t>
      </w:r>
    </w:p>
    <w:p w:rsidR="00AE158B" w:rsidRDefault="00AE158B" w:rsidP="005921C7">
      <w:pPr>
        <w:ind w:right="562" w:firstLine="720"/>
        <w:rPr>
          <w:rFonts w:ascii="Times New Roman" w:eastAsia="Calibri" w:hAnsi="Times New Roman" w:cs="Times New Roman"/>
          <w:sz w:val="28"/>
          <w:szCs w:val="28"/>
        </w:rPr>
      </w:pPr>
    </w:p>
    <w:p w:rsidR="008D72C9" w:rsidRDefault="008D72C9" w:rsidP="00AE158B">
      <w:pPr>
        <w:ind w:right="567"/>
        <w:rPr>
          <w:rFonts w:ascii="Times New Roman" w:eastAsia="Calibri" w:hAnsi="Times New Roman" w:cs="Times New Roman"/>
          <w:sz w:val="24"/>
          <w:szCs w:val="24"/>
        </w:rPr>
      </w:pPr>
    </w:p>
    <w:p w:rsidR="008D72C9" w:rsidRDefault="008D72C9" w:rsidP="00AE158B">
      <w:pPr>
        <w:ind w:right="567"/>
        <w:rPr>
          <w:rFonts w:ascii="Times New Roman" w:eastAsia="Calibri" w:hAnsi="Times New Roman" w:cs="Times New Roman"/>
          <w:sz w:val="24"/>
          <w:szCs w:val="24"/>
        </w:rPr>
      </w:pPr>
    </w:p>
    <w:p w:rsidR="008D72C9" w:rsidRDefault="008D72C9" w:rsidP="00AE158B">
      <w:pPr>
        <w:ind w:right="567"/>
        <w:rPr>
          <w:rFonts w:ascii="Times New Roman" w:eastAsia="Calibri" w:hAnsi="Times New Roman" w:cs="Times New Roman"/>
          <w:sz w:val="24"/>
          <w:szCs w:val="24"/>
        </w:rPr>
      </w:pPr>
    </w:p>
    <w:p w:rsidR="00AE158B" w:rsidRDefault="007A4F10" w:rsidP="00AE158B">
      <w:pPr>
        <w:ind w:right="567"/>
        <w:rPr>
          <w:rFonts w:ascii="Times New Roman" w:eastAsia="Calibri" w:hAnsi="Times New Roman" w:cs="Times New Roman"/>
          <w:sz w:val="24"/>
          <w:szCs w:val="24"/>
        </w:rPr>
      </w:pPr>
      <w:r>
        <w:rPr>
          <w:rFonts w:ascii="Times New Roman" w:eastAsia="Calibri" w:hAnsi="Times New Roman" w:cs="Times New Roman"/>
          <w:sz w:val="24"/>
          <w:szCs w:val="24"/>
        </w:rPr>
        <w:t>Table 6 -</w:t>
      </w:r>
      <w:r w:rsidR="00AE158B" w:rsidRPr="007A4F10">
        <w:rPr>
          <w:rFonts w:ascii="Times New Roman" w:eastAsia="Calibri" w:hAnsi="Times New Roman" w:cs="Times New Roman"/>
          <w:sz w:val="24"/>
          <w:szCs w:val="24"/>
        </w:rPr>
        <w:t xml:space="preserve"> </w:t>
      </w:r>
      <w:r w:rsidR="00AE158B" w:rsidRPr="008B104A">
        <w:rPr>
          <w:rFonts w:ascii="Times New Roman" w:eastAsia="Calibri" w:hAnsi="Times New Roman" w:cs="Times New Roman"/>
          <w:sz w:val="24"/>
          <w:szCs w:val="24"/>
        </w:rPr>
        <w:t>Diversity of Microalgae in freshwater bodies of Almaty region</w:t>
      </w:r>
    </w:p>
    <w:p w:rsidR="007A4F10" w:rsidRPr="00432905" w:rsidRDefault="007A4F10" w:rsidP="00AE158B">
      <w:pPr>
        <w:ind w:right="567"/>
        <w:rPr>
          <w:rFonts w:ascii="Times New Roman" w:eastAsia="Calibri" w:hAnsi="Times New Roman" w:cs="Times New Roman"/>
          <w:b/>
          <w:sz w:val="24"/>
          <w:szCs w:val="24"/>
        </w:rPr>
      </w:pPr>
    </w:p>
    <w:tbl>
      <w:tblPr>
        <w:tblStyle w:val="ae"/>
        <w:tblW w:w="8815" w:type="dxa"/>
        <w:tblLayout w:type="fixed"/>
        <w:tblLook w:val="04A0" w:firstRow="1" w:lastRow="0" w:firstColumn="1" w:lastColumn="0" w:noHBand="0" w:noVBand="1"/>
      </w:tblPr>
      <w:tblGrid>
        <w:gridCol w:w="2268"/>
        <w:gridCol w:w="1418"/>
        <w:gridCol w:w="1573"/>
        <w:gridCol w:w="1396"/>
        <w:gridCol w:w="1080"/>
        <w:gridCol w:w="1080"/>
      </w:tblGrid>
      <w:tr w:rsidR="00676980" w:rsidRPr="00432905" w:rsidTr="00AE158B">
        <w:tc>
          <w:tcPr>
            <w:tcW w:w="2268" w:type="dxa"/>
          </w:tcPr>
          <w:p w:rsidR="00676980" w:rsidRPr="00676980" w:rsidRDefault="00676980" w:rsidP="00676980">
            <w:pPr>
              <w:ind w:right="170"/>
              <w:jc w:val="center"/>
              <w:rPr>
                <w:rFonts w:ascii="Times New Roman" w:eastAsia="Calibri" w:hAnsi="Times New Roman" w:cs="Times New Roman"/>
                <w:sz w:val="24"/>
                <w:szCs w:val="24"/>
              </w:rPr>
            </w:pPr>
            <w:r w:rsidRPr="00676980">
              <w:rPr>
                <w:rFonts w:ascii="Times New Roman" w:eastAsia="Calibri" w:hAnsi="Times New Roman" w:cs="Times New Roman"/>
                <w:sz w:val="24"/>
                <w:szCs w:val="24"/>
              </w:rPr>
              <w:t>Species composition</w:t>
            </w:r>
          </w:p>
          <w:p w:rsidR="00676980" w:rsidRPr="00676980" w:rsidRDefault="00676980" w:rsidP="00676980">
            <w:pPr>
              <w:ind w:right="170" w:firstLine="0"/>
              <w:rPr>
                <w:rFonts w:ascii="Times New Roman" w:eastAsia="Calibri" w:hAnsi="Times New Roman" w:cs="Times New Roman"/>
                <w:sz w:val="24"/>
                <w:szCs w:val="24"/>
              </w:rPr>
            </w:pPr>
          </w:p>
        </w:tc>
        <w:tc>
          <w:tcPr>
            <w:tcW w:w="1418" w:type="dxa"/>
          </w:tcPr>
          <w:p w:rsidR="00676980" w:rsidRPr="00676980" w:rsidRDefault="00676980" w:rsidP="00676980">
            <w:pPr>
              <w:ind w:right="189" w:firstLine="0"/>
              <w:rPr>
                <w:rFonts w:ascii="Times New Roman" w:eastAsia="Calibri" w:hAnsi="Times New Roman" w:cs="Times New Roman"/>
                <w:sz w:val="24"/>
                <w:szCs w:val="24"/>
              </w:rPr>
            </w:pPr>
            <w:r w:rsidRPr="00676980">
              <w:rPr>
                <w:rFonts w:ascii="Times New Roman" w:eastAsia="Calibri" w:hAnsi="Times New Roman" w:cs="Times New Roman"/>
                <w:sz w:val="24"/>
                <w:szCs w:val="24"/>
              </w:rPr>
              <w:t>Balkhash</w:t>
            </w:r>
          </w:p>
        </w:tc>
        <w:tc>
          <w:tcPr>
            <w:tcW w:w="1573" w:type="dxa"/>
          </w:tcPr>
          <w:p w:rsidR="00676980" w:rsidRPr="00676980" w:rsidRDefault="00676980" w:rsidP="00676980">
            <w:pPr>
              <w:ind w:right="287" w:firstLine="0"/>
              <w:rPr>
                <w:rFonts w:ascii="Times New Roman" w:eastAsia="Calibri" w:hAnsi="Times New Roman" w:cs="Times New Roman"/>
                <w:sz w:val="24"/>
                <w:szCs w:val="24"/>
              </w:rPr>
            </w:pPr>
            <w:r w:rsidRPr="00676980">
              <w:rPr>
                <w:rFonts w:ascii="Times New Roman" w:eastAsia="Calibri" w:hAnsi="Times New Roman" w:cs="Times New Roman"/>
                <w:sz w:val="24"/>
                <w:szCs w:val="24"/>
              </w:rPr>
              <w:t>Issyk</w:t>
            </w:r>
          </w:p>
        </w:tc>
        <w:tc>
          <w:tcPr>
            <w:tcW w:w="1396" w:type="dxa"/>
          </w:tcPr>
          <w:p w:rsidR="00676980" w:rsidRPr="00676980" w:rsidRDefault="00676980" w:rsidP="00676980">
            <w:pPr>
              <w:ind w:right="174" w:firstLine="0"/>
              <w:rPr>
                <w:rFonts w:ascii="Times New Roman" w:eastAsia="Calibri" w:hAnsi="Times New Roman" w:cs="Times New Roman"/>
                <w:sz w:val="24"/>
                <w:szCs w:val="24"/>
              </w:rPr>
            </w:pPr>
            <w:r w:rsidRPr="00676980">
              <w:rPr>
                <w:rFonts w:ascii="Times New Roman" w:eastAsia="Calibri" w:hAnsi="Times New Roman" w:cs="Times New Roman"/>
                <w:sz w:val="24"/>
                <w:szCs w:val="24"/>
              </w:rPr>
              <w:t>Alakol</w:t>
            </w:r>
          </w:p>
        </w:tc>
        <w:tc>
          <w:tcPr>
            <w:tcW w:w="1080" w:type="dxa"/>
          </w:tcPr>
          <w:p w:rsidR="00676980" w:rsidRPr="00676980" w:rsidRDefault="00676980" w:rsidP="00676980">
            <w:pPr>
              <w:ind w:right="117" w:firstLine="0"/>
              <w:rPr>
                <w:rFonts w:ascii="Times New Roman" w:eastAsia="Calibri" w:hAnsi="Times New Roman" w:cs="Times New Roman"/>
                <w:sz w:val="24"/>
                <w:szCs w:val="24"/>
              </w:rPr>
            </w:pPr>
            <w:r w:rsidRPr="00676980">
              <w:rPr>
                <w:rFonts w:ascii="Times New Roman" w:eastAsia="Calibri" w:hAnsi="Times New Roman" w:cs="Times New Roman"/>
                <w:sz w:val="24"/>
                <w:szCs w:val="24"/>
              </w:rPr>
              <w:t>Kolsay</w:t>
            </w:r>
          </w:p>
        </w:tc>
        <w:tc>
          <w:tcPr>
            <w:tcW w:w="1080" w:type="dxa"/>
          </w:tcPr>
          <w:p w:rsidR="00676980" w:rsidRPr="00676980" w:rsidRDefault="00676980" w:rsidP="00676980">
            <w:pPr>
              <w:ind w:right="332" w:firstLine="0"/>
              <w:rPr>
                <w:rFonts w:ascii="Times New Roman" w:eastAsia="Calibri" w:hAnsi="Times New Roman" w:cs="Times New Roman"/>
                <w:sz w:val="24"/>
                <w:szCs w:val="24"/>
              </w:rPr>
            </w:pPr>
            <w:r w:rsidRPr="00676980">
              <w:rPr>
                <w:rFonts w:ascii="Times New Roman" w:eastAsia="Calibri" w:hAnsi="Times New Roman" w:cs="Times New Roman"/>
                <w:sz w:val="24"/>
                <w:szCs w:val="24"/>
              </w:rPr>
              <w:t>BAO</w:t>
            </w:r>
          </w:p>
        </w:tc>
      </w:tr>
      <w:tr w:rsidR="00676980" w:rsidRPr="00432905" w:rsidTr="00FA7378">
        <w:tc>
          <w:tcPr>
            <w:tcW w:w="2268" w:type="dxa"/>
          </w:tcPr>
          <w:p w:rsidR="00676980" w:rsidRPr="00676980" w:rsidRDefault="00676980" w:rsidP="00676980">
            <w:pPr>
              <w:ind w:right="170" w:firstLine="0"/>
              <w:rPr>
                <w:rFonts w:ascii="Times New Roman" w:eastAsia="Calibri" w:hAnsi="Times New Roman" w:cs="Times New Roman"/>
                <w:sz w:val="24"/>
                <w:szCs w:val="24"/>
              </w:rPr>
            </w:pPr>
          </w:p>
        </w:tc>
        <w:tc>
          <w:tcPr>
            <w:tcW w:w="6547" w:type="dxa"/>
            <w:gridSpan w:val="5"/>
          </w:tcPr>
          <w:p w:rsidR="00676980" w:rsidRPr="001D4C77" w:rsidRDefault="00676980" w:rsidP="001D4C77">
            <w:pPr>
              <w:ind w:right="332" w:firstLine="0"/>
              <w:jc w:val="center"/>
              <w:rPr>
                <w:rFonts w:ascii="Times New Roman" w:eastAsia="Calibri" w:hAnsi="Times New Roman" w:cs="Times New Roman"/>
                <w:sz w:val="24"/>
                <w:szCs w:val="24"/>
              </w:rPr>
            </w:pPr>
            <w:r w:rsidRPr="001D4C77">
              <w:rPr>
                <w:rFonts w:ascii="Times New Roman" w:eastAsia="Calibri" w:hAnsi="Times New Roman" w:cs="Times New Roman"/>
                <w:sz w:val="24"/>
                <w:szCs w:val="24"/>
              </w:rPr>
              <w:t>Number of species observed</w:t>
            </w:r>
          </w:p>
        </w:tc>
      </w:tr>
      <w:tr w:rsidR="00676980" w:rsidRPr="00432905" w:rsidTr="00AE158B">
        <w:tc>
          <w:tcPr>
            <w:tcW w:w="2268" w:type="dxa"/>
          </w:tcPr>
          <w:p w:rsidR="00676980" w:rsidRPr="00676980" w:rsidRDefault="00676980" w:rsidP="00676980">
            <w:pPr>
              <w:ind w:right="170" w:firstLine="0"/>
              <w:rPr>
                <w:rFonts w:ascii="Times New Roman" w:eastAsia="Calibri" w:hAnsi="Times New Roman" w:cs="Times New Roman"/>
                <w:sz w:val="24"/>
                <w:szCs w:val="24"/>
              </w:rPr>
            </w:pPr>
            <w:r w:rsidRPr="00676980">
              <w:rPr>
                <w:rFonts w:ascii="Times New Roman" w:eastAsia="Calibri" w:hAnsi="Times New Roman" w:cs="Times New Roman"/>
                <w:sz w:val="24"/>
                <w:szCs w:val="24"/>
              </w:rPr>
              <w:t>Bacillariophyta</w:t>
            </w:r>
          </w:p>
        </w:tc>
        <w:tc>
          <w:tcPr>
            <w:tcW w:w="1418" w:type="dxa"/>
          </w:tcPr>
          <w:p w:rsidR="00676980" w:rsidRPr="00676980" w:rsidRDefault="00676980" w:rsidP="001D4C77">
            <w:pPr>
              <w:ind w:right="567" w:firstLine="0"/>
              <w:jc w:val="center"/>
              <w:rPr>
                <w:rFonts w:ascii="Times New Roman" w:eastAsia="Calibri" w:hAnsi="Times New Roman" w:cs="Times New Roman"/>
                <w:sz w:val="24"/>
                <w:szCs w:val="24"/>
              </w:rPr>
            </w:pPr>
            <w:r w:rsidRPr="00676980">
              <w:rPr>
                <w:rFonts w:ascii="Times New Roman" w:eastAsia="Calibri" w:hAnsi="Times New Roman" w:cs="Times New Roman"/>
                <w:sz w:val="24"/>
                <w:szCs w:val="24"/>
              </w:rPr>
              <w:t>27</w:t>
            </w:r>
          </w:p>
        </w:tc>
        <w:tc>
          <w:tcPr>
            <w:tcW w:w="1573" w:type="dxa"/>
          </w:tcPr>
          <w:p w:rsidR="00676980" w:rsidRPr="00676980" w:rsidRDefault="00676980" w:rsidP="001D4C77">
            <w:pPr>
              <w:ind w:right="567" w:firstLine="0"/>
              <w:jc w:val="center"/>
              <w:rPr>
                <w:rFonts w:ascii="Times New Roman" w:eastAsia="Calibri" w:hAnsi="Times New Roman" w:cs="Times New Roman"/>
                <w:sz w:val="24"/>
                <w:szCs w:val="24"/>
              </w:rPr>
            </w:pPr>
            <w:r w:rsidRPr="00676980">
              <w:rPr>
                <w:rFonts w:ascii="Times New Roman" w:eastAsia="Calibri" w:hAnsi="Times New Roman" w:cs="Times New Roman"/>
                <w:sz w:val="24"/>
                <w:szCs w:val="24"/>
              </w:rPr>
              <w:t>17</w:t>
            </w:r>
          </w:p>
        </w:tc>
        <w:tc>
          <w:tcPr>
            <w:tcW w:w="1396" w:type="dxa"/>
          </w:tcPr>
          <w:p w:rsidR="00676980" w:rsidRPr="00676980" w:rsidRDefault="00676980" w:rsidP="001D4C77">
            <w:pPr>
              <w:ind w:right="567" w:firstLine="0"/>
              <w:jc w:val="center"/>
              <w:rPr>
                <w:rFonts w:ascii="Times New Roman" w:eastAsia="Calibri" w:hAnsi="Times New Roman" w:cs="Times New Roman"/>
                <w:sz w:val="24"/>
                <w:szCs w:val="24"/>
              </w:rPr>
            </w:pPr>
            <w:r w:rsidRPr="00676980">
              <w:rPr>
                <w:rFonts w:ascii="Times New Roman" w:eastAsia="Calibri" w:hAnsi="Times New Roman" w:cs="Times New Roman"/>
                <w:sz w:val="24"/>
                <w:szCs w:val="24"/>
              </w:rPr>
              <w:t>24</w:t>
            </w:r>
          </w:p>
        </w:tc>
        <w:tc>
          <w:tcPr>
            <w:tcW w:w="1080" w:type="dxa"/>
          </w:tcPr>
          <w:p w:rsidR="00676980" w:rsidRPr="00676980" w:rsidRDefault="00676980" w:rsidP="001D4C77">
            <w:pPr>
              <w:ind w:right="567" w:firstLine="0"/>
              <w:jc w:val="center"/>
              <w:rPr>
                <w:rFonts w:ascii="Times New Roman" w:eastAsia="Calibri" w:hAnsi="Times New Roman" w:cs="Times New Roman"/>
                <w:sz w:val="24"/>
                <w:szCs w:val="24"/>
              </w:rPr>
            </w:pPr>
            <w:r w:rsidRPr="00676980">
              <w:rPr>
                <w:rFonts w:ascii="Times New Roman" w:eastAsia="Calibri" w:hAnsi="Times New Roman" w:cs="Times New Roman"/>
                <w:sz w:val="24"/>
                <w:szCs w:val="24"/>
              </w:rPr>
              <w:t>21</w:t>
            </w:r>
          </w:p>
        </w:tc>
        <w:tc>
          <w:tcPr>
            <w:tcW w:w="1080" w:type="dxa"/>
          </w:tcPr>
          <w:p w:rsidR="00676980" w:rsidRPr="00676980" w:rsidRDefault="00676980" w:rsidP="001D4C77">
            <w:pPr>
              <w:ind w:right="567" w:firstLine="0"/>
              <w:jc w:val="center"/>
              <w:rPr>
                <w:rFonts w:ascii="Times New Roman" w:eastAsia="Calibri" w:hAnsi="Times New Roman" w:cs="Times New Roman"/>
                <w:sz w:val="24"/>
                <w:szCs w:val="24"/>
              </w:rPr>
            </w:pPr>
            <w:r w:rsidRPr="00676980">
              <w:rPr>
                <w:rFonts w:ascii="Times New Roman" w:eastAsia="Calibri" w:hAnsi="Times New Roman" w:cs="Times New Roman"/>
                <w:sz w:val="24"/>
                <w:szCs w:val="24"/>
              </w:rPr>
              <w:t>8</w:t>
            </w:r>
          </w:p>
        </w:tc>
      </w:tr>
      <w:tr w:rsidR="00676980" w:rsidRPr="00432905" w:rsidTr="00AE158B">
        <w:tc>
          <w:tcPr>
            <w:tcW w:w="2268" w:type="dxa"/>
          </w:tcPr>
          <w:p w:rsidR="00676980" w:rsidRPr="00432905" w:rsidRDefault="00676980" w:rsidP="00676980">
            <w:pPr>
              <w:ind w:right="170"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Cyanophyta</w:t>
            </w:r>
          </w:p>
        </w:tc>
        <w:tc>
          <w:tcPr>
            <w:tcW w:w="1418"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25</w:t>
            </w:r>
          </w:p>
        </w:tc>
        <w:tc>
          <w:tcPr>
            <w:tcW w:w="1573" w:type="dxa"/>
          </w:tcPr>
          <w:p w:rsidR="00676980" w:rsidRPr="00432905" w:rsidRDefault="00676980" w:rsidP="001D4C77">
            <w:pPr>
              <w:ind w:right="567"/>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396"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7</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3</w:t>
            </w:r>
          </w:p>
        </w:tc>
      </w:tr>
      <w:tr w:rsidR="00676980" w:rsidRPr="00432905" w:rsidTr="00AE158B">
        <w:tc>
          <w:tcPr>
            <w:tcW w:w="2268" w:type="dxa"/>
          </w:tcPr>
          <w:p w:rsidR="00676980" w:rsidRPr="00432905" w:rsidRDefault="00676980" w:rsidP="00676980">
            <w:pPr>
              <w:ind w:right="170"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Cyanoprocaryota</w:t>
            </w:r>
          </w:p>
        </w:tc>
        <w:tc>
          <w:tcPr>
            <w:tcW w:w="1418"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573"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9</w:t>
            </w:r>
          </w:p>
        </w:tc>
        <w:tc>
          <w:tcPr>
            <w:tcW w:w="1396"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22</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r>
      <w:tr w:rsidR="00676980" w:rsidRPr="00432905" w:rsidTr="00AE158B">
        <w:tc>
          <w:tcPr>
            <w:tcW w:w="2268" w:type="dxa"/>
          </w:tcPr>
          <w:p w:rsidR="00676980" w:rsidRPr="00432905" w:rsidRDefault="00676980" w:rsidP="00676980">
            <w:pPr>
              <w:ind w:right="170"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Chlorophyta</w:t>
            </w:r>
          </w:p>
        </w:tc>
        <w:tc>
          <w:tcPr>
            <w:tcW w:w="1418"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32</w:t>
            </w:r>
          </w:p>
        </w:tc>
        <w:tc>
          <w:tcPr>
            <w:tcW w:w="1573"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5</w:t>
            </w:r>
          </w:p>
        </w:tc>
        <w:tc>
          <w:tcPr>
            <w:tcW w:w="1396"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35</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11</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7</w:t>
            </w:r>
          </w:p>
        </w:tc>
      </w:tr>
      <w:tr w:rsidR="00676980" w:rsidRPr="00432905" w:rsidTr="00AE158B">
        <w:tc>
          <w:tcPr>
            <w:tcW w:w="2268" w:type="dxa"/>
          </w:tcPr>
          <w:p w:rsidR="00676980" w:rsidRPr="00432905" w:rsidRDefault="00676980" w:rsidP="00676980">
            <w:pPr>
              <w:ind w:right="170"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Euglenophyta</w:t>
            </w:r>
          </w:p>
        </w:tc>
        <w:tc>
          <w:tcPr>
            <w:tcW w:w="1418"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8</w:t>
            </w:r>
          </w:p>
        </w:tc>
        <w:tc>
          <w:tcPr>
            <w:tcW w:w="1573"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396"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7</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1</w:t>
            </w:r>
          </w:p>
        </w:tc>
      </w:tr>
      <w:tr w:rsidR="00676980" w:rsidRPr="00432905" w:rsidTr="00AE158B">
        <w:tc>
          <w:tcPr>
            <w:tcW w:w="2268" w:type="dxa"/>
          </w:tcPr>
          <w:p w:rsidR="00676980" w:rsidRPr="00432905" w:rsidRDefault="00676980" w:rsidP="00676980">
            <w:pPr>
              <w:ind w:right="170"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Cryptophyta</w:t>
            </w:r>
          </w:p>
        </w:tc>
        <w:tc>
          <w:tcPr>
            <w:tcW w:w="1418"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573"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1</w:t>
            </w:r>
          </w:p>
        </w:tc>
        <w:tc>
          <w:tcPr>
            <w:tcW w:w="1396"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1</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4</w:t>
            </w:r>
          </w:p>
        </w:tc>
      </w:tr>
      <w:tr w:rsidR="00676980" w:rsidRPr="00432905" w:rsidTr="00AE158B">
        <w:tc>
          <w:tcPr>
            <w:tcW w:w="2268" w:type="dxa"/>
          </w:tcPr>
          <w:p w:rsidR="00676980" w:rsidRPr="00432905" w:rsidRDefault="00676980" w:rsidP="00676980">
            <w:pPr>
              <w:ind w:right="170"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Chrysophyta</w:t>
            </w:r>
          </w:p>
        </w:tc>
        <w:tc>
          <w:tcPr>
            <w:tcW w:w="1418"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573"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396"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2</w:t>
            </w:r>
          </w:p>
        </w:tc>
      </w:tr>
      <w:tr w:rsidR="00676980" w:rsidRPr="00432905" w:rsidTr="00AE158B">
        <w:tc>
          <w:tcPr>
            <w:tcW w:w="2268" w:type="dxa"/>
          </w:tcPr>
          <w:p w:rsidR="00676980" w:rsidRPr="00432905" w:rsidRDefault="00676980" w:rsidP="00676980">
            <w:pPr>
              <w:ind w:right="170"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Dinophyta</w:t>
            </w:r>
          </w:p>
        </w:tc>
        <w:tc>
          <w:tcPr>
            <w:tcW w:w="1418"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573"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396"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3</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1</w:t>
            </w:r>
          </w:p>
        </w:tc>
      </w:tr>
      <w:tr w:rsidR="00676980" w:rsidRPr="00432905" w:rsidTr="00AE158B">
        <w:tc>
          <w:tcPr>
            <w:tcW w:w="2268" w:type="dxa"/>
          </w:tcPr>
          <w:p w:rsidR="00676980" w:rsidRPr="00432905" w:rsidRDefault="00676980" w:rsidP="00676980">
            <w:pPr>
              <w:ind w:right="170"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Xantophyta</w:t>
            </w:r>
          </w:p>
        </w:tc>
        <w:tc>
          <w:tcPr>
            <w:tcW w:w="1418"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573"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1</w:t>
            </w:r>
          </w:p>
        </w:tc>
        <w:tc>
          <w:tcPr>
            <w:tcW w:w="1396"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r>
      <w:tr w:rsidR="00676980" w:rsidRPr="00432905" w:rsidTr="00AE158B">
        <w:tc>
          <w:tcPr>
            <w:tcW w:w="2268" w:type="dxa"/>
          </w:tcPr>
          <w:p w:rsidR="00676980" w:rsidRPr="00432905" w:rsidRDefault="00676980" w:rsidP="00676980">
            <w:pPr>
              <w:ind w:right="170" w:firstLine="0"/>
              <w:rPr>
                <w:rFonts w:ascii="Times New Roman" w:eastAsia="Calibri" w:hAnsi="Times New Roman" w:cs="Times New Roman"/>
                <w:sz w:val="24"/>
                <w:szCs w:val="24"/>
              </w:rPr>
            </w:pPr>
            <w:r w:rsidRPr="00432905">
              <w:rPr>
                <w:rFonts w:ascii="Times New Roman" w:eastAsia="Calibri" w:hAnsi="Times New Roman" w:cs="Times New Roman"/>
                <w:sz w:val="24"/>
                <w:szCs w:val="24"/>
              </w:rPr>
              <w:t>Rhodophyta</w:t>
            </w:r>
          </w:p>
        </w:tc>
        <w:tc>
          <w:tcPr>
            <w:tcW w:w="1418"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573"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1</w:t>
            </w:r>
          </w:p>
        </w:tc>
        <w:tc>
          <w:tcPr>
            <w:tcW w:w="1396"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c>
          <w:tcPr>
            <w:tcW w:w="1080" w:type="dxa"/>
          </w:tcPr>
          <w:p w:rsidR="00676980" w:rsidRPr="00432905" w:rsidRDefault="00676980" w:rsidP="001D4C77">
            <w:pPr>
              <w:ind w:right="567" w:firstLine="0"/>
              <w:jc w:val="center"/>
              <w:rPr>
                <w:rFonts w:ascii="Times New Roman" w:eastAsia="Calibri" w:hAnsi="Times New Roman" w:cs="Times New Roman"/>
                <w:sz w:val="24"/>
                <w:szCs w:val="24"/>
              </w:rPr>
            </w:pPr>
            <w:r w:rsidRPr="00432905">
              <w:rPr>
                <w:rFonts w:ascii="Times New Roman" w:eastAsia="Calibri" w:hAnsi="Times New Roman" w:cs="Times New Roman"/>
                <w:sz w:val="24"/>
                <w:szCs w:val="24"/>
              </w:rPr>
              <w:t>-</w:t>
            </w:r>
          </w:p>
        </w:tc>
      </w:tr>
      <w:tr w:rsidR="00676980" w:rsidRPr="00432905" w:rsidTr="00AE158B">
        <w:tc>
          <w:tcPr>
            <w:tcW w:w="2268" w:type="dxa"/>
          </w:tcPr>
          <w:p w:rsidR="00676980" w:rsidRPr="007A4F10" w:rsidRDefault="00676980" w:rsidP="00676980">
            <w:pPr>
              <w:ind w:right="170"/>
              <w:jc w:val="center"/>
              <w:rPr>
                <w:rFonts w:ascii="Times New Roman" w:eastAsia="Calibri" w:hAnsi="Times New Roman" w:cs="Times New Roman"/>
                <w:sz w:val="24"/>
                <w:szCs w:val="24"/>
              </w:rPr>
            </w:pPr>
            <w:r w:rsidRPr="007A4F10">
              <w:rPr>
                <w:rFonts w:ascii="Times New Roman" w:eastAsia="Calibri" w:hAnsi="Times New Roman" w:cs="Times New Roman"/>
                <w:sz w:val="24"/>
                <w:szCs w:val="24"/>
              </w:rPr>
              <w:t>Total</w:t>
            </w:r>
          </w:p>
        </w:tc>
        <w:tc>
          <w:tcPr>
            <w:tcW w:w="1418" w:type="dxa"/>
          </w:tcPr>
          <w:p w:rsidR="00676980" w:rsidRPr="007A4F10" w:rsidRDefault="00676980" w:rsidP="001D4C77">
            <w:pPr>
              <w:ind w:right="567" w:firstLine="0"/>
              <w:jc w:val="center"/>
              <w:rPr>
                <w:rFonts w:ascii="Times New Roman" w:eastAsia="Calibri" w:hAnsi="Times New Roman" w:cs="Times New Roman"/>
                <w:sz w:val="24"/>
                <w:szCs w:val="24"/>
              </w:rPr>
            </w:pPr>
            <w:r w:rsidRPr="007A4F10">
              <w:rPr>
                <w:rFonts w:ascii="Times New Roman" w:eastAsia="Calibri" w:hAnsi="Times New Roman" w:cs="Times New Roman"/>
                <w:sz w:val="24"/>
                <w:szCs w:val="24"/>
              </w:rPr>
              <w:t>92</w:t>
            </w:r>
          </w:p>
        </w:tc>
        <w:tc>
          <w:tcPr>
            <w:tcW w:w="1573" w:type="dxa"/>
          </w:tcPr>
          <w:p w:rsidR="00676980" w:rsidRPr="007A4F10" w:rsidRDefault="00676980" w:rsidP="001D4C77">
            <w:pPr>
              <w:ind w:right="567" w:firstLine="0"/>
              <w:jc w:val="center"/>
              <w:rPr>
                <w:rFonts w:ascii="Times New Roman" w:eastAsia="Calibri" w:hAnsi="Times New Roman" w:cs="Times New Roman"/>
                <w:sz w:val="24"/>
                <w:szCs w:val="24"/>
              </w:rPr>
            </w:pPr>
            <w:r w:rsidRPr="007A4F10">
              <w:rPr>
                <w:rFonts w:ascii="Times New Roman" w:eastAsia="Calibri" w:hAnsi="Times New Roman" w:cs="Times New Roman"/>
                <w:sz w:val="24"/>
                <w:szCs w:val="24"/>
              </w:rPr>
              <w:t>34</w:t>
            </w:r>
          </w:p>
        </w:tc>
        <w:tc>
          <w:tcPr>
            <w:tcW w:w="1396" w:type="dxa"/>
          </w:tcPr>
          <w:p w:rsidR="00676980" w:rsidRPr="007A4F10" w:rsidRDefault="00676980" w:rsidP="001D4C77">
            <w:pPr>
              <w:ind w:right="567" w:firstLine="0"/>
              <w:jc w:val="center"/>
              <w:rPr>
                <w:rFonts w:ascii="Times New Roman" w:eastAsia="Calibri" w:hAnsi="Times New Roman" w:cs="Times New Roman"/>
                <w:sz w:val="24"/>
                <w:szCs w:val="24"/>
              </w:rPr>
            </w:pPr>
            <w:r w:rsidRPr="007A4F10">
              <w:rPr>
                <w:rFonts w:ascii="Times New Roman" w:eastAsia="Calibri" w:hAnsi="Times New Roman" w:cs="Times New Roman"/>
                <w:sz w:val="24"/>
                <w:szCs w:val="24"/>
              </w:rPr>
              <w:t>89</w:t>
            </w:r>
          </w:p>
        </w:tc>
        <w:tc>
          <w:tcPr>
            <w:tcW w:w="1080" w:type="dxa"/>
          </w:tcPr>
          <w:p w:rsidR="00676980" w:rsidRPr="007A4F10" w:rsidRDefault="00676980" w:rsidP="001D4C77">
            <w:pPr>
              <w:ind w:right="567" w:firstLine="0"/>
              <w:jc w:val="center"/>
              <w:rPr>
                <w:rFonts w:ascii="Times New Roman" w:eastAsia="Calibri" w:hAnsi="Times New Roman" w:cs="Times New Roman"/>
                <w:sz w:val="24"/>
                <w:szCs w:val="24"/>
              </w:rPr>
            </w:pPr>
            <w:r w:rsidRPr="007A4F10">
              <w:rPr>
                <w:rFonts w:ascii="Times New Roman" w:eastAsia="Calibri" w:hAnsi="Times New Roman" w:cs="Times New Roman"/>
                <w:sz w:val="24"/>
                <w:szCs w:val="24"/>
              </w:rPr>
              <w:t>42</w:t>
            </w:r>
          </w:p>
        </w:tc>
        <w:tc>
          <w:tcPr>
            <w:tcW w:w="1080" w:type="dxa"/>
          </w:tcPr>
          <w:p w:rsidR="00676980" w:rsidRPr="007A4F10" w:rsidRDefault="00676980" w:rsidP="001D4C77">
            <w:pPr>
              <w:ind w:right="567" w:firstLine="0"/>
              <w:jc w:val="center"/>
              <w:rPr>
                <w:rFonts w:ascii="Times New Roman" w:eastAsia="Calibri" w:hAnsi="Times New Roman" w:cs="Times New Roman"/>
                <w:sz w:val="24"/>
                <w:szCs w:val="24"/>
              </w:rPr>
            </w:pPr>
            <w:r w:rsidRPr="007A4F10">
              <w:rPr>
                <w:rFonts w:ascii="Times New Roman" w:eastAsia="Calibri" w:hAnsi="Times New Roman" w:cs="Times New Roman"/>
                <w:sz w:val="24"/>
                <w:szCs w:val="24"/>
              </w:rPr>
              <w:t>26</w:t>
            </w:r>
          </w:p>
        </w:tc>
      </w:tr>
    </w:tbl>
    <w:p w:rsidR="00432905" w:rsidRPr="00432905" w:rsidRDefault="00432905" w:rsidP="00432905">
      <w:pPr>
        <w:ind w:right="567"/>
        <w:rPr>
          <w:rFonts w:ascii="Calibri" w:eastAsia="Calibri" w:hAnsi="Calibri" w:cs="Times New Roman"/>
          <w:b/>
        </w:rPr>
      </w:pPr>
      <w:r w:rsidRPr="00432905">
        <w:rPr>
          <w:rFonts w:ascii="Calibri" w:eastAsia="Calibri" w:hAnsi="Calibri" w:cs="Times New Roman"/>
          <w:b/>
        </w:rPr>
        <w:tab/>
      </w:r>
      <w:r w:rsidRPr="00432905">
        <w:rPr>
          <w:rFonts w:ascii="Calibri" w:eastAsia="Calibri" w:hAnsi="Calibri" w:cs="Times New Roman"/>
          <w:b/>
        </w:rPr>
        <w:tab/>
      </w:r>
      <w:r w:rsidRPr="00432905">
        <w:rPr>
          <w:rFonts w:ascii="Calibri" w:eastAsia="Calibri" w:hAnsi="Calibri" w:cs="Times New Roman"/>
          <w:b/>
        </w:rPr>
        <w:tab/>
        <w:t xml:space="preserve">             </w:t>
      </w:r>
    </w:p>
    <w:p w:rsidR="00FB6FE6" w:rsidRDefault="00FB6FE6" w:rsidP="00432905">
      <w:pPr>
        <w:ind w:right="567"/>
        <w:rPr>
          <w:rFonts w:ascii="Times New Roman" w:eastAsia="Calibri" w:hAnsi="Times New Roman" w:cs="Times New Roman"/>
          <w:b/>
          <w:sz w:val="24"/>
          <w:szCs w:val="24"/>
        </w:rPr>
      </w:pPr>
    </w:p>
    <w:p w:rsidR="008D72C9" w:rsidRDefault="008D72C9" w:rsidP="007A4F10">
      <w:pPr>
        <w:ind w:right="567"/>
        <w:jc w:val="center"/>
        <w:rPr>
          <w:rFonts w:ascii="Times New Roman" w:eastAsia="Calibri" w:hAnsi="Times New Roman" w:cs="Times New Roman"/>
          <w:sz w:val="28"/>
          <w:szCs w:val="28"/>
        </w:rPr>
      </w:pPr>
    </w:p>
    <w:p w:rsidR="00B441AA" w:rsidRDefault="008D72C9" w:rsidP="00432905">
      <w:pPr>
        <w:ind w:right="567"/>
        <w:rPr>
          <w:rFonts w:ascii="Times New Roman" w:eastAsia="Calibri" w:hAnsi="Times New Roman" w:cs="Times New Roman"/>
          <w:b/>
          <w:sz w:val="24"/>
          <w:szCs w:val="24"/>
        </w:rPr>
      </w:pPr>
      <w:r>
        <w:rPr>
          <w:noProof/>
          <w:lang w:val="ru-RU" w:eastAsia="ru-RU"/>
        </w:rPr>
        <w:drawing>
          <wp:inline distT="0" distB="0" distL="0" distR="0" wp14:anchorId="7AAD96EE" wp14:editId="70841F25">
            <wp:extent cx="5630091" cy="3448594"/>
            <wp:effectExtent l="0" t="0" r="0" b="0"/>
            <wp:docPr id="604" name="Chart 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D72C9" w:rsidRDefault="008D72C9" w:rsidP="008D72C9">
      <w:pPr>
        <w:ind w:right="567" w:firstLine="0"/>
        <w:jc w:val="center"/>
        <w:rPr>
          <w:rFonts w:ascii="Times New Roman" w:eastAsia="Calibri" w:hAnsi="Times New Roman" w:cs="Times New Roman"/>
          <w:sz w:val="28"/>
          <w:szCs w:val="28"/>
        </w:rPr>
      </w:pPr>
      <w:r w:rsidRPr="001D4C77">
        <w:rPr>
          <w:rFonts w:ascii="Times New Roman" w:eastAsia="Calibri" w:hAnsi="Times New Roman" w:cs="Times New Roman"/>
          <w:sz w:val="28"/>
          <w:szCs w:val="28"/>
        </w:rPr>
        <w:t>Figure 6 - Saprobic indices value of freshwater reservoir of Almaty region</w:t>
      </w:r>
    </w:p>
    <w:p w:rsidR="008D72C9" w:rsidRPr="001D4C77" w:rsidRDefault="008D72C9" w:rsidP="008D72C9">
      <w:pPr>
        <w:ind w:right="567" w:firstLine="0"/>
        <w:jc w:val="center"/>
        <w:rPr>
          <w:rFonts w:ascii="Times New Roman" w:eastAsia="Calibri" w:hAnsi="Times New Roman" w:cs="Times New Roman"/>
          <w:b/>
          <w:sz w:val="28"/>
          <w:szCs w:val="28"/>
        </w:rPr>
      </w:pPr>
    </w:p>
    <w:p w:rsidR="00B441AA" w:rsidRPr="00B76AD9" w:rsidRDefault="00B441AA" w:rsidP="00B3266D">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Lakes Balkhash and Alakol had overall more balanced proportions and the highest diversity of microalgae, with more Chlorophyta and Bacilariophyta than other microalgae. The pres</w:t>
      </w:r>
      <w:r w:rsidR="00A37899" w:rsidRPr="00B76AD9">
        <w:rPr>
          <w:rFonts w:ascii="Times New Roman" w:eastAsia="Calibri" w:hAnsi="Times New Roman" w:cs="Times New Roman"/>
          <w:sz w:val="28"/>
          <w:szCs w:val="28"/>
        </w:rPr>
        <w:t>c</w:t>
      </w:r>
      <w:r w:rsidRPr="00B76AD9">
        <w:rPr>
          <w:rFonts w:ascii="Times New Roman" w:eastAsia="Calibri" w:hAnsi="Times New Roman" w:cs="Times New Roman"/>
          <w:sz w:val="28"/>
          <w:szCs w:val="28"/>
        </w:rPr>
        <w:t>ence of microalgae varied almost synchron</w:t>
      </w:r>
      <w:r w:rsidR="00B854C1">
        <w:rPr>
          <w:rFonts w:ascii="Times New Roman" w:eastAsia="Calibri" w:hAnsi="Times New Roman" w:cs="Times New Roman"/>
          <w:sz w:val="28"/>
          <w:szCs w:val="28"/>
        </w:rPr>
        <w:t>ously, which is suggestive</w:t>
      </w:r>
      <w:r w:rsidR="00954C4C" w:rsidRPr="00B76AD9">
        <w:rPr>
          <w:rFonts w:ascii="Times New Roman" w:eastAsia="Calibri" w:hAnsi="Times New Roman" w:cs="Times New Roman"/>
          <w:sz w:val="28"/>
          <w:szCs w:val="28"/>
        </w:rPr>
        <w:t xml:space="preserve"> of taxonomic diversity and stable structure</w:t>
      </w:r>
      <w:r w:rsidRPr="00B76AD9">
        <w:rPr>
          <w:rFonts w:ascii="Times New Roman" w:eastAsia="Calibri" w:hAnsi="Times New Roman" w:cs="Times New Roman"/>
          <w:sz w:val="28"/>
          <w:szCs w:val="28"/>
        </w:rPr>
        <w:t xml:space="preserve"> of phytoplankton</w:t>
      </w:r>
      <w:r w:rsidR="00954C4C" w:rsidRPr="00B76AD9">
        <w:rPr>
          <w:rFonts w:ascii="Times New Roman" w:eastAsia="Calibri" w:hAnsi="Times New Roman" w:cs="Times New Roman"/>
          <w:sz w:val="28"/>
          <w:szCs w:val="28"/>
        </w:rPr>
        <w:t xml:space="preserve"> community. Various</w:t>
      </w:r>
      <w:r w:rsidRPr="00B76AD9">
        <w:rPr>
          <w:rFonts w:ascii="Times New Roman" w:eastAsia="Calibri" w:hAnsi="Times New Roman" w:cs="Times New Roman"/>
          <w:sz w:val="28"/>
          <w:szCs w:val="28"/>
        </w:rPr>
        <w:t xml:space="preserve"> envi</w:t>
      </w:r>
      <w:r w:rsidR="00954C4C" w:rsidRPr="00B76AD9">
        <w:rPr>
          <w:rFonts w:ascii="Times New Roman" w:eastAsia="Calibri" w:hAnsi="Times New Roman" w:cs="Times New Roman"/>
          <w:sz w:val="28"/>
          <w:szCs w:val="28"/>
        </w:rPr>
        <w:t>ronmental conditions significantly</w:t>
      </w:r>
      <w:r w:rsidRPr="00B76AD9">
        <w:rPr>
          <w:rFonts w:ascii="Times New Roman" w:eastAsia="Calibri" w:hAnsi="Times New Roman" w:cs="Times New Roman"/>
          <w:sz w:val="28"/>
          <w:szCs w:val="28"/>
        </w:rPr>
        <w:t xml:space="preserve"> influence the </w:t>
      </w:r>
      <w:r w:rsidR="00954C4C" w:rsidRPr="00B76AD9">
        <w:rPr>
          <w:rFonts w:ascii="Times New Roman" w:eastAsia="Calibri" w:hAnsi="Times New Roman" w:cs="Times New Roman"/>
          <w:sz w:val="28"/>
          <w:szCs w:val="28"/>
        </w:rPr>
        <w:t xml:space="preserve">richness and </w:t>
      </w:r>
      <w:r w:rsidR="00B854C1">
        <w:rPr>
          <w:rFonts w:ascii="Times New Roman" w:eastAsia="Calibri" w:hAnsi="Times New Roman" w:cs="Times New Roman"/>
          <w:sz w:val="28"/>
          <w:szCs w:val="28"/>
        </w:rPr>
        <w:t>dimensional relations of photosynthetic microbes</w:t>
      </w:r>
      <w:r w:rsidRPr="00B76AD9">
        <w:rPr>
          <w:rFonts w:ascii="Times New Roman" w:eastAsia="Calibri" w:hAnsi="Times New Roman" w:cs="Times New Roman"/>
          <w:sz w:val="28"/>
          <w:szCs w:val="28"/>
        </w:rPr>
        <w:t xml:space="preserve">. </w:t>
      </w:r>
      <w:r w:rsidR="004D73D7" w:rsidRPr="00B76AD9">
        <w:rPr>
          <w:rFonts w:ascii="Times New Roman" w:eastAsia="Calibri" w:hAnsi="Times New Roman" w:cs="Times New Roman"/>
          <w:sz w:val="28"/>
          <w:szCs w:val="28"/>
        </w:rPr>
        <w:t>Therefore, the</w:t>
      </w:r>
      <w:r w:rsidRPr="00B76AD9">
        <w:rPr>
          <w:rFonts w:ascii="Times New Roman" w:eastAsia="Calibri" w:hAnsi="Times New Roman" w:cs="Times New Roman"/>
          <w:sz w:val="28"/>
          <w:szCs w:val="28"/>
        </w:rPr>
        <w:t xml:space="preserve"> information on the average prescence of mic</w:t>
      </w:r>
      <w:r w:rsidR="00B854C1">
        <w:rPr>
          <w:rFonts w:ascii="Times New Roman" w:eastAsia="Calibri" w:hAnsi="Times New Roman" w:cs="Times New Roman"/>
          <w:sz w:val="28"/>
          <w:szCs w:val="28"/>
        </w:rPr>
        <w:t>roalgal can be used to evaluate</w:t>
      </w:r>
      <w:r w:rsidRPr="00B76AD9">
        <w:rPr>
          <w:rFonts w:ascii="Times New Roman" w:eastAsia="Calibri" w:hAnsi="Times New Roman" w:cs="Times New Roman"/>
          <w:sz w:val="28"/>
          <w:szCs w:val="28"/>
        </w:rPr>
        <w:t xml:space="preserve"> the ec</w:t>
      </w:r>
      <w:r w:rsidR="004D73D7" w:rsidRPr="00B76AD9">
        <w:rPr>
          <w:rFonts w:ascii="Times New Roman" w:eastAsia="Calibri" w:hAnsi="Times New Roman" w:cs="Times New Roman"/>
          <w:sz w:val="28"/>
          <w:szCs w:val="28"/>
        </w:rPr>
        <w:t xml:space="preserve">ological state </w:t>
      </w:r>
      <w:r w:rsidR="00B854C1">
        <w:rPr>
          <w:rFonts w:ascii="Times New Roman" w:eastAsia="Calibri" w:hAnsi="Times New Roman" w:cs="Times New Roman"/>
          <w:sz w:val="28"/>
          <w:szCs w:val="28"/>
        </w:rPr>
        <w:t xml:space="preserve">or disturbance in </w:t>
      </w:r>
      <w:r w:rsidR="004D73D7" w:rsidRPr="00B76AD9">
        <w:rPr>
          <w:rFonts w:ascii="Times New Roman" w:eastAsia="Calibri" w:hAnsi="Times New Roman" w:cs="Times New Roman"/>
          <w:sz w:val="28"/>
          <w:szCs w:val="28"/>
        </w:rPr>
        <w:t>a</w:t>
      </w:r>
      <w:r w:rsidR="00B854C1">
        <w:rPr>
          <w:rFonts w:ascii="Times New Roman" w:eastAsia="Calibri" w:hAnsi="Times New Roman" w:cs="Times New Roman"/>
          <w:sz w:val="28"/>
          <w:szCs w:val="28"/>
        </w:rPr>
        <w:t>n aquatic environment</w:t>
      </w:r>
      <w:r w:rsidR="004D73D7" w:rsidRPr="00B76AD9">
        <w:rPr>
          <w:rFonts w:ascii="Times New Roman" w:eastAsia="Calibri" w:hAnsi="Times New Roman" w:cs="Times New Roman"/>
          <w:sz w:val="28"/>
          <w:szCs w:val="28"/>
        </w:rPr>
        <w:t xml:space="preserve">. </w:t>
      </w:r>
      <w:r w:rsidR="00825D49">
        <w:rPr>
          <w:rFonts w:ascii="Times New Roman" w:eastAsia="Calibri" w:hAnsi="Times New Roman" w:cs="Times New Roman"/>
          <w:sz w:val="28"/>
          <w:szCs w:val="28"/>
        </w:rPr>
        <w:t>The higher the number of small-sized organisms, the more</w:t>
      </w:r>
      <w:r w:rsidR="00416551" w:rsidRPr="00B76AD9">
        <w:rPr>
          <w:rFonts w:ascii="Times New Roman" w:eastAsia="Calibri" w:hAnsi="Times New Roman" w:cs="Times New Roman"/>
          <w:sz w:val="28"/>
          <w:szCs w:val="28"/>
        </w:rPr>
        <w:t xml:space="preserve"> </w:t>
      </w:r>
      <w:r w:rsidR="00825D49">
        <w:rPr>
          <w:rFonts w:ascii="Times New Roman" w:eastAsia="Calibri" w:hAnsi="Times New Roman" w:cs="Times New Roman"/>
          <w:sz w:val="28"/>
          <w:szCs w:val="28"/>
        </w:rPr>
        <w:t>likely will</w:t>
      </w:r>
      <w:r w:rsidR="00416551" w:rsidRPr="00B76AD9">
        <w:rPr>
          <w:rFonts w:ascii="Times New Roman" w:eastAsia="Calibri" w:hAnsi="Times New Roman" w:cs="Times New Roman"/>
          <w:sz w:val="28"/>
          <w:szCs w:val="28"/>
        </w:rPr>
        <w:t xml:space="preserve"> be </w:t>
      </w:r>
      <w:r w:rsidR="00825D49">
        <w:rPr>
          <w:rFonts w:ascii="Times New Roman" w:eastAsia="Calibri" w:hAnsi="Times New Roman" w:cs="Times New Roman"/>
          <w:sz w:val="28"/>
          <w:szCs w:val="28"/>
        </w:rPr>
        <w:t xml:space="preserve">degrdaded </w:t>
      </w:r>
      <w:r w:rsidR="004D73D7" w:rsidRPr="00B76AD9">
        <w:rPr>
          <w:rFonts w:ascii="Times New Roman" w:eastAsia="Calibri" w:hAnsi="Times New Roman" w:cs="Times New Roman"/>
          <w:sz w:val="28"/>
          <w:szCs w:val="28"/>
        </w:rPr>
        <w:t xml:space="preserve">water quality. </w:t>
      </w:r>
      <w:r w:rsidRPr="00B76AD9">
        <w:rPr>
          <w:rFonts w:ascii="Times New Roman" w:eastAsia="Calibri" w:hAnsi="Times New Roman" w:cs="Times New Roman"/>
          <w:sz w:val="28"/>
          <w:szCs w:val="28"/>
        </w:rPr>
        <w:t xml:space="preserve">In </w:t>
      </w:r>
      <w:r w:rsidR="00825D49">
        <w:rPr>
          <w:rFonts w:ascii="Times New Roman" w:eastAsia="Calibri" w:hAnsi="Times New Roman" w:cs="Times New Roman"/>
          <w:sz w:val="28"/>
          <w:szCs w:val="28"/>
        </w:rPr>
        <w:t>this study</w:t>
      </w:r>
      <w:r w:rsidRPr="00B76AD9">
        <w:rPr>
          <w:rFonts w:ascii="Times New Roman" w:eastAsia="Calibri" w:hAnsi="Times New Roman" w:cs="Times New Roman"/>
          <w:sz w:val="28"/>
          <w:szCs w:val="28"/>
        </w:rPr>
        <w:t>, the average compo</w:t>
      </w:r>
      <w:r w:rsidR="004D73D7" w:rsidRPr="00B76AD9">
        <w:rPr>
          <w:rFonts w:ascii="Times New Roman" w:eastAsia="Calibri" w:hAnsi="Times New Roman" w:cs="Times New Roman"/>
          <w:sz w:val="28"/>
          <w:szCs w:val="28"/>
        </w:rPr>
        <w:t xml:space="preserve">sition of microalgae community </w:t>
      </w:r>
      <w:r w:rsidRPr="00B76AD9">
        <w:rPr>
          <w:rFonts w:ascii="Times New Roman" w:eastAsia="Calibri" w:hAnsi="Times New Roman" w:cs="Times New Roman"/>
          <w:sz w:val="28"/>
          <w:szCs w:val="28"/>
        </w:rPr>
        <w:t xml:space="preserve">found lower in BAO and Issyk </w:t>
      </w:r>
      <w:r w:rsidR="00C50B1D" w:rsidRPr="00B76AD9">
        <w:rPr>
          <w:rFonts w:ascii="Times New Roman" w:eastAsia="Calibri" w:hAnsi="Times New Roman" w:cs="Times New Roman"/>
          <w:sz w:val="28"/>
          <w:szCs w:val="28"/>
        </w:rPr>
        <w:t>Lake</w:t>
      </w:r>
      <w:r w:rsidRPr="00B76AD9">
        <w:rPr>
          <w:rFonts w:ascii="Times New Roman" w:eastAsia="Calibri" w:hAnsi="Times New Roman" w:cs="Times New Roman"/>
          <w:sz w:val="28"/>
          <w:szCs w:val="28"/>
        </w:rPr>
        <w:t xml:space="preserve">. This </w:t>
      </w:r>
      <w:r w:rsidR="00416551" w:rsidRPr="00B76AD9">
        <w:rPr>
          <w:rFonts w:ascii="Times New Roman" w:eastAsia="Calibri" w:hAnsi="Times New Roman" w:cs="Times New Roman"/>
          <w:sz w:val="28"/>
          <w:szCs w:val="28"/>
        </w:rPr>
        <w:t>may partially explain the</w:t>
      </w:r>
      <w:r w:rsidR="00106C8E">
        <w:rPr>
          <w:rFonts w:ascii="Times New Roman" w:eastAsia="Calibri" w:hAnsi="Times New Roman" w:cs="Times New Roman"/>
          <w:sz w:val="28"/>
          <w:szCs w:val="28"/>
        </w:rPr>
        <w:t xml:space="preserve"> decrease in the involvement</w:t>
      </w:r>
      <w:r w:rsidRPr="00B76AD9">
        <w:rPr>
          <w:rFonts w:ascii="Times New Roman" w:eastAsia="Calibri" w:hAnsi="Times New Roman" w:cs="Times New Roman"/>
          <w:sz w:val="28"/>
          <w:szCs w:val="28"/>
        </w:rPr>
        <w:t xml:space="preserve"> of small-sized species of microa</w:t>
      </w:r>
      <w:r w:rsidR="00106C8E">
        <w:rPr>
          <w:rFonts w:ascii="Times New Roman" w:eastAsia="Calibri" w:hAnsi="Times New Roman" w:cs="Times New Roman"/>
          <w:sz w:val="28"/>
          <w:szCs w:val="28"/>
        </w:rPr>
        <w:t>lgae and also of the improvemnt</w:t>
      </w:r>
      <w:r w:rsidRPr="00B76AD9">
        <w:rPr>
          <w:rFonts w:ascii="Times New Roman" w:eastAsia="Calibri" w:hAnsi="Times New Roman" w:cs="Times New Roman"/>
          <w:sz w:val="28"/>
          <w:szCs w:val="28"/>
        </w:rPr>
        <w:t xml:space="preserve"> in their ecological state. This conclus</w:t>
      </w:r>
      <w:r w:rsidR="00825D49">
        <w:rPr>
          <w:rFonts w:ascii="Times New Roman" w:eastAsia="Calibri" w:hAnsi="Times New Roman" w:cs="Times New Roman"/>
          <w:sz w:val="28"/>
          <w:szCs w:val="28"/>
        </w:rPr>
        <w:t>ion is supported by the lower value</w:t>
      </w:r>
      <w:r w:rsidRPr="00B76AD9">
        <w:rPr>
          <w:rFonts w:ascii="Times New Roman" w:eastAsia="Calibri" w:hAnsi="Times New Roman" w:cs="Times New Roman"/>
          <w:sz w:val="28"/>
          <w:szCs w:val="28"/>
        </w:rPr>
        <w:t xml:space="preserve"> in saprobic index</w:t>
      </w:r>
      <w:r w:rsidR="004D73D7" w:rsidRPr="00B76AD9">
        <w:rPr>
          <w:rFonts w:ascii="Times New Roman" w:eastAsia="Calibri" w:hAnsi="Times New Roman" w:cs="Times New Roman"/>
          <w:sz w:val="28"/>
          <w:szCs w:val="28"/>
        </w:rPr>
        <w:t>.</w:t>
      </w:r>
    </w:p>
    <w:p w:rsidR="00FB6FE6" w:rsidRPr="00B76AD9" w:rsidRDefault="00FB6FE6" w:rsidP="00BC52FE">
      <w:pPr>
        <w:ind w:right="18"/>
        <w:rPr>
          <w:rFonts w:ascii="Times New Roman" w:eastAsia="Calibri" w:hAnsi="Times New Roman" w:cs="Times New Roman"/>
          <w:b/>
          <w:sz w:val="28"/>
          <w:szCs w:val="28"/>
        </w:rPr>
      </w:pPr>
    </w:p>
    <w:p w:rsidR="00432905" w:rsidRPr="00B76AD9" w:rsidRDefault="00432905" w:rsidP="00B3266D">
      <w:pPr>
        <w:pStyle w:val="a9"/>
        <w:numPr>
          <w:ilvl w:val="1"/>
          <w:numId w:val="7"/>
        </w:numPr>
        <w:ind w:right="18" w:hanging="513"/>
        <w:rPr>
          <w:rFonts w:ascii="Times New Roman" w:eastAsia="Calibri" w:hAnsi="Times New Roman" w:cs="Times New Roman"/>
          <w:b/>
          <w:sz w:val="28"/>
          <w:szCs w:val="28"/>
        </w:rPr>
      </w:pPr>
      <w:r w:rsidRPr="00B76AD9">
        <w:rPr>
          <w:rFonts w:ascii="Times New Roman" w:eastAsia="Calibri" w:hAnsi="Times New Roman" w:cs="Times New Roman"/>
          <w:b/>
          <w:sz w:val="28"/>
          <w:szCs w:val="28"/>
        </w:rPr>
        <w:t xml:space="preserve">Morphological </w:t>
      </w:r>
      <w:r w:rsidR="00B65803" w:rsidRPr="00B76AD9">
        <w:rPr>
          <w:rFonts w:ascii="Times New Roman" w:eastAsia="Calibri" w:hAnsi="Times New Roman" w:cs="Times New Roman"/>
          <w:b/>
          <w:sz w:val="28"/>
          <w:szCs w:val="28"/>
        </w:rPr>
        <w:t xml:space="preserve">&amp; Molecular </w:t>
      </w:r>
      <w:r w:rsidRPr="00B76AD9">
        <w:rPr>
          <w:rFonts w:ascii="Times New Roman" w:eastAsia="Calibri" w:hAnsi="Times New Roman" w:cs="Times New Roman"/>
          <w:b/>
          <w:sz w:val="28"/>
          <w:szCs w:val="28"/>
        </w:rPr>
        <w:t>Characterization</w:t>
      </w:r>
      <w:r w:rsidR="000704C4" w:rsidRPr="00B76AD9">
        <w:rPr>
          <w:rFonts w:ascii="Times New Roman" w:eastAsia="Calibri" w:hAnsi="Times New Roman" w:cs="Times New Roman"/>
          <w:b/>
          <w:sz w:val="28"/>
          <w:szCs w:val="28"/>
        </w:rPr>
        <w:t xml:space="preserve"> of biotechnological valuable strain</w:t>
      </w:r>
    </w:p>
    <w:p w:rsidR="00B65803" w:rsidRPr="00B3266D" w:rsidRDefault="00B65803" w:rsidP="00B3266D">
      <w:pPr>
        <w:ind w:left="720" w:right="18" w:hanging="153"/>
        <w:rPr>
          <w:rFonts w:ascii="Times New Roman" w:eastAsia="Calibri" w:hAnsi="Times New Roman" w:cs="Times New Roman"/>
          <w:sz w:val="28"/>
          <w:szCs w:val="28"/>
        </w:rPr>
      </w:pPr>
      <w:r w:rsidRPr="00B3266D">
        <w:rPr>
          <w:rFonts w:ascii="Times New Roman" w:eastAsia="Calibri" w:hAnsi="Times New Roman" w:cs="Times New Roman"/>
          <w:sz w:val="28"/>
          <w:szCs w:val="28"/>
        </w:rPr>
        <w:t>3.2.1 Morphological identification of microalgal isolates</w:t>
      </w:r>
    </w:p>
    <w:p w:rsidR="00432905" w:rsidRPr="00B76AD9" w:rsidRDefault="00432905" w:rsidP="00B3266D">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A total of 25 algal mixed cultures were collected from the fi</w:t>
      </w:r>
      <w:r w:rsidR="00DC6F5A" w:rsidRPr="00B76AD9">
        <w:rPr>
          <w:rFonts w:ascii="Times New Roman" w:eastAsia="Calibri" w:hAnsi="Times New Roman" w:cs="Times New Roman"/>
          <w:sz w:val="28"/>
          <w:szCs w:val="28"/>
        </w:rPr>
        <w:t>ve different lakes, of which seven</w:t>
      </w:r>
      <w:r w:rsidRPr="00B76AD9">
        <w:rPr>
          <w:rFonts w:ascii="Times New Roman" w:eastAsia="Calibri" w:hAnsi="Times New Roman" w:cs="Times New Roman"/>
          <w:sz w:val="28"/>
          <w:szCs w:val="28"/>
        </w:rPr>
        <w:t xml:space="preserve"> green microalgal isolates (</w:t>
      </w:r>
      <w:r w:rsidR="00DC6F5A" w:rsidRPr="00B76AD9">
        <w:rPr>
          <w:rFonts w:ascii="Times New Roman" w:eastAsia="Calibri" w:hAnsi="Times New Roman" w:cs="Times New Roman"/>
          <w:i/>
          <w:sz w:val="28"/>
          <w:szCs w:val="28"/>
        </w:rPr>
        <w:t>Nephrochlamys sp., Parachlorella sp., Monoraphidium sp., Ankistrodesmus falcatus, Ankistrodesmus sp., Desmodesmus pannonicus, and Monoraphidium griffthii</w:t>
      </w:r>
      <w:r w:rsidR="00DC6F5A" w:rsidRPr="00B76AD9">
        <w:rPr>
          <w:rFonts w:ascii="Times New Roman" w:eastAsia="Calibri" w:hAnsi="Times New Roman" w:cs="Times New Roman"/>
          <w:sz w:val="28"/>
          <w:szCs w:val="28"/>
        </w:rPr>
        <w:t xml:space="preserve">) </w:t>
      </w:r>
      <w:r w:rsidRPr="00B76AD9">
        <w:rPr>
          <w:rFonts w:ascii="Times New Roman" w:eastAsia="Calibri" w:hAnsi="Times New Roman" w:cs="Times New Roman"/>
          <w:sz w:val="28"/>
          <w:szCs w:val="28"/>
        </w:rPr>
        <w:t>were selected based on the ease with isolation and cultivation of pure culture under our test conditions, species abundance, morphological homogeneity, and prescence of distinctive morphological features such as size, shape, colour, flagella, spines, mucilage presence</w:t>
      </w:r>
      <w:r w:rsidR="00DC6F5A" w:rsidRPr="00B76AD9">
        <w:rPr>
          <w:rFonts w:ascii="Times New Roman" w:eastAsia="Calibri" w:hAnsi="Times New Roman" w:cs="Times New Roman"/>
          <w:sz w:val="28"/>
          <w:szCs w:val="28"/>
        </w:rPr>
        <w:t xml:space="preserve"> etc. The cell morphology of seven</w:t>
      </w:r>
      <w:r w:rsidRPr="00B76AD9">
        <w:rPr>
          <w:rFonts w:ascii="Times New Roman" w:eastAsia="Calibri" w:hAnsi="Times New Roman" w:cs="Times New Roman"/>
          <w:sz w:val="28"/>
          <w:szCs w:val="28"/>
        </w:rPr>
        <w:t xml:space="preserve"> microalgae isolates as observed</w:t>
      </w:r>
      <w:r w:rsidRPr="00DD0AD6">
        <w:rPr>
          <w:rFonts w:ascii="Times New Roman" w:eastAsia="Calibri" w:hAnsi="Times New Roman" w:cs="Times New Roman"/>
          <w:sz w:val="24"/>
          <w:szCs w:val="24"/>
        </w:rPr>
        <w:t xml:space="preserve"> </w:t>
      </w:r>
      <w:r w:rsidRPr="00B76AD9">
        <w:rPr>
          <w:rFonts w:ascii="Times New Roman" w:eastAsia="Calibri" w:hAnsi="Times New Roman" w:cs="Times New Roman"/>
          <w:sz w:val="28"/>
          <w:szCs w:val="28"/>
        </w:rPr>
        <w:t xml:space="preserve">under the light </w:t>
      </w:r>
      <w:r w:rsidR="00C50B1D" w:rsidRPr="00B76AD9">
        <w:rPr>
          <w:rFonts w:ascii="Times New Roman" w:eastAsia="Calibri" w:hAnsi="Times New Roman" w:cs="Times New Roman"/>
          <w:sz w:val="28"/>
          <w:szCs w:val="28"/>
        </w:rPr>
        <w:t>microscopy depicted in Figure 7</w:t>
      </w:r>
      <w:r w:rsidR="00A15229" w:rsidRPr="00B76AD9">
        <w:rPr>
          <w:rFonts w:ascii="Times New Roman" w:eastAsia="Calibri" w:hAnsi="Times New Roman" w:cs="Times New Roman"/>
          <w:sz w:val="28"/>
          <w:szCs w:val="28"/>
        </w:rPr>
        <w:t xml:space="preserve"> and 8</w:t>
      </w:r>
      <w:r w:rsidRPr="00B76AD9">
        <w:rPr>
          <w:rFonts w:ascii="Times New Roman" w:eastAsia="Calibri" w:hAnsi="Times New Roman" w:cs="Times New Roman"/>
          <w:sz w:val="28"/>
          <w:szCs w:val="28"/>
        </w:rPr>
        <w:t xml:space="preserve">. Although </w:t>
      </w:r>
      <w:r w:rsidR="00C50B1D" w:rsidRPr="00B76AD9">
        <w:rPr>
          <w:rFonts w:ascii="Times New Roman" w:eastAsia="Calibri" w:hAnsi="Times New Roman" w:cs="Times New Roman"/>
          <w:sz w:val="28"/>
          <w:szCs w:val="28"/>
        </w:rPr>
        <w:t xml:space="preserve">standardized </w:t>
      </w:r>
      <w:r w:rsidRPr="00B76AD9">
        <w:rPr>
          <w:rFonts w:ascii="Times New Roman" w:eastAsia="Calibri" w:hAnsi="Times New Roman" w:cs="Times New Roman"/>
          <w:sz w:val="28"/>
          <w:szCs w:val="28"/>
        </w:rPr>
        <w:t xml:space="preserve">morphological analysis is </w:t>
      </w:r>
      <w:r w:rsidR="00C50B1D" w:rsidRPr="00B76AD9">
        <w:rPr>
          <w:rFonts w:ascii="Times New Roman" w:eastAsia="Calibri" w:hAnsi="Times New Roman" w:cs="Times New Roman"/>
          <w:sz w:val="28"/>
          <w:szCs w:val="28"/>
        </w:rPr>
        <w:t xml:space="preserve">frequently used for taxonomic study of </w:t>
      </w:r>
      <w:r w:rsidRPr="00B76AD9">
        <w:rPr>
          <w:rFonts w:ascii="Times New Roman" w:eastAsia="Calibri" w:hAnsi="Times New Roman" w:cs="Times New Roman"/>
          <w:sz w:val="28"/>
          <w:szCs w:val="28"/>
        </w:rPr>
        <w:t xml:space="preserve">microalgae, </w:t>
      </w:r>
      <w:r w:rsidR="00C50B1D" w:rsidRPr="00B76AD9">
        <w:rPr>
          <w:rFonts w:ascii="Times New Roman" w:eastAsia="Calibri" w:hAnsi="Times New Roman" w:cs="Times New Roman"/>
          <w:sz w:val="28"/>
          <w:szCs w:val="28"/>
        </w:rPr>
        <w:t xml:space="preserve">however, </w:t>
      </w:r>
      <w:r w:rsidRPr="00B76AD9">
        <w:rPr>
          <w:rFonts w:ascii="Times New Roman" w:eastAsia="Calibri" w:hAnsi="Times New Roman" w:cs="Times New Roman"/>
          <w:sz w:val="28"/>
          <w:szCs w:val="28"/>
        </w:rPr>
        <w:t xml:space="preserve">it is </w:t>
      </w:r>
      <w:r w:rsidR="00C50B1D" w:rsidRPr="00B76AD9">
        <w:rPr>
          <w:rFonts w:ascii="Times New Roman" w:eastAsia="Calibri" w:hAnsi="Times New Roman" w:cs="Times New Roman"/>
          <w:sz w:val="28"/>
          <w:szCs w:val="28"/>
        </w:rPr>
        <w:t xml:space="preserve">not possible to accurately detail </w:t>
      </w:r>
      <w:r w:rsidRPr="00B76AD9">
        <w:rPr>
          <w:rFonts w:ascii="Times New Roman" w:eastAsia="Calibri" w:hAnsi="Times New Roman" w:cs="Times New Roman"/>
          <w:sz w:val="28"/>
          <w:szCs w:val="28"/>
        </w:rPr>
        <w:t xml:space="preserve">the identification at the species level, </w:t>
      </w:r>
      <w:r w:rsidR="007578DF">
        <w:rPr>
          <w:rFonts w:ascii="Times New Roman" w:eastAsia="Calibri" w:hAnsi="Times New Roman" w:cs="Times New Roman"/>
          <w:sz w:val="28"/>
          <w:szCs w:val="28"/>
        </w:rPr>
        <w:t>as</w:t>
      </w:r>
      <w:r w:rsidRPr="00B76AD9">
        <w:rPr>
          <w:rFonts w:ascii="Times New Roman" w:eastAsia="Calibri" w:hAnsi="Times New Roman" w:cs="Times New Roman"/>
          <w:sz w:val="28"/>
          <w:szCs w:val="28"/>
        </w:rPr>
        <w:t xml:space="preserve"> the </w:t>
      </w:r>
      <w:r w:rsidR="007578DF">
        <w:rPr>
          <w:rFonts w:ascii="Times New Roman" w:eastAsia="Calibri" w:hAnsi="Times New Roman" w:cs="Times New Roman"/>
          <w:sz w:val="28"/>
          <w:szCs w:val="28"/>
        </w:rPr>
        <w:t>correlation and interaction</w:t>
      </w:r>
      <w:r w:rsidR="000671D3" w:rsidRPr="00B76AD9">
        <w:rPr>
          <w:rFonts w:ascii="Times New Roman" w:eastAsia="Calibri" w:hAnsi="Times New Roman" w:cs="Times New Roman"/>
          <w:sz w:val="28"/>
          <w:szCs w:val="28"/>
        </w:rPr>
        <w:t xml:space="preserve"> between intra-specific variation of morphological characters</w:t>
      </w:r>
      <w:r w:rsidR="007578DF">
        <w:rPr>
          <w:rFonts w:ascii="Times New Roman" w:eastAsia="Calibri" w:hAnsi="Times New Roman" w:cs="Times New Roman"/>
          <w:sz w:val="28"/>
          <w:szCs w:val="28"/>
        </w:rPr>
        <w:t xml:space="preserve"> and biological species boundaries have not been studied extensively in many micro-eukaryotes</w:t>
      </w:r>
      <w:r w:rsidRPr="00B76AD9">
        <w:rPr>
          <w:rFonts w:ascii="Times New Roman" w:eastAsia="Calibri" w:hAnsi="Times New Roman" w:cs="Times New Roman"/>
          <w:sz w:val="28"/>
          <w:szCs w:val="28"/>
        </w:rPr>
        <w:t>. The role of light microscopy was less obvious/efficient and more time consuming for precise identification at lower species level, however, microscopic analysis of the monocultures allowed preliminary identification of four isolates ZB-D</w:t>
      </w:r>
      <w:r w:rsidR="00DC6F5A" w:rsidRPr="00B76AD9">
        <w:rPr>
          <w:rFonts w:ascii="Times New Roman" w:eastAsia="Calibri" w:hAnsi="Times New Roman" w:cs="Times New Roman"/>
          <w:sz w:val="28"/>
          <w:szCs w:val="28"/>
        </w:rPr>
        <w:t>01 &amp; ZBD-06, ZBA-03</w:t>
      </w:r>
      <w:r w:rsidR="00743A83" w:rsidRPr="00B76AD9">
        <w:rPr>
          <w:rFonts w:ascii="Times New Roman" w:eastAsia="Calibri" w:hAnsi="Times New Roman" w:cs="Times New Roman"/>
          <w:sz w:val="28"/>
          <w:szCs w:val="28"/>
        </w:rPr>
        <w:t xml:space="preserve"> and B-11</w:t>
      </w:r>
      <w:r w:rsidR="00DC6F5A" w:rsidRPr="00B76AD9">
        <w:rPr>
          <w:rFonts w:ascii="Times New Roman" w:eastAsia="Calibri" w:hAnsi="Times New Roman" w:cs="Times New Roman"/>
          <w:sz w:val="28"/>
          <w:szCs w:val="28"/>
        </w:rPr>
        <w:t>, ZBD-04,</w:t>
      </w:r>
      <w:r w:rsidRPr="00B76AD9">
        <w:rPr>
          <w:rFonts w:ascii="Times New Roman" w:eastAsia="Calibri" w:hAnsi="Times New Roman" w:cs="Times New Roman"/>
          <w:sz w:val="28"/>
          <w:szCs w:val="28"/>
        </w:rPr>
        <w:t xml:space="preserve"> </w:t>
      </w:r>
      <w:r w:rsidR="00743A83" w:rsidRPr="00B76AD9">
        <w:rPr>
          <w:rFonts w:ascii="Times New Roman" w:eastAsia="Calibri" w:hAnsi="Times New Roman" w:cs="Times New Roman"/>
          <w:sz w:val="28"/>
          <w:szCs w:val="28"/>
        </w:rPr>
        <w:t xml:space="preserve">and </w:t>
      </w:r>
      <w:r w:rsidRPr="00B76AD9">
        <w:rPr>
          <w:rFonts w:ascii="Times New Roman" w:eastAsia="Calibri" w:hAnsi="Times New Roman" w:cs="Times New Roman"/>
          <w:sz w:val="28"/>
          <w:szCs w:val="28"/>
        </w:rPr>
        <w:t>ZBD-05</w:t>
      </w:r>
      <w:r w:rsidR="00DC6F5A" w:rsidRPr="00B76AD9">
        <w:rPr>
          <w:rFonts w:ascii="Times New Roman" w:eastAsia="Calibri" w:hAnsi="Times New Roman" w:cs="Times New Roman"/>
          <w:sz w:val="28"/>
          <w:szCs w:val="28"/>
        </w:rPr>
        <w:t xml:space="preserve"> </w:t>
      </w:r>
      <w:r w:rsidRPr="00B76AD9">
        <w:rPr>
          <w:rFonts w:ascii="Times New Roman" w:eastAsia="Calibri" w:hAnsi="Times New Roman" w:cs="Times New Roman"/>
          <w:sz w:val="28"/>
          <w:szCs w:val="28"/>
        </w:rPr>
        <w:t xml:space="preserve">as genus </w:t>
      </w:r>
      <w:r w:rsidRPr="00B76AD9">
        <w:rPr>
          <w:rFonts w:ascii="Times New Roman" w:eastAsia="Calibri" w:hAnsi="Times New Roman" w:cs="Times New Roman"/>
          <w:i/>
          <w:sz w:val="28"/>
          <w:szCs w:val="28"/>
        </w:rPr>
        <w:t>Monoraphidium, Ankistrodem</w:t>
      </w:r>
      <w:r w:rsidR="00DC6F5A" w:rsidRPr="00B76AD9">
        <w:rPr>
          <w:rFonts w:ascii="Times New Roman" w:eastAsia="Calibri" w:hAnsi="Times New Roman" w:cs="Times New Roman"/>
          <w:i/>
          <w:sz w:val="28"/>
          <w:szCs w:val="28"/>
        </w:rPr>
        <w:t>us, Chlorella/Parachlorella,</w:t>
      </w:r>
      <w:r w:rsidRPr="00B76AD9">
        <w:rPr>
          <w:rFonts w:ascii="Times New Roman" w:eastAsia="Calibri" w:hAnsi="Times New Roman" w:cs="Times New Roman"/>
          <w:i/>
          <w:sz w:val="28"/>
          <w:szCs w:val="28"/>
        </w:rPr>
        <w:t xml:space="preserve"> </w:t>
      </w:r>
      <w:r w:rsidR="00743A83" w:rsidRPr="00B76AD9">
        <w:rPr>
          <w:rFonts w:ascii="Times New Roman" w:eastAsia="Calibri" w:hAnsi="Times New Roman" w:cs="Times New Roman"/>
          <w:i/>
          <w:sz w:val="28"/>
          <w:szCs w:val="28"/>
        </w:rPr>
        <w:t xml:space="preserve">and </w:t>
      </w:r>
      <w:r w:rsidRPr="00B76AD9">
        <w:rPr>
          <w:rFonts w:ascii="Times New Roman" w:eastAsia="Calibri" w:hAnsi="Times New Roman" w:cs="Times New Roman"/>
          <w:i/>
          <w:sz w:val="28"/>
          <w:szCs w:val="28"/>
        </w:rPr>
        <w:t>Desmodesmu</w:t>
      </w:r>
      <w:r w:rsidRPr="00B76AD9">
        <w:rPr>
          <w:rFonts w:ascii="Times New Roman" w:eastAsia="Calibri" w:hAnsi="Times New Roman" w:cs="Times New Roman"/>
          <w:sz w:val="28"/>
          <w:szCs w:val="28"/>
        </w:rPr>
        <w:t xml:space="preserve">s, while the strain ZBD-02  was ranked to the genus Raphidocelis or Nephrochlamys, respectively, using extensive monographs available for microalgae identification. These genera are green </w:t>
      </w:r>
      <w:r w:rsidR="008D3480">
        <w:rPr>
          <w:rFonts w:ascii="Times New Roman" w:eastAsia="Calibri" w:hAnsi="Times New Roman" w:cs="Times New Roman"/>
          <w:sz w:val="28"/>
          <w:szCs w:val="28"/>
        </w:rPr>
        <w:t>micro</w:t>
      </w:r>
      <w:r w:rsidRPr="00B76AD9">
        <w:rPr>
          <w:rFonts w:ascii="Times New Roman" w:eastAsia="Calibri" w:hAnsi="Times New Roman" w:cs="Times New Roman"/>
          <w:sz w:val="28"/>
          <w:szCs w:val="28"/>
        </w:rPr>
        <w:t xml:space="preserve">algae that </w:t>
      </w:r>
      <w:r w:rsidR="008D3480">
        <w:rPr>
          <w:rFonts w:ascii="Times New Roman" w:eastAsia="Calibri" w:hAnsi="Times New Roman" w:cs="Times New Roman"/>
          <w:sz w:val="28"/>
          <w:szCs w:val="28"/>
        </w:rPr>
        <w:t>are placed in the</w:t>
      </w:r>
      <w:r w:rsidRPr="00B76AD9">
        <w:rPr>
          <w:rFonts w:ascii="Times New Roman" w:eastAsia="Calibri" w:hAnsi="Times New Roman" w:cs="Times New Roman"/>
          <w:sz w:val="28"/>
          <w:szCs w:val="28"/>
        </w:rPr>
        <w:t xml:space="preserve"> division Chlorophyta, class Chlorophyceae and orders Chlorellales and Sphaeropleales.</w:t>
      </w:r>
    </w:p>
    <w:p w:rsidR="0003481F" w:rsidRPr="00B76AD9" w:rsidRDefault="0003481F" w:rsidP="00B3266D">
      <w:pPr>
        <w:widowControl w:val="0"/>
        <w:autoSpaceDE w:val="0"/>
        <w:autoSpaceDN w:val="0"/>
        <w:ind w:right="18"/>
        <w:rPr>
          <w:rFonts w:ascii="Times New Roman" w:eastAsia="Times New Roman" w:hAnsi="Times New Roman" w:cs="Times New Roman"/>
          <w:bCs/>
          <w:sz w:val="28"/>
          <w:szCs w:val="28"/>
        </w:rPr>
      </w:pPr>
      <w:r w:rsidRPr="00B76AD9">
        <w:rPr>
          <w:rFonts w:ascii="Times New Roman" w:eastAsia="Times New Roman" w:hAnsi="Times New Roman" w:cs="Times New Roman"/>
          <w:bCs/>
          <w:sz w:val="28"/>
          <w:szCs w:val="28"/>
        </w:rPr>
        <w:t xml:space="preserve">The light microscopy and scanning electron microscopy visualization of single cell of microalgal strain ZBD-06 </w:t>
      </w:r>
      <w:r w:rsidR="00985D0B">
        <w:rPr>
          <w:rFonts w:ascii="Times New Roman" w:eastAsia="Times New Roman" w:hAnsi="Times New Roman" w:cs="Times New Roman"/>
          <w:bCs/>
          <w:sz w:val="28"/>
          <w:szCs w:val="28"/>
        </w:rPr>
        <w:t>revealed the cell size (Figure 8</w:t>
      </w:r>
      <w:r w:rsidRPr="00B76AD9">
        <w:rPr>
          <w:rFonts w:ascii="Times New Roman" w:eastAsia="Times New Roman" w:hAnsi="Times New Roman" w:cs="Times New Roman"/>
          <w:bCs/>
          <w:sz w:val="28"/>
          <w:szCs w:val="28"/>
        </w:rPr>
        <w:t>) varying from 4–6 μm in length and 0.78–1.23 μm in diameter.</w:t>
      </w:r>
      <w:r w:rsidRPr="00B76AD9">
        <w:rPr>
          <w:rFonts w:ascii="Times New Roman" w:eastAsia="Times New Roman" w:hAnsi="Times New Roman" w:cs="Times New Roman"/>
          <w:sz w:val="28"/>
          <w:szCs w:val="28"/>
        </w:rPr>
        <w:t xml:space="preserve"> </w:t>
      </w:r>
      <w:r w:rsidRPr="00B76AD9">
        <w:rPr>
          <w:rFonts w:ascii="Times New Roman" w:eastAsia="Times New Roman" w:hAnsi="Times New Roman" w:cs="Times New Roman"/>
          <w:bCs/>
          <w:sz w:val="28"/>
          <w:szCs w:val="28"/>
        </w:rPr>
        <w:t>Solitary cells were predominantly observed having croissant shape to crescent shape with varying degree of curvature, rounded ends, occasionally appearing colonial in irregular arrangement.</w:t>
      </w:r>
      <w:r w:rsidRPr="00B76AD9">
        <w:rPr>
          <w:rFonts w:ascii="Times New Roman" w:eastAsia="Times New Roman" w:hAnsi="Times New Roman" w:cs="Times New Roman"/>
          <w:sz w:val="28"/>
          <w:szCs w:val="28"/>
        </w:rPr>
        <w:t xml:space="preserve"> </w:t>
      </w:r>
      <w:r w:rsidRPr="00B76AD9">
        <w:rPr>
          <w:rFonts w:ascii="Times New Roman" w:eastAsia="Times New Roman" w:hAnsi="Times New Roman" w:cs="Times New Roman"/>
          <w:bCs/>
          <w:sz w:val="28"/>
          <w:szCs w:val="28"/>
        </w:rPr>
        <w:t>Solitary cells exhibited mucilage and wrinkled cell surface but no mucilaginous colonies were observed.</w:t>
      </w:r>
      <w:r w:rsidRPr="00B76AD9">
        <w:rPr>
          <w:rFonts w:ascii="Times New Roman" w:eastAsia="Times New Roman" w:hAnsi="Times New Roman" w:cs="Times New Roman"/>
          <w:sz w:val="28"/>
          <w:szCs w:val="28"/>
        </w:rPr>
        <w:t xml:space="preserve"> </w:t>
      </w:r>
      <w:r w:rsidRPr="00B76AD9">
        <w:rPr>
          <w:rFonts w:ascii="Times New Roman" w:eastAsia="Times New Roman" w:hAnsi="Times New Roman" w:cs="Times New Roman"/>
          <w:bCs/>
          <w:sz w:val="28"/>
          <w:szCs w:val="28"/>
        </w:rPr>
        <w:t>Chloroplast occupied the majority of the cell volume. Such cell morphology shows that the ZBD-06 resembles the characterization of genus Monoraphidium and Ankistrodesmus.</w:t>
      </w:r>
    </w:p>
    <w:p w:rsidR="0003481F" w:rsidRPr="00B76AD9" w:rsidRDefault="0003481F" w:rsidP="00B3266D">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bCs/>
          <w:sz w:val="28"/>
          <w:szCs w:val="28"/>
        </w:rPr>
        <w:t xml:space="preserve">However, the strain was preliminarily identified as member of the genus Monoraphidium, for demonstrating cells dimensions and shape variations similar to </w:t>
      </w:r>
      <w:r w:rsidRPr="00B76AD9">
        <w:rPr>
          <w:rFonts w:ascii="Times New Roman" w:eastAsia="Times New Roman" w:hAnsi="Times New Roman" w:cs="Times New Roman"/>
          <w:bCs/>
          <w:i/>
          <w:sz w:val="28"/>
          <w:szCs w:val="28"/>
        </w:rPr>
        <w:t>Monoraphidium subclavatum</w:t>
      </w:r>
      <w:r w:rsidRPr="00B76AD9">
        <w:rPr>
          <w:rFonts w:ascii="Times New Roman" w:eastAsia="Times New Roman" w:hAnsi="Times New Roman" w:cs="Times New Roman"/>
          <w:bCs/>
          <w:sz w:val="28"/>
          <w:szCs w:val="28"/>
        </w:rPr>
        <w:t xml:space="preserve"> as de</w:t>
      </w:r>
      <w:r w:rsidR="00E31023">
        <w:rPr>
          <w:rFonts w:ascii="Times New Roman" w:eastAsia="Times New Roman" w:hAnsi="Times New Roman" w:cs="Times New Roman"/>
          <w:bCs/>
          <w:sz w:val="28"/>
          <w:szCs w:val="28"/>
        </w:rPr>
        <w:t>scribed in previous studies [225-226</w:t>
      </w:r>
      <w:r w:rsidRPr="00B76AD9">
        <w:rPr>
          <w:rFonts w:ascii="Times New Roman" w:eastAsia="Times New Roman" w:hAnsi="Times New Roman" w:cs="Times New Roman"/>
          <w:bCs/>
          <w:sz w:val="28"/>
          <w:szCs w:val="28"/>
        </w:rPr>
        <w:t>].</w:t>
      </w:r>
      <w:r w:rsidRPr="00B76AD9">
        <w:rPr>
          <w:rFonts w:ascii="Times New Roman" w:eastAsia="Times New Roman" w:hAnsi="Times New Roman" w:cs="Times New Roman"/>
          <w:b/>
          <w:bCs/>
          <w:sz w:val="28"/>
          <w:szCs w:val="28"/>
        </w:rPr>
        <w:t xml:space="preserve"> </w:t>
      </w:r>
      <w:r w:rsidRPr="00B76AD9">
        <w:rPr>
          <w:rFonts w:ascii="Times New Roman" w:eastAsia="Times New Roman" w:hAnsi="Times New Roman" w:cs="Times New Roman"/>
          <w:bCs/>
          <w:sz w:val="28"/>
          <w:szCs w:val="28"/>
        </w:rPr>
        <w:t xml:space="preserve">Both genus, classified under the family Selenastraceae, are similar in morphology, however the Ankistrodesmus differs by having larger cell dimensions, more or less straight cells, joined by mucilage to form colonies of various shapes, while cells of Monoraphidium are distinguished from other genera in the family being strongly </w:t>
      </w:r>
      <w:r w:rsidR="00E31023">
        <w:rPr>
          <w:rFonts w:ascii="Times New Roman" w:eastAsia="Times New Roman" w:hAnsi="Times New Roman" w:cs="Times New Roman"/>
          <w:bCs/>
          <w:sz w:val="28"/>
          <w:szCs w:val="28"/>
        </w:rPr>
        <w:t>curved and lacking mucilage [227</w:t>
      </w:r>
      <w:r w:rsidRPr="00B76AD9">
        <w:rPr>
          <w:rFonts w:ascii="Times New Roman" w:eastAsia="Times New Roman" w:hAnsi="Times New Roman" w:cs="Times New Roman"/>
          <w:bCs/>
          <w:sz w:val="28"/>
          <w:szCs w:val="28"/>
        </w:rPr>
        <w:t>]. By assessment of all the morphological characteristic of the isolated microalgae, as illustrated in the Microphotograph of the specimen under 40x m</w:t>
      </w:r>
      <w:r w:rsidR="00985D0B">
        <w:rPr>
          <w:rFonts w:ascii="Times New Roman" w:eastAsia="Times New Roman" w:hAnsi="Times New Roman" w:cs="Times New Roman"/>
          <w:bCs/>
          <w:sz w:val="28"/>
          <w:szCs w:val="28"/>
        </w:rPr>
        <w:t>agnifications (Figure</w:t>
      </w:r>
      <w:r w:rsidRPr="00B76AD9">
        <w:rPr>
          <w:rFonts w:ascii="Times New Roman" w:eastAsia="Times New Roman" w:hAnsi="Times New Roman" w:cs="Times New Roman"/>
          <w:bCs/>
          <w:sz w:val="28"/>
          <w:szCs w:val="28"/>
        </w:rPr>
        <w:t xml:space="preserve"> 7) the suspected species was </w:t>
      </w:r>
      <w:r w:rsidRPr="00B76AD9">
        <w:rPr>
          <w:rFonts w:ascii="Times New Roman" w:eastAsia="Times New Roman" w:hAnsi="Times New Roman" w:cs="Times New Roman"/>
          <w:bCs/>
          <w:i/>
          <w:sz w:val="28"/>
          <w:szCs w:val="28"/>
        </w:rPr>
        <w:t>Monoraphidium subclavatum.</w:t>
      </w:r>
    </w:p>
    <w:p w:rsidR="008D72C9" w:rsidRPr="00B76AD9" w:rsidRDefault="008D72C9" w:rsidP="008D72C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 xml:space="preserve">The strain ZBD-05 was observed to be small green unicellular, non-motile, colonial and oblong-shaped microalgae. About 80-90% of colonies was composed of 4 cells, and sometimes was seen as chained colonies of 8-16 cells. The individual cells approximately ranged from 7 to 10 μm in length and 2.4 to 3.5 μm in width, with short spines on medial cell (400 to 600 nm) and longer spines at terminal cells as great or greater than cell’s diameter (2 to 5.7 μm). The surface topology observation under SEM unveiled that the prescence of uninterrupted ribs, rosettes (circular structures) and warts on the outer cell wall layer confirming the strain to be </w:t>
      </w:r>
      <w:r w:rsidRPr="00B76AD9">
        <w:rPr>
          <w:rFonts w:ascii="Times New Roman" w:eastAsia="Times New Roman" w:hAnsi="Times New Roman" w:cs="Times New Roman"/>
          <w:i/>
          <w:iCs/>
          <w:sz w:val="28"/>
          <w:szCs w:val="28"/>
        </w:rPr>
        <w:t xml:space="preserve">Desmodesmus </w:t>
      </w:r>
      <w:r w:rsidRPr="00B76AD9">
        <w:rPr>
          <w:rFonts w:ascii="Times New Roman" w:eastAsia="Times New Roman" w:hAnsi="Times New Roman" w:cs="Times New Roman"/>
          <w:sz w:val="28"/>
          <w:szCs w:val="28"/>
        </w:rPr>
        <w:t>sp.</w:t>
      </w:r>
      <w:r w:rsidRPr="00B76AD9">
        <w:rPr>
          <w:rFonts w:ascii="Times New Roman" w:eastAsia="Times New Roman" w:hAnsi="Times New Roman" w:cs="Times New Roman"/>
          <w:iCs/>
          <w:sz w:val="28"/>
          <w:szCs w:val="28"/>
        </w:rPr>
        <w:t xml:space="preserve"> as decrib</w:t>
      </w:r>
      <w:r w:rsidR="00E31023">
        <w:rPr>
          <w:rFonts w:ascii="Times New Roman" w:eastAsia="Times New Roman" w:hAnsi="Times New Roman" w:cs="Times New Roman"/>
          <w:iCs/>
          <w:sz w:val="28"/>
          <w:szCs w:val="28"/>
        </w:rPr>
        <w:t>ed previously in literature [228</w:t>
      </w:r>
      <w:r w:rsidRPr="00B76AD9">
        <w:rPr>
          <w:rFonts w:ascii="Times New Roman" w:eastAsia="Times New Roman" w:hAnsi="Times New Roman" w:cs="Times New Roman"/>
          <w:iCs/>
          <w:sz w:val="28"/>
          <w:szCs w:val="28"/>
        </w:rPr>
        <w:t xml:space="preserve">]. </w:t>
      </w:r>
    </w:p>
    <w:p w:rsidR="008D72C9" w:rsidRPr="00B76AD9" w:rsidRDefault="008D72C9" w:rsidP="008D72C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The strain ZBD-04 appeared to be coccoid green unicellular microalgae, 3-5 μm in diameter, spherical in shape, mantle-shaped chloroplast, with and without mucilage. From these morphological characteristics examined under the light and scanning electron microscopy, the isolate C1 was identified at genus-level as Chlorella/Parachlorella as depi</w:t>
      </w:r>
      <w:r w:rsidR="00E31023">
        <w:rPr>
          <w:rFonts w:ascii="Times New Roman" w:eastAsia="Times New Roman" w:hAnsi="Times New Roman" w:cs="Times New Roman"/>
          <w:iCs/>
          <w:sz w:val="28"/>
          <w:szCs w:val="28"/>
        </w:rPr>
        <w:t>cted in previous literature [229</w:t>
      </w:r>
      <w:r w:rsidRPr="00B76AD9">
        <w:rPr>
          <w:rFonts w:ascii="Times New Roman" w:eastAsia="Times New Roman" w:hAnsi="Times New Roman" w:cs="Times New Roman"/>
          <w:iCs/>
          <w:sz w:val="28"/>
          <w:szCs w:val="28"/>
        </w:rPr>
        <w:t>].</w:t>
      </w:r>
    </w:p>
    <w:p w:rsidR="008D72C9" w:rsidRPr="00B76AD9" w:rsidRDefault="008D72C9" w:rsidP="008D72C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In LM and SEM, the strain ZBD-01</w:t>
      </w:r>
      <w:r w:rsidRPr="00B76AD9">
        <w:rPr>
          <w:rFonts w:ascii="Times New Roman" w:eastAsia="Times New Roman" w:hAnsi="Times New Roman" w:cs="Times New Roman"/>
          <w:sz w:val="28"/>
          <w:szCs w:val="28"/>
        </w:rPr>
        <w:t xml:space="preserve"> </w:t>
      </w:r>
      <w:r w:rsidRPr="00B76AD9">
        <w:rPr>
          <w:rFonts w:ascii="Times New Roman" w:eastAsia="Times New Roman" w:hAnsi="Times New Roman" w:cs="Times New Roman"/>
          <w:iCs/>
          <w:sz w:val="28"/>
          <w:szCs w:val="28"/>
        </w:rPr>
        <w:t>tends to appear solitary falcate cells, about 18 to 24 μm in length, and less than 3 μm in width, with parietal chloroplast, distinctly sub-acute ends, usually straight over most of its length, only rarely the cells exhibited irregular shape, corresponding to the morpho</w:t>
      </w:r>
      <w:r w:rsidR="00E31023">
        <w:rPr>
          <w:rFonts w:ascii="Times New Roman" w:eastAsia="Times New Roman" w:hAnsi="Times New Roman" w:cs="Times New Roman"/>
          <w:iCs/>
          <w:sz w:val="28"/>
          <w:szCs w:val="28"/>
        </w:rPr>
        <w:t>logy of Monoraphidium genus [230</w:t>
      </w:r>
      <w:r w:rsidRPr="00B76AD9">
        <w:rPr>
          <w:rFonts w:ascii="Times New Roman" w:eastAsia="Times New Roman" w:hAnsi="Times New Roman" w:cs="Times New Roman"/>
          <w:iCs/>
          <w:sz w:val="28"/>
          <w:szCs w:val="28"/>
        </w:rPr>
        <w:t xml:space="preserve">].  The presence or absence of mucous lining appeared to be related to culture age and conditions. </w:t>
      </w:r>
    </w:p>
    <w:p w:rsidR="00E6094F" w:rsidRPr="00B76AD9" w:rsidRDefault="00E6094F" w:rsidP="00B65803">
      <w:pPr>
        <w:spacing w:line="276" w:lineRule="auto"/>
        <w:ind w:right="567" w:firstLine="720"/>
        <w:rPr>
          <w:rFonts w:ascii="Times New Roman" w:eastAsia="Calibri" w:hAnsi="Times New Roman" w:cs="Times New Roman"/>
          <w:sz w:val="28"/>
          <w:szCs w:val="28"/>
        </w:rPr>
      </w:pPr>
    </w:p>
    <w:p w:rsidR="00131A41" w:rsidRDefault="00131A41">
      <w:pPr>
        <w:rPr>
          <w:noProof/>
        </w:rPr>
      </w:pPr>
      <w:r>
        <w:rPr>
          <w:noProof/>
        </w:rPr>
        <w:br w:type="page"/>
      </w:r>
    </w:p>
    <w:p w:rsidR="00E6094F" w:rsidRDefault="00131A41" w:rsidP="00B65803">
      <w:pPr>
        <w:spacing w:line="276" w:lineRule="auto"/>
        <w:ind w:right="567" w:firstLine="720"/>
        <w:rPr>
          <w:rFonts w:ascii="Times New Roman" w:eastAsia="Calibri" w:hAnsi="Times New Roman" w:cs="Times New Roman"/>
          <w:sz w:val="24"/>
          <w:szCs w:val="24"/>
        </w:rPr>
      </w:pPr>
      <w:r w:rsidRPr="00131A41">
        <w:rPr>
          <w:rFonts w:ascii="Times New Roman" w:eastAsia="Calibri" w:hAnsi="Times New Roman" w:cs="Times New Roman"/>
          <w:noProof/>
          <w:sz w:val="24"/>
          <w:szCs w:val="24"/>
          <w:lang w:val="ru-RU" w:eastAsia="ru-RU"/>
        </w:rPr>
        <w:drawing>
          <wp:anchor distT="0" distB="0" distL="114300" distR="114300" simplePos="0" relativeHeight="251814912" behindDoc="1" locked="0" layoutInCell="1" allowOverlap="1" wp14:anchorId="73BAFFC2" wp14:editId="67F2B0E2">
            <wp:simplePos x="0" y="0"/>
            <wp:positionH relativeFrom="column">
              <wp:posOffset>772160</wp:posOffset>
            </wp:positionH>
            <wp:positionV relativeFrom="paragraph">
              <wp:posOffset>86995</wp:posOffset>
            </wp:positionV>
            <wp:extent cx="4184015" cy="6424295"/>
            <wp:effectExtent l="0" t="0" r="6985" b="0"/>
            <wp:wrapThrough wrapText="bothSides">
              <wp:wrapPolygon edited="0">
                <wp:start x="0" y="0"/>
                <wp:lineTo x="0" y="21521"/>
                <wp:lineTo x="21538" y="21521"/>
                <wp:lineTo x="21538" y="0"/>
                <wp:lineTo x="0" y="0"/>
              </wp:wrapPolygon>
            </wp:wrapThrough>
            <wp:docPr id="622" name="Picture 622" descr="E:\HUB\Huma Baloch\Thesis3\Figure-7-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UB\Huma Baloch\Thesis3\Figure-7-A-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015" cy="6424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A41" w:rsidRDefault="00131A41" w:rsidP="00B65803">
      <w:pPr>
        <w:spacing w:line="276" w:lineRule="auto"/>
        <w:ind w:right="567" w:firstLine="720"/>
        <w:rPr>
          <w:rFonts w:ascii="Times New Roman" w:eastAsia="Calibri" w:hAnsi="Times New Roman" w:cs="Times New Roman"/>
          <w:sz w:val="24"/>
          <w:szCs w:val="24"/>
        </w:rPr>
      </w:pPr>
    </w:p>
    <w:p w:rsidR="00E6094F" w:rsidRDefault="00E6094F" w:rsidP="00B36AFE">
      <w:pPr>
        <w:spacing w:line="276" w:lineRule="auto"/>
        <w:ind w:right="567" w:firstLine="720"/>
        <w:rPr>
          <w:rFonts w:ascii="Times New Roman" w:eastAsia="Calibri" w:hAnsi="Times New Roman" w:cs="Times New Roman"/>
          <w:sz w:val="24"/>
          <w:szCs w:val="24"/>
        </w:rPr>
      </w:pPr>
    </w:p>
    <w:p w:rsidR="00E6094F" w:rsidRDefault="00E6094F" w:rsidP="00B65803">
      <w:pPr>
        <w:spacing w:line="276" w:lineRule="auto"/>
        <w:ind w:right="567" w:firstLine="720"/>
        <w:rPr>
          <w:rFonts w:ascii="Times New Roman" w:eastAsia="Calibri" w:hAnsi="Times New Roman" w:cs="Times New Roman"/>
          <w:sz w:val="24"/>
          <w:szCs w:val="24"/>
        </w:rPr>
      </w:pPr>
    </w:p>
    <w:p w:rsidR="00E6094F" w:rsidRDefault="00E6094F" w:rsidP="00B65803">
      <w:pPr>
        <w:spacing w:line="276" w:lineRule="auto"/>
        <w:ind w:right="567" w:firstLine="720"/>
        <w:rPr>
          <w:rFonts w:ascii="Times New Roman" w:eastAsia="Calibri" w:hAnsi="Times New Roman" w:cs="Times New Roman"/>
          <w:sz w:val="24"/>
          <w:szCs w:val="24"/>
        </w:rPr>
      </w:pPr>
    </w:p>
    <w:p w:rsidR="00E6094F" w:rsidRDefault="00131A41" w:rsidP="00B65803">
      <w:pPr>
        <w:spacing w:line="276" w:lineRule="auto"/>
        <w:ind w:right="567" w:firstLine="720"/>
        <w:rPr>
          <w:rFonts w:ascii="Times New Roman" w:eastAsia="Calibri" w:hAnsi="Times New Roman" w:cs="Times New Roman"/>
          <w:sz w:val="24"/>
          <w:szCs w:val="24"/>
        </w:rPr>
      </w:pPr>
      <w:r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739136" behindDoc="0" locked="0" layoutInCell="1" allowOverlap="1" wp14:anchorId="4E3CAA59" wp14:editId="085FFCBE">
                <wp:simplePos x="0" y="0"/>
                <wp:positionH relativeFrom="column">
                  <wp:posOffset>142875</wp:posOffset>
                </wp:positionH>
                <wp:positionV relativeFrom="paragraph">
                  <wp:posOffset>5434330</wp:posOffset>
                </wp:positionV>
                <wp:extent cx="5640070" cy="140398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1403985"/>
                        </a:xfrm>
                        <a:prstGeom prst="rect">
                          <a:avLst/>
                        </a:prstGeom>
                        <a:solidFill>
                          <a:srgbClr val="FFFFFF"/>
                        </a:solidFill>
                        <a:ln w="9525">
                          <a:noFill/>
                          <a:miter lim="800000"/>
                          <a:headEnd/>
                          <a:tailEnd/>
                        </a:ln>
                      </wps:spPr>
                      <wps:txbx>
                        <w:txbxContent>
                          <w:p w:rsidR="003D70E8" w:rsidRPr="00C412DA" w:rsidRDefault="003D70E8" w:rsidP="00C412DA">
                            <w:pPr>
                              <w:pStyle w:val="a9"/>
                              <w:numPr>
                                <w:ilvl w:val="0"/>
                                <w:numId w:val="19"/>
                              </w:numPr>
                              <w:jc w:val="center"/>
                              <w:rPr>
                                <w:rFonts w:ascii="Times New Roman" w:hAnsi="Times New Roman" w:cs="Times New Roman"/>
                                <w:sz w:val="24"/>
                                <w:szCs w:val="24"/>
                              </w:rPr>
                            </w:pPr>
                            <w:r w:rsidRPr="00C412DA">
                              <w:rPr>
                                <w:rFonts w:ascii="Times New Roman" w:hAnsi="Times New Roman" w:cs="Times New Roman"/>
                                <w:i/>
                                <w:sz w:val="24"/>
                                <w:szCs w:val="24"/>
                              </w:rPr>
                              <w:t xml:space="preserve">Desmodesmus </w:t>
                            </w:r>
                            <w:r w:rsidRPr="00C412DA">
                              <w:rPr>
                                <w:rFonts w:ascii="Times New Roman" w:hAnsi="Times New Roman" w:cs="Times New Roman"/>
                                <w:iCs/>
                                <w:sz w:val="24"/>
                                <w:szCs w:val="24"/>
                              </w:rPr>
                              <w:t>sp.</w:t>
                            </w:r>
                            <w:r w:rsidRPr="00C412DA">
                              <w:rPr>
                                <w:rFonts w:ascii="Times New Roman" w:hAnsi="Times New Roman" w:cs="Times New Roman"/>
                                <w:sz w:val="24"/>
                                <w:szCs w:val="24"/>
                              </w:rPr>
                              <w:t xml:space="preserve"> (B)</w:t>
                            </w:r>
                            <w:r w:rsidRPr="00C412DA">
                              <w:rPr>
                                <w:rFonts w:ascii="Times New Roman" w:hAnsi="Times New Roman" w:cs="Times New Roman"/>
                                <w:i/>
                                <w:sz w:val="24"/>
                                <w:szCs w:val="24"/>
                              </w:rPr>
                              <w:t xml:space="preserve"> Parachlorella </w:t>
                            </w:r>
                            <w:r w:rsidRPr="00C412DA">
                              <w:rPr>
                                <w:rFonts w:ascii="Times New Roman" w:hAnsi="Times New Roman" w:cs="Times New Roman"/>
                                <w:i/>
                                <w:iCs/>
                                <w:sz w:val="24"/>
                                <w:szCs w:val="24"/>
                              </w:rPr>
                              <w:t>kessleri</w:t>
                            </w:r>
                            <w:r w:rsidRPr="00C412DA">
                              <w:rPr>
                                <w:rFonts w:ascii="Times New Roman" w:hAnsi="Times New Roman" w:cs="Times New Roman"/>
                                <w:sz w:val="24"/>
                                <w:szCs w:val="24"/>
                              </w:rPr>
                              <w:t xml:space="preserve"> (C)</w:t>
                            </w:r>
                            <w:r w:rsidRPr="00C412DA">
                              <w:rPr>
                                <w:rFonts w:ascii="Times New Roman" w:hAnsi="Times New Roman" w:cs="Times New Roman"/>
                                <w:i/>
                                <w:sz w:val="24"/>
                                <w:szCs w:val="24"/>
                              </w:rPr>
                              <w:t xml:space="preserve"> Monoraphidium </w:t>
                            </w:r>
                            <w:r w:rsidRPr="00C412DA">
                              <w:rPr>
                                <w:rFonts w:ascii="Times New Roman" w:hAnsi="Times New Roman" w:cs="Times New Roman"/>
                                <w:i/>
                                <w:iCs/>
                                <w:sz w:val="24"/>
                                <w:szCs w:val="24"/>
                              </w:rPr>
                              <w:t>griffithi</w:t>
                            </w:r>
                            <w:r w:rsidRPr="00C412DA">
                              <w:rPr>
                                <w:rFonts w:ascii="Times New Roman" w:hAnsi="Times New Roman" w:cs="Times New Roman"/>
                                <w:i/>
                                <w:sz w:val="24"/>
                                <w:szCs w:val="24"/>
                              </w:rPr>
                              <w:t xml:space="preserve">. </w:t>
                            </w:r>
                            <w:r w:rsidRPr="00C412DA">
                              <w:rPr>
                                <w:rFonts w:ascii="Times New Roman" w:hAnsi="Times New Roman" w:cs="Times New Roman"/>
                                <w:sz w:val="24"/>
                                <w:szCs w:val="24"/>
                              </w:rPr>
                              <w:t xml:space="preserve">(D) </w:t>
                            </w:r>
                            <w:r w:rsidRPr="00C412DA">
                              <w:rPr>
                                <w:rFonts w:ascii="Times New Roman" w:hAnsi="Times New Roman" w:cs="Times New Roman"/>
                                <w:i/>
                                <w:sz w:val="24"/>
                                <w:szCs w:val="24"/>
                              </w:rPr>
                              <w:t>Nephrochlamys</w:t>
                            </w:r>
                            <w:r w:rsidRPr="00C412DA">
                              <w:rPr>
                                <w:rFonts w:ascii="Times New Roman" w:hAnsi="Times New Roman" w:cs="Times New Roman"/>
                                <w:sz w:val="24"/>
                                <w:szCs w:val="24"/>
                              </w:rPr>
                              <w:t xml:space="preserve"> </w:t>
                            </w:r>
                            <w:r w:rsidRPr="00C412DA">
                              <w:rPr>
                                <w:rFonts w:ascii="Times New Roman" w:hAnsi="Times New Roman" w:cs="Times New Roman"/>
                                <w:i/>
                                <w:sz w:val="24"/>
                                <w:szCs w:val="24"/>
                              </w:rPr>
                              <w:t>subsolitaria</w:t>
                            </w:r>
                            <w:r w:rsidRPr="00C412DA">
                              <w:rPr>
                                <w:rFonts w:ascii="Times New Roman" w:hAnsi="Times New Roman" w:cs="Times New Roman"/>
                                <w:sz w:val="24"/>
                                <w:szCs w:val="24"/>
                              </w:rPr>
                              <w:t xml:space="preserve"> (E) </w:t>
                            </w:r>
                            <w:r w:rsidRPr="00C412DA">
                              <w:rPr>
                                <w:rFonts w:ascii="Times New Roman" w:hAnsi="Times New Roman" w:cs="Times New Roman"/>
                                <w:i/>
                                <w:sz w:val="24"/>
                                <w:szCs w:val="24"/>
                              </w:rPr>
                              <w:t xml:space="preserve">Ankistrodesmus </w:t>
                            </w:r>
                            <w:r w:rsidRPr="00C412DA">
                              <w:rPr>
                                <w:rFonts w:ascii="Times New Roman" w:hAnsi="Times New Roman" w:cs="Times New Roman"/>
                                <w:iCs/>
                                <w:sz w:val="24"/>
                                <w:szCs w:val="24"/>
                              </w:rPr>
                              <w:t>sp.</w:t>
                            </w:r>
                            <w:r w:rsidRPr="00C412DA">
                              <w:rPr>
                                <w:rFonts w:ascii="Times New Roman" w:hAnsi="Times New Roman" w:cs="Times New Roman"/>
                                <w:sz w:val="24"/>
                                <w:szCs w:val="24"/>
                              </w:rPr>
                              <w:t xml:space="preserve"> (F) </w:t>
                            </w:r>
                            <w:r w:rsidRPr="00C412DA">
                              <w:rPr>
                                <w:rFonts w:ascii="Times New Roman" w:hAnsi="Times New Roman" w:cs="Times New Roman"/>
                                <w:i/>
                                <w:sz w:val="24"/>
                                <w:szCs w:val="24"/>
                              </w:rPr>
                              <w:t>Monoraphidium sp</w:t>
                            </w:r>
                          </w:p>
                          <w:p w:rsidR="003D70E8" w:rsidRDefault="003D70E8" w:rsidP="00C412DA">
                            <w:pPr>
                              <w:pStyle w:val="a9"/>
                              <w:ind w:left="1017" w:firstLine="0"/>
                              <w:jc w:val="center"/>
                              <w:rPr>
                                <w:rFonts w:ascii="Times New Roman" w:hAnsi="Times New Roman" w:cs="Times New Roman"/>
                                <w:sz w:val="24"/>
                                <w:szCs w:val="24"/>
                              </w:rPr>
                            </w:pPr>
                          </w:p>
                          <w:p w:rsidR="003D70E8" w:rsidRPr="00C412DA" w:rsidRDefault="003D70E8" w:rsidP="00C412DA">
                            <w:pPr>
                              <w:pStyle w:val="a9"/>
                              <w:ind w:left="1017" w:firstLine="0"/>
                              <w:jc w:val="center"/>
                              <w:rPr>
                                <w:rFonts w:ascii="Times New Roman" w:hAnsi="Times New Roman" w:cs="Times New Roman"/>
                                <w:sz w:val="24"/>
                                <w:szCs w:val="24"/>
                              </w:rPr>
                            </w:pPr>
                            <w:r w:rsidRPr="00C412DA">
                              <w:rPr>
                                <w:rFonts w:ascii="Times New Roman" w:hAnsi="Times New Roman" w:cs="Times New Roman"/>
                                <w:sz w:val="24"/>
                                <w:szCs w:val="24"/>
                              </w:rPr>
                              <w:t>Figure 7 (a) - Micrograph (40x) of</w:t>
                            </w:r>
                            <w:r>
                              <w:rPr>
                                <w:rFonts w:ascii="Times New Roman" w:hAnsi="Times New Roman" w:cs="Times New Roman"/>
                                <w:sz w:val="24"/>
                                <w:szCs w:val="24"/>
                              </w:rPr>
                              <w:t xml:space="preserve"> isolated microalgae strains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4E3CAA59" id="Text Box 41" o:spid="_x0000_s1045" type="#_x0000_t202" style="position:absolute;left:0;text-align:left;margin-left:11.25pt;margin-top:427.9pt;width:444.1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" stroked="f">
                <v:textbox style="mso-fit-shape-to-text:t">
                  <w:txbxContent>
                    <w:p w:rsidR="003D70E8" w:rsidRPr="00C412DA" w:rsidRDefault="003D70E8" w:rsidP="00C412DA">
                      <w:pPr>
                        <w:pStyle w:val="ListParagraph"/>
                        <w:numPr>
                          <w:ilvl w:val="0"/>
                          <w:numId w:val="19"/>
                        </w:numPr>
                        <w:jc w:val="center"/>
                        <w:rPr>
                          <w:rFonts w:ascii="Times New Roman" w:hAnsi="Times New Roman" w:cs="Times New Roman"/>
                          <w:sz w:val="24"/>
                          <w:szCs w:val="24"/>
                        </w:rPr>
                      </w:pPr>
                      <w:r w:rsidRPr="00C412DA">
                        <w:rPr>
                          <w:rFonts w:ascii="Times New Roman" w:hAnsi="Times New Roman" w:cs="Times New Roman"/>
                          <w:i/>
                          <w:sz w:val="24"/>
                          <w:szCs w:val="24"/>
                        </w:rPr>
                        <w:t xml:space="preserve">Desmodesmus </w:t>
                      </w:r>
                      <w:r w:rsidRPr="00C412DA">
                        <w:rPr>
                          <w:rFonts w:ascii="Times New Roman" w:hAnsi="Times New Roman" w:cs="Times New Roman"/>
                          <w:iCs/>
                          <w:sz w:val="24"/>
                          <w:szCs w:val="24"/>
                        </w:rPr>
                        <w:t>sp.</w:t>
                      </w:r>
                      <w:r w:rsidRPr="00C412DA">
                        <w:rPr>
                          <w:rFonts w:ascii="Times New Roman" w:hAnsi="Times New Roman" w:cs="Times New Roman"/>
                          <w:sz w:val="24"/>
                          <w:szCs w:val="24"/>
                        </w:rPr>
                        <w:t xml:space="preserve"> (B)</w:t>
                      </w:r>
                      <w:r w:rsidRPr="00C412DA">
                        <w:rPr>
                          <w:rFonts w:ascii="Times New Roman" w:hAnsi="Times New Roman" w:cs="Times New Roman"/>
                          <w:i/>
                          <w:sz w:val="24"/>
                          <w:szCs w:val="24"/>
                        </w:rPr>
                        <w:t xml:space="preserve"> Parachlorella </w:t>
                      </w:r>
                      <w:r w:rsidRPr="00C412DA">
                        <w:rPr>
                          <w:rFonts w:ascii="Times New Roman" w:hAnsi="Times New Roman" w:cs="Times New Roman"/>
                          <w:i/>
                          <w:iCs/>
                          <w:sz w:val="24"/>
                          <w:szCs w:val="24"/>
                        </w:rPr>
                        <w:t>kessleri</w:t>
                      </w:r>
                      <w:r w:rsidRPr="00C412DA">
                        <w:rPr>
                          <w:rFonts w:ascii="Times New Roman" w:hAnsi="Times New Roman" w:cs="Times New Roman"/>
                          <w:sz w:val="24"/>
                          <w:szCs w:val="24"/>
                        </w:rPr>
                        <w:t xml:space="preserve"> (C)</w:t>
                      </w:r>
                      <w:r w:rsidRPr="00C412DA">
                        <w:rPr>
                          <w:rFonts w:ascii="Times New Roman" w:hAnsi="Times New Roman" w:cs="Times New Roman"/>
                          <w:i/>
                          <w:sz w:val="24"/>
                          <w:szCs w:val="24"/>
                        </w:rPr>
                        <w:t xml:space="preserve"> Monoraphidium </w:t>
                      </w:r>
                      <w:r w:rsidRPr="00C412DA">
                        <w:rPr>
                          <w:rFonts w:ascii="Times New Roman" w:hAnsi="Times New Roman" w:cs="Times New Roman"/>
                          <w:i/>
                          <w:iCs/>
                          <w:sz w:val="24"/>
                          <w:szCs w:val="24"/>
                        </w:rPr>
                        <w:t>griffithi</w:t>
                      </w:r>
                      <w:r w:rsidRPr="00C412DA">
                        <w:rPr>
                          <w:rFonts w:ascii="Times New Roman" w:hAnsi="Times New Roman" w:cs="Times New Roman"/>
                          <w:i/>
                          <w:sz w:val="24"/>
                          <w:szCs w:val="24"/>
                        </w:rPr>
                        <w:t xml:space="preserve">. </w:t>
                      </w:r>
                      <w:r w:rsidRPr="00C412DA">
                        <w:rPr>
                          <w:rFonts w:ascii="Times New Roman" w:hAnsi="Times New Roman" w:cs="Times New Roman"/>
                          <w:sz w:val="24"/>
                          <w:szCs w:val="24"/>
                        </w:rPr>
                        <w:t xml:space="preserve">(D) </w:t>
                      </w:r>
                      <w:r w:rsidRPr="00C412DA">
                        <w:rPr>
                          <w:rFonts w:ascii="Times New Roman" w:hAnsi="Times New Roman" w:cs="Times New Roman"/>
                          <w:i/>
                          <w:sz w:val="24"/>
                          <w:szCs w:val="24"/>
                        </w:rPr>
                        <w:t>Nephrochlamys</w:t>
                      </w:r>
                      <w:r w:rsidRPr="00C412DA">
                        <w:rPr>
                          <w:rFonts w:ascii="Times New Roman" w:hAnsi="Times New Roman" w:cs="Times New Roman"/>
                          <w:sz w:val="24"/>
                          <w:szCs w:val="24"/>
                        </w:rPr>
                        <w:t xml:space="preserve"> </w:t>
                      </w:r>
                      <w:r w:rsidRPr="00C412DA">
                        <w:rPr>
                          <w:rFonts w:ascii="Times New Roman" w:hAnsi="Times New Roman" w:cs="Times New Roman"/>
                          <w:i/>
                          <w:sz w:val="24"/>
                          <w:szCs w:val="24"/>
                        </w:rPr>
                        <w:t>subsolitaria</w:t>
                      </w:r>
                      <w:r w:rsidRPr="00C412DA">
                        <w:rPr>
                          <w:rFonts w:ascii="Times New Roman" w:hAnsi="Times New Roman" w:cs="Times New Roman"/>
                          <w:sz w:val="24"/>
                          <w:szCs w:val="24"/>
                        </w:rPr>
                        <w:t xml:space="preserve"> (E) </w:t>
                      </w:r>
                      <w:r w:rsidRPr="00C412DA">
                        <w:rPr>
                          <w:rFonts w:ascii="Times New Roman" w:hAnsi="Times New Roman" w:cs="Times New Roman"/>
                          <w:i/>
                          <w:sz w:val="24"/>
                          <w:szCs w:val="24"/>
                        </w:rPr>
                        <w:t xml:space="preserve">Ankistrodesmus </w:t>
                      </w:r>
                      <w:r w:rsidRPr="00C412DA">
                        <w:rPr>
                          <w:rFonts w:ascii="Times New Roman" w:hAnsi="Times New Roman" w:cs="Times New Roman"/>
                          <w:iCs/>
                          <w:sz w:val="24"/>
                          <w:szCs w:val="24"/>
                        </w:rPr>
                        <w:t>sp.</w:t>
                      </w:r>
                      <w:r w:rsidRPr="00C412DA">
                        <w:rPr>
                          <w:rFonts w:ascii="Times New Roman" w:hAnsi="Times New Roman" w:cs="Times New Roman"/>
                          <w:sz w:val="24"/>
                          <w:szCs w:val="24"/>
                        </w:rPr>
                        <w:t xml:space="preserve"> (F) </w:t>
                      </w:r>
                      <w:r w:rsidRPr="00C412DA">
                        <w:rPr>
                          <w:rFonts w:ascii="Times New Roman" w:hAnsi="Times New Roman" w:cs="Times New Roman"/>
                          <w:i/>
                          <w:sz w:val="24"/>
                          <w:szCs w:val="24"/>
                        </w:rPr>
                        <w:t>Monoraphidium sp</w:t>
                      </w:r>
                    </w:p>
                    <w:p w:rsidR="003D70E8" w:rsidRDefault="003D70E8" w:rsidP="00C412DA">
                      <w:pPr>
                        <w:pStyle w:val="ListParagraph"/>
                        <w:ind w:left="1017" w:firstLine="0"/>
                        <w:jc w:val="center"/>
                        <w:rPr>
                          <w:rFonts w:ascii="Times New Roman" w:hAnsi="Times New Roman" w:cs="Times New Roman"/>
                          <w:sz w:val="24"/>
                          <w:szCs w:val="24"/>
                        </w:rPr>
                      </w:pPr>
                    </w:p>
                    <w:p w:rsidR="003D70E8" w:rsidRPr="00C412DA" w:rsidRDefault="003D70E8" w:rsidP="00C412DA">
                      <w:pPr>
                        <w:pStyle w:val="ListParagraph"/>
                        <w:ind w:left="1017" w:firstLine="0"/>
                        <w:jc w:val="center"/>
                        <w:rPr>
                          <w:rFonts w:ascii="Times New Roman" w:hAnsi="Times New Roman" w:cs="Times New Roman"/>
                          <w:sz w:val="24"/>
                          <w:szCs w:val="24"/>
                        </w:rPr>
                      </w:pPr>
                      <w:r w:rsidRPr="00C412DA">
                        <w:rPr>
                          <w:rFonts w:ascii="Times New Roman" w:hAnsi="Times New Roman" w:cs="Times New Roman"/>
                          <w:sz w:val="24"/>
                          <w:szCs w:val="24"/>
                        </w:rPr>
                        <w:t>Figure 7 (a) - Micrograph (40x) of</w:t>
                      </w:r>
                      <w:r>
                        <w:rPr>
                          <w:rFonts w:ascii="Times New Roman" w:hAnsi="Times New Roman" w:cs="Times New Roman"/>
                          <w:sz w:val="24"/>
                          <w:szCs w:val="24"/>
                        </w:rPr>
                        <w:t xml:space="preserve"> isolated microalgae strains</w:t>
                      </w:r>
                    </w:p>
                  </w:txbxContent>
                </v:textbox>
              </v:shape>
            </w:pict>
          </mc:Fallback>
        </mc:AlternateContent>
      </w:r>
    </w:p>
    <w:p w:rsidR="00E6094F" w:rsidRPr="00DD0AD6" w:rsidRDefault="00E6094F" w:rsidP="00C01030">
      <w:pPr>
        <w:spacing w:line="276" w:lineRule="auto"/>
        <w:ind w:right="567"/>
        <w:rPr>
          <w:rFonts w:ascii="Times New Roman" w:eastAsia="Calibri" w:hAnsi="Times New Roman" w:cs="Times New Roman"/>
          <w:sz w:val="24"/>
          <w:szCs w:val="24"/>
        </w:rPr>
      </w:pPr>
      <w:r>
        <w:rPr>
          <w:noProof/>
          <w:lang w:val="ru-RU" w:eastAsia="ru-RU"/>
        </w:rPr>
        <w:drawing>
          <wp:inline distT="0" distB="0" distL="0" distR="0">
            <wp:extent cx="5943600" cy="6495887"/>
            <wp:effectExtent l="0" t="0" r="0" b="635"/>
            <wp:docPr id="40" name="Picture 40" descr="C:\Users\Huma\AppData\Local\Microsoft\Windows\INetCache\Content.Word\Figur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ma\AppData\Local\Microsoft\Windows\INetCache\Content.Word\Figures-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495887"/>
                    </a:xfrm>
                    <a:prstGeom prst="rect">
                      <a:avLst/>
                    </a:prstGeom>
                    <a:noFill/>
                    <a:ln>
                      <a:noFill/>
                    </a:ln>
                  </pic:spPr>
                </pic:pic>
              </a:graphicData>
            </a:graphic>
          </wp:inline>
        </w:drawing>
      </w:r>
    </w:p>
    <w:p w:rsidR="00432905" w:rsidRPr="00432905" w:rsidRDefault="00C03312" w:rsidP="00432905">
      <w:pPr>
        <w:widowControl w:val="0"/>
        <w:autoSpaceDE w:val="0"/>
        <w:autoSpaceDN w:val="0"/>
        <w:spacing w:line="252" w:lineRule="auto"/>
        <w:ind w:right="567"/>
        <w:rPr>
          <w:rFonts w:ascii="Times New Roman" w:eastAsia="Times New Roman" w:hAnsi="Times New Roman" w:cs="Times New Roman"/>
          <w:iCs/>
          <w:sz w:val="24"/>
          <w:szCs w:val="24"/>
        </w:rPr>
      </w:pPr>
      <w:r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666432" behindDoc="0" locked="0" layoutInCell="1" allowOverlap="1" wp14:anchorId="3B8E706E" wp14:editId="627C0234">
                <wp:simplePos x="0" y="0"/>
                <wp:positionH relativeFrom="margin">
                  <wp:align>right</wp:align>
                </wp:positionH>
                <wp:positionV relativeFrom="paragraph">
                  <wp:posOffset>13335</wp:posOffset>
                </wp:positionV>
                <wp:extent cx="5857875" cy="14039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3985"/>
                        </a:xfrm>
                        <a:prstGeom prst="rect">
                          <a:avLst/>
                        </a:prstGeom>
                        <a:solidFill>
                          <a:srgbClr val="FFFFFF"/>
                        </a:solidFill>
                        <a:ln w="9525">
                          <a:noFill/>
                          <a:miter lim="800000"/>
                          <a:headEnd/>
                          <a:tailEnd/>
                        </a:ln>
                      </wps:spPr>
                      <wps:txbx>
                        <w:txbxContent>
                          <w:p w:rsidR="003D70E8" w:rsidRDefault="003D70E8" w:rsidP="00C412DA">
                            <w:pPr>
                              <w:pStyle w:val="a9"/>
                              <w:numPr>
                                <w:ilvl w:val="0"/>
                                <w:numId w:val="20"/>
                              </w:numPr>
                              <w:jc w:val="center"/>
                              <w:rPr>
                                <w:rFonts w:ascii="Times New Roman" w:hAnsi="Times New Roman" w:cs="Times New Roman"/>
                                <w:sz w:val="24"/>
                                <w:szCs w:val="24"/>
                              </w:rPr>
                            </w:pPr>
                            <w:r w:rsidRPr="00C412DA">
                              <w:rPr>
                                <w:rFonts w:ascii="Times New Roman" w:hAnsi="Times New Roman" w:cs="Times New Roman"/>
                                <w:i/>
                                <w:sz w:val="24"/>
                                <w:szCs w:val="24"/>
                              </w:rPr>
                              <w:t>Desmodesmus pannonicus</w:t>
                            </w:r>
                            <w:r w:rsidRPr="00C412DA">
                              <w:rPr>
                                <w:rFonts w:ascii="Times New Roman" w:hAnsi="Times New Roman" w:cs="Times New Roman"/>
                                <w:sz w:val="24"/>
                                <w:szCs w:val="24"/>
                              </w:rPr>
                              <w:t xml:space="preserve"> (B) </w:t>
                            </w:r>
                            <w:r w:rsidRPr="00C412DA">
                              <w:rPr>
                                <w:rFonts w:ascii="Times New Roman" w:hAnsi="Times New Roman" w:cs="Times New Roman"/>
                                <w:i/>
                                <w:sz w:val="24"/>
                                <w:szCs w:val="24"/>
                              </w:rPr>
                              <w:t xml:space="preserve">Monoraphidium sp. </w:t>
                            </w:r>
                            <w:r w:rsidRPr="00C412DA">
                              <w:rPr>
                                <w:rFonts w:ascii="Times New Roman" w:hAnsi="Times New Roman" w:cs="Times New Roman"/>
                                <w:sz w:val="24"/>
                                <w:szCs w:val="24"/>
                              </w:rPr>
                              <w:t xml:space="preserve">(C) </w:t>
                            </w:r>
                            <w:r w:rsidRPr="00C412DA">
                              <w:rPr>
                                <w:rFonts w:ascii="Times New Roman" w:hAnsi="Times New Roman" w:cs="Times New Roman"/>
                                <w:i/>
                                <w:sz w:val="24"/>
                                <w:szCs w:val="24"/>
                              </w:rPr>
                              <w:t>Parachlorella kessleri</w:t>
                            </w:r>
                            <w:r w:rsidRPr="00C412DA">
                              <w:rPr>
                                <w:rFonts w:ascii="Times New Roman" w:hAnsi="Times New Roman" w:cs="Times New Roman"/>
                                <w:sz w:val="24"/>
                                <w:szCs w:val="24"/>
                              </w:rPr>
                              <w:t xml:space="preserve"> (D) </w:t>
                            </w:r>
                            <w:r w:rsidRPr="00C412DA">
                              <w:rPr>
                                <w:rFonts w:ascii="Times New Roman" w:hAnsi="Times New Roman" w:cs="Times New Roman"/>
                                <w:i/>
                                <w:sz w:val="24"/>
                                <w:szCs w:val="24"/>
                              </w:rPr>
                              <w:t>Monoraphidium griffithi</w:t>
                            </w:r>
                            <w:r w:rsidRPr="00C412DA">
                              <w:rPr>
                                <w:rFonts w:ascii="Times New Roman" w:hAnsi="Times New Roman" w:cs="Times New Roman"/>
                                <w:sz w:val="24"/>
                                <w:szCs w:val="24"/>
                              </w:rPr>
                              <w:t xml:space="preserve"> (E) </w:t>
                            </w:r>
                            <w:r w:rsidRPr="00C412DA">
                              <w:rPr>
                                <w:rFonts w:ascii="Times New Roman" w:hAnsi="Times New Roman" w:cs="Times New Roman"/>
                                <w:i/>
                                <w:sz w:val="24"/>
                                <w:szCs w:val="24"/>
                              </w:rPr>
                              <w:t>Nephrochlamys subsolitaria</w:t>
                            </w:r>
                            <w:r w:rsidRPr="00C412DA">
                              <w:rPr>
                                <w:rFonts w:ascii="Times New Roman" w:hAnsi="Times New Roman" w:cs="Times New Roman"/>
                                <w:sz w:val="24"/>
                                <w:szCs w:val="24"/>
                              </w:rPr>
                              <w:t xml:space="preserve"> (F) </w:t>
                            </w:r>
                            <w:r w:rsidRPr="00C412DA">
                              <w:rPr>
                                <w:rFonts w:ascii="Times New Roman" w:hAnsi="Times New Roman" w:cs="Times New Roman"/>
                                <w:i/>
                                <w:sz w:val="24"/>
                                <w:szCs w:val="24"/>
                              </w:rPr>
                              <w:t>Ankistrodesmus falcatus</w:t>
                            </w:r>
                            <w:r w:rsidRPr="00C412DA">
                              <w:rPr>
                                <w:rFonts w:ascii="Times New Roman" w:hAnsi="Times New Roman" w:cs="Times New Roman"/>
                                <w:sz w:val="24"/>
                                <w:szCs w:val="24"/>
                              </w:rPr>
                              <w:t xml:space="preserve"> </w:t>
                            </w:r>
                          </w:p>
                          <w:p w:rsidR="003D70E8" w:rsidRPr="00C412DA" w:rsidRDefault="003D70E8" w:rsidP="00C412DA">
                            <w:pPr>
                              <w:pStyle w:val="a9"/>
                              <w:numPr>
                                <w:ilvl w:val="0"/>
                                <w:numId w:val="20"/>
                              </w:numPr>
                              <w:jc w:val="center"/>
                              <w:rPr>
                                <w:rFonts w:ascii="Times New Roman" w:hAnsi="Times New Roman" w:cs="Times New Roman"/>
                                <w:sz w:val="24"/>
                                <w:szCs w:val="24"/>
                              </w:rPr>
                            </w:pPr>
                          </w:p>
                          <w:p w:rsidR="003D70E8" w:rsidRPr="00C412DA" w:rsidRDefault="003D70E8" w:rsidP="00C412DA">
                            <w:pPr>
                              <w:pStyle w:val="a9"/>
                              <w:ind w:left="1017" w:firstLine="0"/>
                              <w:rPr>
                                <w:rFonts w:ascii="Times New Roman" w:hAnsi="Times New Roman" w:cs="Times New Roman"/>
                                <w:sz w:val="24"/>
                                <w:szCs w:val="24"/>
                              </w:rPr>
                            </w:pPr>
                            <w:r w:rsidRPr="00C412DA">
                              <w:rPr>
                                <w:rFonts w:ascii="Times New Roman" w:hAnsi="Times New Roman" w:cs="Times New Roman"/>
                                <w:sz w:val="24"/>
                                <w:szCs w:val="24"/>
                              </w:rPr>
                              <w:t>Figure 7 (b) – Scanning Electron micrograph of isolated microalgae strains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3B8E706E" id="_x0000_s1046" type="#_x0000_t202" style="position:absolute;left:0;text-align:left;margin-left:410.05pt;margin-top:1.05pt;width:461.25pt;height:110.55pt;z-index:25166643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" stroked="f">
                <v:textbox style="mso-fit-shape-to-text:t">
                  <w:txbxContent>
                    <w:p w:rsidR="003D70E8" w:rsidRDefault="003D70E8" w:rsidP="00C412DA">
                      <w:pPr>
                        <w:pStyle w:val="ListParagraph"/>
                        <w:numPr>
                          <w:ilvl w:val="0"/>
                          <w:numId w:val="20"/>
                        </w:numPr>
                        <w:jc w:val="center"/>
                        <w:rPr>
                          <w:rFonts w:ascii="Times New Roman" w:hAnsi="Times New Roman" w:cs="Times New Roman"/>
                          <w:sz w:val="24"/>
                          <w:szCs w:val="24"/>
                        </w:rPr>
                      </w:pPr>
                      <w:r w:rsidRPr="00C412DA">
                        <w:rPr>
                          <w:rFonts w:ascii="Times New Roman" w:hAnsi="Times New Roman" w:cs="Times New Roman"/>
                          <w:i/>
                          <w:sz w:val="24"/>
                          <w:szCs w:val="24"/>
                        </w:rPr>
                        <w:t>Desmodesmus pannonicus</w:t>
                      </w:r>
                      <w:r w:rsidRPr="00C412DA">
                        <w:rPr>
                          <w:rFonts w:ascii="Times New Roman" w:hAnsi="Times New Roman" w:cs="Times New Roman"/>
                          <w:sz w:val="24"/>
                          <w:szCs w:val="24"/>
                        </w:rPr>
                        <w:t xml:space="preserve"> (B) </w:t>
                      </w:r>
                      <w:r w:rsidRPr="00C412DA">
                        <w:rPr>
                          <w:rFonts w:ascii="Times New Roman" w:hAnsi="Times New Roman" w:cs="Times New Roman"/>
                          <w:i/>
                          <w:sz w:val="24"/>
                          <w:szCs w:val="24"/>
                        </w:rPr>
                        <w:t xml:space="preserve">Monoraphidium sp. </w:t>
                      </w:r>
                      <w:r w:rsidRPr="00C412DA">
                        <w:rPr>
                          <w:rFonts w:ascii="Times New Roman" w:hAnsi="Times New Roman" w:cs="Times New Roman"/>
                          <w:sz w:val="24"/>
                          <w:szCs w:val="24"/>
                        </w:rPr>
                        <w:t xml:space="preserve">(C) </w:t>
                      </w:r>
                      <w:r w:rsidRPr="00C412DA">
                        <w:rPr>
                          <w:rFonts w:ascii="Times New Roman" w:hAnsi="Times New Roman" w:cs="Times New Roman"/>
                          <w:i/>
                          <w:sz w:val="24"/>
                          <w:szCs w:val="24"/>
                        </w:rPr>
                        <w:t>Parachlorella kessleri</w:t>
                      </w:r>
                      <w:r w:rsidRPr="00C412DA">
                        <w:rPr>
                          <w:rFonts w:ascii="Times New Roman" w:hAnsi="Times New Roman" w:cs="Times New Roman"/>
                          <w:sz w:val="24"/>
                          <w:szCs w:val="24"/>
                        </w:rPr>
                        <w:t xml:space="preserve"> (D) </w:t>
                      </w:r>
                      <w:r w:rsidRPr="00C412DA">
                        <w:rPr>
                          <w:rFonts w:ascii="Times New Roman" w:hAnsi="Times New Roman" w:cs="Times New Roman"/>
                          <w:i/>
                          <w:sz w:val="24"/>
                          <w:szCs w:val="24"/>
                        </w:rPr>
                        <w:t>Monoraphidium griffithi</w:t>
                      </w:r>
                      <w:r w:rsidRPr="00C412DA">
                        <w:rPr>
                          <w:rFonts w:ascii="Times New Roman" w:hAnsi="Times New Roman" w:cs="Times New Roman"/>
                          <w:sz w:val="24"/>
                          <w:szCs w:val="24"/>
                        </w:rPr>
                        <w:t xml:space="preserve"> (E) </w:t>
                      </w:r>
                      <w:r w:rsidRPr="00C412DA">
                        <w:rPr>
                          <w:rFonts w:ascii="Times New Roman" w:hAnsi="Times New Roman" w:cs="Times New Roman"/>
                          <w:i/>
                          <w:sz w:val="24"/>
                          <w:szCs w:val="24"/>
                        </w:rPr>
                        <w:t>Nephrochlamys subsolitaria</w:t>
                      </w:r>
                      <w:r w:rsidRPr="00C412DA">
                        <w:rPr>
                          <w:rFonts w:ascii="Times New Roman" w:hAnsi="Times New Roman" w:cs="Times New Roman"/>
                          <w:sz w:val="24"/>
                          <w:szCs w:val="24"/>
                        </w:rPr>
                        <w:t xml:space="preserve"> (F) </w:t>
                      </w:r>
                      <w:r w:rsidRPr="00C412DA">
                        <w:rPr>
                          <w:rFonts w:ascii="Times New Roman" w:hAnsi="Times New Roman" w:cs="Times New Roman"/>
                          <w:i/>
                          <w:sz w:val="24"/>
                          <w:szCs w:val="24"/>
                        </w:rPr>
                        <w:t>Ankistrodesmus falcatus</w:t>
                      </w:r>
                      <w:r w:rsidRPr="00C412DA">
                        <w:rPr>
                          <w:rFonts w:ascii="Times New Roman" w:hAnsi="Times New Roman" w:cs="Times New Roman"/>
                          <w:sz w:val="24"/>
                          <w:szCs w:val="24"/>
                        </w:rPr>
                        <w:t xml:space="preserve"> </w:t>
                      </w:r>
                    </w:p>
                    <w:p w:rsidR="003D70E8" w:rsidRPr="00C412DA" w:rsidRDefault="003D70E8" w:rsidP="00C412DA">
                      <w:pPr>
                        <w:pStyle w:val="ListParagraph"/>
                        <w:numPr>
                          <w:ilvl w:val="0"/>
                          <w:numId w:val="20"/>
                        </w:numPr>
                        <w:jc w:val="center"/>
                        <w:rPr>
                          <w:rFonts w:ascii="Times New Roman" w:hAnsi="Times New Roman" w:cs="Times New Roman"/>
                          <w:sz w:val="24"/>
                          <w:szCs w:val="24"/>
                        </w:rPr>
                      </w:pPr>
                    </w:p>
                    <w:p w:rsidR="003D70E8" w:rsidRPr="00C412DA" w:rsidRDefault="003D70E8" w:rsidP="00C412DA">
                      <w:pPr>
                        <w:pStyle w:val="ListParagraph"/>
                        <w:ind w:left="1017" w:firstLine="0"/>
                        <w:rPr>
                          <w:rFonts w:ascii="Times New Roman" w:hAnsi="Times New Roman" w:cs="Times New Roman"/>
                          <w:sz w:val="24"/>
                          <w:szCs w:val="24"/>
                        </w:rPr>
                      </w:pPr>
                      <w:r w:rsidRPr="00C412DA">
                        <w:rPr>
                          <w:rFonts w:ascii="Times New Roman" w:hAnsi="Times New Roman" w:cs="Times New Roman"/>
                          <w:sz w:val="24"/>
                          <w:szCs w:val="24"/>
                        </w:rPr>
                        <w:t>Figure 7 (b) – Scanning Electron micrograph of isolated microalgae strains</w:t>
                      </w:r>
                    </w:p>
                  </w:txbxContent>
                </v:textbox>
                <w10:wrap anchorx="margin"/>
              </v:shape>
            </w:pict>
          </mc:Fallback>
        </mc:AlternateContent>
      </w:r>
    </w:p>
    <w:p w:rsidR="00432905" w:rsidRPr="00432905" w:rsidRDefault="00432905" w:rsidP="00B36AFE">
      <w:pPr>
        <w:widowControl w:val="0"/>
        <w:autoSpaceDE w:val="0"/>
        <w:autoSpaceDN w:val="0"/>
        <w:spacing w:line="252" w:lineRule="auto"/>
        <w:ind w:right="567"/>
        <w:rPr>
          <w:rFonts w:ascii="Times New Roman" w:eastAsia="Times New Roman" w:hAnsi="Times New Roman" w:cs="Times New Roman"/>
          <w:iCs/>
          <w:sz w:val="24"/>
          <w:szCs w:val="24"/>
        </w:rPr>
      </w:pPr>
      <w:r w:rsidRPr="00432905">
        <w:rPr>
          <w:rFonts w:ascii="Times New Roman" w:eastAsia="Times New Roman" w:hAnsi="Times New Roman" w:cs="Times New Roman"/>
          <w:iCs/>
          <w:sz w:val="24"/>
          <w:szCs w:val="24"/>
        </w:rPr>
        <w:t xml:space="preserve"> </w:t>
      </w:r>
      <w:r w:rsidR="00E6094F">
        <w:rPr>
          <w:rFonts w:ascii="Times New Roman" w:eastAsia="Times New Roman" w:hAnsi="Times New Roman" w:cs="Times New Roman"/>
          <w:iCs/>
          <w:sz w:val="24"/>
          <w:szCs w:val="24"/>
        </w:rPr>
        <w:t xml:space="preserve">  </w:t>
      </w:r>
      <w:r w:rsidRPr="00432905">
        <w:rPr>
          <w:rFonts w:ascii="Times New Roman" w:eastAsia="Times New Roman" w:hAnsi="Times New Roman" w:cs="Times New Roman"/>
          <w:iCs/>
          <w:noProof/>
          <w:sz w:val="24"/>
          <w:szCs w:val="24"/>
        </w:rPr>
        <w:t xml:space="preserve"> </w:t>
      </w:r>
    </w:p>
    <w:p w:rsidR="00432905" w:rsidRPr="00432905" w:rsidRDefault="00432905" w:rsidP="00432905">
      <w:pPr>
        <w:widowControl w:val="0"/>
        <w:autoSpaceDE w:val="0"/>
        <w:autoSpaceDN w:val="0"/>
        <w:spacing w:line="252" w:lineRule="auto"/>
        <w:ind w:right="567"/>
        <w:rPr>
          <w:rFonts w:ascii="Times New Roman" w:eastAsia="Times New Roman" w:hAnsi="Times New Roman" w:cs="Times New Roman"/>
          <w:iCs/>
          <w:sz w:val="24"/>
          <w:szCs w:val="24"/>
        </w:rPr>
      </w:pPr>
    </w:p>
    <w:p w:rsidR="00432905" w:rsidRPr="00432905" w:rsidRDefault="00432905" w:rsidP="00432905">
      <w:pPr>
        <w:ind w:right="567"/>
        <w:rPr>
          <w:rFonts w:ascii="Times New Roman" w:eastAsia="Times New Roman" w:hAnsi="Times New Roman" w:cs="Times New Roman"/>
          <w:iCs/>
          <w:sz w:val="24"/>
          <w:szCs w:val="24"/>
        </w:rPr>
      </w:pPr>
    </w:p>
    <w:p w:rsidR="00432905" w:rsidRPr="00432905" w:rsidRDefault="00432905" w:rsidP="00432905">
      <w:pPr>
        <w:ind w:right="567"/>
        <w:rPr>
          <w:rFonts w:ascii="Times New Roman" w:eastAsia="Times New Roman" w:hAnsi="Times New Roman" w:cs="Times New Roman"/>
          <w:iCs/>
          <w:sz w:val="24"/>
          <w:szCs w:val="24"/>
        </w:rPr>
      </w:pPr>
    </w:p>
    <w:p w:rsidR="00432905" w:rsidRPr="00432905" w:rsidRDefault="00432905" w:rsidP="00432905">
      <w:pPr>
        <w:ind w:right="567"/>
        <w:rPr>
          <w:rFonts w:ascii="Times New Roman" w:eastAsia="Calibri" w:hAnsi="Times New Roman" w:cs="Times New Roman"/>
        </w:rPr>
      </w:pPr>
    </w:p>
    <w:p w:rsidR="00432905" w:rsidRDefault="00432905" w:rsidP="00432905">
      <w:pPr>
        <w:widowControl w:val="0"/>
        <w:autoSpaceDE w:val="0"/>
        <w:autoSpaceDN w:val="0"/>
        <w:spacing w:line="252" w:lineRule="auto"/>
        <w:ind w:right="567"/>
        <w:rPr>
          <w:rFonts w:ascii="Times New Roman" w:eastAsia="Times New Roman" w:hAnsi="Times New Roman" w:cs="Times New Roman"/>
          <w:b/>
          <w:bCs/>
          <w:sz w:val="24"/>
          <w:szCs w:val="24"/>
        </w:rPr>
      </w:pPr>
    </w:p>
    <w:p w:rsidR="00E6094F" w:rsidRPr="00432905" w:rsidRDefault="00E6094F" w:rsidP="00432905">
      <w:pPr>
        <w:widowControl w:val="0"/>
        <w:autoSpaceDE w:val="0"/>
        <w:autoSpaceDN w:val="0"/>
        <w:spacing w:line="252" w:lineRule="auto"/>
        <w:ind w:right="567"/>
        <w:rPr>
          <w:rFonts w:ascii="Times New Roman" w:eastAsia="Times New Roman" w:hAnsi="Times New Roman" w:cs="Times New Roman"/>
          <w:b/>
          <w:bCs/>
          <w:sz w:val="24"/>
          <w:szCs w:val="24"/>
        </w:rPr>
      </w:pPr>
    </w:p>
    <w:p w:rsidR="00A15229" w:rsidRDefault="008B104A" w:rsidP="00454ABC">
      <w:pPr>
        <w:widowControl w:val="0"/>
        <w:autoSpaceDE w:val="0"/>
        <w:autoSpaceDN w:val="0"/>
        <w:spacing w:line="252" w:lineRule="auto"/>
        <w:ind w:right="567" w:firstLine="284"/>
        <w:rPr>
          <w:rFonts w:ascii="Times New Roman" w:eastAsia="Times New Roman" w:hAnsi="Times New Roman" w:cs="Times New Roman"/>
          <w:bCs/>
          <w:sz w:val="24"/>
          <w:szCs w:val="24"/>
        </w:rPr>
      </w:pPr>
      <w:r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741184" behindDoc="0" locked="0" layoutInCell="1" allowOverlap="1" wp14:anchorId="13736D01" wp14:editId="4E2973D0">
                <wp:simplePos x="0" y="0"/>
                <wp:positionH relativeFrom="margin">
                  <wp:posOffset>0</wp:posOffset>
                </wp:positionH>
                <wp:positionV relativeFrom="paragraph">
                  <wp:posOffset>2233204</wp:posOffset>
                </wp:positionV>
                <wp:extent cx="5857875" cy="271849"/>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71849"/>
                        </a:xfrm>
                        <a:prstGeom prst="rect">
                          <a:avLst/>
                        </a:prstGeom>
                        <a:solidFill>
                          <a:srgbClr val="FFFFFF"/>
                        </a:solidFill>
                        <a:ln w="9525">
                          <a:noFill/>
                          <a:miter lim="800000"/>
                          <a:headEnd/>
                          <a:tailEnd/>
                        </a:ln>
                      </wps:spPr>
                      <wps:txbx>
                        <w:txbxContent>
                          <w:p w:rsidR="003D70E8" w:rsidRPr="00DD0558" w:rsidRDefault="003D70E8" w:rsidP="007C168F">
                            <w:pPr>
                              <w:jc w:val="center"/>
                              <w:rPr>
                                <w:rFonts w:ascii="Times New Roman" w:hAnsi="Times New Roman" w:cs="Times New Roman"/>
                                <w:sz w:val="24"/>
                                <w:szCs w:val="24"/>
                              </w:rPr>
                            </w:pPr>
                            <w:r w:rsidRPr="007A4F10">
                              <w:rPr>
                                <w:rFonts w:ascii="Times New Roman" w:hAnsi="Times New Roman" w:cs="Times New Roman"/>
                                <w:sz w:val="24"/>
                                <w:szCs w:val="24"/>
                              </w:rPr>
                              <w:t>Figure 8</w:t>
                            </w:r>
                            <w:r>
                              <w:rPr>
                                <w:rFonts w:ascii="Times New Roman" w:hAnsi="Times New Roman" w:cs="Times New Roman"/>
                                <w:sz w:val="24"/>
                                <w:szCs w:val="24"/>
                              </w:rPr>
                              <w:t xml:space="preserve"> - Light </w:t>
                            </w:r>
                            <w:r w:rsidRPr="007C168F">
                              <w:rPr>
                                <w:rFonts w:ascii="Times New Roman" w:hAnsi="Times New Roman" w:cs="Times New Roman"/>
                                <w:sz w:val="24"/>
                                <w:szCs w:val="24"/>
                              </w:rPr>
                              <w:t xml:space="preserve">(40x) </w:t>
                            </w:r>
                            <w:r>
                              <w:rPr>
                                <w:rFonts w:ascii="Times New Roman" w:hAnsi="Times New Roman" w:cs="Times New Roman"/>
                                <w:sz w:val="24"/>
                                <w:szCs w:val="24"/>
                              </w:rPr>
                              <w:t xml:space="preserve">and Scanning Electron </w:t>
                            </w:r>
                            <w:r w:rsidRPr="007C168F">
                              <w:rPr>
                                <w:rFonts w:ascii="Times New Roman" w:hAnsi="Times New Roman" w:cs="Times New Roman"/>
                                <w:sz w:val="24"/>
                                <w:szCs w:val="24"/>
                              </w:rPr>
                              <w:t xml:space="preserve">Micrograph </w:t>
                            </w:r>
                            <w:r w:rsidRPr="00DD0558">
                              <w:rPr>
                                <w:rFonts w:ascii="Times New Roman" w:hAnsi="Times New Roman" w:cs="Times New Roman"/>
                                <w:sz w:val="24"/>
                                <w:szCs w:val="24"/>
                              </w:rPr>
                              <w:t xml:space="preserve">of </w:t>
                            </w:r>
                            <w:r>
                              <w:rPr>
                                <w:rFonts w:ascii="Times New Roman" w:hAnsi="Times New Roman" w:cs="Times New Roman"/>
                                <w:i/>
                                <w:sz w:val="24"/>
                                <w:szCs w:val="24"/>
                              </w:rPr>
                              <w:t>Ankistrodesmus 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3736D01" id="Text Box 10" o:spid="_x0000_s1047" type="#_x0000_t202" style="position:absolute;left:0;text-align:left;margin-left:0;margin-top:175.85pt;width:461.25pt;height:21.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" stroked="f">
                <v:textbox>
                  <w:txbxContent>
                    <w:p w:rsidR="003D70E8" w:rsidRPr="00DD0558" w:rsidRDefault="003D70E8" w:rsidP="007C168F">
                      <w:pPr>
                        <w:jc w:val="center"/>
                        <w:rPr>
                          <w:rFonts w:ascii="Times New Roman" w:hAnsi="Times New Roman" w:cs="Times New Roman"/>
                          <w:sz w:val="24"/>
                          <w:szCs w:val="24"/>
                        </w:rPr>
                      </w:pPr>
                      <w:r w:rsidRPr="007A4F10">
                        <w:rPr>
                          <w:rFonts w:ascii="Times New Roman" w:hAnsi="Times New Roman" w:cs="Times New Roman"/>
                          <w:sz w:val="24"/>
                          <w:szCs w:val="24"/>
                        </w:rPr>
                        <w:t>Figure 8</w:t>
                      </w:r>
                      <w:r>
                        <w:rPr>
                          <w:rFonts w:ascii="Times New Roman" w:hAnsi="Times New Roman" w:cs="Times New Roman"/>
                          <w:sz w:val="24"/>
                          <w:szCs w:val="24"/>
                        </w:rPr>
                        <w:t xml:space="preserve"> - Light </w:t>
                      </w:r>
                      <w:r w:rsidRPr="007C168F">
                        <w:rPr>
                          <w:rFonts w:ascii="Times New Roman" w:hAnsi="Times New Roman" w:cs="Times New Roman"/>
                          <w:sz w:val="24"/>
                          <w:szCs w:val="24"/>
                        </w:rPr>
                        <w:t xml:space="preserve">(40x) </w:t>
                      </w:r>
                      <w:r>
                        <w:rPr>
                          <w:rFonts w:ascii="Times New Roman" w:hAnsi="Times New Roman" w:cs="Times New Roman"/>
                          <w:sz w:val="24"/>
                          <w:szCs w:val="24"/>
                        </w:rPr>
                        <w:t xml:space="preserve">and Scanning Electron </w:t>
                      </w:r>
                      <w:r w:rsidRPr="007C168F">
                        <w:rPr>
                          <w:rFonts w:ascii="Times New Roman" w:hAnsi="Times New Roman" w:cs="Times New Roman"/>
                          <w:sz w:val="24"/>
                          <w:szCs w:val="24"/>
                        </w:rPr>
                        <w:t xml:space="preserve">Micrograph </w:t>
                      </w:r>
                      <w:r w:rsidRPr="00DD0558">
                        <w:rPr>
                          <w:rFonts w:ascii="Times New Roman" w:hAnsi="Times New Roman" w:cs="Times New Roman"/>
                          <w:sz w:val="24"/>
                          <w:szCs w:val="24"/>
                        </w:rPr>
                        <w:t xml:space="preserve">of </w:t>
                      </w:r>
                      <w:r>
                        <w:rPr>
                          <w:rFonts w:ascii="Times New Roman" w:hAnsi="Times New Roman" w:cs="Times New Roman"/>
                          <w:i/>
                          <w:sz w:val="24"/>
                          <w:szCs w:val="24"/>
                        </w:rPr>
                        <w:t>Ankistrodesmus sp.</w:t>
                      </w:r>
                    </w:p>
                  </w:txbxContent>
                </v:textbox>
                <w10:wrap anchorx="margin"/>
              </v:shape>
            </w:pict>
          </mc:Fallback>
        </mc:AlternateContent>
      </w:r>
      <w:r w:rsidR="00157A60">
        <w:rPr>
          <w:rFonts w:ascii="Times New Roman" w:eastAsia="Times New Roman" w:hAnsi="Times New Roman" w:cs="Times New Roman"/>
          <w:bCs/>
          <w:noProof/>
          <w:sz w:val="24"/>
          <w:szCs w:val="24"/>
          <w:lang w:val="en-GB" w:eastAsia="en-GB"/>
        </w:rPr>
        <w:t xml:space="preserve">        </w:t>
      </w:r>
      <w:r w:rsidR="00A15229">
        <w:rPr>
          <w:noProof/>
          <w:lang w:val="ru-RU" w:eastAsia="ru-RU"/>
        </w:rPr>
        <w:drawing>
          <wp:inline distT="0" distB="0" distL="0" distR="0" wp14:anchorId="274CD219" wp14:editId="4924D343">
            <wp:extent cx="2094865" cy="2128872"/>
            <wp:effectExtent l="57150" t="57150" r="57785" b="1003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ma\AppData\Local\Microsoft\Windows\INetCache\Content.Word\Figures-02.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42113" cy="217688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454ABC" w:rsidRPr="00157A60">
        <w:rPr>
          <w:rFonts w:ascii="Times New Roman" w:eastAsia="Times New Roman" w:hAnsi="Times New Roman" w:cs="Times New Roman"/>
          <w:bCs/>
          <w:noProof/>
          <w:sz w:val="24"/>
          <w:szCs w:val="24"/>
          <w:lang w:val="ru-RU" w:eastAsia="ru-RU"/>
        </w:rPr>
        <w:drawing>
          <wp:inline distT="0" distB="0" distL="0" distR="0" wp14:anchorId="65888B5D" wp14:editId="42575E94">
            <wp:extent cx="2343150" cy="2133600"/>
            <wp:effectExtent l="57150" t="57150" r="76200" b="95250"/>
            <wp:docPr id="9" name="Picture 9" descr="C:\Users\Huma\Downloads\ZD 3 SEM 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ma\Downloads\ZD 3 SEM Fig 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42" r="18362" b="442"/>
                    <a:stretch/>
                  </pic:blipFill>
                  <pic:spPr bwMode="auto">
                    <a:xfrm>
                      <a:off x="0" y="0"/>
                      <a:ext cx="2343510" cy="2133928"/>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157A60">
        <w:rPr>
          <w:rFonts w:ascii="Times New Roman" w:eastAsia="Times New Roman" w:hAnsi="Times New Roman" w:cs="Times New Roman"/>
          <w:bCs/>
          <w:noProof/>
          <w:sz w:val="24"/>
          <w:szCs w:val="24"/>
          <w:lang w:val="en-GB" w:eastAsia="en-GB"/>
        </w:rPr>
        <w:t xml:space="preserve">  </w:t>
      </w:r>
    </w:p>
    <w:p w:rsidR="007C168F" w:rsidRDefault="007C168F" w:rsidP="00DD0AD6">
      <w:pPr>
        <w:widowControl w:val="0"/>
        <w:autoSpaceDE w:val="0"/>
        <w:autoSpaceDN w:val="0"/>
        <w:spacing w:line="252" w:lineRule="auto"/>
        <w:ind w:right="567" w:firstLine="720"/>
        <w:rPr>
          <w:rFonts w:ascii="Times New Roman" w:eastAsia="Times New Roman" w:hAnsi="Times New Roman" w:cs="Times New Roman"/>
          <w:bCs/>
          <w:sz w:val="24"/>
          <w:szCs w:val="24"/>
        </w:rPr>
      </w:pPr>
    </w:p>
    <w:p w:rsidR="001D4C77" w:rsidRDefault="001D4C77" w:rsidP="00B3266D">
      <w:pPr>
        <w:widowControl w:val="0"/>
        <w:autoSpaceDE w:val="0"/>
        <w:autoSpaceDN w:val="0"/>
        <w:ind w:right="18"/>
        <w:rPr>
          <w:rFonts w:ascii="Times New Roman" w:eastAsia="Times New Roman" w:hAnsi="Times New Roman" w:cs="Times New Roman"/>
          <w:iCs/>
          <w:sz w:val="28"/>
          <w:szCs w:val="28"/>
        </w:rPr>
      </w:pPr>
    </w:p>
    <w:p w:rsidR="00432905" w:rsidRPr="00B76AD9" w:rsidRDefault="00432905" w:rsidP="00B3266D">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The strain ZBD-02 observed in this study was characterized by unicellular strongly curved (lunate) solitary cells, with ends rounded, attenuated and assymetric, cell diameter 5-7 μm, and slight mucilage secretion. These features appear morphologically similar to the genus Raphidocelis, Nephrochlamys, Selenastrum, Kirchneriella, and Tetranephris, however Selenastrum and Kirchneriella were excluded as cells rarely exists solitary in both genus [</w:t>
      </w:r>
      <w:r w:rsidR="00E31023">
        <w:rPr>
          <w:rFonts w:ascii="Times New Roman" w:eastAsia="Times New Roman" w:hAnsi="Times New Roman" w:cs="Times New Roman"/>
          <w:iCs/>
          <w:sz w:val="28"/>
          <w:szCs w:val="28"/>
        </w:rPr>
        <w:t>231</w:t>
      </w:r>
      <w:r w:rsidRPr="00B76AD9">
        <w:rPr>
          <w:rFonts w:ascii="Times New Roman" w:eastAsia="Times New Roman" w:hAnsi="Times New Roman" w:cs="Times New Roman"/>
          <w:iCs/>
          <w:sz w:val="28"/>
          <w:szCs w:val="28"/>
        </w:rPr>
        <w:t>].</w:t>
      </w:r>
    </w:p>
    <w:p w:rsidR="008D72C9" w:rsidRDefault="00432905" w:rsidP="008D72C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The strain ZBD-03 exhibit elongated fusiform to needle-shaped cells, straight or slight curved, inclosed by mucilage, 1-3 x 20-40 μm in size, pointed ends, colonies of 2 or 4, rarely 8, radially arranged, shared features with the genus Ankistrodesmus [</w:t>
      </w:r>
      <w:r w:rsidR="00E31023">
        <w:rPr>
          <w:rFonts w:ascii="Times New Roman" w:eastAsia="Times New Roman" w:hAnsi="Times New Roman" w:cs="Times New Roman"/>
          <w:iCs/>
          <w:sz w:val="28"/>
          <w:szCs w:val="28"/>
        </w:rPr>
        <w:t>232</w:t>
      </w:r>
      <w:r w:rsidRPr="00B76AD9">
        <w:rPr>
          <w:rFonts w:ascii="Times New Roman" w:eastAsia="Times New Roman" w:hAnsi="Times New Roman" w:cs="Times New Roman"/>
          <w:iCs/>
          <w:sz w:val="28"/>
          <w:szCs w:val="28"/>
        </w:rPr>
        <w:t xml:space="preserve">]. </w:t>
      </w:r>
      <w:r w:rsidR="007616D2" w:rsidRPr="00B76AD9">
        <w:rPr>
          <w:rFonts w:ascii="Times New Roman" w:eastAsia="Times New Roman" w:hAnsi="Times New Roman" w:cs="Times New Roman"/>
          <w:iCs/>
          <w:sz w:val="28"/>
          <w:szCs w:val="28"/>
        </w:rPr>
        <w:t>The morphology of microalgae isolate B-11 was not differently observed from ZBD-03, except for abscence of colonial or radially arranged form, and cells slightly le</w:t>
      </w:r>
      <w:r w:rsidR="00805BCA" w:rsidRPr="00B76AD9">
        <w:rPr>
          <w:rFonts w:ascii="Times New Roman" w:eastAsia="Times New Roman" w:hAnsi="Times New Roman" w:cs="Times New Roman"/>
          <w:iCs/>
          <w:sz w:val="28"/>
          <w:szCs w:val="28"/>
        </w:rPr>
        <w:t>ss wider as compared to ZBD-03.</w:t>
      </w:r>
      <w:r w:rsidR="008D72C9" w:rsidRPr="008D72C9">
        <w:rPr>
          <w:rFonts w:ascii="Times New Roman" w:eastAsia="Times New Roman" w:hAnsi="Times New Roman" w:cs="Times New Roman"/>
          <w:iCs/>
          <w:sz w:val="28"/>
          <w:szCs w:val="28"/>
        </w:rPr>
        <w:t xml:space="preserve"> </w:t>
      </w:r>
    </w:p>
    <w:p w:rsidR="008D72C9" w:rsidRDefault="008D72C9" w:rsidP="008D72C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Nevertheless, the morphological characteristics of the strains investigated in this study doesn’t completely fit with the typical description at species level and, therefore, species-level identification could not be achieved based merely on morphological and ultrastructural characters. The identification results of six strains (</w:t>
      </w:r>
      <w:r w:rsidRPr="00B76AD9">
        <w:rPr>
          <w:rFonts w:ascii="Times New Roman" w:eastAsia="Times New Roman" w:hAnsi="Times New Roman" w:cs="Times New Roman"/>
          <w:i/>
          <w:sz w:val="28"/>
          <w:szCs w:val="28"/>
        </w:rPr>
        <w:t>Monoraphidium griffithii</w:t>
      </w:r>
      <w:r w:rsidRPr="00B76AD9">
        <w:rPr>
          <w:rFonts w:ascii="Times New Roman" w:eastAsia="Times New Roman" w:hAnsi="Times New Roman" w:cs="Times New Roman"/>
          <w:sz w:val="28"/>
          <w:szCs w:val="28"/>
        </w:rPr>
        <w:t xml:space="preserve"> ZBD-01, </w:t>
      </w:r>
      <w:r w:rsidRPr="00B76AD9">
        <w:rPr>
          <w:rFonts w:ascii="Times New Roman" w:eastAsia="Times New Roman" w:hAnsi="Times New Roman" w:cs="Times New Roman"/>
          <w:i/>
          <w:sz w:val="28"/>
          <w:szCs w:val="28"/>
        </w:rPr>
        <w:t>Nephrochlamys subsolitaria</w:t>
      </w:r>
      <w:r w:rsidRPr="00B76AD9">
        <w:rPr>
          <w:rFonts w:ascii="Times New Roman" w:eastAsia="Times New Roman" w:hAnsi="Times New Roman" w:cs="Times New Roman"/>
          <w:sz w:val="28"/>
          <w:szCs w:val="28"/>
        </w:rPr>
        <w:t xml:space="preserve"> ZBD-02, </w:t>
      </w:r>
      <w:r w:rsidRPr="00B76AD9">
        <w:rPr>
          <w:rFonts w:ascii="Times New Roman" w:eastAsia="Times New Roman" w:hAnsi="Times New Roman" w:cs="Times New Roman"/>
          <w:i/>
          <w:sz w:val="28"/>
          <w:szCs w:val="28"/>
        </w:rPr>
        <w:t>Ankistrodesmus falcatus</w:t>
      </w:r>
      <w:r w:rsidRPr="00B76AD9">
        <w:rPr>
          <w:rFonts w:ascii="Times New Roman" w:eastAsia="Times New Roman" w:hAnsi="Times New Roman" w:cs="Times New Roman"/>
          <w:sz w:val="28"/>
          <w:szCs w:val="28"/>
        </w:rPr>
        <w:t xml:space="preserve"> ZBD-03,</w:t>
      </w:r>
      <w:r w:rsidRPr="00B76AD9">
        <w:rPr>
          <w:rFonts w:ascii="Times New Roman" w:eastAsia="Times New Roman" w:hAnsi="Times New Roman" w:cs="Times New Roman"/>
          <w:i/>
          <w:sz w:val="28"/>
          <w:szCs w:val="28"/>
        </w:rPr>
        <w:t xml:space="preserve"> Parachlorella kessleri</w:t>
      </w:r>
      <w:r w:rsidRPr="00B76AD9">
        <w:rPr>
          <w:rFonts w:ascii="Times New Roman" w:eastAsia="Times New Roman" w:hAnsi="Times New Roman" w:cs="Times New Roman"/>
          <w:sz w:val="28"/>
          <w:szCs w:val="28"/>
        </w:rPr>
        <w:t xml:space="preserve"> ZBD-04,</w:t>
      </w:r>
      <w:r w:rsidRPr="00B76AD9">
        <w:rPr>
          <w:rFonts w:ascii="Times New Roman" w:eastAsia="Times New Roman" w:hAnsi="Times New Roman" w:cs="Times New Roman"/>
          <w:i/>
          <w:sz w:val="28"/>
          <w:szCs w:val="28"/>
        </w:rPr>
        <w:t xml:space="preserve"> </w:t>
      </w:r>
      <w:r w:rsidRPr="00B76AD9">
        <w:rPr>
          <w:rFonts w:ascii="Times New Roman" w:eastAsia="Times New Roman" w:hAnsi="Times New Roman" w:cs="Times New Roman"/>
          <w:sz w:val="28"/>
          <w:szCs w:val="28"/>
        </w:rPr>
        <w:t>and</w:t>
      </w:r>
      <w:r w:rsidRPr="00B76AD9">
        <w:rPr>
          <w:rFonts w:ascii="Times New Roman" w:eastAsia="Times New Roman" w:hAnsi="Times New Roman" w:cs="Times New Roman"/>
          <w:i/>
          <w:sz w:val="28"/>
          <w:szCs w:val="28"/>
        </w:rPr>
        <w:t xml:space="preserve"> Desmodesmus pannonicus</w:t>
      </w:r>
      <w:r w:rsidRPr="00B76AD9">
        <w:rPr>
          <w:rFonts w:ascii="Times New Roman" w:eastAsia="Times New Roman" w:hAnsi="Times New Roman" w:cs="Times New Roman"/>
          <w:sz w:val="28"/>
          <w:szCs w:val="28"/>
        </w:rPr>
        <w:t xml:space="preserve"> ZBD-05, </w:t>
      </w:r>
      <w:r w:rsidRPr="00B76AD9">
        <w:rPr>
          <w:rFonts w:ascii="Times New Roman" w:eastAsia="Times New Roman" w:hAnsi="Times New Roman" w:cs="Times New Roman"/>
          <w:i/>
          <w:sz w:val="28"/>
          <w:szCs w:val="28"/>
        </w:rPr>
        <w:t>Monoraphidium sp.</w:t>
      </w:r>
      <w:r w:rsidRPr="00B76AD9">
        <w:rPr>
          <w:rFonts w:ascii="Times New Roman" w:eastAsia="Times New Roman" w:hAnsi="Times New Roman" w:cs="Times New Roman"/>
          <w:sz w:val="28"/>
          <w:szCs w:val="28"/>
        </w:rPr>
        <w:t xml:space="preserve"> ZBD-06) </w:t>
      </w:r>
      <w:r w:rsidRPr="00B76AD9">
        <w:rPr>
          <w:rFonts w:ascii="Times New Roman" w:eastAsia="Times New Roman" w:hAnsi="Times New Roman" w:cs="Times New Roman"/>
          <w:iCs/>
          <w:sz w:val="28"/>
          <w:szCs w:val="28"/>
        </w:rPr>
        <w:t>from the cell morphology were then verified by molecular identification through sequencing of the rbcL genes, ITS1-5.8S-ITS2 and 18S rDNA targeted region and alignment with sequences from the Genbank (NCBI). However, the morphological characteristics of isolate B-11 and ZBD-03 were similar enough to accurately identify both species to same genus, thus specific PCR analysis for sequencing was only performed for isolate ZBD-03.</w:t>
      </w:r>
    </w:p>
    <w:p w:rsidR="00F33B05" w:rsidRPr="00B76AD9" w:rsidRDefault="00F33B05" w:rsidP="00B3266D">
      <w:pPr>
        <w:widowControl w:val="0"/>
        <w:autoSpaceDE w:val="0"/>
        <w:autoSpaceDN w:val="0"/>
        <w:ind w:right="18"/>
        <w:rPr>
          <w:rFonts w:ascii="Times New Roman" w:eastAsia="Times New Roman" w:hAnsi="Times New Roman" w:cs="Times New Roman"/>
          <w:iCs/>
          <w:sz w:val="28"/>
          <w:szCs w:val="28"/>
        </w:rPr>
      </w:pPr>
    </w:p>
    <w:p w:rsidR="00F33B05" w:rsidRPr="00B76AD9" w:rsidRDefault="00F33B05" w:rsidP="00805BCA">
      <w:pPr>
        <w:widowControl w:val="0"/>
        <w:autoSpaceDE w:val="0"/>
        <w:autoSpaceDN w:val="0"/>
        <w:spacing w:line="252" w:lineRule="auto"/>
        <w:ind w:right="567"/>
        <w:jc w:val="center"/>
        <w:rPr>
          <w:rFonts w:ascii="Times New Roman" w:eastAsia="Times New Roman" w:hAnsi="Times New Roman" w:cs="Times New Roman"/>
          <w:iCs/>
          <w:sz w:val="28"/>
          <w:szCs w:val="28"/>
        </w:rPr>
      </w:pPr>
      <w:r w:rsidRPr="00B76AD9">
        <w:rPr>
          <w:rFonts w:ascii="Times New Roman" w:eastAsia="Times New Roman" w:hAnsi="Times New Roman" w:cs="Times New Roman"/>
          <w:iCs/>
          <w:noProof/>
          <w:sz w:val="28"/>
          <w:szCs w:val="28"/>
          <w:lang w:val="ru-RU" w:eastAsia="ru-RU"/>
        </w:rPr>
        <w:drawing>
          <wp:inline distT="0" distB="0" distL="0" distR="0" wp14:anchorId="0F405D77" wp14:editId="334E4F3C">
            <wp:extent cx="1563197" cy="1555750"/>
            <wp:effectExtent l="0" t="0" r="0" b="6350"/>
            <wp:docPr id="47" name="Picture 47" descr="C:\Users\Huma\Downloads\IMG-202106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ma\Downloads\IMG-20210628-WA000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578" r="-1478"/>
                    <a:stretch/>
                  </pic:blipFill>
                  <pic:spPr bwMode="auto">
                    <a:xfrm>
                      <a:off x="0" y="0"/>
                      <a:ext cx="1569780" cy="1562302"/>
                    </a:xfrm>
                    <a:prstGeom prst="rect">
                      <a:avLst/>
                    </a:prstGeom>
                    <a:noFill/>
                    <a:ln>
                      <a:noFill/>
                    </a:ln>
                    <a:extLst>
                      <a:ext uri="{53640926-AAD7-44D8-BBD7-CCE9431645EC}">
                        <a14:shadowObscured xmlns:a14="http://schemas.microsoft.com/office/drawing/2010/main"/>
                      </a:ext>
                    </a:extLst>
                  </pic:spPr>
                </pic:pic>
              </a:graphicData>
            </a:graphic>
          </wp:inline>
        </w:drawing>
      </w:r>
      <w:r w:rsidRPr="00B76AD9">
        <w:rPr>
          <w:rFonts w:ascii="Times New Roman" w:eastAsia="Times New Roman" w:hAnsi="Times New Roman" w:cs="Times New Roman"/>
          <w:iCs/>
          <w:noProof/>
          <w:sz w:val="28"/>
          <w:szCs w:val="28"/>
          <w:lang w:val="ru-RU" w:eastAsia="ru-RU"/>
        </w:rPr>
        <w:drawing>
          <wp:inline distT="0" distB="0" distL="0" distR="0" wp14:anchorId="3489134B" wp14:editId="09B5E5D0">
            <wp:extent cx="1462312" cy="1570047"/>
            <wp:effectExtent l="0" t="0" r="5080" b="0"/>
            <wp:docPr id="46" name="Picture 46" descr="C:\Users\Huma\Downloads\IMG-202106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ma\Downloads\IMG-20210628-WA000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061" r="-514"/>
                    <a:stretch/>
                  </pic:blipFill>
                  <pic:spPr bwMode="auto">
                    <a:xfrm>
                      <a:off x="0" y="0"/>
                      <a:ext cx="1467407" cy="1575517"/>
                    </a:xfrm>
                    <a:prstGeom prst="rect">
                      <a:avLst/>
                    </a:prstGeom>
                    <a:noFill/>
                    <a:ln>
                      <a:noFill/>
                    </a:ln>
                    <a:extLst>
                      <a:ext uri="{53640926-AAD7-44D8-BBD7-CCE9431645EC}">
                        <a14:shadowObscured xmlns:a14="http://schemas.microsoft.com/office/drawing/2010/main"/>
                      </a:ext>
                    </a:extLst>
                  </pic:spPr>
                </pic:pic>
              </a:graphicData>
            </a:graphic>
          </wp:inline>
        </w:drawing>
      </w:r>
      <w:r w:rsidR="00805BCA" w:rsidRPr="00B76AD9">
        <w:rPr>
          <w:rFonts w:ascii="Times New Roman" w:eastAsia="Times New Roman" w:hAnsi="Times New Roman" w:cs="Times New Roman"/>
          <w:iCs/>
          <w:noProof/>
          <w:sz w:val="28"/>
          <w:szCs w:val="28"/>
          <w:lang w:val="ru-RU" w:eastAsia="ru-RU"/>
        </w:rPr>
        <w:drawing>
          <wp:inline distT="0" distB="0" distL="0" distR="0" wp14:anchorId="574962F8" wp14:editId="3566B649">
            <wp:extent cx="1192530" cy="1569085"/>
            <wp:effectExtent l="0" t="0" r="7620" b="0"/>
            <wp:docPr id="617" name="Picture 617" descr="C:\Users\Huma\Downloads\IMG-202106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uma\Downloads\IMG-20210628-WA000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529" t="17242" r="15026" b="11853"/>
                    <a:stretch/>
                  </pic:blipFill>
                  <pic:spPr bwMode="auto">
                    <a:xfrm>
                      <a:off x="0" y="0"/>
                      <a:ext cx="1197104" cy="1575103"/>
                    </a:xfrm>
                    <a:prstGeom prst="rect">
                      <a:avLst/>
                    </a:prstGeom>
                    <a:noFill/>
                    <a:ln>
                      <a:noFill/>
                    </a:ln>
                    <a:extLst>
                      <a:ext uri="{53640926-AAD7-44D8-BBD7-CCE9431645EC}">
                        <a14:shadowObscured xmlns:a14="http://schemas.microsoft.com/office/drawing/2010/main"/>
                      </a:ext>
                    </a:extLst>
                  </pic:spPr>
                </pic:pic>
              </a:graphicData>
            </a:graphic>
          </wp:inline>
        </w:drawing>
      </w:r>
    </w:p>
    <w:p w:rsidR="00F3459D" w:rsidRPr="00B76AD9" w:rsidRDefault="00805BCA" w:rsidP="00F3459D">
      <w:pPr>
        <w:widowControl w:val="0"/>
        <w:autoSpaceDE w:val="0"/>
        <w:autoSpaceDN w:val="0"/>
        <w:spacing w:line="252" w:lineRule="auto"/>
        <w:ind w:right="567"/>
        <w:jc w:val="center"/>
        <w:rPr>
          <w:rFonts w:ascii="Times New Roman" w:eastAsia="Times New Roman" w:hAnsi="Times New Roman" w:cs="Times New Roman"/>
          <w:iCs/>
          <w:noProof/>
          <w:sz w:val="28"/>
          <w:szCs w:val="28"/>
          <w:lang w:val="en-GB" w:eastAsia="en-GB"/>
        </w:rPr>
      </w:pPr>
      <w:r w:rsidRPr="00B76AD9">
        <w:rPr>
          <w:rFonts w:ascii="Times New Roman" w:eastAsia="Times New Roman" w:hAnsi="Times New Roman" w:cs="Times New Roman"/>
          <w:iCs/>
          <w:noProof/>
          <w:sz w:val="28"/>
          <w:szCs w:val="28"/>
          <w:lang w:val="ru-RU" w:eastAsia="ru-RU"/>
        </w:rPr>
        <w:drawing>
          <wp:inline distT="0" distB="0" distL="0" distR="0" wp14:anchorId="755ECEED" wp14:editId="51354578">
            <wp:extent cx="1526613" cy="1702435"/>
            <wp:effectExtent l="0" t="0" r="0" b="0"/>
            <wp:docPr id="48" name="Picture 48" descr="C:\Users\Huma\Downloads\IMG-202106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ma\Downloads\IMG-20210628-WA001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402" t="18845" r="3258" b="8859"/>
                    <a:stretch/>
                  </pic:blipFill>
                  <pic:spPr bwMode="auto">
                    <a:xfrm>
                      <a:off x="0" y="0"/>
                      <a:ext cx="1561291" cy="1741107"/>
                    </a:xfrm>
                    <a:prstGeom prst="rect">
                      <a:avLst/>
                    </a:prstGeom>
                    <a:noFill/>
                    <a:ln>
                      <a:noFill/>
                    </a:ln>
                    <a:extLst>
                      <a:ext uri="{53640926-AAD7-44D8-BBD7-CCE9431645EC}">
                        <a14:shadowObscured xmlns:a14="http://schemas.microsoft.com/office/drawing/2010/main"/>
                      </a:ext>
                    </a:extLst>
                  </pic:spPr>
                </pic:pic>
              </a:graphicData>
            </a:graphic>
          </wp:inline>
        </w:drawing>
      </w:r>
      <w:r w:rsidR="00F3459D" w:rsidRPr="00B76AD9">
        <w:rPr>
          <w:rFonts w:ascii="Times New Roman" w:eastAsia="Times New Roman" w:hAnsi="Times New Roman" w:cs="Times New Roman"/>
          <w:iCs/>
          <w:noProof/>
          <w:sz w:val="28"/>
          <w:szCs w:val="28"/>
          <w:lang w:val="ru-RU" w:eastAsia="ru-RU"/>
        </w:rPr>
        <w:drawing>
          <wp:inline distT="0" distB="0" distL="0" distR="0" wp14:anchorId="6F7E6B04" wp14:editId="5FDC7C07">
            <wp:extent cx="1485900" cy="1688465"/>
            <wp:effectExtent l="0" t="0" r="0" b="6985"/>
            <wp:docPr id="57" name="Picture 57" descr="C:\Users\Huma\Downloads\IMG-202106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ma\Downloads\IMG-20210628-WA000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330" t="21482" r="8360" b="8612"/>
                    <a:stretch/>
                  </pic:blipFill>
                  <pic:spPr bwMode="auto">
                    <a:xfrm>
                      <a:off x="0" y="0"/>
                      <a:ext cx="1510854" cy="1716821"/>
                    </a:xfrm>
                    <a:prstGeom prst="rect">
                      <a:avLst/>
                    </a:prstGeom>
                    <a:noFill/>
                    <a:ln>
                      <a:noFill/>
                    </a:ln>
                    <a:extLst>
                      <a:ext uri="{53640926-AAD7-44D8-BBD7-CCE9431645EC}">
                        <a14:shadowObscured xmlns:a14="http://schemas.microsoft.com/office/drawing/2010/main"/>
                      </a:ext>
                    </a:extLst>
                  </pic:spPr>
                </pic:pic>
              </a:graphicData>
            </a:graphic>
          </wp:inline>
        </w:drawing>
      </w:r>
      <w:r w:rsidR="00F33B05" w:rsidRPr="00B76AD9">
        <w:rPr>
          <w:rFonts w:ascii="Times New Roman" w:eastAsia="Times New Roman" w:hAnsi="Times New Roman" w:cs="Times New Roman"/>
          <w:iCs/>
          <w:noProof/>
          <w:sz w:val="28"/>
          <w:szCs w:val="28"/>
          <w:lang w:val="ru-RU" w:eastAsia="ru-RU"/>
        </w:rPr>
        <w:drawing>
          <wp:inline distT="0" distB="0" distL="0" distR="0" wp14:anchorId="288EF0E3" wp14:editId="0EBBEDDD">
            <wp:extent cx="1201472" cy="1685290"/>
            <wp:effectExtent l="0" t="0" r="0" b="0"/>
            <wp:docPr id="58" name="Picture 58" descr="C:\Users\Huma\Downloads\IMG-202106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ma\Downloads\IMG-20210628-WA000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759" t="27104" r="20597" b="3836"/>
                    <a:stretch/>
                  </pic:blipFill>
                  <pic:spPr bwMode="auto">
                    <a:xfrm>
                      <a:off x="0" y="0"/>
                      <a:ext cx="1234540" cy="1731675"/>
                    </a:xfrm>
                    <a:prstGeom prst="rect">
                      <a:avLst/>
                    </a:prstGeom>
                    <a:noFill/>
                    <a:ln>
                      <a:noFill/>
                    </a:ln>
                    <a:extLst>
                      <a:ext uri="{53640926-AAD7-44D8-BBD7-CCE9431645EC}">
                        <a14:shadowObscured xmlns:a14="http://schemas.microsoft.com/office/drawing/2010/main"/>
                      </a:ext>
                    </a:extLst>
                  </pic:spPr>
                </pic:pic>
              </a:graphicData>
            </a:graphic>
          </wp:inline>
        </w:drawing>
      </w:r>
      <w:r w:rsidR="00F3459D" w:rsidRPr="00B76AD9">
        <w:rPr>
          <w:rFonts w:ascii="Times New Roman" w:eastAsia="Times New Roman" w:hAnsi="Times New Roman" w:cs="Times New Roman"/>
          <w:iCs/>
          <w:noProof/>
          <w:sz w:val="28"/>
          <w:szCs w:val="28"/>
          <w:lang w:val="en-GB" w:eastAsia="en-GB"/>
        </w:rPr>
        <w:t xml:space="preserve"> </w:t>
      </w:r>
    </w:p>
    <w:p w:rsidR="008B104A" w:rsidRPr="00B76AD9" w:rsidRDefault="00C51BD9" w:rsidP="00805BCA">
      <w:pPr>
        <w:widowControl w:val="0"/>
        <w:autoSpaceDE w:val="0"/>
        <w:autoSpaceDN w:val="0"/>
        <w:spacing w:line="252" w:lineRule="auto"/>
        <w:ind w:right="567"/>
        <w:jc w:val="center"/>
        <w:rPr>
          <w:rFonts w:ascii="Times New Roman" w:eastAsia="Times New Roman" w:hAnsi="Times New Roman" w:cs="Times New Roman"/>
          <w:iCs/>
          <w:noProof/>
          <w:sz w:val="28"/>
          <w:szCs w:val="28"/>
          <w:lang w:val="en-GB" w:eastAsia="en-GB"/>
        </w:rPr>
      </w:pPr>
      <w:r w:rsidRPr="00B76AD9">
        <w:rPr>
          <w:rFonts w:ascii="Times New Roman" w:eastAsia="Times New Roman" w:hAnsi="Times New Roman" w:cs="Times New Roman"/>
          <w:iCs/>
          <w:noProof/>
          <w:sz w:val="28"/>
          <w:szCs w:val="28"/>
          <w:lang w:val="ru-RU" w:eastAsia="ru-RU"/>
        </w:rPr>
        <w:drawing>
          <wp:inline distT="0" distB="0" distL="0" distR="0" wp14:anchorId="0B42AC0C" wp14:editId="17CEFB77">
            <wp:extent cx="1285734" cy="1428115"/>
            <wp:effectExtent l="0" t="0" r="0" b="635"/>
            <wp:docPr id="605" name="Picture 605" descr="C:\Users\Huma\Downloads\IMG-202106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ma\Downloads\IMG-20210628-WA001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8942" b="22075"/>
                    <a:stretch/>
                  </pic:blipFill>
                  <pic:spPr bwMode="auto">
                    <a:xfrm>
                      <a:off x="0" y="0"/>
                      <a:ext cx="1306913" cy="1451639"/>
                    </a:xfrm>
                    <a:prstGeom prst="rect">
                      <a:avLst/>
                    </a:prstGeom>
                    <a:noFill/>
                    <a:ln>
                      <a:noFill/>
                    </a:ln>
                    <a:extLst>
                      <a:ext uri="{53640926-AAD7-44D8-BBD7-CCE9431645EC}">
                        <a14:shadowObscured xmlns:a14="http://schemas.microsoft.com/office/drawing/2010/main"/>
                      </a:ext>
                    </a:extLst>
                  </pic:spPr>
                </pic:pic>
              </a:graphicData>
            </a:graphic>
          </wp:inline>
        </w:drawing>
      </w:r>
      <w:r w:rsidR="00F3459D" w:rsidRPr="00B76AD9">
        <w:rPr>
          <w:rFonts w:ascii="Times New Roman" w:eastAsia="Times New Roman" w:hAnsi="Times New Roman" w:cs="Times New Roman"/>
          <w:iCs/>
          <w:noProof/>
          <w:sz w:val="28"/>
          <w:szCs w:val="28"/>
          <w:lang w:val="ru-RU" w:eastAsia="ru-RU"/>
        </w:rPr>
        <w:drawing>
          <wp:inline distT="0" distB="0" distL="0" distR="0" wp14:anchorId="2C3ECD91" wp14:editId="0060F398">
            <wp:extent cx="1512570" cy="1417142"/>
            <wp:effectExtent l="0" t="0" r="0" b="0"/>
            <wp:docPr id="615" name="Picture 615" descr="C:\Users\Huma\Downloads\IMG-202106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ma\Downloads\IMG-20210628-WA001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951" t="13567" r="7284"/>
                    <a:stretch/>
                  </pic:blipFill>
                  <pic:spPr bwMode="auto">
                    <a:xfrm>
                      <a:off x="0" y="0"/>
                      <a:ext cx="1531470" cy="1434850"/>
                    </a:xfrm>
                    <a:prstGeom prst="rect">
                      <a:avLst/>
                    </a:prstGeom>
                    <a:noFill/>
                    <a:ln>
                      <a:noFill/>
                    </a:ln>
                    <a:extLst>
                      <a:ext uri="{53640926-AAD7-44D8-BBD7-CCE9431645EC}">
                        <a14:shadowObscured xmlns:a14="http://schemas.microsoft.com/office/drawing/2010/main"/>
                      </a:ext>
                    </a:extLst>
                  </pic:spPr>
                </pic:pic>
              </a:graphicData>
            </a:graphic>
          </wp:inline>
        </w:drawing>
      </w:r>
      <w:r w:rsidR="00F33B05" w:rsidRPr="00B76AD9">
        <w:rPr>
          <w:rFonts w:ascii="Times New Roman" w:eastAsia="Times New Roman" w:hAnsi="Times New Roman" w:cs="Times New Roman"/>
          <w:iCs/>
          <w:noProof/>
          <w:sz w:val="28"/>
          <w:szCs w:val="28"/>
          <w:lang w:val="ru-RU" w:eastAsia="ru-RU"/>
        </w:rPr>
        <w:drawing>
          <wp:inline distT="0" distB="0" distL="0" distR="0" wp14:anchorId="226DBF60" wp14:editId="67537F58">
            <wp:extent cx="1405918" cy="1426845"/>
            <wp:effectExtent l="0" t="0" r="3810" b="1905"/>
            <wp:docPr id="614" name="Picture 614" descr="C:\Users\Huma\Downloads\IMG-202106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ma\Downloads\IMG-20210628-WA001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350" b="21991"/>
                    <a:stretch/>
                  </pic:blipFill>
                  <pic:spPr bwMode="auto">
                    <a:xfrm>
                      <a:off x="0" y="0"/>
                      <a:ext cx="1432142" cy="1453459"/>
                    </a:xfrm>
                    <a:prstGeom prst="rect">
                      <a:avLst/>
                    </a:prstGeom>
                    <a:noFill/>
                    <a:ln>
                      <a:noFill/>
                    </a:ln>
                    <a:extLst>
                      <a:ext uri="{53640926-AAD7-44D8-BBD7-CCE9431645EC}">
                        <a14:shadowObscured xmlns:a14="http://schemas.microsoft.com/office/drawing/2010/main"/>
                      </a:ext>
                    </a:extLst>
                  </pic:spPr>
                </pic:pic>
              </a:graphicData>
            </a:graphic>
          </wp:inline>
        </w:drawing>
      </w:r>
      <w:r w:rsidR="008B104A" w:rsidRPr="00B76AD9">
        <w:rPr>
          <w:rFonts w:ascii="Times New Roman" w:eastAsia="Times New Roman" w:hAnsi="Times New Roman" w:cs="Times New Roman"/>
          <w:iCs/>
          <w:noProof/>
          <w:sz w:val="28"/>
          <w:szCs w:val="28"/>
          <w:lang w:val="en-GB" w:eastAsia="en-GB"/>
        </w:rPr>
        <w:t xml:space="preserve"> </w:t>
      </w:r>
    </w:p>
    <w:p w:rsidR="00F33B05" w:rsidRPr="00B76AD9" w:rsidRDefault="00F33B05" w:rsidP="008B104A">
      <w:pPr>
        <w:widowControl w:val="0"/>
        <w:autoSpaceDE w:val="0"/>
        <w:autoSpaceDN w:val="0"/>
        <w:spacing w:line="252" w:lineRule="auto"/>
        <w:ind w:right="567"/>
        <w:jc w:val="center"/>
        <w:rPr>
          <w:rFonts w:ascii="Times New Roman" w:eastAsia="Times New Roman" w:hAnsi="Times New Roman" w:cs="Times New Roman"/>
          <w:iCs/>
          <w:sz w:val="28"/>
          <w:szCs w:val="28"/>
        </w:rPr>
      </w:pPr>
      <w:r w:rsidRPr="00B76AD9">
        <w:rPr>
          <w:rFonts w:ascii="Times New Roman" w:eastAsia="Times New Roman" w:hAnsi="Times New Roman" w:cs="Times New Roman"/>
          <w:iCs/>
          <w:noProof/>
          <w:sz w:val="28"/>
          <w:szCs w:val="28"/>
          <w:lang w:val="ru-RU" w:eastAsia="ru-RU"/>
        </w:rPr>
        <w:drawing>
          <wp:inline distT="0" distB="0" distL="0" distR="0" wp14:anchorId="09494769" wp14:editId="5B4544F6">
            <wp:extent cx="1390456" cy="1400810"/>
            <wp:effectExtent l="0" t="0" r="635" b="8890"/>
            <wp:docPr id="59" name="Picture 59" descr="C:\Users\Huma\Downloads\IMG-2021062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ma\Downloads\IMG-20210628-WA001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472" b="27786"/>
                    <a:stretch/>
                  </pic:blipFill>
                  <pic:spPr bwMode="auto">
                    <a:xfrm>
                      <a:off x="0" y="0"/>
                      <a:ext cx="1406980" cy="1417457"/>
                    </a:xfrm>
                    <a:prstGeom prst="rect">
                      <a:avLst/>
                    </a:prstGeom>
                    <a:noFill/>
                    <a:ln>
                      <a:noFill/>
                    </a:ln>
                    <a:extLst>
                      <a:ext uri="{53640926-AAD7-44D8-BBD7-CCE9431645EC}">
                        <a14:shadowObscured xmlns:a14="http://schemas.microsoft.com/office/drawing/2010/main"/>
                      </a:ext>
                    </a:extLst>
                  </pic:spPr>
                </pic:pic>
              </a:graphicData>
            </a:graphic>
          </wp:inline>
        </w:drawing>
      </w:r>
      <w:r w:rsidR="008B104A" w:rsidRPr="00B76AD9">
        <w:rPr>
          <w:rFonts w:ascii="Times New Roman" w:eastAsia="Times New Roman" w:hAnsi="Times New Roman" w:cs="Times New Roman"/>
          <w:iCs/>
          <w:noProof/>
          <w:sz w:val="28"/>
          <w:szCs w:val="28"/>
          <w:lang w:val="ru-RU" w:eastAsia="ru-RU"/>
        </w:rPr>
        <w:drawing>
          <wp:inline distT="0" distB="0" distL="0" distR="0" wp14:anchorId="586755B9" wp14:editId="0F509218">
            <wp:extent cx="1400174" cy="1422400"/>
            <wp:effectExtent l="0" t="0" r="0" b="6350"/>
            <wp:docPr id="618" name="Picture 618" descr="C:\Users\Huma\Downloads\IMG-202106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uma\Downloads\IMG-20210628-WA00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8525" cy="1441043"/>
                    </a:xfrm>
                    <a:prstGeom prst="rect">
                      <a:avLst/>
                    </a:prstGeom>
                    <a:noFill/>
                    <a:ln>
                      <a:noFill/>
                    </a:ln>
                  </pic:spPr>
                </pic:pic>
              </a:graphicData>
            </a:graphic>
          </wp:inline>
        </w:drawing>
      </w:r>
      <w:r w:rsidR="008B104A" w:rsidRPr="00B76AD9">
        <w:rPr>
          <w:rFonts w:ascii="Times New Roman" w:eastAsia="Times New Roman" w:hAnsi="Times New Roman" w:cs="Times New Roman"/>
          <w:iCs/>
          <w:noProof/>
          <w:sz w:val="28"/>
          <w:szCs w:val="28"/>
          <w:lang w:val="ru-RU" w:eastAsia="ru-RU"/>
        </w:rPr>
        <w:drawing>
          <wp:inline distT="0" distB="0" distL="0" distR="0" wp14:anchorId="10A6577F" wp14:editId="58775B1B">
            <wp:extent cx="1394460" cy="1418590"/>
            <wp:effectExtent l="0" t="0" r="0" b="0"/>
            <wp:docPr id="616" name="Picture 616" descr="C:\Users\Huma\Downloads\IMG-2021062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ma\Downloads\IMG-20210628-WA001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592" t="19494" r="11839" b="2091"/>
                    <a:stretch/>
                  </pic:blipFill>
                  <pic:spPr bwMode="auto">
                    <a:xfrm>
                      <a:off x="0" y="0"/>
                      <a:ext cx="1412641" cy="1437086"/>
                    </a:xfrm>
                    <a:prstGeom prst="rect">
                      <a:avLst/>
                    </a:prstGeom>
                    <a:noFill/>
                    <a:ln>
                      <a:noFill/>
                    </a:ln>
                    <a:extLst>
                      <a:ext uri="{53640926-AAD7-44D8-BBD7-CCE9431645EC}">
                        <a14:shadowObscured xmlns:a14="http://schemas.microsoft.com/office/drawing/2010/main"/>
                      </a:ext>
                    </a:extLst>
                  </pic:spPr>
                </pic:pic>
              </a:graphicData>
            </a:graphic>
          </wp:inline>
        </w:drawing>
      </w:r>
    </w:p>
    <w:p w:rsidR="00F33B05" w:rsidRPr="00B76AD9" w:rsidRDefault="00F3459D" w:rsidP="00805BCA">
      <w:pPr>
        <w:widowControl w:val="0"/>
        <w:autoSpaceDE w:val="0"/>
        <w:autoSpaceDN w:val="0"/>
        <w:spacing w:line="252" w:lineRule="auto"/>
        <w:ind w:right="567"/>
        <w:jc w:val="center"/>
        <w:rPr>
          <w:rFonts w:ascii="Times New Roman" w:eastAsia="Times New Roman" w:hAnsi="Times New Roman" w:cs="Times New Roman"/>
          <w:iCs/>
          <w:sz w:val="28"/>
          <w:szCs w:val="28"/>
        </w:rPr>
      </w:pPr>
      <w:r w:rsidRPr="00B76AD9">
        <w:rPr>
          <w:rFonts w:ascii="Times New Roman" w:eastAsia="Times New Roman" w:hAnsi="Times New Roman" w:cs="Times New Roman"/>
          <w:iCs/>
          <w:noProof/>
          <w:sz w:val="28"/>
          <w:szCs w:val="28"/>
          <w:lang w:val="ru-RU" w:eastAsia="ru-RU"/>
        </w:rPr>
        <w:drawing>
          <wp:inline distT="0" distB="0" distL="0" distR="0">
            <wp:extent cx="1496719" cy="1638300"/>
            <wp:effectExtent l="0" t="0" r="8255" b="0"/>
            <wp:docPr id="619" name="Picture 619" descr="C:\Users\Huma\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uma\Downloads\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6310" cy="1648798"/>
                    </a:xfrm>
                    <a:prstGeom prst="rect">
                      <a:avLst/>
                    </a:prstGeom>
                    <a:noFill/>
                    <a:ln>
                      <a:noFill/>
                    </a:ln>
                  </pic:spPr>
                </pic:pic>
              </a:graphicData>
            </a:graphic>
          </wp:inline>
        </w:drawing>
      </w:r>
      <w:r w:rsidRPr="00B76AD9">
        <w:rPr>
          <w:rFonts w:ascii="Times New Roman" w:eastAsia="Times New Roman" w:hAnsi="Times New Roman" w:cs="Times New Roman"/>
          <w:iCs/>
          <w:noProof/>
          <w:sz w:val="28"/>
          <w:szCs w:val="28"/>
          <w:lang w:val="ru-RU" w:eastAsia="ru-RU"/>
        </w:rPr>
        <w:drawing>
          <wp:inline distT="0" distB="0" distL="0" distR="0">
            <wp:extent cx="1595549" cy="1628140"/>
            <wp:effectExtent l="0" t="0" r="5080" b="0"/>
            <wp:docPr id="620" name="Picture 620" descr="C:\Users\Huma\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uma\Downloads\3.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9109" t="12890" b="11309"/>
                    <a:stretch/>
                  </pic:blipFill>
                  <pic:spPr bwMode="auto">
                    <a:xfrm>
                      <a:off x="0" y="0"/>
                      <a:ext cx="1617115" cy="1650146"/>
                    </a:xfrm>
                    <a:prstGeom prst="rect">
                      <a:avLst/>
                    </a:prstGeom>
                    <a:noFill/>
                    <a:ln>
                      <a:noFill/>
                    </a:ln>
                    <a:extLst>
                      <a:ext uri="{53640926-AAD7-44D8-BBD7-CCE9431645EC}">
                        <a14:shadowObscured xmlns:a14="http://schemas.microsoft.com/office/drawing/2010/main"/>
                      </a:ext>
                    </a:extLst>
                  </pic:spPr>
                </pic:pic>
              </a:graphicData>
            </a:graphic>
          </wp:inline>
        </w:drawing>
      </w:r>
    </w:p>
    <w:p w:rsidR="001E3610" w:rsidRPr="00B76AD9" w:rsidRDefault="001E3610" w:rsidP="00432905">
      <w:pPr>
        <w:widowControl w:val="0"/>
        <w:autoSpaceDE w:val="0"/>
        <w:autoSpaceDN w:val="0"/>
        <w:spacing w:line="252" w:lineRule="auto"/>
        <w:ind w:right="567"/>
        <w:rPr>
          <w:rFonts w:ascii="Times New Roman" w:eastAsia="Times New Roman" w:hAnsi="Times New Roman" w:cs="Times New Roman"/>
          <w:iCs/>
          <w:sz w:val="28"/>
          <w:szCs w:val="28"/>
        </w:rPr>
      </w:pPr>
    </w:p>
    <w:p w:rsidR="00F33B05" w:rsidRPr="00B76AD9" w:rsidRDefault="001E3610" w:rsidP="0091358C">
      <w:pPr>
        <w:widowControl w:val="0"/>
        <w:autoSpaceDE w:val="0"/>
        <w:autoSpaceDN w:val="0"/>
        <w:spacing w:line="252" w:lineRule="auto"/>
        <w:ind w:right="567"/>
        <w:jc w:val="center"/>
        <w:rPr>
          <w:rFonts w:ascii="Times New Roman" w:eastAsia="Times New Roman" w:hAnsi="Times New Roman" w:cs="Times New Roman"/>
          <w:iCs/>
          <w:sz w:val="28"/>
          <w:szCs w:val="28"/>
        </w:rPr>
      </w:pPr>
      <w:r w:rsidRPr="0091358C">
        <w:rPr>
          <w:rFonts w:ascii="Times New Roman" w:eastAsia="Times New Roman" w:hAnsi="Times New Roman" w:cs="Times New Roman"/>
          <w:iCs/>
          <w:sz w:val="28"/>
          <w:szCs w:val="28"/>
        </w:rPr>
        <w:t>Figure 9</w:t>
      </w:r>
      <w:r w:rsidR="0091358C">
        <w:rPr>
          <w:rFonts w:ascii="Times New Roman" w:eastAsia="Times New Roman" w:hAnsi="Times New Roman" w:cs="Times New Roman"/>
          <w:iCs/>
          <w:sz w:val="28"/>
          <w:szCs w:val="28"/>
        </w:rPr>
        <w:t xml:space="preserve"> -</w:t>
      </w:r>
      <w:r w:rsidRPr="00B76AD9">
        <w:rPr>
          <w:rFonts w:ascii="Times New Roman" w:eastAsia="Times New Roman" w:hAnsi="Times New Roman" w:cs="Times New Roman"/>
          <w:iCs/>
          <w:sz w:val="28"/>
          <w:szCs w:val="28"/>
        </w:rPr>
        <w:t xml:space="preserve"> Bacterial-free monoculture of seven strains of microalgae</w:t>
      </w:r>
      <w:r w:rsidR="00336B8D" w:rsidRPr="00B76AD9">
        <w:rPr>
          <w:rFonts w:ascii="Times New Roman" w:eastAsia="Times New Roman" w:hAnsi="Times New Roman" w:cs="Times New Roman"/>
          <w:iCs/>
          <w:sz w:val="28"/>
          <w:szCs w:val="28"/>
        </w:rPr>
        <w:t xml:space="preserve"> in liquid </w:t>
      </w:r>
      <w:r w:rsidR="008B104A" w:rsidRPr="00B76AD9">
        <w:rPr>
          <w:rFonts w:ascii="Times New Roman" w:eastAsia="Times New Roman" w:hAnsi="Times New Roman" w:cs="Times New Roman"/>
          <w:iCs/>
          <w:sz w:val="28"/>
          <w:szCs w:val="28"/>
        </w:rPr>
        <w:t>and agar medium</w:t>
      </w:r>
    </w:p>
    <w:p w:rsidR="00196C6E" w:rsidRDefault="00196C6E">
      <w:pPr>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br w:type="page"/>
      </w:r>
    </w:p>
    <w:p w:rsidR="0091358C" w:rsidRPr="00B76AD9" w:rsidRDefault="0091358C" w:rsidP="00B3266D">
      <w:pPr>
        <w:widowControl w:val="0"/>
        <w:autoSpaceDE w:val="0"/>
        <w:autoSpaceDN w:val="0"/>
        <w:ind w:right="18"/>
        <w:rPr>
          <w:rFonts w:ascii="Times New Roman" w:eastAsia="Times New Roman" w:hAnsi="Times New Roman" w:cs="Times New Roman"/>
          <w:b/>
          <w:iCs/>
          <w:sz w:val="28"/>
          <w:szCs w:val="28"/>
        </w:rPr>
      </w:pPr>
    </w:p>
    <w:p w:rsidR="00432905" w:rsidRPr="00B3266D" w:rsidRDefault="00B65803" w:rsidP="00B3266D">
      <w:pPr>
        <w:widowControl w:val="0"/>
        <w:autoSpaceDE w:val="0"/>
        <w:autoSpaceDN w:val="0"/>
        <w:ind w:right="18"/>
        <w:rPr>
          <w:rFonts w:ascii="Times New Roman" w:eastAsia="Times New Roman" w:hAnsi="Times New Roman" w:cs="Times New Roman"/>
          <w:iCs/>
          <w:sz w:val="28"/>
          <w:szCs w:val="28"/>
        </w:rPr>
      </w:pPr>
      <w:r w:rsidRPr="00B3266D">
        <w:rPr>
          <w:rFonts w:ascii="Times New Roman" w:eastAsia="Times New Roman" w:hAnsi="Times New Roman" w:cs="Times New Roman"/>
          <w:iCs/>
          <w:sz w:val="28"/>
          <w:szCs w:val="28"/>
        </w:rPr>
        <w:t>3.2.2</w:t>
      </w:r>
      <w:r w:rsidR="00432905" w:rsidRPr="00B3266D">
        <w:rPr>
          <w:rFonts w:ascii="Times New Roman" w:eastAsia="Times New Roman" w:hAnsi="Times New Roman" w:cs="Times New Roman"/>
          <w:iCs/>
          <w:sz w:val="28"/>
          <w:szCs w:val="28"/>
        </w:rPr>
        <w:t xml:space="preserve"> Molecular identification of microalgal isolates</w:t>
      </w:r>
    </w:p>
    <w:p w:rsidR="00432905" w:rsidRPr="00B76AD9" w:rsidRDefault="00432905" w:rsidP="00B3266D">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The evolutionary, biogeographic, ecological, and conservation studies requires correct taxonomic identification of species and an expansion of knowledge on its true phylogenetic relationship. The phylogenetic inference of a species can also be utilizied for maximizing the probability of success in evaluating its closely related species for bioprsopsecting [</w:t>
      </w:r>
      <w:r w:rsidR="009A4A9F">
        <w:rPr>
          <w:rFonts w:ascii="Times New Roman" w:eastAsia="Times New Roman" w:hAnsi="Times New Roman" w:cs="Times New Roman"/>
          <w:iCs/>
          <w:sz w:val="28"/>
          <w:szCs w:val="28"/>
        </w:rPr>
        <w:t>233</w:t>
      </w:r>
      <w:r w:rsidRPr="00B76AD9">
        <w:rPr>
          <w:rFonts w:ascii="Times New Roman" w:eastAsia="Times New Roman" w:hAnsi="Times New Roman" w:cs="Times New Roman"/>
          <w:iCs/>
          <w:sz w:val="28"/>
          <w:szCs w:val="28"/>
        </w:rPr>
        <w:t>]. Among the various molecular and phylogenetic markers, which were identified, developed and optimized over the past few decades, Internal transcribed spacer (ITS) region of rDNA</w:t>
      </w:r>
      <w:r w:rsidRPr="00B76AD9">
        <w:rPr>
          <w:rFonts w:ascii="Times New Roman" w:eastAsia="Times New Roman" w:hAnsi="Times New Roman" w:cs="Times New Roman"/>
          <w:sz w:val="28"/>
          <w:szCs w:val="28"/>
        </w:rPr>
        <w:t xml:space="preserve">, </w:t>
      </w:r>
      <w:r w:rsidRPr="00B76AD9">
        <w:rPr>
          <w:rFonts w:ascii="Times New Roman" w:eastAsia="Times New Roman" w:hAnsi="Times New Roman" w:cs="Times New Roman"/>
          <w:iCs/>
          <w:sz w:val="28"/>
          <w:szCs w:val="28"/>
        </w:rPr>
        <w:t>particularly between 18S and 5.8 S and between 5.8 and 28 S rDNA subunits, is the most widely used region for accurately describing and restructuring phylogenies [</w:t>
      </w:r>
      <w:r w:rsidR="009A4A9F">
        <w:rPr>
          <w:rFonts w:ascii="Times New Roman" w:eastAsia="Times New Roman" w:hAnsi="Times New Roman" w:cs="Times New Roman"/>
          <w:iCs/>
          <w:sz w:val="28"/>
          <w:szCs w:val="28"/>
        </w:rPr>
        <w:t>234-235</w:t>
      </w:r>
      <w:r w:rsidRPr="00B76AD9">
        <w:rPr>
          <w:rFonts w:ascii="Times New Roman" w:eastAsia="Times New Roman" w:hAnsi="Times New Roman" w:cs="Times New Roman"/>
          <w:iCs/>
          <w:sz w:val="28"/>
          <w:szCs w:val="28"/>
        </w:rPr>
        <w:t xml:space="preserve">]. However, the species-level identification of few microalgae might not be possible using the ITS marker alone, therefore another reliable marker </w:t>
      </w:r>
      <w:r w:rsidRPr="00B76AD9">
        <w:rPr>
          <w:rFonts w:ascii="Times New Roman" w:eastAsia="Times New Roman" w:hAnsi="Times New Roman" w:cs="Times New Roman"/>
          <w:i/>
          <w:iCs/>
          <w:sz w:val="28"/>
          <w:szCs w:val="28"/>
        </w:rPr>
        <w:t>rbcL</w:t>
      </w:r>
      <w:r w:rsidRPr="00B76AD9">
        <w:rPr>
          <w:rFonts w:ascii="Times New Roman" w:eastAsia="Times New Roman" w:hAnsi="Times New Roman" w:cs="Times New Roman"/>
          <w:iCs/>
          <w:sz w:val="28"/>
          <w:szCs w:val="28"/>
        </w:rPr>
        <w:t xml:space="preserve"> gene, based on the availability of large number of rbcL sequences for green microalgae at sequence databases such as the Barcode of Life Data (BOLD) System and National Center for Biotechnology Information (NCBI) System, was used in order to be discriminative enough for all tested isolates to reach species level.</w:t>
      </w:r>
    </w:p>
    <w:p w:rsidR="00432905" w:rsidRPr="00B76AD9" w:rsidRDefault="00432905" w:rsidP="00B3266D">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In the present study, amplification of</w:t>
      </w:r>
      <w:r w:rsidRPr="00B76AD9">
        <w:rPr>
          <w:rFonts w:ascii="Times New Roman" w:eastAsia="Times New Roman" w:hAnsi="Times New Roman" w:cs="Times New Roman"/>
          <w:i/>
          <w:iCs/>
          <w:sz w:val="28"/>
          <w:szCs w:val="28"/>
        </w:rPr>
        <w:t xml:space="preserve"> rbcL</w:t>
      </w:r>
      <w:r w:rsidRPr="00B76AD9">
        <w:rPr>
          <w:rFonts w:ascii="Times New Roman" w:eastAsia="Times New Roman" w:hAnsi="Times New Roman" w:cs="Times New Roman"/>
          <w:iCs/>
          <w:sz w:val="28"/>
          <w:szCs w:val="28"/>
        </w:rPr>
        <w:t xml:space="preserve"> gene, 18S, ITS1-5.8S-ITS2, and 5.8S rDNAs partial sequence was carried out using universal primers. The PCR products of a unique single band varying in size from 550 bp to 800 bp were generated from all tested isolates with ITS and </w:t>
      </w:r>
      <w:r w:rsidRPr="00B76AD9">
        <w:rPr>
          <w:rFonts w:ascii="Times New Roman" w:eastAsia="Times New Roman" w:hAnsi="Times New Roman" w:cs="Times New Roman"/>
          <w:i/>
          <w:iCs/>
          <w:sz w:val="28"/>
          <w:szCs w:val="28"/>
        </w:rPr>
        <w:t>rbcL</w:t>
      </w:r>
      <w:r w:rsidRPr="00B76AD9">
        <w:rPr>
          <w:rFonts w:ascii="Times New Roman" w:eastAsia="Times New Roman" w:hAnsi="Times New Roman" w:cs="Times New Roman"/>
          <w:iCs/>
          <w:sz w:val="28"/>
          <w:szCs w:val="28"/>
        </w:rPr>
        <w:t xml:space="preserve"> primers, with a exception where ITS5 primer failed to generate readable DNA sequence for strain ZBD-03 and rbcL primer failed to amplify ZBD-05 strain. Percentage similarity values obtained after pair-wise alignment of the </w:t>
      </w:r>
      <w:r w:rsidRPr="00B76AD9">
        <w:rPr>
          <w:rFonts w:ascii="Times New Roman" w:eastAsia="Times New Roman" w:hAnsi="Times New Roman" w:cs="Times New Roman"/>
          <w:i/>
          <w:iCs/>
          <w:sz w:val="28"/>
          <w:szCs w:val="28"/>
        </w:rPr>
        <w:t>rbcL</w:t>
      </w:r>
      <w:r w:rsidRPr="00B76AD9">
        <w:rPr>
          <w:rFonts w:ascii="Times New Roman" w:eastAsia="Times New Roman" w:hAnsi="Times New Roman" w:cs="Times New Roman"/>
          <w:iCs/>
          <w:sz w:val="28"/>
          <w:szCs w:val="28"/>
        </w:rPr>
        <w:t xml:space="preserve"> gene and rDNA sequences of the isolates and qeuried against the NCB</w:t>
      </w:r>
      <w:r w:rsidR="00630CC1">
        <w:rPr>
          <w:rFonts w:ascii="Times New Roman" w:eastAsia="Times New Roman" w:hAnsi="Times New Roman" w:cs="Times New Roman"/>
          <w:iCs/>
          <w:sz w:val="28"/>
          <w:szCs w:val="28"/>
        </w:rPr>
        <w:t>I database</w:t>
      </w:r>
      <w:r w:rsidR="009C4D11">
        <w:rPr>
          <w:rFonts w:ascii="Times New Roman" w:eastAsia="Times New Roman" w:hAnsi="Times New Roman" w:cs="Times New Roman"/>
          <w:iCs/>
          <w:sz w:val="28"/>
          <w:szCs w:val="28"/>
        </w:rPr>
        <w:t>,</w:t>
      </w:r>
      <w:r w:rsidR="009C4D11" w:rsidRPr="009C4D11">
        <w:t xml:space="preserve"> </w:t>
      </w:r>
      <w:r w:rsidR="009C4D11" w:rsidRPr="009C4D11">
        <w:rPr>
          <w:rFonts w:ascii="Times New Roman" w:hAnsi="Times New Roman" w:cs="Times New Roman"/>
          <w:sz w:val="28"/>
          <w:szCs w:val="28"/>
        </w:rPr>
        <w:t>with</w:t>
      </w:r>
      <w:r w:rsidR="009C4D11">
        <w:t xml:space="preserve"> </w:t>
      </w:r>
      <w:r w:rsidR="009C4D11">
        <w:rPr>
          <w:rFonts w:ascii="Times New Roman" w:eastAsia="Times New Roman" w:hAnsi="Times New Roman" w:cs="Times New Roman"/>
          <w:iCs/>
          <w:sz w:val="28"/>
          <w:szCs w:val="28"/>
        </w:rPr>
        <w:t>accession numbers</w:t>
      </w:r>
      <w:r w:rsidR="009C4D11" w:rsidRPr="009C4D11">
        <w:rPr>
          <w:rFonts w:ascii="Times New Roman" w:eastAsia="Times New Roman" w:hAnsi="Times New Roman" w:cs="Times New Roman"/>
          <w:iCs/>
          <w:sz w:val="28"/>
          <w:szCs w:val="28"/>
        </w:rPr>
        <w:t xml:space="preserve"> indicated</w:t>
      </w:r>
      <w:r w:rsidR="009C4D11">
        <w:rPr>
          <w:rFonts w:ascii="Times New Roman" w:eastAsia="Times New Roman" w:hAnsi="Times New Roman" w:cs="Times New Roman"/>
          <w:iCs/>
          <w:sz w:val="28"/>
          <w:szCs w:val="28"/>
        </w:rPr>
        <w:t xml:space="preserve"> before the name of each strain, </w:t>
      </w:r>
      <w:r w:rsidR="00630CC1">
        <w:rPr>
          <w:rFonts w:ascii="Times New Roman" w:eastAsia="Times New Roman" w:hAnsi="Times New Roman" w:cs="Times New Roman"/>
          <w:iCs/>
          <w:sz w:val="28"/>
          <w:szCs w:val="28"/>
        </w:rPr>
        <w:t>are listed in Table 7</w:t>
      </w:r>
      <w:r w:rsidRPr="00B76AD9">
        <w:rPr>
          <w:rFonts w:ascii="Times New Roman" w:eastAsia="Times New Roman" w:hAnsi="Times New Roman" w:cs="Times New Roman"/>
          <w:iCs/>
          <w:sz w:val="28"/>
          <w:szCs w:val="28"/>
        </w:rPr>
        <w:t xml:space="preserve">. The obtained sequences of four strains showed high degree of similarity (98-100%) with microalgae sequences deposited in GenBank database and the microalgal isolates ZBD-05, ZBD-04, ZBD-02, ZBD-03, and were identified up to species level as </w:t>
      </w:r>
      <w:r w:rsidRPr="00B76AD9">
        <w:rPr>
          <w:rFonts w:ascii="Times New Roman" w:eastAsia="Times New Roman" w:hAnsi="Times New Roman" w:cs="Times New Roman"/>
          <w:i/>
          <w:iCs/>
          <w:sz w:val="28"/>
          <w:szCs w:val="28"/>
        </w:rPr>
        <w:t>Desmodesmus pannonicus, Parachlorella kessleri</w:t>
      </w:r>
      <w:r w:rsidRPr="00B76AD9">
        <w:rPr>
          <w:rFonts w:ascii="Times New Roman" w:eastAsia="Times New Roman" w:hAnsi="Times New Roman" w:cs="Times New Roman"/>
          <w:iCs/>
          <w:sz w:val="28"/>
          <w:szCs w:val="28"/>
        </w:rPr>
        <w:t xml:space="preserve">, </w:t>
      </w:r>
      <w:r w:rsidRPr="00B76AD9">
        <w:rPr>
          <w:rFonts w:ascii="Times New Roman" w:eastAsia="Times New Roman" w:hAnsi="Times New Roman" w:cs="Times New Roman"/>
          <w:i/>
          <w:iCs/>
          <w:sz w:val="28"/>
          <w:szCs w:val="28"/>
        </w:rPr>
        <w:t>Nephrochlamys subsolitaria, Ankistrodesmus falcatus</w:t>
      </w:r>
      <w:r w:rsidRPr="00B76AD9">
        <w:rPr>
          <w:rFonts w:ascii="Times New Roman" w:eastAsia="Times New Roman" w:hAnsi="Times New Roman" w:cs="Times New Roman"/>
          <w:iCs/>
          <w:sz w:val="28"/>
          <w:szCs w:val="28"/>
        </w:rPr>
        <w:t xml:space="preserve">, and, based on 100%, 99%, 100%, and 98% sequence similarities, respectively, while sequence similarity between 89 - 93% was found for ZBD-01 with </w:t>
      </w:r>
      <w:r w:rsidRPr="00B76AD9">
        <w:rPr>
          <w:rFonts w:ascii="Times New Roman" w:eastAsia="Times New Roman" w:hAnsi="Times New Roman" w:cs="Times New Roman"/>
          <w:i/>
          <w:iCs/>
          <w:sz w:val="28"/>
          <w:szCs w:val="28"/>
        </w:rPr>
        <w:t>Monoraphidium griffithi</w:t>
      </w:r>
      <w:r w:rsidRPr="00B76AD9">
        <w:rPr>
          <w:rFonts w:ascii="Times New Roman" w:eastAsia="Times New Roman" w:hAnsi="Times New Roman" w:cs="Times New Roman"/>
          <w:iCs/>
          <w:sz w:val="28"/>
          <w:szCs w:val="28"/>
        </w:rPr>
        <w:t xml:space="preserve">. These sequence homology results strongly agree with the morphological findings in this study for these strains. </w:t>
      </w:r>
    </w:p>
    <w:p w:rsidR="00432905" w:rsidRPr="00B76AD9" w:rsidRDefault="00432905" w:rsidP="00EB7A16">
      <w:pPr>
        <w:widowControl w:val="0"/>
        <w:autoSpaceDE w:val="0"/>
        <w:autoSpaceDN w:val="0"/>
        <w:ind w:right="562"/>
        <w:rPr>
          <w:rFonts w:ascii="Times New Roman" w:eastAsia="Times New Roman" w:hAnsi="Times New Roman" w:cs="Times New Roman"/>
          <w:iCs/>
          <w:sz w:val="28"/>
          <w:szCs w:val="28"/>
        </w:rPr>
      </w:pPr>
    </w:p>
    <w:p w:rsidR="00432905" w:rsidRPr="00B3266D" w:rsidRDefault="00B65803" w:rsidP="00B3266D">
      <w:pPr>
        <w:widowControl w:val="0"/>
        <w:autoSpaceDE w:val="0"/>
        <w:autoSpaceDN w:val="0"/>
        <w:ind w:right="562"/>
        <w:rPr>
          <w:rFonts w:ascii="Times New Roman" w:eastAsia="Times New Roman" w:hAnsi="Times New Roman" w:cs="Times New Roman"/>
          <w:iCs/>
          <w:sz w:val="28"/>
          <w:szCs w:val="28"/>
        </w:rPr>
      </w:pPr>
      <w:r w:rsidRPr="00B3266D">
        <w:rPr>
          <w:rFonts w:ascii="Times New Roman" w:eastAsia="Times New Roman" w:hAnsi="Times New Roman" w:cs="Times New Roman"/>
          <w:iCs/>
          <w:sz w:val="28"/>
          <w:szCs w:val="28"/>
        </w:rPr>
        <w:t>3.2.3</w:t>
      </w:r>
      <w:r w:rsidR="00432905" w:rsidRPr="00B3266D">
        <w:rPr>
          <w:rFonts w:ascii="Times New Roman" w:eastAsia="Times New Roman" w:hAnsi="Times New Roman" w:cs="Times New Roman"/>
          <w:iCs/>
          <w:sz w:val="28"/>
          <w:szCs w:val="28"/>
        </w:rPr>
        <w:t xml:space="preserve"> Phylogenetic Analysis</w:t>
      </w:r>
    </w:p>
    <w:p w:rsidR="00432905" w:rsidRPr="00B76AD9" w:rsidRDefault="00432905" w:rsidP="00B3266D">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The ITS partial sequence-based phylogenetic analysis was performed for the five isolates of microalgae by comparing other published closest and relate</w:t>
      </w:r>
      <w:r w:rsidR="00336B8D" w:rsidRPr="00B76AD9">
        <w:rPr>
          <w:rFonts w:ascii="Times New Roman" w:eastAsia="Times New Roman" w:hAnsi="Times New Roman" w:cs="Times New Roman"/>
          <w:iCs/>
          <w:sz w:val="28"/>
          <w:szCs w:val="28"/>
        </w:rPr>
        <w:t>d reference sequences (Figure 10</w:t>
      </w:r>
      <w:r w:rsidRPr="00B76AD9">
        <w:rPr>
          <w:rFonts w:ascii="Times New Roman" w:eastAsia="Times New Roman" w:hAnsi="Times New Roman" w:cs="Times New Roman"/>
          <w:iCs/>
          <w:sz w:val="28"/>
          <w:szCs w:val="28"/>
        </w:rPr>
        <w:t xml:space="preserve">). The identification of microalgae isolates ascertained by morphological and molecular analysis was supported by the phylogenetic results. The isolate ZBD-05 is strongly grouped in the same clade with </w:t>
      </w:r>
      <w:r w:rsidRPr="00B76AD9">
        <w:rPr>
          <w:rFonts w:ascii="Times New Roman" w:eastAsia="Times New Roman" w:hAnsi="Times New Roman" w:cs="Times New Roman"/>
          <w:i/>
          <w:iCs/>
          <w:sz w:val="28"/>
          <w:szCs w:val="28"/>
        </w:rPr>
        <w:t>Desmodesmus pannonicus</w:t>
      </w:r>
      <w:r w:rsidRPr="00B76AD9">
        <w:rPr>
          <w:rFonts w:ascii="Times New Roman" w:eastAsia="Times New Roman" w:hAnsi="Times New Roman" w:cs="Times New Roman"/>
          <w:iCs/>
          <w:sz w:val="28"/>
          <w:szCs w:val="28"/>
        </w:rPr>
        <w:t xml:space="preserve"> with bootstrap value of 92% while ZBD-04 shared the same clade with </w:t>
      </w:r>
      <w:r w:rsidRPr="00B76AD9">
        <w:rPr>
          <w:rFonts w:ascii="Times New Roman" w:eastAsia="Times New Roman" w:hAnsi="Times New Roman" w:cs="Times New Roman"/>
          <w:i/>
          <w:iCs/>
          <w:sz w:val="28"/>
          <w:szCs w:val="28"/>
        </w:rPr>
        <w:t>Parachloella sp</w:t>
      </w:r>
      <w:r w:rsidRPr="00B76AD9">
        <w:rPr>
          <w:rFonts w:ascii="Times New Roman" w:eastAsia="Times New Roman" w:hAnsi="Times New Roman" w:cs="Times New Roman"/>
          <w:iCs/>
          <w:sz w:val="28"/>
          <w:szCs w:val="28"/>
        </w:rPr>
        <w:t xml:space="preserve">. and grouped with </w:t>
      </w:r>
      <w:r w:rsidRPr="00B76AD9">
        <w:rPr>
          <w:rFonts w:ascii="Times New Roman" w:eastAsia="Times New Roman" w:hAnsi="Times New Roman" w:cs="Times New Roman"/>
          <w:i/>
          <w:iCs/>
          <w:sz w:val="28"/>
          <w:szCs w:val="28"/>
        </w:rPr>
        <w:t>Parachlorella kessleri</w:t>
      </w:r>
      <w:r w:rsidRPr="00B76AD9">
        <w:rPr>
          <w:rFonts w:ascii="Times New Roman" w:eastAsia="Times New Roman" w:hAnsi="Times New Roman" w:cs="Times New Roman"/>
          <w:iCs/>
          <w:sz w:val="28"/>
          <w:szCs w:val="28"/>
        </w:rPr>
        <w:t xml:space="preserve"> strains. The isolates ZBD-02 belong</w:t>
      </w:r>
      <w:r w:rsidR="00131D07" w:rsidRPr="00B76AD9">
        <w:rPr>
          <w:rFonts w:ascii="Times New Roman" w:eastAsia="Times New Roman" w:hAnsi="Times New Roman" w:cs="Times New Roman"/>
          <w:iCs/>
          <w:sz w:val="28"/>
          <w:szCs w:val="28"/>
        </w:rPr>
        <w:t>ed</w:t>
      </w:r>
      <w:r w:rsidRPr="00B76AD9">
        <w:rPr>
          <w:rFonts w:ascii="Times New Roman" w:eastAsia="Times New Roman" w:hAnsi="Times New Roman" w:cs="Times New Roman"/>
          <w:iCs/>
          <w:sz w:val="28"/>
          <w:szCs w:val="28"/>
        </w:rPr>
        <w:t xml:space="preserve"> to the clade of </w:t>
      </w:r>
      <w:r w:rsidRPr="00B76AD9">
        <w:rPr>
          <w:rFonts w:ascii="Times New Roman" w:eastAsia="Times New Roman" w:hAnsi="Times New Roman" w:cs="Times New Roman"/>
          <w:i/>
          <w:iCs/>
          <w:sz w:val="28"/>
          <w:szCs w:val="28"/>
        </w:rPr>
        <w:t>Nephrochlamys subsolitaria</w:t>
      </w:r>
      <w:r w:rsidRPr="00B76AD9">
        <w:rPr>
          <w:rFonts w:ascii="Times New Roman" w:eastAsia="Times New Roman" w:hAnsi="Times New Roman" w:cs="Times New Roman"/>
          <w:iCs/>
          <w:sz w:val="28"/>
          <w:szCs w:val="28"/>
        </w:rPr>
        <w:t xml:space="preserve"> with percentage support value of 98%. The isolate ZBD-03 clustered with </w:t>
      </w:r>
      <w:r w:rsidRPr="00B76AD9">
        <w:rPr>
          <w:rFonts w:ascii="Times New Roman" w:eastAsia="Times New Roman" w:hAnsi="Times New Roman" w:cs="Times New Roman"/>
          <w:i/>
          <w:iCs/>
          <w:sz w:val="28"/>
          <w:szCs w:val="28"/>
        </w:rPr>
        <w:t>Ankistrodesmus falcatus</w:t>
      </w:r>
      <w:r w:rsidRPr="00B76AD9">
        <w:rPr>
          <w:rFonts w:ascii="Times New Roman" w:eastAsia="Times New Roman" w:hAnsi="Times New Roman" w:cs="Times New Roman"/>
          <w:iCs/>
          <w:sz w:val="28"/>
          <w:szCs w:val="28"/>
        </w:rPr>
        <w:t xml:space="preserve"> with a bootstrap support value of 100%. Th phylogram clearly confirmed the identification of isolates ZBD-05, ZBD-04, ZBD-02, and ZBD-03 as </w:t>
      </w:r>
      <w:r w:rsidRPr="00B76AD9">
        <w:rPr>
          <w:rFonts w:ascii="Times New Roman" w:eastAsia="Times New Roman" w:hAnsi="Times New Roman" w:cs="Times New Roman"/>
          <w:i/>
          <w:iCs/>
          <w:sz w:val="28"/>
          <w:szCs w:val="28"/>
        </w:rPr>
        <w:t>Desmodesmus pannonicus, Parachlorella kessleri, Nephrochlamys subsolitaria, and Ankistrodesmus falcatus</w:t>
      </w:r>
      <w:r w:rsidRPr="00B76AD9">
        <w:rPr>
          <w:rFonts w:ascii="Times New Roman" w:eastAsia="Times New Roman" w:hAnsi="Times New Roman" w:cs="Times New Roman"/>
          <w:iCs/>
          <w:sz w:val="28"/>
          <w:szCs w:val="28"/>
        </w:rPr>
        <w:t xml:space="preserve">. The observed phylogenetic clustering is in agreement with our initial morphological and molecular findings. However, the isolate ZBD-01 is located in the group of </w:t>
      </w:r>
      <w:r w:rsidRPr="00B76AD9">
        <w:rPr>
          <w:rFonts w:ascii="Times New Roman" w:eastAsia="Times New Roman" w:hAnsi="Times New Roman" w:cs="Times New Roman"/>
          <w:i/>
          <w:iCs/>
          <w:sz w:val="28"/>
          <w:szCs w:val="28"/>
        </w:rPr>
        <w:t>Ankistrodesmus falcatus</w:t>
      </w:r>
      <w:r w:rsidRPr="00B76AD9">
        <w:rPr>
          <w:rFonts w:ascii="Times New Roman" w:eastAsia="Times New Roman" w:hAnsi="Times New Roman" w:cs="Times New Roman"/>
          <w:iCs/>
          <w:sz w:val="28"/>
          <w:szCs w:val="28"/>
        </w:rPr>
        <w:t xml:space="preserve">, differing from the morphological identification result for this strain. </w:t>
      </w:r>
      <w:r w:rsidR="00F82E03" w:rsidRPr="00B76AD9">
        <w:rPr>
          <w:rFonts w:ascii="Times New Roman" w:eastAsia="Times New Roman" w:hAnsi="Times New Roman" w:cs="Times New Roman"/>
          <w:iCs/>
          <w:sz w:val="28"/>
          <w:szCs w:val="28"/>
        </w:rPr>
        <w:t>The results of BLAST sequences homology search for this isolate showed low similarity</w:t>
      </w:r>
      <w:r w:rsidRPr="00B76AD9">
        <w:rPr>
          <w:rFonts w:ascii="Times New Roman" w:eastAsia="Times New Roman" w:hAnsi="Times New Roman" w:cs="Times New Roman"/>
          <w:iCs/>
          <w:sz w:val="28"/>
          <w:szCs w:val="28"/>
        </w:rPr>
        <w:t xml:space="preserve"> to</w:t>
      </w:r>
      <w:r w:rsidR="00F82E03" w:rsidRPr="00B76AD9">
        <w:rPr>
          <w:rFonts w:ascii="Times New Roman" w:eastAsia="Times New Roman" w:hAnsi="Times New Roman" w:cs="Times New Roman"/>
          <w:iCs/>
          <w:sz w:val="28"/>
          <w:szCs w:val="28"/>
        </w:rPr>
        <w:t xml:space="preserve"> the</w:t>
      </w:r>
      <w:r w:rsidRPr="00B76AD9">
        <w:rPr>
          <w:rFonts w:ascii="Times New Roman" w:eastAsia="Times New Roman" w:hAnsi="Times New Roman" w:cs="Times New Roman"/>
          <w:iCs/>
          <w:sz w:val="28"/>
          <w:szCs w:val="28"/>
        </w:rPr>
        <w:t xml:space="preserve"> known sequences, clustering distinctly from Monoraphidium genera.</w:t>
      </w:r>
    </w:p>
    <w:p w:rsidR="006F596F" w:rsidRPr="00432905" w:rsidRDefault="0091358C" w:rsidP="00585076">
      <w:pPr>
        <w:widowControl w:val="0"/>
        <w:autoSpaceDE w:val="0"/>
        <w:autoSpaceDN w:val="0"/>
        <w:spacing w:line="276" w:lineRule="auto"/>
        <w:ind w:right="567" w:firstLine="720"/>
        <w:rPr>
          <w:rFonts w:ascii="Times New Roman" w:eastAsia="Times New Roman" w:hAnsi="Times New Roman" w:cs="Times New Roman"/>
          <w:iCs/>
          <w:sz w:val="24"/>
          <w:szCs w:val="24"/>
        </w:rPr>
      </w:pPr>
      <w:r w:rsidRPr="00432905">
        <w:rPr>
          <w:rFonts w:ascii="Times New Roman" w:eastAsia="Times New Roman" w:hAnsi="Times New Roman" w:cs="Times New Roman"/>
          <w:iCs/>
          <w:noProof/>
          <w:sz w:val="24"/>
          <w:szCs w:val="24"/>
          <w:lang w:val="ru-RU" w:eastAsia="ru-RU"/>
        </w:rPr>
        <w:drawing>
          <wp:anchor distT="0" distB="0" distL="114300" distR="114300" simplePos="0" relativeHeight="251675648" behindDoc="0" locked="0" layoutInCell="1" allowOverlap="1" wp14:anchorId="5B81FCBE" wp14:editId="24C9DA72">
            <wp:simplePos x="0" y="0"/>
            <wp:positionH relativeFrom="margin">
              <wp:align>center</wp:align>
            </wp:positionH>
            <wp:positionV relativeFrom="paragraph">
              <wp:posOffset>301378</wp:posOffset>
            </wp:positionV>
            <wp:extent cx="4981575" cy="4197985"/>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cession-final-thesis.PNG"/>
                    <pic:cNvPicPr/>
                  </pic:nvPicPr>
                  <pic:blipFill>
                    <a:blip r:embed="rId37">
                      <a:extLst>
                        <a:ext uri="{28A0092B-C50C-407E-A947-70E740481C1C}">
                          <a14:useLocalDpi xmlns:a14="http://schemas.microsoft.com/office/drawing/2010/main" val="0"/>
                        </a:ext>
                      </a:extLst>
                    </a:blip>
                    <a:stretch>
                      <a:fillRect/>
                    </a:stretch>
                  </pic:blipFill>
                  <pic:spPr>
                    <a:xfrm>
                      <a:off x="0" y="0"/>
                      <a:ext cx="4981575" cy="4197985"/>
                    </a:xfrm>
                    <a:prstGeom prst="rect">
                      <a:avLst/>
                    </a:prstGeom>
                  </pic:spPr>
                </pic:pic>
              </a:graphicData>
            </a:graphic>
            <wp14:sizeRelH relativeFrom="margin">
              <wp14:pctWidth>0</wp14:pctWidth>
            </wp14:sizeRelH>
            <wp14:sizeRelV relativeFrom="margin">
              <wp14:pctHeight>0</wp14:pctHeight>
            </wp14:sizeRelV>
          </wp:anchor>
        </w:drawing>
      </w:r>
    </w:p>
    <w:p w:rsidR="008D72C9" w:rsidRDefault="008D72C9" w:rsidP="0091358C">
      <w:pPr>
        <w:widowControl w:val="0"/>
        <w:autoSpaceDE w:val="0"/>
        <w:autoSpaceDN w:val="0"/>
        <w:spacing w:line="252" w:lineRule="auto"/>
        <w:ind w:right="567"/>
        <w:jc w:val="center"/>
        <w:rPr>
          <w:rFonts w:ascii="Times New Roman" w:eastAsia="Times New Roman" w:hAnsi="Times New Roman" w:cs="Times New Roman"/>
          <w:iCs/>
          <w:sz w:val="28"/>
          <w:szCs w:val="28"/>
        </w:rPr>
      </w:pPr>
    </w:p>
    <w:p w:rsidR="00432905" w:rsidRPr="0091358C" w:rsidRDefault="00336B8D" w:rsidP="0091358C">
      <w:pPr>
        <w:widowControl w:val="0"/>
        <w:autoSpaceDE w:val="0"/>
        <w:autoSpaceDN w:val="0"/>
        <w:spacing w:line="252" w:lineRule="auto"/>
        <w:ind w:right="567"/>
        <w:jc w:val="center"/>
        <w:rPr>
          <w:rFonts w:ascii="Times New Roman" w:eastAsia="Times New Roman" w:hAnsi="Times New Roman" w:cs="Times New Roman"/>
          <w:iCs/>
          <w:sz w:val="28"/>
          <w:szCs w:val="28"/>
        </w:rPr>
      </w:pPr>
      <w:r w:rsidRPr="0091358C">
        <w:rPr>
          <w:rFonts w:ascii="Times New Roman" w:eastAsia="Times New Roman" w:hAnsi="Times New Roman" w:cs="Times New Roman"/>
          <w:iCs/>
          <w:sz w:val="28"/>
          <w:szCs w:val="28"/>
        </w:rPr>
        <w:t>Figure 10</w:t>
      </w:r>
      <w:r w:rsidR="0091358C" w:rsidRPr="0091358C">
        <w:rPr>
          <w:rFonts w:ascii="Times New Roman" w:eastAsia="Times New Roman" w:hAnsi="Times New Roman" w:cs="Times New Roman"/>
          <w:iCs/>
          <w:sz w:val="28"/>
          <w:szCs w:val="28"/>
        </w:rPr>
        <w:t xml:space="preserve"> -</w:t>
      </w:r>
      <w:r w:rsidR="006F596F" w:rsidRPr="0091358C">
        <w:rPr>
          <w:rFonts w:ascii="Times New Roman" w:eastAsia="Times New Roman" w:hAnsi="Times New Roman" w:cs="Times New Roman"/>
          <w:iCs/>
          <w:sz w:val="28"/>
          <w:szCs w:val="28"/>
        </w:rPr>
        <w:t xml:space="preserve"> Phenogram generated using the ITS1 region that includes five selected green</w:t>
      </w:r>
      <w:r w:rsidR="006F596F">
        <w:rPr>
          <w:rFonts w:ascii="Times New Roman" w:eastAsia="Times New Roman" w:hAnsi="Times New Roman" w:cs="Times New Roman"/>
          <w:iCs/>
          <w:sz w:val="24"/>
          <w:szCs w:val="24"/>
        </w:rPr>
        <w:t xml:space="preserve"> </w:t>
      </w:r>
      <w:r w:rsidR="006F596F" w:rsidRPr="0091358C">
        <w:rPr>
          <w:rFonts w:ascii="Times New Roman" w:eastAsia="Times New Roman" w:hAnsi="Times New Roman" w:cs="Times New Roman"/>
          <w:iCs/>
          <w:sz w:val="28"/>
          <w:szCs w:val="28"/>
        </w:rPr>
        <w:t>microalgae isolates and homologous sequences with different similarity level</w:t>
      </w:r>
      <w:r w:rsidR="00D30AA8" w:rsidRPr="0091358C">
        <w:rPr>
          <w:rFonts w:ascii="Times New Roman" w:eastAsia="Times New Roman" w:hAnsi="Times New Roman" w:cs="Times New Roman"/>
          <w:iCs/>
          <w:sz w:val="28"/>
          <w:szCs w:val="28"/>
        </w:rPr>
        <w:t>.</w:t>
      </w:r>
    </w:p>
    <w:p w:rsidR="00432905" w:rsidRPr="00DD0AD6" w:rsidRDefault="00432905" w:rsidP="00432905">
      <w:pPr>
        <w:widowControl w:val="0"/>
        <w:autoSpaceDE w:val="0"/>
        <w:autoSpaceDN w:val="0"/>
        <w:spacing w:line="252" w:lineRule="auto"/>
        <w:ind w:right="567"/>
        <w:rPr>
          <w:rFonts w:ascii="Times New Roman" w:eastAsia="Times New Roman" w:hAnsi="Times New Roman" w:cs="Times New Roman"/>
          <w:iCs/>
          <w:sz w:val="24"/>
          <w:szCs w:val="24"/>
        </w:rPr>
      </w:pPr>
      <w:r w:rsidRPr="00432905">
        <w:rPr>
          <w:rFonts w:ascii="Times New Roman" w:eastAsia="Times New Roman" w:hAnsi="Times New Roman" w:cs="Times New Roman"/>
          <w:iCs/>
          <w:noProof/>
          <w:sz w:val="24"/>
          <w:szCs w:val="24"/>
          <w:lang w:val="ru-RU" w:eastAsia="ru-RU"/>
        </w:rPr>
        <w:drawing>
          <wp:inline distT="0" distB="0" distL="0" distR="0" wp14:anchorId="0FA29110" wp14:editId="6AA3D832">
            <wp:extent cx="8158903" cy="4637347"/>
            <wp:effectExtent l="8255" t="0" r="3175" b="3175"/>
            <wp:docPr id="21" name="Picture 21" descr="C:\Users\Huma\Downloads\BLAST Table-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uma\Downloads\BLAST Table-page0001.jpg"/>
                    <pic:cNvPicPr>
                      <a:picLocks noChangeAspect="1" noChangeArrowheads="1"/>
                    </pic:cNvPicPr>
                  </pic:nvPicPr>
                  <pic:blipFill rotWithShape="1">
                    <a:blip r:embed="rId38">
                      <a:extLst>
                        <a:ext uri="{28A0092B-C50C-407E-A947-70E740481C1C}">
                          <a14:useLocalDpi xmlns:a14="http://schemas.microsoft.com/office/drawing/2010/main" val="0"/>
                        </a:ext>
                      </a:extLst>
                    </a:blip>
                    <a:srcRect r="7246" b="13179"/>
                    <a:stretch/>
                  </pic:blipFill>
                  <pic:spPr bwMode="auto">
                    <a:xfrm rot="16200000">
                      <a:off x="0" y="0"/>
                      <a:ext cx="8191821" cy="4656057"/>
                    </a:xfrm>
                    <a:prstGeom prst="rect">
                      <a:avLst/>
                    </a:prstGeom>
                    <a:noFill/>
                    <a:ln>
                      <a:noFill/>
                    </a:ln>
                    <a:extLst>
                      <a:ext uri="{53640926-AAD7-44D8-BBD7-CCE9431645EC}">
                        <a14:shadowObscured xmlns:a14="http://schemas.microsoft.com/office/drawing/2010/main"/>
                      </a:ext>
                    </a:extLst>
                  </pic:spPr>
                </pic:pic>
              </a:graphicData>
            </a:graphic>
          </wp:inline>
        </w:drawing>
      </w:r>
      <w:r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676672" behindDoc="0" locked="0" layoutInCell="1" allowOverlap="1" wp14:anchorId="2AA9D7A6" wp14:editId="50C2BAD8">
                <wp:simplePos x="0" y="0"/>
                <wp:positionH relativeFrom="column">
                  <wp:posOffset>3256280</wp:posOffset>
                </wp:positionH>
                <wp:positionV relativeFrom="paragraph">
                  <wp:posOffset>3620135</wp:posOffset>
                </wp:positionV>
                <wp:extent cx="5400675" cy="1403985"/>
                <wp:effectExtent l="8573" t="0" r="18097" b="18098"/>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00675" cy="1403985"/>
                        </a:xfrm>
                        <a:prstGeom prst="rect">
                          <a:avLst/>
                        </a:prstGeom>
                        <a:solidFill>
                          <a:srgbClr val="FFFFFF"/>
                        </a:solidFill>
                        <a:ln w="9525">
                          <a:solidFill>
                            <a:srgbClr val="000000"/>
                          </a:solidFill>
                          <a:miter lim="800000"/>
                          <a:headEnd/>
                          <a:tailEnd/>
                        </a:ln>
                      </wps:spPr>
                      <wps:txbx>
                        <w:txbxContent>
                          <w:p w:rsidR="003D70E8" w:rsidRDefault="003D70E8" w:rsidP="00432905">
                            <w:pPr>
                              <w:jc w:val="center"/>
                            </w:pPr>
                            <w:r w:rsidRPr="0091358C">
                              <w:rPr>
                                <w:rFonts w:ascii="Times New Roman" w:hAnsi="Times New Roman" w:cs="Times New Roman"/>
                                <w:sz w:val="24"/>
                                <w:szCs w:val="24"/>
                              </w:rPr>
                              <w:t xml:space="preserve">Table 7 - The accession numbers and % similarities between amplified sequences, and </w:t>
                            </w:r>
                            <w:r>
                              <w:rPr>
                                <w:rFonts w:ascii="Times New Roman" w:hAnsi="Times New Roman" w:cs="Times New Roman"/>
                                <w:sz w:val="24"/>
                                <w:szCs w:val="24"/>
                              </w:rPr>
                              <w:t xml:space="preserve">the closest relative sequences </w:t>
                            </w:r>
                            <w:r w:rsidRPr="0091358C">
                              <w:rPr>
                                <w:rFonts w:ascii="Times New Roman" w:hAnsi="Times New Roman" w:cs="Times New Roman"/>
                                <w:sz w:val="24"/>
                                <w:szCs w:val="24"/>
                              </w:rPr>
                              <w:t>for five isolated strains</w:t>
                            </w:r>
                            <w:r>
                              <w:t xml:space="preserve"> microalgae.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2AA9D7A6" id="_x0000_s1048" type="#_x0000_t202" style="position:absolute;left:0;text-align:left;margin-left:256.4pt;margin-top:285.05pt;width:425.25pt;height:110.55pt;rotation:-90;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">
                <v:textbox style="mso-fit-shape-to-text:t">
                  <w:txbxContent>
                    <w:p w:rsidR="003D70E8" w:rsidRDefault="003D70E8" w:rsidP="00432905">
                      <w:pPr>
                        <w:jc w:val="center"/>
                      </w:pPr>
                      <w:r w:rsidRPr="0091358C">
                        <w:rPr>
                          <w:rFonts w:ascii="Times New Roman" w:hAnsi="Times New Roman" w:cs="Times New Roman"/>
                          <w:sz w:val="24"/>
                          <w:szCs w:val="24"/>
                        </w:rPr>
                        <w:t xml:space="preserve">Table 7 - The accession numbers and % similarities between amplified sequences, and </w:t>
                      </w:r>
                      <w:r>
                        <w:rPr>
                          <w:rFonts w:ascii="Times New Roman" w:hAnsi="Times New Roman" w:cs="Times New Roman"/>
                          <w:sz w:val="24"/>
                          <w:szCs w:val="24"/>
                        </w:rPr>
                        <w:t xml:space="preserve">the closest relative sequences </w:t>
                      </w:r>
                      <w:r w:rsidRPr="0091358C">
                        <w:rPr>
                          <w:rFonts w:ascii="Times New Roman" w:hAnsi="Times New Roman" w:cs="Times New Roman"/>
                          <w:sz w:val="24"/>
                          <w:szCs w:val="24"/>
                        </w:rPr>
                        <w:t>for five isolated strains</w:t>
                      </w:r>
                      <w:r>
                        <w:t xml:space="preserve"> microalgae. </w:t>
                      </w:r>
                    </w:p>
                  </w:txbxContent>
                </v:textbox>
              </v:shape>
            </w:pict>
          </mc:Fallback>
        </mc:AlternateContent>
      </w:r>
    </w:p>
    <w:p w:rsidR="00D7701F" w:rsidRDefault="00D7701F">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432905" w:rsidRPr="00B76AD9" w:rsidRDefault="00432905" w:rsidP="00B3266D">
      <w:pPr>
        <w:widowControl w:val="0"/>
        <w:autoSpaceDE w:val="0"/>
        <w:autoSpaceDN w:val="0"/>
        <w:ind w:right="18"/>
        <w:rPr>
          <w:rFonts w:ascii="Times New Roman" w:eastAsia="Times New Roman" w:hAnsi="Times New Roman" w:cs="Times New Roman"/>
          <w:bCs/>
          <w:sz w:val="28"/>
          <w:szCs w:val="28"/>
        </w:rPr>
      </w:pPr>
      <w:r w:rsidRPr="00B76AD9">
        <w:rPr>
          <w:rFonts w:ascii="Times New Roman" w:eastAsia="Times New Roman" w:hAnsi="Times New Roman" w:cs="Times New Roman"/>
          <w:bCs/>
          <w:sz w:val="28"/>
          <w:szCs w:val="28"/>
        </w:rPr>
        <w:t>To perform the molecular identification of the isolate, the desired DNA fragments (~600 - bp) of isolate, amplified with universal primers of rbcL gene and ITS region were compared with the similar sequences in the database using BLAST online (http://www.NCBI.nim.nih.gov/). The similarity searches of the obtained amplicon sequences in the GenBank database were observed for the universal primer sets of ITS1/ITS4 and ITS5/ITS4, whereas the amplicon sequences generated from rbcL could not retrieved any blast match.</w:t>
      </w:r>
    </w:p>
    <w:p w:rsidR="00432905" w:rsidRPr="00B76AD9" w:rsidRDefault="00432905" w:rsidP="00B3266D">
      <w:pPr>
        <w:widowControl w:val="0"/>
        <w:autoSpaceDE w:val="0"/>
        <w:autoSpaceDN w:val="0"/>
        <w:ind w:right="18"/>
        <w:rPr>
          <w:rFonts w:ascii="Times New Roman" w:eastAsia="Times New Roman" w:hAnsi="Times New Roman" w:cs="Times New Roman"/>
          <w:bCs/>
          <w:sz w:val="28"/>
          <w:szCs w:val="28"/>
        </w:rPr>
      </w:pPr>
      <w:r w:rsidRPr="00B76AD9">
        <w:rPr>
          <w:rFonts w:ascii="Times New Roman" w:eastAsia="Times New Roman" w:hAnsi="Times New Roman" w:cs="Times New Roman"/>
          <w:bCs/>
          <w:sz w:val="28"/>
          <w:szCs w:val="28"/>
        </w:rPr>
        <w:t>The blast result of only first set of primer ITS1/ITS4 was supportive and useful in species discrimination, while second set of primer ITS1/ITS4 and ITS5/ITS4 resulted in database mismatches with macro algae, uncultured microorganism and microalgae completely conflicting with morphological description. As the results with the second set of primers were not satisfactory to infer generic identity, therefore, the phylogenetic analysis was performed only with the first set of ITS/ITS4 primer. This reduced success in retrieving accurate sequence matches can be attributed to the fact that the number of well-described microalgae species are still not significantly represented in Genbank. The limitations in molecular identification of some microalgae at the species-level implied that further work is required to establish efficient DNA barcode markers for revealing sufficient heterogeneity for species identification, maximizing the gene database, as well as employing combination of molecular and morphological methods for accurate identification of species with extreme morphological plasticity.</w:t>
      </w:r>
    </w:p>
    <w:p w:rsidR="00432905" w:rsidRPr="00B76AD9" w:rsidRDefault="00432905" w:rsidP="00B3266D">
      <w:pPr>
        <w:widowControl w:val="0"/>
        <w:autoSpaceDE w:val="0"/>
        <w:autoSpaceDN w:val="0"/>
        <w:ind w:right="18"/>
        <w:rPr>
          <w:rFonts w:ascii="Times New Roman" w:eastAsia="Times New Roman" w:hAnsi="Times New Roman" w:cs="Times New Roman"/>
          <w:bCs/>
          <w:sz w:val="28"/>
          <w:szCs w:val="28"/>
        </w:rPr>
      </w:pPr>
      <w:r w:rsidRPr="00B76AD9">
        <w:rPr>
          <w:rFonts w:ascii="Times New Roman" w:eastAsia="Times New Roman" w:hAnsi="Times New Roman" w:cs="Times New Roman"/>
          <w:bCs/>
          <w:sz w:val="28"/>
          <w:szCs w:val="28"/>
        </w:rPr>
        <w:t>The fifteen sequence entries with highest similarity to the obtained sequence of isolate ITS region were observed and multiple alignment of the sequences were generated with the MUSCLE program. The phylogenetic tree was constructe</w:t>
      </w:r>
      <w:r w:rsidR="009A4A9F">
        <w:rPr>
          <w:rFonts w:ascii="Times New Roman" w:eastAsia="Times New Roman" w:hAnsi="Times New Roman" w:cs="Times New Roman"/>
          <w:bCs/>
          <w:sz w:val="28"/>
          <w:szCs w:val="28"/>
        </w:rPr>
        <w:t>d with MEGA software version 6</w:t>
      </w:r>
      <w:r w:rsidRPr="00B76AD9">
        <w:rPr>
          <w:rFonts w:ascii="Times New Roman" w:eastAsia="Times New Roman" w:hAnsi="Times New Roman" w:cs="Times New Roman"/>
          <w:bCs/>
          <w:sz w:val="28"/>
          <w:szCs w:val="28"/>
        </w:rPr>
        <w:t xml:space="preserve"> based on the evolutionary distances that were calculated by the Neighbor-Joining method [</w:t>
      </w:r>
      <w:r w:rsidR="009A4A9F">
        <w:rPr>
          <w:rFonts w:ascii="Times New Roman" w:eastAsia="Times New Roman" w:hAnsi="Times New Roman" w:cs="Times New Roman"/>
          <w:bCs/>
          <w:sz w:val="28"/>
          <w:szCs w:val="28"/>
        </w:rPr>
        <w:t>236</w:t>
      </w:r>
      <w:r w:rsidRPr="00B76AD9">
        <w:rPr>
          <w:rFonts w:ascii="Times New Roman" w:eastAsia="Times New Roman" w:hAnsi="Times New Roman" w:cs="Times New Roman"/>
          <w:bCs/>
          <w:sz w:val="28"/>
          <w:szCs w:val="28"/>
        </w:rPr>
        <w:t>] using Kimura-2-Parameter algorithm</w:t>
      </w:r>
      <w:r w:rsidR="00F71C61">
        <w:rPr>
          <w:rFonts w:ascii="Times New Roman" w:eastAsia="Times New Roman" w:hAnsi="Times New Roman" w:cs="Times New Roman"/>
          <w:bCs/>
          <w:sz w:val="28"/>
          <w:szCs w:val="28"/>
        </w:rPr>
        <w:t xml:space="preserve"> [237]</w:t>
      </w:r>
      <w:r w:rsidRPr="00B76AD9">
        <w:rPr>
          <w:rFonts w:ascii="Times New Roman" w:eastAsia="Times New Roman" w:hAnsi="Times New Roman" w:cs="Times New Roman"/>
          <w:bCs/>
          <w:sz w:val="28"/>
          <w:szCs w:val="28"/>
        </w:rPr>
        <w:t>. Statistical evaluation of the tree topologies was performed by bootstrap ana</w:t>
      </w:r>
      <w:r w:rsidR="006F5279" w:rsidRPr="00B76AD9">
        <w:rPr>
          <w:rFonts w:ascii="Times New Roman" w:eastAsia="Times New Roman" w:hAnsi="Times New Roman" w:cs="Times New Roman"/>
          <w:bCs/>
          <w:sz w:val="28"/>
          <w:szCs w:val="28"/>
        </w:rPr>
        <w:t>lysis with 1000 re-samplings [23</w:t>
      </w:r>
      <w:r w:rsidR="00F71C61">
        <w:rPr>
          <w:rFonts w:ascii="Times New Roman" w:eastAsia="Times New Roman" w:hAnsi="Times New Roman" w:cs="Times New Roman"/>
          <w:bCs/>
          <w:sz w:val="28"/>
          <w:szCs w:val="28"/>
        </w:rPr>
        <w:t>8</w:t>
      </w:r>
      <w:r w:rsidRPr="00B76AD9">
        <w:rPr>
          <w:rFonts w:ascii="Times New Roman" w:eastAsia="Times New Roman" w:hAnsi="Times New Roman" w:cs="Times New Roman"/>
          <w:bCs/>
          <w:sz w:val="28"/>
          <w:szCs w:val="28"/>
        </w:rPr>
        <w:t xml:space="preserve">]. </w:t>
      </w:r>
      <w:r w:rsidRPr="00B76AD9">
        <w:rPr>
          <w:rFonts w:ascii="Times New Roman" w:eastAsia="Times New Roman" w:hAnsi="Times New Roman" w:cs="Times New Roman"/>
          <w:bCs/>
          <w:i/>
          <w:sz w:val="28"/>
          <w:szCs w:val="28"/>
        </w:rPr>
        <w:t>Isochrysis galbana</w:t>
      </w:r>
      <w:r w:rsidRPr="00B76AD9">
        <w:rPr>
          <w:rFonts w:ascii="Times New Roman" w:eastAsia="Times New Roman" w:hAnsi="Times New Roman" w:cs="Times New Roman"/>
          <w:bCs/>
          <w:sz w:val="28"/>
          <w:szCs w:val="28"/>
        </w:rPr>
        <w:t xml:space="preserve"> strain (JX393298)</w:t>
      </w:r>
      <w:r w:rsidR="00FB6FE6" w:rsidRPr="00B76AD9">
        <w:rPr>
          <w:rFonts w:ascii="Times New Roman" w:eastAsia="Times New Roman" w:hAnsi="Times New Roman" w:cs="Times New Roman"/>
          <w:bCs/>
          <w:sz w:val="28"/>
          <w:szCs w:val="28"/>
        </w:rPr>
        <w:t xml:space="preserve"> was used as an outgro</w:t>
      </w:r>
      <w:r w:rsidR="006F596F" w:rsidRPr="00B76AD9">
        <w:rPr>
          <w:rFonts w:ascii="Times New Roman" w:eastAsia="Times New Roman" w:hAnsi="Times New Roman" w:cs="Times New Roman"/>
          <w:bCs/>
          <w:sz w:val="28"/>
          <w:szCs w:val="28"/>
        </w:rPr>
        <w:t>up. Fig</w:t>
      </w:r>
      <w:r w:rsidR="00F71C61">
        <w:rPr>
          <w:rFonts w:ascii="Times New Roman" w:eastAsia="Times New Roman" w:hAnsi="Times New Roman" w:cs="Times New Roman"/>
          <w:bCs/>
          <w:sz w:val="28"/>
          <w:szCs w:val="28"/>
        </w:rPr>
        <w:t>ure 11</w:t>
      </w:r>
      <w:r w:rsidRPr="00B76AD9">
        <w:rPr>
          <w:rFonts w:ascii="Times New Roman" w:eastAsia="Times New Roman" w:hAnsi="Times New Roman" w:cs="Times New Roman"/>
          <w:bCs/>
          <w:sz w:val="28"/>
          <w:szCs w:val="28"/>
        </w:rPr>
        <w:t xml:space="preserve"> represents the Neighbour-Joining showing phylogenetic position of strain and related taxa based on ITS1-5.8S-ITS2 region sequence comparisons. </w:t>
      </w:r>
    </w:p>
    <w:p w:rsidR="00432905" w:rsidRPr="00B76AD9" w:rsidRDefault="00432905" w:rsidP="00432905">
      <w:pPr>
        <w:widowControl w:val="0"/>
        <w:tabs>
          <w:tab w:val="left" w:pos="9498"/>
        </w:tabs>
        <w:autoSpaceDE w:val="0"/>
        <w:autoSpaceDN w:val="0"/>
        <w:ind w:right="567"/>
        <w:rPr>
          <w:rFonts w:ascii="Times New Roman" w:eastAsia="Times New Roman" w:hAnsi="Times New Roman" w:cs="Times New Roman"/>
          <w:bCs/>
          <w:sz w:val="28"/>
          <w:szCs w:val="28"/>
        </w:rPr>
      </w:pPr>
      <w:r w:rsidRPr="00B76AD9">
        <w:rPr>
          <w:rFonts w:ascii="Times New Roman" w:eastAsia="Times New Roman" w:hAnsi="Times New Roman" w:cs="Times New Roman"/>
          <w:bCs/>
          <w:noProof/>
          <w:sz w:val="28"/>
          <w:szCs w:val="28"/>
          <w:lang w:val="ru-RU" w:eastAsia="ru-RU"/>
        </w:rPr>
        <w:drawing>
          <wp:anchor distT="0" distB="0" distL="114300" distR="114300" simplePos="0" relativeHeight="251661312" behindDoc="0" locked="0" layoutInCell="1" allowOverlap="1" wp14:anchorId="62C804DF" wp14:editId="2E6FCCDC">
            <wp:simplePos x="0" y="0"/>
            <wp:positionH relativeFrom="margin">
              <wp:align>center</wp:align>
            </wp:positionH>
            <wp:positionV relativeFrom="paragraph">
              <wp:posOffset>226695</wp:posOffset>
            </wp:positionV>
            <wp:extent cx="5846445" cy="3371215"/>
            <wp:effectExtent l="0" t="0" r="1905" b="635"/>
            <wp:wrapSquare wrapText="bothSides"/>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6445" cy="3371215"/>
                    </a:xfrm>
                    <a:prstGeom prst="rect">
                      <a:avLst/>
                    </a:prstGeom>
                    <a:noFill/>
                  </pic:spPr>
                </pic:pic>
              </a:graphicData>
            </a:graphic>
            <wp14:sizeRelH relativeFrom="page">
              <wp14:pctWidth>0</wp14:pctWidth>
            </wp14:sizeRelH>
            <wp14:sizeRelV relativeFrom="page">
              <wp14:pctHeight>0</wp14:pctHeight>
            </wp14:sizeRelV>
          </wp:anchor>
        </w:drawing>
      </w:r>
    </w:p>
    <w:p w:rsidR="00432905" w:rsidRPr="00B76AD9" w:rsidRDefault="00432905" w:rsidP="00432905">
      <w:pPr>
        <w:widowControl w:val="0"/>
        <w:tabs>
          <w:tab w:val="left" w:pos="9498"/>
        </w:tabs>
        <w:autoSpaceDE w:val="0"/>
        <w:autoSpaceDN w:val="0"/>
        <w:ind w:right="567"/>
        <w:rPr>
          <w:rFonts w:ascii="Times New Roman" w:eastAsia="Times New Roman" w:hAnsi="Times New Roman" w:cs="Times New Roman"/>
          <w:bCs/>
          <w:sz w:val="28"/>
          <w:szCs w:val="28"/>
        </w:rPr>
      </w:pPr>
    </w:p>
    <w:p w:rsidR="00432905" w:rsidRPr="00B76AD9" w:rsidRDefault="00D30AA8" w:rsidP="00432905">
      <w:pPr>
        <w:widowControl w:val="0"/>
        <w:autoSpaceDE w:val="0"/>
        <w:autoSpaceDN w:val="0"/>
        <w:ind w:right="567"/>
        <w:jc w:val="center"/>
        <w:rPr>
          <w:rFonts w:ascii="Times New Roman" w:eastAsia="Times New Roman" w:hAnsi="Times New Roman" w:cs="Times New Roman"/>
          <w:bCs/>
          <w:sz w:val="28"/>
          <w:szCs w:val="28"/>
        </w:rPr>
      </w:pPr>
      <w:r w:rsidRPr="0091358C">
        <w:rPr>
          <w:rFonts w:ascii="Times New Roman" w:eastAsia="Times New Roman" w:hAnsi="Times New Roman" w:cs="Times New Roman"/>
          <w:bCs/>
          <w:sz w:val="28"/>
          <w:szCs w:val="28"/>
        </w:rPr>
        <w:t>Figure</w:t>
      </w:r>
      <w:r w:rsidR="00432905" w:rsidRPr="0091358C">
        <w:rPr>
          <w:rFonts w:ascii="Times New Roman" w:eastAsia="Times New Roman" w:hAnsi="Times New Roman" w:cs="Times New Roman"/>
          <w:bCs/>
          <w:sz w:val="28"/>
          <w:szCs w:val="28"/>
        </w:rPr>
        <w:t xml:space="preserve"> </w:t>
      </w:r>
      <w:r w:rsidR="00336B8D" w:rsidRPr="0091358C">
        <w:rPr>
          <w:rFonts w:ascii="Times New Roman" w:eastAsia="Times New Roman" w:hAnsi="Times New Roman" w:cs="Times New Roman"/>
          <w:bCs/>
          <w:sz w:val="28"/>
          <w:szCs w:val="28"/>
        </w:rPr>
        <w:t>11</w:t>
      </w:r>
      <w:r w:rsidR="0091358C">
        <w:rPr>
          <w:rFonts w:ascii="Times New Roman" w:eastAsia="Times New Roman" w:hAnsi="Times New Roman" w:cs="Times New Roman"/>
          <w:bCs/>
          <w:sz w:val="28"/>
          <w:szCs w:val="28"/>
        </w:rPr>
        <w:t xml:space="preserve"> -</w:t>
      </w:r>
      <w:r w:rsidR="00432905" w:rsidRPr="00B76AD9">
        <w:rPr>
          <w:rFonts w:ascii="Times New Roman" w:eastAsia="Times New Roman" w:hAnsi="Times New Roman" w:cs="Times New Roman"/>
          <w:bCs/>
          <w:sz w:val="28"/>
          <w:szCs w:val="28"/>
        </w:rPr>
        <w:t xml:space="preserve"> Phylogenetic tree of the isolated microalgae and the closely related strains based on ITS1-5.8S-ITS2 region sequence comparisons</w:t>
      </w:r>
    </w:p>
    <w:p w:rsidR="00432905" w:rsidRPr="00B76AD9" w:rsidRDefault="00432905" w:rsidP="00432905">
      <w:pPr>
        <w:widowControl w:val="0"/>
        <w:autoSpaceDE w:val="0"/>
        <w:autoSpaceDN w:val="0"/>
        <w:ind w:right="567"/>
        <w:rPr>
          <w:rFonts w:ascii="Times New Roman" w:eastAsia="Times New Roman" w:hAnsi="Times New Roman" w:cs="Times New Roman"/>
          <w:bCs/>
          <w:sz w:val="28"/>
          <w:szCs w:val="28"/>
        </w:rPr>
      </w:pPr>
    </w:p>
    <w:p w:rsidR="00432905" w:rsidRPr="00B76AD9" w:rsidRDefault="00432905" w:rsidP="00B3266D">
      <w:pPr>
        <w:ind w:right="18"/>
        <w:rPr>
          <w:rFonts w:ascii="Calibri" w:eastAsia="Calibri" w:hAnsi="Calibri" w:cs="Times New Roman"/>
          <w:sz w:val="28"/>
          <w:szCs w:val="28"/>
        </w:rPr>
      </w:pPr>
      <w:r w:rsidRPr="00B76AD9">
        <w:rPr>
          <w:rFonts w:ascii="Times New Roman" w:eastAsia="Times New Roman" w:hAnsi="Times New Roman" w:cs="Times New Roman"/>
          <w:bCs/>
          <w:sz w:val="28"/>
          <w:szCs w:val="28"/>
        </w:rPr>
        <w:t>Phylogenetic tree consisted of basically three major clusters and one outgroup, each of which mostly contained different species of Genus Monoraphidium and Ankistrodesmus. The Phylogram</w:t>
      </w:r>
      <w:r w:rsidR="00336B8D" w:rsidRPr="00B76AD9">
        <w:rPr>
          <w:rFonts w:ascii="Times New Roman" w:eastAsia="Times New Roman" w:hAnsi="Times New Roman" w:cs="Times New Roman"/>
          <w:bCs/>
          <w:sz w:val="28"/>
          <w:szCs w:val="28"/>
        </w:rPr>
        <w:t xml:space="preserve"> (figure 11</w:t>
      </w:r>
      <w:r w:rsidR="00D30AA8" w:rsidRPr="00B76AD9">
        <w:rPr>
          <w:rFonts w:ascii="Times New Roman" w:eastAsia="Times New Roman" w:hAnsi="Times New Roman" w:cs="Times New Roman"/>
          <w:bCs/>
          <w:sz w:val="28"/>
          <w:szCs w:val="28"/>
        </w:rPr>
        <w:t>)</w:t>
      </w:r>
      <w:r w:rsidRPr="00B76AD9">
        <w:rPr>
          <w:rFonts w:ascii="Times New Roman" w:eastAsia="Times New Roman" w:hAnsi="Times New Roman" w:cs="Times New Roman"/>
          <w:bCs/>
          <w:sz w:val="28"/>
          <w:szCs w:val="28"/>
        </w:rPr>
        <w:t xml:space="preserve"> shows that the ZBD-06 strain is closely related to </w:t>
      </w:r>
      <w:r w:rsidRPr="00B76AD9">
        <w:rPr>
          <w:rFonts w:ascii="Times New Roman" w:eastAsia="Times New Roman" w:hAnsi="Times New Roman" w:cs="Times New Roman"/>
          <w:bCs/>
          <w:i/>
          <w:sz w:val="28"/>
          <w:szCs w:val="28"/>
        </w:rPr>
        <w:t>Monoraphidium sp</w:t>
      </w:r>
      <w:r w:rsidRPr="00B76AD9">
        <w:rPr>
          <w:rFonts w:ascii="Times New Roman" w:eastAsia="Times New Roman" w:hAnsi="Times New Roman" w:cs="Times New Roman"/>
          <w:bCs/>
          <w:sz w:val="28"/>
          <w:szCs w:val="28"/>
        </w:rPr>
        <w:t xml:space="preserve">. B LP-2016 (score = 911; ident. = 93.33%), </w:t>
      </w:r>
      <w:r w:rsidRPr="00B76AD9">
        <w:rPr>
          <w:rFonts w:ascii="Times New Roman" w:eastAsia="Times New Roman" w:hAnsi="Times New Roman" w:cs="Times New Roman"/>
          <w:bCs/>
          <w:i/>
          <w:sz w:val="28"/>
          <w:szCs w:val="28"/>
        </w:rPr>
        <w:t>Monoraphidium sp.</w:t>
      </w:r>
      <w:r w:rsidRPr="00B76AD9">
        <w:rPr>
          <w:rFonts w:ascii="Times New Roman" w:eastAsia="Times New Roman" w:hAnsi="Times New Roman" w:cs="Times New Roman"/>
          <w:bCs/>
          <w:sz w:val="28"/>
          <w:szCs w:val="28"/>
        </w:rPr>
        <w:t xml:space="preserve"> CCALA 1094 (score = 900, ident. = 93.28%) isolated from ice-covered lakes on James Ross Island (northeastern Antarctic Peninsula) [</w:t>
      </w:r>
      <w:r w:rsidR="00B718C3">
        <w:rPr>
          <w:rFonts w:ascii="Times New Roman" w:eastAsia="Times New Roman" w:hAnsi="Times New Roman" w:cs="Times New Roman"/>
          <w:bCs/>
          <w:sz w:val="28"/>
          <w:szCs w:val="28"/>
        </w:rPr>
        <w:t>132, p. 19</w:t>
      </w:r>
      <w:r w:rsidRPr="00B76AD9">
        <w:rPr>
          <w:rFonts w:ascii="Times New Roman" w:eastAsia="Times New Roman" w:hAnsi="Times New Roman" w:cs="Times New Roman"/>
          <w:bCs/>
          <w:sz w:val="28"/>
          <w:szCs w:val="28"/>
        </w:rPr>
        <w:t xml:space="preserve">]. The clustering of Monoraohidium sp. from Almaty region with Monoaphidium sp. from Antarctic region determines the presence of closely related extermophilic species of microalgae in geographically far distinct location (continental level). The phylogram also depicts the relatedness of the newly isolated native strain to </w:t>
      </w:r>
      <w:r w:rsidRPr="00B76AD9">
        <w:rPr>
          <w:rFonts w:ascii="Times New Roman" w:eastAsia="Times New Roman" w:hAnsi="Times New Roman" w:cs="Times New Roman"/>
          <w:bCs/>
          <w:i/>
          <w:sz w:val="28"/>
          <w:szCs w:val="28"/>
        </w:rPr>
        <w:t>Coelastrum astroideum</w:t>
      </w:r>
      <w:r w:rsidRPr="00B76AD9">
        <w:rPr>
          <w:rFonts w:ascii="Times New Roman" w:eastAsia="Times New Roman" w:hAnsi="Times New Roman" w:cs="Times New Roman"/>
          <w:bCs/>
          <w:sz w:val="28"/>
          <w:szCs w:val="28"/>
        </w:rPr>
        <w:t xml:space="preserve"> (JX456464), however, both strains are morphologically different [</w:t>
      </w:r>
      <w:r w:rsidR="006F596F" w:rsidRPr="00B76AD9">
        <w:rPr>
          <w:rFonts w:ascii="Times New Roman" w:eastAsia="Times New Roman" w:hAnsi="Times New Roman" w:cs="Times New Roman"/>
          <w:bCs/>
          <w:sz w:val="28"/>
          <w:szCs w:val="28"/>
        </w:rPr>
        <w:t>23</w:t>
      </w:r>
      <w:r w:rsidR="009A4A9F">
        <w:rPr>
          <w:rFonts w:ascii="Times New Roman" w:eastAsia="Times New Roman" w:hAnsi="Times New Roman" w:cs="Times New Roman"/>
          <w:bCs/>
          <w:sz w:val="28"/>
          <w:szCs w:val="28"/>
        </w:rPr>
        <w:t>9</w:t>
      </w:r>
      <w:r w:rsidRPr="00B76AD9">
        <w:rPr>
          <w:rFonts w:ascii="Times New Roman" w:eastAsia="Times New Roman" w:hAnsi="Times New Roman" w:cs="Times New Roman"/>
          <w:bCs/>
          <w:sz w:val="28"/>
          <w:szCs w:val="28"/>
        </w:rPr>
        <w:t>]. Other closely related species were from the genus of Ankistrodesmus and Monoraphidium repre</w:t>
      </w:r>
      <w:r w:rsidR="00FA6CE3" w:rsidRPr="00B76AD9">
        <w:rPr>
          <w:rFonts w:ascii="Times New Roman" w:eastAsia="Times New Roman" w:hAnsi="Times New Roman" w:cs="Times New Roman"/>
          <w:bCs/>
          <w:sz w:val="28"/>
          <w:szCs w:val="28"/>
        </w:rPr>
        <w:t>s</w:t>
      </w:r>
      <w:r w:rsidR="00147549" w:rsidRPr="00B76AD9">
        <w:rPr>
          <w:rFonts w:ascii="Times New Roman" w:eastAsia="Times New Roman" w:hAnsi="Times New Roman" w:cs="Times New Roman"/>
          <w:bCs/>
          <w:sz w:val="28"/>
          <w:szCs w:val="28"/>
        </w:rPr>
        <w:t>enting a polyphyletic gro</w:t>
      </w:r>
      <w:r w:rsidR="009A4A9F">
        <w:rPr>
          <w:rFonts w:ascii="Times New Roman" w:eastAsia="Times New Roman" w:hAnsi="Times New Roman" w:cs="Times New Roman"/>
          <w:bCs/>
          <w:sz w:val="28"/>
          <w:szCs w:val="28"/>
        </w:rPr>
        <w:t>up [240</w:t>
      </w:r>
      <w:r w:rsidRPr="00B76AD9">
        <w:rPr>
          <w:rFonts w:ascii="Times New Roman" w:eastAsia="Times New Roman" w:hAnsi="Times New Roman" w:cs="Times New Roman"/>
          <w:bCs/>
          <w:sz w:val="28"/>
          <w:szCs w:val="28"/>
        </w:rPr>
        <w:t xml:space="preserve">]. The overall morphological features and sequence-based phylogenetic analysis of ZBD-06 with one of the primers of ITS1 region presented a good correlation and served as important molecular target for identification and taxonomical position of the isolate to great extent based on the availability of sequence database. The obtained molecular result suggests the consideration of ZBD-06 strain as </w:t>
      </w:r>
      <w:r w:rsidRPr="00B76AD9">
        <w:rPr>
          <w:rFonts w:ascii="Times New Roman" w:eastAsia="Times New Roman" w:hAnsi="Times New Roman" w:cs="Times New Roman"/>
          <w:bCs/>
          <w:i/>
          <w:sz w:val="28"/>
          <w:szCs w:val="28"/>
        </w:rPr>
        <w:t>Monoraphidium</w:t>
      </w:r>
      <w:r w:rsidRPr="00B76AD9">
        <w:rPr>
          <w:rFonts w:ascii="Times New Roman" w:eastAsia="Times New Roman" w:hAnsi="Times New Roman" w:cs="Times New Roman"/>
          <w:bCs/>
          <w:sz w:val="28"/>
          <w:szCs w:val="28"/>
        </w:rPr>
        <w:t xml:space="preserve"> sp. that was also based on light and SEM microscopic observation and the genus belongs to the family Selenastracaceae (Cholorophyceae). The ITS sequence of the isolate was submitted with accession number of MT178772 in NCBI database, respectively. The relative phylogenetic position based on the ITS1/ITS4 primer sequence might not determine species-level resolution for this species, but when matched with the results of morphological studies, it provided more reliable identiﬁcation of the isolate.</w:t>
      </w:r>
    </w:p>
    <w:p w:rsidR="00432905" w:rsidRPr="00B76AD9" w:rsidRDefault="00432905" w:rsidP="00E25419">
      <w:pPr>
        <w:ind w:right="562"/>
        <w:rPr>
          <w:rFonts w:ascii="Calibri" w:eastAsia="Calibri" w:hAnsi="Calibri" w:cs="Times New Roman"/>
          <w:sz w:val="28"/>
          <w:szCs w:val="28"/>
        </w:rPr>
      </w:pPr>
    </w:p>
    <w:p w:rsidR="00B65803" w:rsidRPr="00B76AD9" w:rsidRDefault="00B3266D" w:rsidP="00B02A69">
      <w:pPr>
        <w:pStyle w:val="a9"/>
        <w:numPr>
          <w:ilvl w:val="1"/>
          <w:numId w:val="7"/>
        </w:numPr>
        <w:ind w:right="18" w:hanging="513"/>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B65803" w:rsidRPr="00B76AD9">
        <w:rPr>
          <w:rFonts w:ascii="Times New Roman" w:eastAsia="Calibri" w:hAnsi="Times New Roman" w:cs="Times New Roman"/>
          <w:b/>
          <w:sz w:val="28"/>
          <w:szCs w:val="28"/>
        </w:rPr>
        <w:t>Evaluation of Biofuel potential</w:t>
      </w:r>
    </w:p>
    <w:p w:rsidR="00432905" w:rsidRPr="00B3266D" w:rsidRDefault="00432905" w:rsidP="00B02A69">
      <w:pPr>
        <w:pStyle w:val="a9"/>
        <w:numPr>
          <w:ilvl w:val="2"/>
          <w:numId w:val="7"/>
        </w:numPr>
        <w:ind w:left="1276" w:right="18" w:hanging="709"/>
        <w:rPr>
          <w:rFonts w:ascii="Times New Roman" w:eastAsia="Calibri" w:hAnsi="Times New Roman" w:cs="Times New Roman"/>
          <w:sz w:val="28"/>
          <w:szCs w:val="28"/>
        </w:rPr>
      </w:pPr>
      <w:r w:rsidRPr="00B3266D">
        <w:rPr>
          <w:rFonts w:ascii="Times New Roman" w:eastAsia="Calibri" w:hAnsi="Times New Roman" w:cs="Times New Roman"/>
          <w:sz w:val="28"/>
          <w:szCs w:val="28"/>
        </w:rPr>
        <w:t>Growth evaluation of selected microalgal strains and Biomass productivity</w:t>
      </w:r>
    </w:p>
    <w:p w:rsidR="00432905" w:rsidRDefault="00432905" w:rsidP="00B02A6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 xml:space="preserve">Generally, growth rate, biomass yield, lipid content and fatty acid composition are important factors to consider in evaluation of microalgal strain as viable feedstock for biofuel production. An initial screening revealed lipid accumulation capacity of less than 20% of the cell biomass for all strains of this study, however </w:t>
      </w:r>
      <w:r w:rsidRPr="00B76AD9">
        <w:rPr>
          <w:rFonts w:ascii="Times New Roman" w:eastAsia="Times New Roman" w:hAnsi="Times New Roman" w:cs="Times New Roman"/>
          <w:i/>
          <w:iCs/>
          <w:sz w:val="28"/>
          <w:szCs w:val="28"/>
        </w:rPr>
        <w:t>D. pannonicus, P. kessleri</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N. subsolitaria</w:t>
      </w:r>
      <w:r w:rsidRPr="00B76AD9">
        <w:rPr>
          <w:rFonts w:ascii="Times New Roman" w:eastAsia="Times New Roman" w:hAnsi="Times New Roman" w:cs="Times New Roman"/>
          <w:iCs/>
          <w:sz w:val="28"/>
          <w:szCs w:val="28"/>
        </w:rPr>
        <w:t>, showed higher growth rate at 0.58 day</w:t>
      </w:r>
      <w:r w:rsidRPr="00B76AD9">
        <w:rPr>
          <w:rFonts w:ascii="Times New Roman" w:eastAsia="Times New Roman" w:hAnsi="Times New Roman" w:cs="Times New Roman"/>
          <w:iCs/>
          <w:sz w:val="28"/>
          <w:szCs w:val="28"/>
          <w:vertAlign w:val="superscript"/>
        </w:rPr>
        <w:t>-1</w:t>
      </w:r>
      <w:r w:rsidRPr="00B76AD9">
        <w:rPr>
          <w:rFonts w:ascii="Times New Roman" w:eastAsia="Times New Roman" w:hAnsi="Times New Roman" w:cs="Times New Roman"/>
          <w:iCs/>
          <w:sz w:val="28"/>
          <w:szCs w:val="28"/>
        </w:rPr>
        <w:t>, 0.57 day</w:t>
      </w:r>
      <w:r w:rsidRPr="00B76AD9">
        <w:rPr>
          <w:rFonts w:ascii="Times New Roman" w:eastAsia="Times New Roman" w:hAnsi="Times New Roman" w:cs="Times New Roman"/>
          <w:iCs/>
          <w:sz w:val="28"/>
          <w:szCs w:val="28"/>
          <w:vertAlign w:val="superscript"/>
        </w:rPr>
        <w:t>-1</w:t>
      </w:r>
      <w:r w:rsidRPr="00B76AD9">
        <w:rPr>
          <w:rFonts w:ascii="Times New Roman" w:eastAsia="Times New Roman" w:hAnsi="Times New Roman" w:cs="Times New Roman"/>
          <w:iCs/>
          <w:sz w:val="28"/>
          <w:szCs w:val="28"/>
        </w:rPr>
        <w:t>, and 0.42 day</w:t>
      </w:r>
      <w:r w:rsidRPr="00B76AD9">
        <w:rPr>
          <w:rFonts w:ascii="Times New Roman" w:eastAsia="Times New Roman" w:hAnsi="Times New Roman" w:cs="Times New Roman"/>
          <w:iCs/>
          <w:sz w:val="28"/>
          <w:szCs w:val="28"/>
          <w:vertAlign w:val="superscript"/>
        </w:rPr>
        <w:t>-1</w:t>
      </w:r>
      <w:r w:rsidRPr="00B76AD9">
        <w:rPr>
          <w:rFonts w:ascii="Times New Roman" w:eastAsia="Times New Roman" w:hAnsi="Times New Roman" w:cs="Times New Roman"/>
          <w:iCs/>
          <w:sz w:val="28"/>
          <w:szCs w:val="28"/>
        </w:rPr>
        <w:t>, and biomass yield of 1.35 g, 1.42 g, and 1.21 g, respectively</w:t>
      </w:r>
      <w:r w:rsidR="00D30AA8" w:rsidRPr="00B76AD9">
        <w:rPr>
          <w:rFonts w:ascii="Times New Roman" w:eastAsia="Times New Roman" w:hAnsi="Times New Roman" w:cs="Times New Roman"/>
          <w:iCs/>
          <w:sz w:val="28"/>
          <w:szCs w:val="28"/>
        </w:rPr>
        <w:t>, per one Litre culture (Table 8</w:t>
      </w:r>
      <w:r w:rsidRPr="00B76AD9">
        <w:rPr>
          <w:rFonts w:ascii="Times New Roman" w:eastAsia="Times New Roman" w:hAnsi="Times New Roman" w:cs="Times New Roman"/>
          <w:iCs/>
          <w:sz w:val="28"/>
          <w:szCs w:val="28"/>
        </w:rPr>
        <w:t xml:space="preserve">). There was no significant difference between strains </w:t>
      </w:r>
      <w:r w:rsidRPr="00B76AD9">
        <w:rPr>
          <w:rFonts w:ascii="Times New Roman" w:eastAsia="Times New Roman" w:hAnsi="Times New Roman" w:cs="Times New Roman"/>
          <w:i/>
          <w:iCs/>
          <w:sz w:val="28"/>
          <w:szCs w:val="28"/>
        </w:rPr>
        <w:t>M. griffithi</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A. falcatus</w:t>
      </w:r>
      <w:r w:rsidRPr="00B76AD9">
        <w:rPr>
          <w:rFonts w:ascii="Times New Roman" w:eastAsia="Times New Roman" w:hAnsi="Times New Roman" w:cs="Times New Roman"/>
          <w:iCs/>
          <w:sz w:val="28"/>
          <w:szCs w:val="28"/>
        </w:rPr>
        <w:t xml:space="preserve"> (0.24 day</w:t>
      </w:r>
      <w:r w:rsidRPr="00B76AD9">
        <w:rPr>
          <w:rFonts w:ascii="Times New Roman" w:eastAsia="Times New Roman" w:hAnsi="Times New Roman" w:cs="Times New Roman"/>
          <w:iCs/>
          <w:sz w:val="28"/>
          <w:szCs w:val="28"/>
          <w:vertAlign w:val="superscript"/>
        </w:rPr>
        <w:t>-1</w:t>
      </w:r>
      <w:r w:rsidRPr="00B76AD9">
        <w:rPr>
          <w:rFonts w:ascii="Times New Roman" w:eastAsia="Times New Roman" w:hAnsi="Times New Roman" w:cs="Times New Roman"/>
          <w:iCs/>
          <w:sz w:val="28"/>
          <w:szCs w:val="28"/>
        </w:rPr>
        <w:t xml:space="preserve"> and 0.21 day</w:t>
      </w:r>
      <w:r w:rsidRPr="00B76AD9">
        <w:rPr>
          <w:rFonts w:ascii="Times New Roman" w:eastAsia="Times New Roman" w:hAnsi="Times New Roman" w:cs="Times New Roman"/>
          <w:iCs/>
          <w:sz w:val="28"/>
          <w:szCs w:val="28"/>
          <w:vertAlign w:val="superscript"/>
        </w:rPr>
        <w:t>-1</w:t>
      </w:r>
      <w:r w:rsidRPr="00B76AD9">
        <w:rPr>
          <w:rFonts w:ascii="Times New Roman" w:eastAsia="Times New Roman" w:hAnsi="Times New Roman" w:cs="Times New Roman"/>
          <w:iCs/>
          <w:sz w:val="28"/>
          <w:szCs w:val="28"/>
        </w:rPr>
        <w:t>). All strains were grown as monocultures at the same laboratory condition in view of their robustness towards a wide range of environmental conditions, however it may not necessarily be the optimal culturing conditions for all strains of this study, and performance in growth, biomass and lipids productivity may vary if other nutritional or environmental</w:t>
      </w:r>
      <w:r w:rsidR="00FA6CE3" w:rsidRPr="00B76AD9">
        <w:rPr>
          <w:rFonts w:ascii="Times New Roman" w:eastAsia="Times New Roman" w:hAnsi="Times New Roman" w:cs="Times New Roman"/>
          <w:iCs/>
          <w:sz w:val="28"/>
          <w:szCs w:val="28"/>
        </w:rPr>
        <w:t xml:space="preserve"> requirements we</w:t>
      </w:r>
      <w:r w:rsidR="00147549" w:rsidRPr="00B76AD9">
        <w:rPr>
          <w:rFonts w:ascii="Times New Roman" w:eastAsia="Times New Roman" w:hAnsi="Times New Roman" w:cs="Times New Roman"/>
          <w:iCs/>
          <w:sz w:val="28"/>
          <w:szCs w:val="28"/>
        </w:rPr>
        <w:t>r</w:t>
      </w:r>
      <w:r w:rsidR="009A4A9F">
        <w:rPr>
          <w:rFonts w:ascii="Times New Roman" w:eastAsia="Times New Roman" w:hAnsi="Times New Roman" w:cs="Times New Roman"/>
          <w:iCs/>
          <w:sz w:val="28"/>
          <w:szCs w:val="28"/>
        </w:rPr>
        <w:t>e accounted [241</w:t>
      </w:r>
      <w:r w:rsidRPr="00B76AD9">
        <w:rPr>
          <w:rFonts w:ascii="Times New Roman" w:eastAsia="Times New Roman" w:hAnsi="Times New Roman" w:cs="Times New Roman"/>
          <w:iCs/>
          <w:sz w:val="28"/>
          <w:szCs w:val="28"/>
        </w:rPr>
        <w:t>].</w:t>
      </w:r>
    </w:p>
    <w:p w:rsidR="00BA67F8" w:rsidRDefault="00BA67F8" w:rsidP="00E25419">
      <w:pPr>
        <w:widowControl w:val="0"/>
        <w:autoSpaceDE w:val="0"/>
        <w:autoSpaceDN w:val="0"/>
        <w:ind w:right="562" w:firstLine="720"/>
        <w:rPr>
          <w:rFonts w:ascii="Times New Roman" w:eastAsia="Times New Roman" w:hAnsi="Times New Roman" w:cs="Times New Roman"/>
          <w:iCs/>
          <w:sz w:val="28"/>
          <w:szCs w:val="28"/>
        </w:rPr>
      </w:pPr>
    </w:p>
    <w:p w:rsidR="00BA67F8" w:rsidRPr="001D4C77" w:rsidRDefault="0091358C" w:rsidP="00B04B7C">
      <w:pPr>
        <w:ind w:right="562"/>
        <w:rPr>
          <w:rFonts w:ascii="Times New Roman" w:eastAsia="DengXian" w:hAnsi="Times New Roman" w:cs="Times New Roman"/>
          <w:sz w:val="28"/>
          <w:szCs w:val="28"/>
          <w:lang w:eastAsia="zh-CN"/>
        </w:rPr>
      </w:pPr>
      <w:r w:rsidRPr="001D4C77">
        <w:rPr>
          <w:rFonts w:ascii="Times New Roman" w:eastAsia="DengXian" w:hAnsi="Times New Roman" w:cs="Times New Roman"/>
          <w:sz w:val="28"/>
          <w:szCs w:val="28"/>
          <w:lang w:eastAsia="zh-CN"/>
        </w:rPr>
        <w:t>Table 8 -</w:t>
      </w:r>
      <w:r w:rsidR="00BA67F8" w:rsidRPr="001D4C77">
        <w:rPr>
          <w:rFonts w:ascii="Times New Roman" w:eastAsia="DengXian" w:hAnsi="Times New Roman" w:cs="Times New Roman"/>
          <w:sz w:val="28"/>
          <w:szCs w:val="28"/>
          <w:lang w:eastAsia="zh-CN"/>
        </w:rPr>
        <w:t xml:space="preserve"> Comparison of growth coefficient, biomass, lipid content, and lipid productivity of five microalgal isolate</w:t>
      </w:r>
    </w:p>
    <w:p w:rsidR="0091358C" w:rsidRPr="0091358C" w:rsidRDefault="0091358C" w:rsidP="00B04B7C">
      <w:pPr>
        <w:ind w:right="562"/>
        <w:rPr>
          <w:rFonts w:ascii="Times New Roman" w:eastAsia="DengXian" w:hAnsi="Times New Roman" w:cs="Times New Roman"/>
          <w:sz w:val="24"/>
          <w:szCs w:val="24"/>
          <w:lang w:eastAsia="zh-CN"/>
        </w:rPr>
      </w:pPr>
    </w:p>
    <w:tbl>
      <w:tblPr>
        <w:tblW w:w="4926" w:type="pct"/>
        <w:shd w:val="clear" w:color="auto" w:fill="FFFFFF"/>
        <w:tblCellMar>
          <w:left w:w="0" w:type="dxa"/>
          <w:right w:w="0" w:type="dxa"/>
        </w:tblCellMar>
        <w:tblLook w:val="04A0" w:firstRow="1" w:lastRow="0" w:firstColumn="1" w:lastColumn="0" w:noHBand="0" w:noVBand="1"/>
      </w:tblPr>
      <w:tblGrid>
        <w:gridCol w:w="2143"/>
        <w:gridCol w:w="1662"/>
        <w:gridCol w:w="1980"/>
        <w:gridCol w:w="2070"/>
        <w:gridCol w:w="1634"/>
      </w:tblGrid>
      <w:tr w:rsidR="00432905" w:rsidRPr="0091358C" w:rsidTr="008D72C9">
        <w:trPr>
          <w:trHeight w:val="1143"/>
        </w:trPr>
        <w:tc>
          <w:tcPr>
            <w:tcW w:w="2143" w:type="dxa"/>
            <w:tcBorders>
              <w:top w:val="single" w:sz="6" w:space="0" w:color="000000"/>
              <w:left w:val="outset" w:sz="6" w:space="0" w:color="auto"/>
              <w:bottom w:val="single" w:sz="6" w:space="0" w:color="000000"/>
              <w:right w:val="outset" w:sz="6" w:space="0" w:color="auto"/>
            </w:tcBorders>
            <w:shd w:val="clear" w:color="auto" w:fill="FFFFFF" w:themeFill="background1"/>
            <w:vAlign w:val="center"/>
            <w:hideMark/>
          </w:tcPr>
          <w:p w:rsidR="00432905" w:rsidRPr="001D4C77" w:rsidRDefault="00432905" w:rsidP="0091358C">
            <w:pPr>
              <w:spacing w:after="100" w:afterAutospacing="1"/>
              <w:ind w:right="567"/>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bCs/>
                <w:color w:val="000000" w:themeColor="text1"/>
                <w:sz w:val="24"/>
                <w:szCs w:val="24"/>
              </w:rPr>
              <w:t>Isolate</w:t>
            </w:r>
            <w:r w:rsidR="001D4C77">
              <w:rPr>
                <w:rFonts w:ascii="Times New Roman" w:eastAsia="Times New Roman" w:hAnsi="Times New Roman" w:cs="Times New Roman"/>
                <w:bCs/>
                <w:color w:val="000000" w:themeColor="text1"/>
                <w:sz w:val="24"/>
                <w:szCs w:val="24"/>
              </w:rPr>
              <w:t>s</w:t>
            </w:r>
          </w:p>
        </w:tc>
        <w:tc>
          <w:tcPr>
            <w:tcW w:w="1662" w:type="dxa"/>
            <w:tcBorders>
              <w:top w:val="single" w:sz="6" w:space="0" w:color="000000"/>
              <w:left w:val="outset" w:sz="6" w:space="0" w:color="auto"/>
              <w:bottom w:val="single" w:sz="6" w:space="0" w:color="000000"/>
              <w:right w:val="outset" w:sz="6" w:space="0" w:color="auto"/>
            </w:tcBorders>
            <w:shd w:val="clear" w:color="auto" w:fill="FFFFFF" w:themeFill="background1"/>
            <w:vAlign w:val="center"/>
            <w:hideMark/>
          </w:tcPr>
          <w:p w:rsidR="00A07E7A" w:rsidRPr="001D4C77" w:rsidRDefault="00432905" w:rsidP="0091358C">
            <w:pPr>
              <w:ind w:right="567" w:firstLine="0"/>
              <w:jc w:val="center"/>
              <w:rPr>
                <w:rFonts w:ascii="Times New Roman" w:eastAsia="DengXian" w:hAnsi="Times New Roman" w:cs="Times New Roman"/>
                <w:color w:val="000000" w:themeColor="text1"/>
                <w:sz w:val="24"/>
                <w:szCs w:val="24"/>
                <w:lang w:eastAsia="zh-CN"/>
              </w:rPr>
            </w:pPr>
            <w:r w:rsidRPr="001D4C77">
              <w:rPr>
                <w:rFonts w:ascii="Times New Roman" w:eastAsia="DengXian" w:hAnsi="Times New Roman" w:cs="Times New Roman"/>
                <w:color w:val="000000" w:themeColor="text1"/>
                <w:sz w:val="24"/>
                <w:szCs w:val="24"/>
                <w:lang w:eastAsia="zh-CN"/>
              </w:rPr>
              <w:t>Growth</w:t>
            </w:r>
          </w:p>
          <w:p w:rsidR="00432905" w:rsidRPr="001D4C77" w:rsidRDefault="006F596F" w:rsidP="001D4C77">
            <w:pPr>
              <w:ind w:right="266" w:firstLine="0"/>
              <w:jc w:val="center"/>
              <w:rPr>
                <w:rFonts w:ascii="Times New Roman" w:eastAsia="Times New Roman" w:hAnsi="Times New Roman" w:cs="Times New Roman"/>
                <w:color w:val="000000" w:themeColor="text1"/>
                <w:sz w:val="24"/>
                <w:szCs w:val="24"/>
              </w:rPr>
            </w:pPr>
            <w:r w:rsidRPr="001D4C77">
              <w:rPr>
                <w:rFonts w:ascii="Times New Roman" w:eastAsia="DengXian" w:hAnsi="Times New Roman" w:cs="Times New Roman"/>
                <w:color w:val="000000" w:themeColor="text1"/>
                <w:sz w:val="24"/>
                <w:szCs w:val="24"/>
                <w:lang w:eastAsia="zh-CN"/>
              </w:rPr>
              <w:t>C</w:t>
            </w:r>
            <w:r w:rsidR="00F55A0F" w:rsidRPr="001D4C77">
              <w:rPr>
                <w:rFonts w:ascii="Times New Roman" w:eastAsia="DengXian" w:hAnsi="Times New Roman" w:cs="Times New Roman"/>
                <w:color w:val="000000" w:themeColor="text1"/>
                <w:sz w:val="24"/>
                <w:szCs w:val="24"/>
                <w:lang w:eastAsia="zh-CN"/>
              </w:rPr>
              <w:t>oefficient</w:t>
            </w:r>
          </w:p>
        </w:tc>
        <w:tc>
          <w:tcPr>
            <w:tcW w:w="1980" w:type="dxa"/>
            <w:tcBorders>
              <w:top w:val="single" w:sz="6" w:space="0" w:color="000000"/>
              <w:left w:val="outset" w:sz="6" w:space="0" w:color="auto"/>
              <w:bottom w:val="single" w:sz="6" w:space="0" w:color="000000"/>
              <w:right w:val="outset" w:sz="6" w:space="0" w:color="auto"/>
            </w:tcBorders>
            <w:shd w:val="clear" w:color="auto" w:fill="FFFFFF" w:themeFill="background1"/>
            <w:noWrap/>
            <w:vAlign w:val="center"/>
            <w:hideMark/>
          </w:tcPr>
          <w:p w:rsidR="00432905" w:rsidRPr="001D4C77" w:rsidRDefault="00F55A0F" w:rsidP="001D4C77">
            <w:pPr>
              <w:spacing w:after="100" w:afterAutospacing="1"/>
              <w:ind w:right="108"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bCs/>
                <w:color w:val="000000" w:themeColor="text1"/>
                <w:sz w:val="24"/>
                <w:szCs w:val="24"/>
              </w:rPr>
              <w:t xml:space="preserve">Average </w:t>
            </w:r>
            <w:r w:rsidR="00432905" w:rsidRPr="001D4C77">
              <w:rPr>
                <w:rFonts w:ascii="Times New Roman" w:eastAsia="Times New Roman" w:hAnsi="Times New Roman" w:cs="Times New Roman"/>
                <w:bCs/>
                <w:color w:val="000000" w:themeColor="text1"/>
                <w:sz w:val="24"/>
                <w:szCs w:val="24"/>
              </w:rPr>
              <w:t xml:space="preserve">Biomass </w:t>
            </w:r>
            <w:r w:rsidR="00890354" w:rsidRPr="001D4C77">
              <w:rPr>
                <w:rFonts w:ascii="Times New Roman" w:eastAsia="Times New Roman" w:hAnsi="Times New Roman" w:cs="Times New Roman"/>
                <w:bCs/>
                <w:color w:val="000000" w:themeColor="text1"/>
                <w:sz w:val="24"/>
                <w:szCs w:val="24"/>
              </w:rPr>
              <w:t>Concentration</w:t>
            </w:r>
            <w:r w:rsidR="00432905" w:rsidRPr="001D4C77">
              <w:rPr>
                <w:rFonts w:ascii="Times New Roman" w:eastAsia="Times New Roman" w:hAnsi="Times New Roman" w:cs="Times New Roman"/>
                <w:bCs/>
                <w:color w:val="000000" w:themeColor="text1"/>
                <w:sz w:val="24"/>
                <w:szCs w:val="24"/>
              </w:rPr>
              <w:br/>
              <w:t>(g L</w:t>
            </w:r>
            <w:r w:rsidR="00432905" w:rsidRPr="001D4C77">
              <w:rPr>
                <w:rFonts w:ascii="Times New Roman" w:eastAsia="Times New Roman" w:hAnsi="Times New Roman" w:cs="Times New Roman"/>
                <w:bCs/>
                <w:color w:val="000000" w:themeColor="text1"/>
                <w:sz w:val="24"/>
                <w:szCs w:val="24"/>
                <w:vertAlign w:val="superscript"/>
              </w:rPr>
              <w:t>-1</w:t>
            </w:r>
            <w:r w:rsidR="00432905" w:rsidRPr="001D4C77">
              <w:rPr>
                <w:rFonts w:ascii="Times New Roman" w:eastAsia="Times New Roman" w:hAnsi="Times New Roman" w:cs="Times New Roman"/>
                <w:bCs/>
                <w:color w:val="000000" w:themeColor="text1"/>
                <w:sz w:val="24"/>
                <w:szCs w:val="24"/>
              </w:rPr>
              <w:t>)</w:t>
            </w:r>
          </w:p>
        </w:tc>
        <w:tc>
          <w:tcPr>
            <w:tcW w:w="2070" w:type="dxa"/>
            <w:tcBorders>
              <w:top w:val="single" w:sz="6" w:space="0" w:color="000000"/>
              <w:left w:val="outset" w:sz="6" w:space="0" w:color="auto"/>
              <w:bottom w:val="single" w:sz="6" w:space="0" w:color="000000"/>
              <w:right w:val="outset" w:sz="6" w:space="0" w:color="auto"/>
            </w:tcBorders>
            <w:shd w:val="clear" w:color="auto" w:fill="FFFFFF" w:themeFill="background1"/>
            <w:noWrap/>
            <w:vAlign w:val="center"/>
            <w:hideMark/>
          </w:tcPr>
          <w:p w:rsidR="00432905" w:rsidRPr="001D4C77" w:rsidRDefault="00432905" w:rsidP="0091358C">
            <w:pPr>
              <w:ind w:right="567" w:firstLine="0"/>
              <w:jc w:val="center"/>
              <w:rPr>
                <w:rFonts w:ascii="Times New Roman" w:eastAsia="DengXian" w:hAnsi="Times New Roman" w:cs="Times New Roman"/>
                <w:color w:val="000000" w:themeColor="text1"/>
                <w:sz w:val="24"/>
                <w:szCs w:val="24"/>
                <w:lang w:eastAsia="zh-CN"/>
              </w:rPr>
            </w:pPr>
            <w:r w:rsidRPr="001D4C77">
              <w:rPr>
                <w:rFonts w:ascii="Times New Roman" w:eastAsia="DengXian" w:hAnsi="Times New Roman" w:cs="Times New Roman"/>
                <w:color w:val="000000" w:themeColor="text1"/>
                <w:sz w:val="24"/>
                <w:szCs w:val="24"/>
                <w:lang w:eastAsia="zh-CN"/>
              </w:rPr>
              <w:t>Total Lipid Content</w:t>
            </w:r>
          </w:p>
          <w:p w:rsidR="00432905" w:rsidRPr="001D4C77" w:rsidRDefault="00432905" w:rsidP="001D4C77">
            <w:pPr>
              <w:tabs>
                <w:tab w:val="left" w:pos="1434"/>
              </w:tabs>
              <w:ind w:right="567" w:firstLine="0"/>
              <w:jc w:val="center"/>
              <w:rPr>
                <w:rFonts w:ascii="Times New Roman" w:eastAsia="DengXian" w:hAnsi="Times New Roman" w:cs="Times New Roman"/>
                <w:color w:val="000000" w:themeColor="text1"/>
                <w:sz w:val="24"/>
                <w:szCs w:val="24"/>
                <w:lang w:eastAsia="zh-CN"/>
              </w:rPr>
            </w:pPr>
            <w:r w:rsidRPr="001D4C77">
              <w:rPr>
                <w:rFonts w:ascii="Times New Roman" w:eastAsia="DengXian" w:hAnsi="Times New Roman" w:cs="Times New Roman"/>
                <w:color w:val="000000" w:themeColor="text1"/>
                <w:sz w:val="24"/>
                <w:szCs w:val="24"/>
                <w:lang w:eastAsia="zh-CN"/>
              </w:rPr>
              <w:t>(% of dry weight)</w:t>
            </w:r>
          </w:p>
        </w:tc>
        <w:tc>
          <w:tcPr>
            <w:tcW w:w="1635" w:type="dxa"/>
            <w:tcBorders>
              <w:top w:val="single" w:sz="6" w:space="0" w:color="000000"/>
              <w:left w:val="outset" w:sz="6" w:space="0" w:color="auto"/>
              <w:bottom w:val="single" w:sz="6" w:space="0" w:color="000000"/>
              <w:right w:val="outset" w:sz="6" w:space="0" w:color="auto"/>
            </w:tcBorders>
            <w:shd w:val="clear" w:color="auto" w:fill="FFFFFF" w:themeFill="background1"/>
          </w:tcPr>
          <w:p w:rsidR="00432905" w:rsidRPr="001D4C77" w:rsidRDefault="00432905" w:rsidP="0091358C">
            <w:pPr>
              <w:ind w:right="161" w:firstLine="0"/>
              <w:jc w:val="center"/>
              <w:rPr>
                <w:rFonts w:ascii="Times New Roman" w:eastAsia="DengXian" w:hAnsi="Times New Roman" w:cs="Times New Roman"/>
                <w:color w:val="000000" w:themeColor="text1"/>
                <w:sz w:val="24"/>
                <w:szCs w:val="24"/>
                <w:lang w:eastAsia="zh-CN"/>
              </w:rPr>
            </w:pPr>
            <w:r w:rsidRPr="001D4C77">
              <w:rPr>
                <w:rFonts w:ascii="Times New Roman" w:eastAsia="DengXian" w:hAnsi="Times New Roman" w:cs="Times New Roman"/>
                <w:color w:val="000000" w:themeColor="text1"/>
                <w:sz w:val="24"/>
                <w:szCs w:val="24"/>
                <w:lang w:eastAsia="zh-CN"/>
              </w:rPr>
              <w:t>Lipid</w:t>
            </w:r>
            <w:r w:rsidR="0091358C" w:rsidRPr="001D4C77">
              <w:rPr>
                <w:rFonts w:ascii="Times New Roman" w:eastAsia="DengXian" w:hAnsi="Times New Roman" w:cs="Times New Roman"/>
                <w:color w:val="000000" w:themeColor="text1"/>
                <w:sz w:val="24"/>
                <w:szCs w:val="24"/>
                <w:lang w:eastAsia="zh-CN"/>
              </w:rPr>
              <w:t xml:space="preserve"> </w:t>
            </w:r>
            <w:r w:rsidRPr="001D4C77">
              <w:rPr>
                <w:rFonts w:ascii="Times New Roman" w:eastAsia="DengXian" w:hAnsi="Times New Roman" w:cs="Times New Roman"/>
                <w:color w:val="000000" w:themeColor="text1"/>
                <w:sz w:val="24"/>
                <w:szCs w:val="24"/>
                <w:lang w:eastAsia="zh-CN"/>
              </w:rPr>
              <w:t>Productivity</w:t>
            </w:r>
          </w:p>
          <w:p w:rsidR="00432905" w:rsidRPr="001D4C77" w:rsidRDefault="00432905" w:rsidP="0091358C">
            <w:pPr>
              <w:tabs>
                <w:tab w:val="left" w:pos="1332"/>
              </w:tabs>
              <w:ind w:right="303" w:firstLine="0"/>
              <w:jc w:val="center"/>
              <w:rPr>
                <w:rFonts w:ascii="Times New Roman" w:eastAsia="DengXian" w:hAnsi="Times New Roman" w:cs="Times New Roman"/>
                <w:color w:val="000000" w:themeColor="text1"/>
                <w:sz w:val="24"/>
                <w:szCs w:val="24"/>
                <w:lang w:eastAsia="zh-CN"/>
              </w:rPr>
            </w:pPr>
            <w:r w:rsidRPr="001D4C77">
              <w:rPr>
                <w:rFonts w:ascii="Times New Roman" w:eastAsia="Times New Roman" w:hAnsi="Times New Roman" w:cs="Times New Roman"/>
                <w:bCs/>
                <w:color w:val="000000" w:themeColor="text1"/>
                <w:sz w:val="24"/>
                <w:szCs w:val="24"/>
              </w:rPr>
              <w:t>(mg L</w:t>
            </w:r>
            <w:r w:rsidRPr="001D4C77">
              <w:rPr>
                <w:rFonts w:ascii="Times New Roman" w:eastAsia="Times New Roman" w:hAnsi="Times New Roman" w:cs="Times New Roman"/>
                <w:bCs/>
                <w:color w:val="000000" w:themeColor="text1"/>
                <w:sz w:val="24"/>
                <w:szCs w:val="24"/>
                <w:vertAlign w:val="superscript"/>
              </w:rPr>
              <w:t>-1</w:t>
            </w:r>
            <w:r w:rsidRPr="001D4C77">
              <w:rPr>
                <w:rFonts w:ascii="Times New Roman" w:eastAsia="Times New Roman" w:hAnsi="Times New Roman" w:cs="Times New Roman"/>
                <w:bCs/>
                <w:color w:val="000000" w:themeColor="text1"/>
                <w:sz w:val="24"/>
                <w:szCs w:val="24"/>
              </w:rPr>
              <w:t> day</w:t>
            </w:r>
            <w:r w:rsidRPr="001D4C77">
              <w:rPr>
                <w:rFonts w:ascii="Times New Roman" w:eastAsia="Times New Roman" w:hAnsi="Times New Roman" w:cs="Times New Roman"/>
                <w:bCs/>
                <w:color w:val="000000" w:themeColor="text1"/>
                <w:sz w:val="24"/>
                <w:szCs w:val="24"/>
                <w:vertAlign w:val="superscript"/>
              </w:rPr>
              <w:t>1</w:t>
            </w:r>
            <w:r w:rsidRPr="001D4C77">
              <w:rPr>
                <w:rFonts w:ascii="Times New Roman" w:eastAsia="Times New Roman" w:hAnsi="Times New Roman" w:cs="Times New Roman"/>
                <w:bCs/>
                <w:color w:val="000000" w:themeColor="text1"/>
                <w:sz w:val="24"/>
                <w:szCs w:val="24"/>
              </w:rPr>
              <w:t>)</w:t>
            </w:r>
          </w:p>
        </w:tc>
      </w:tr>
      <w:tr w:rsidR="00432905" w:rsidRPr="00432905" w:rsidTr="001D4C77">
        <w:tc>
          <w:tcPr>
            <w:tcW w:w="21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91358C">
            <w:pPr>
              <w:spacing w:after="100" w:afterAutospacing="1"/>
              <w:ind w:right="567" w:firstLine="0"/>
              <w:textAlignment w:val="center"/>
              <w:rPr>
                <w:rFonts w:ascii="Times New Roman" w:eastAsia="Times New Roman" w:hAnsi="Times New Roman" w:cs="Times New Roman"/>
                <w:i/>
                <w:color w:val="000000" w:themeColor="text1"/>
                <w:sz w:val="24"/>
                <w:szCs w:val="24"/>
              </w:rPr>
            </w:pPr>
            <w:r w:rsidRPr="001D4C77">
              <w:rPr>
                <w:rFonts w:ascii="Times New Roman" w:eastAsia="Times New Roman" w:hAnsi="Times New Roman" w:cs="Times New Roman"/>
                <w:i/>
                <w:color w:val="000000" w:themeColor="text1"/>
                <w:sz w:val="24"/>
                <w:szCs w:val="24"/>
              </w:rPr>
              <w:t>Monoraphidium griffithi</w:t>
            </w:r>
          </w:p>
        </w:tc>
        <w:tc>
          <w:tcPr>
            <w:tcW w:w="16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1D4C77">
            <w:pPr>
              <w:spacing w:after="100" w:afterAutospacing="1"/>
              <w:ind w:right="567"/>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0.24</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1.12 ± 0.05</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13.82 ± 0.1</w:t>
            </w:r>
          </w:p>
        </w:tc>
        <w:tc>
          <w:tcPr>
            <w:tcW w:w="1635" w:type="dxa"/>
            <w:tcBorders>
              <w:top w:val="outset" w:sz="6" w:space="0" w:color="auto"/>
              <w:left w:val="outset" w:sz="6" w:space="0" w:color="auto"/>
              <w:bottom w:val="outset" w:sz="6" w:space="0" w:color="auto"/>
              <w:right w:val="outset" w:sz="6" w:space="0" w:color="auto"/>
            </w:tcBorders>
            <w:shd w:val="clear" w:color="auto" w:fill="FFFFFF"/>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19.6 ± 0.5</w:t>
            </w:r>
          </w:p>
        </w:tc>
      </w:tr>
      <w:tr w:rsidR="00432905" w:rsidRPr="00432905" w:rsidTr="001D4C77">
        <w:tc>
          <w:tcPr>
            <w:tcW w:w="21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91358C">
            <w:pPr>
              <w:spacing w:after="100" w:afterAutospacing="1"/>
              <w:ind w:right="567" w:firstLine="0"/>
              <w:textAlignment w:val="center"/>
              <w:rPr>
                <w:rFonts w:ascii="Times New Roman" w:eastAsia="Times New Roman" w:hAnsi="Times New Roman" w:cs="Times New Roman"/>
                <w:i/>
                <w:color w:val="000000" w:themeColor="text1"/>
                <w:sz w:val="24"/>
                <w:szCs w:val="24"/>
              </w:rPr>
            </w:pPr>
            <w:r w:rsidRPr="001D4C77">
              <w:rPr>
                <w:rFonts w:ascii="Times New Roman" w:eastAsia="Times New Roman" w:hAnsi="Times New Roman" w:cs="Times New Roman"/>
                <w:i/>
                <w:color w:val="000000" w:themeColor="text1"/>
                <w:sz w:val="24"/>
                <w:szCs w:val="24"/>
              </w:rPr>
              <w:t>Nephrochlamys subsolitaria</w:t>
            </w:r>
          </w:p>
        </w:tc>
        <w:tc>
          <w:tcPr>
            <w:tcW w:w="16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1D4C77">
            <w:pPr>
              <w:spacing w:after="100" w:afterAutospacing="1"/>
              <w:ind w:right="567"/>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0.42</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1.21 ± 0.04</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12.71 ± 0.4</w:t>
            </w:r>
          </w:p>
        </w:tc>
        <w:tc>
          <w:tcPr>
            <w:tcW w:w="1635" w:type="dxa"/>
            <w:tcBorders>
              <w:top w:val="outset" w:sz="6" w:space="0" w:color="auto"/>
              <w:left w:val="outset" w:sz="6" w:space="0" w:color="auto"/>
              <w:bottom w:val="outset" w:sz="6" w:space="0" w:color="auto"/>
              <w:right w:val="outset" w:sz="6" w:space="0" w:color="auto"/>
            </w:tcBorders>
            <w:shd w:val="clear" w:color="auto" w:fill="FFFFFF"/>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22.4 ± 1.6</w:t>
            </w:r>
          </w:p>
        </w:tc>
      </w:tr>
      <w:tr w:rsidR="00432905" w:rsidRPr="00432905" w:rsidTr="001D4C77">
        <w:tc>
          <w:tcPr>
            <w:tcW w:w="2143" w:type="dxa"/>
            <w:tcBorders>
              <w:top w:val="outset" w:sz="6" w:space="0" w:color="auto"/>
              <w:left w:val="outset" w:sz="6" w:space="0" w:color="auto"/>
              <w:bottom w:val="outset" w:sz="6" w:space="0" w:color="auto"/>
              <w:right w:val="outset" w:sz="6" w:space="0" w:color="auto"/>
            </w:tcBorders>
            <w:shd w:val="clear" w:color="auto" w:fill="FFFFFF"/>
            <w:vAlign w:val="center"/>
          </w:tcPr>
          <w:p w:rsidR="00432905" w:rsidRPr="001D4C77" w:rsidRDefault="00432905" w:rsidP="0091358C">
            <w:pPr>
              <w:spacing w:after="100" w:afterAutospacing="1"/>
              <w:ind w:right="567" w:firstLine="0"/>
              <w:textAlignment w:val="center"/>
              <w:rPr>
                <w:rFonts w:ascii="Times New Roman" w:eastAsia="Times New Roman" w:hAnsi="Times New Roman" w:cs="Times New Roman"/>
                <w:i/>
                <w:color w:val="000000" w:themeColor="text1"/>
                <w:sz w:val="24"/>
                <w:szCs w:val="24"/>
              </w:rPr>
            </w:pPr>
            <w:r w:rsidRPr="001D4C77">
              <w:rPr>
                <w:rFonts w:ascii="Times New Roman" w:eastAsia="Times New Roman" w:hAnsi="Times New Roman" w:cs="Times New Roman"/>
                <w:i/>
                <w:color w:val="000000" w:themeColor="text1"/>
                <w:sz w:val="24"/>
                <w:szCs w:val="24"/>
              </w:rPr>
              <w:t>Ankistrodesmus falcatus</w:t>
            </w:r>
          </w:p>
        </w:tc>
        <w:tc>
          <w:tcPr>
            <w:tcW w:w="16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1D4C77">
            <w:pPr>
              <w:spacing w:after="100" w:afterAutospacing="1"/>
              <w:ind w:right="567"/>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0.21</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1.09 ± 0.14</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13.41 ± 0.1</w:t>
            </w:r>
          </w:p>
        </w:tc>
        <w:tc>
          <w:tcPr>
            <w:tcW w:w="1635" w:type="dxa"/>
            <w:tcBorders>
              <w:top w:val="outset" w:sz="6" w:space="0" w:color="auto"/>
              <w:left w:val="outset" w:sz="6" w:space="0" w:color="auto"/>
              <w:bottom w:val="outset" w:sz="6" w:space="0" w:color="auto"/>
              <w:right w:val="outset" w:sz="6" w:space="0" w:color="auto"/>
            </w:tcBorders>
            <w:shd w:val="clear" w:color="auto" w:fill="FFFFFF"/>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19.2 ± 0.7</w:t>
            </w:r>
          </w:p>
        </w:tc>
      </w:tr>
      <w:tr w:rsidR="00432905" w:rsidRPr="00432905" w:rsidTr="001D4C77">
        <w:tc>
          <w:tcPr>
            <w:tcW w:w="2143" w:type="dxa"/>
            <w:tcBorders>
              <w:top w:val="outset" w:sz="6" w:space="0" w:color="auto"/>
              <w:left w:val="outset" w:sz="6" w:space="0" w:color="auto"/>
              <w:bottom w:val="outset" w:sz="6" w:space="0" w:color="auto"/>
              <w:right w:val="outset" w:sz="6" w:space="0" w:color="auto"/>
            </w:tcBorders>
            <w:shd w:val="clear" w:color="auto" w:fill="FFFFFF"/>
            <w:vAlign w:val="center"/>
          </w:tcPr>
          <w:p w:rsidR="00432905" w:rsidRPr="001D4C77" w:rsidRDefault="00432905" w:rsidP="0091358C">
            <w:pPr>
              <w:spacing w:after="100" w:afterAutospacing="1"/>
              <w:ind w:right="567" w:firstLine="0"/>
              <w:textAlignment w:val="center"/>
              <w:rPr>
                <w:rFonts w:ascii="Times New Roman" w:eastAsia="Times New Roman" w:hAnsi="Times New Roman" w:cs="Times New Roman"/>
                <w:i/>
                <w:color w:val="000000" w:themeColor="text1"/>
                <w:sz w:val="24"/>
                <w:szCs w:val="24"/>
              </w:rPr>
            </w:pPr>
            <w:r w:rsidRPr="001D4C77">
              <w:rPr>
                <w:rFonts w:ascii="Times New Roman" w:eastAsia="Times New Roman" w:hAnsi="Times New Roman" w:cs="Times New Roman"/>
                <w:i/>
                <w:color w:val="000000" w:themeColor="text1"/>
                <w:sz w:val="24"/>
                <w:szCs w:val="24"/>
              </w:rPr>
              <w:t>Parachlorella kessleri</w:t>
            </w:r>
          </w:p>
        </w:tc>
        <w:tc>
          <w:tcPr>
            <w:tcW w:w="16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1D4C77">
            <w:pPr>
              <w:spacing w:after="100" w:afterAutospacing="1"/>
              <w:ind w:right="567"/>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0.57</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1.42 ± 0.08</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16.43 ± 0.2</w:t>
            </w:r>
          </w:p>
        </w:tc>
        <w:tc>
          <w:tcPr>
            <w:tcW w:w="1635" w:type="dxa"/>
            <w:tcBorders>
              <w:top w:val="outset" w:sz="6" w:space="0" w:color="auto"/>
              <w:left w:val="outset" w:sz="6" w:space="0" w:color="auto"/>
              <w:bottom w:val="outset" w:sz="6" w:space="0" w:color="auto"/>
              <w:right w:val="outset" w:sz="6" w:space="0" w:color="auto"/>
            </w:tcBorders>
            <w:shd w:val="clear" w:color="auto" w:fill="FFFFFF"/>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29 ± 1.2</w:t>
            </w:r>
          </w:p>
        </w:tc>
      </w:tr>
      <w:tr w:rsidR="00432905" w:rsidRPr="00432905" w:rsidTr="001D4C77">
        <w:tc>
          <w:tcPr>
            <w:tcW w:w="2143" w:type="dxa"/>
            <w:tcBorders>
              <w:top w:val="outset" w:sz="6" w:space="0" w:color="auto"/>
              <w:left w:val="outset" w:sz="6" w:space="0" w:color="auto"/>
              <w:bottom w:val="single" w:sz="6" w:space="0" w:color="000000"/>
              <w:right w:val="outset" w:sz="6" w:space="0" w:color="auto"/>
            </w:tcBorders>
            <w:shd w:val="clear" w:color="auto" w:fill="FFFFFF"/>
            <w:vAlign w:val="center"/>
          </w:tcPr>
          <w:p w:rsidR="00432905" w:rsidRPr="001D4C77" w:rsidRDefault="00432905" w:rsidP="0091358C">
            <w:pPr>
              <w:spacing w:after="100" w:afterAutospacing="1"/>
              <w:ind w:right="567" w:firstLine="0"/>
              <w:textAlignment w:val="center"/>
              <w:rPr>
                <w:rFonts w:ascii="Times New Roman" w:eastAsia="Times New Roman" w:hAnsi="Times New Roman" w:cs="Times New Roman"/>
                <w:i/>
                <w:color w:val="000000" w:themeColor="text1"/>
                <w:sz w:val="24"/>
                <w:szCs w:val="24"/>
              </w:rPr>
            </w:pPr>
            <w:r w:rsidRPr="001D4C77">
              <w:rPr>
                <w:rFonts w:ascii="Times New Roman" w:eastAsia="Times New Roman" w:hAnsi="Times New Roman" w:cs="Times New Roman"/>
                <w:i/>
                <w:color w:val="000000" w:themeColor="text1"/>
                <w:sz w:val="24"/>
                <w:szCs w:val="24"/>
              </w:rPr>
              <w:t>Desmodesmus pannonicus</w:t>
            </w:r>
          </w:p>
        </w:tc>
        <w:tc>
          <w:tcPr>
            <w:tcW w:w="1662" w:type="dxa"/>
            <w:tcBorders>
              <w:top w:val="outset" w:sz="6" w:space="0" w:color="auto"/>
              <w:left w:val="outset" w:sz="6" w:space="0" w:color="auto"/>
              <w:bottom w:val="single" w:sz="6" w:space="0" w:color="000000"/>
              <w:right w:val="outset" w:sz="6" w:space="0" w:color="auto"/>
            </w:tcBorders>
            <w:shd w:val="clear" w:color="auto" w:fill="FFFFFF"/>
            <w:vAlign w:val="center"/>
            <w:hideMark/>
          </w:tcPr>
          <w:p w:rsidR="00432905" w:rsidRPr="001D4C77" w:rsidRDefault="00432905" w:rsidP="001D4C77">
            <w:pPr>
              <w:spacing w:after="100" w:afterAutospacing="1"/>
              <w:ind w:right="567"/>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0.58</w:t>
            </w:r>
          </w:p>
        </w:tc>
        <w:tc>
          <w:tcPr>
            <w:tcW w:w="1980" w:type="dxa"/>
            <w:tcBorders>
              <w:top w:val="outset" w:sz="6" w:space="0" w:color="auto"/>
              <w:left w:val="outset" w:sz="6" w:space="0" w:color="auto"/>
              <w:bottom w:val="single" w:sz="6" w:space="0" w:color="000000"/>
              <w:right w:val="outset" w:sz="6" w:space="0" w:color="auto"/>
            </w:tcBorders>
            <w:shd w:val="clear" w:color="auto" w:fill="FFFFFF"/>
            <w:vAlign w:val="center"/>
            <w:hideMark/>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1.35 ± 0.04</w:t>
            </w:r>
          </w:p>
        </w:tc>
        <w:tc>
          <w:tcPr>
            <w:tcW w:w="2070" w:type="dxa"/>
            <w:tcBorders>
              <w:top w:val="outset" w:sz="6" w:space="0" w:color="auto"/>
              <w:left w:val="outset" w:sz="6" w:space="0" w:color="auto"/>
              <w:bottom w:val="single" w:sz="6" w:space="0" w:color="000000"/>
              <w:right w:val="outset" w:sz="6" w:space="0" w:color="auto"/>
            </w:tcBorders>
            <w:shd w:val="clear" w:color="auto" w:fill="FFFFFF"/>
            <w:vAlign w:val="center"/>
            <w:hideMark/>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14.51 ± 0</w:t>
            </w:r>
          </w:p>
        </w:tc>
        <w:tc>
          <w:tcPr>
            <w:tcW w:w="1635" w:type="dxa"/>
            <w:tcBorders>
              <w:top w:val="outset" w:sz="6" w:space="0" w:color="auto"/>
              <w:left w:val="outset" w:sz="6" w:space="0" w:color="auto"/>
              <w:bottom w:val="single" w:sz="6" w:space="0" w:color="000000"/>
              <w:right w:val="outset" w:sz="6" w:space="0" w:color="auto"/>
            </w:tcBorders>
            <w:shd w:val="clear" w:color="auto" w:fill="FFFFFF"/>
          </w:tcPr>
          <w:p w:rsidR="00432905" w:rsidRPr="001D4C77" w:rsidRDefault="00432905" w:rsidP="001D4C77">
            <w:pPr>
              <w:spacing w:after="100" w:afterAutospacing="1"/>
              <w:ind w:right="567" w:firstLine="0"/>
              <w:jc w:val="center"/>
              <w:textAlignment w:val="center"/>
              <w:rPr>
                <w:rFonts w:ascii="Times New Roman" w:eastAsia="Times New Roman" w:hAnsi="Times New Roman" w:cs="Times New Roman"/>
                <w:color w:val="000000" w:themeColor="text1"/>
                <w:sz w:val="24"/>
                <w:szCs w:val="24"/>
              </w:rPr>
            </w:pPr>
            <w:r w:rsidRPr="001D4C77">
              <w:rPr>
                <w:rFonts w:ascii="Times New Roman" w:eastAsia="Times New Roman" w:hAnsi="Times New Roman" w:cs="Times New Roman"/>
                <w:color w:val="000000" w:themeColor="text1"/>
                <w:sz w:val="24"/>
                <w:szCs w:val="24"/>
              </w:rPr>
              <w:t>26.7 ± 0.7</w:t>
            </w:r>
          </w:p>
        </w:tc>
      </w:tr>
    </w:tbl>
    <w:p w:rsidR="00BA67F8" w:rsidRDefault="00BA67F8" w:rsidP="00E25419">
      <w:pPr>
        <w:ind w:right="562" w:firstLine="720"/>
        <w:rPr>
          <w:rFonts w:ascii="Times New Roman" w:eastAsia="Calibri" w:hAnsi="Times New Roman" w:cs="Times New Roman"/>
          <w:b/>
          <w:sz w:val="28"/>
          <w:szCs w:val="28"/>
        </w:rPr>
      </w:pPr>
    </w:p>
    <w:p w:rsidR="00432905" w:rsidRPr="00B76AD9" w:rsidRDefault="00B65803" w:rsidP="00B02A69">
      <w:pPr>
        <w:ind w:right="562"/>
        <w:rPr>
          <w:rFonts w:ascii="Times New Roman" w:eastAsia="Calibri" w:hAnsi="Times New Roman" w:cs="Times New Roman"/>
          <w:b/>
          <w:sz w:val="28"/>
          <w:szCs w:val="28"/>
        </w:rPr>
      </w:pPr>
      <w:r w:rsidRPr="00B02A69">
        <w:rPr>
          <w:rFonts w:ascii="Times New Roman" w:eastAsia="Calibri" w:hAnsi="Times New Roman" w:cs="Times New Roman"/>
          <w:sz w:val="28"/>
          <w:szCs w:val="28"/>
        </w:rPr>
        <w:t>3.3.2</w:t>
      </w:r>
      <w:r w:rsidR="00AA393C" w:rsidRPr="00B02A69">
        <w:rPr>
          <w:rFonts w:ascii="Times New Roman" w:eastAsia="Calibri" w:hAnsi="Times New Roman" w:cs="Times New Roman"/>
          <w:sz w:val="28"/>
          <w:szCs w:val="28"/>
        </w:rPr>
        <w:t xml:space="preserve"> Effect of temperature</w:t>
      </w:r>
    </w:p>
    <w:p w:rsidR="00432905" w:rsidRPr="00B76AD9" w:rsidRDefault="00432905" w:rsidP="00B02A69">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The optimum temperature</w:t>
      </w:r>
      <w:r w:rsidR="003C4041" w:rsidRPr="00B76AD9">
        <w:rPr>
          <w:rFonts w:ascii="Times New Roman" w:eastAsia="Calibri" w:hAnsi="Times New Roman" w:cs="Times New Roman"/>
          <w:sz w:val="28"/>
          <w:szCs w:val="28"/>
        </w:rPr>
        <w:t>s</w:t>
      </w:r>
      <w:r w:rsidRPr="00B76AD9">
        <w:rPr>
          <w:rFonts w:ascii="Times New Roman" w:eastAsia="Calibri" w:hAnsi="Times New Roman" w:cs="Times New Roman"/>
          <w:sz w:val="28"/>
          <w:szCs w:val="28"/>
        </w:rPr>
        <w:t xml:space="preserve"> for the studi</w:t>
      </w:r>
      <w:r w:rsidR="003C4041" w:rsidRPr="00B76AD9">
        <w:rPr>
          <w:rFonts w:ascii="Times New Roman" w:eastAsia="Calibri" w:hAnsi="Times New Roman" w:cs="Times New Roman"/>
          <w:sz w:val="28"/>
          <w:szCs w:val="28"/>
        </w:rPr>
        <w:t>ed six isolate were between 22-2</w:t>
      </w:r>
      <w:r w:rsidR="00AA393C" w:rsidRPr="00B76AD9">
        <w:rPr>
          <w:rFonts w:ascii="Times New Roman" w:eastAsia="Calibri" w:hAnsi="Times New Roman" w:cs="Times New Roman"/>
          <w:sz w:val="28"/>
          <w:szCs w:val="28"/>
        </w:rPr>
        <w:t>5</w:t>
      </w:r>
      <w:r w:rsidR="003C4041" w:rsidRPr="00B76AD9">
        <w:rPr>
          <w:rFonts w:ascii="Times New Roman" w:eastAsia="Calibri" w:hAnsi="Times New Roman" w:cs="Times New Roman"/>
          <w:sz w:val="28"/>
          <w:szCs w:val="28"/>
        </w:rPr>
        <w:t xml:space="preserve"> °C, while</w:t>
      </w:r>
      <w:r w:rsidRPr="00B76AD9">
        <w:rPr>
          <w:rFonts w:ascii="Times New Roman" w:eastAsia="Calibri" w:hAnsi="Times New Roman" w:cs="Times New Roman"/>
          <w:sz w:val="28"/>
          <w:szCs w:val="28"/>
        </w:rPr>
        <w:t xml:space="preserve"> </w:t>
      </w:r>
      <w:r w:rsidR="003C4041" w:rsidRPr="00B76AD9">
        <w:rPr>
          <w:rFonts w:ascii="Times New Roman" w:eastAsia="Calibri" w:hAnsi="Times New Roman" w:cs="Times New Roman"/>
          <w:sz w:val="28"/>
          <w:szCs w:val="28"/>
        </w:rPr>
        <w:t>the m</w:t>
      </w:r>
      <w:r w:rsidR="00252ABD" w:rsidRPr="00B76AD9">
        <w:rPr>
          <w:rFonts w:ascii="Times New Roman" w:eastAsia="Calibri" w:hAnsi="Times New Roman" w:cs="Times New Roman"/>
          <w:sz w:val="28"/>
          <w:szCs w:val="28"/>
        </w:rPr>
        <w:t xml:space="preserve">inimal and maximal temperatures for the </w:t>
      </w:r>
      <w:r w:rsidR="003C4041" w:rsidRPr="00B76AD9">
        <w:rPr>
          <w:rFonts w:ascii="Times New Roman" w:eastAsia="Calibri" w:hAnsi="Times New Roman" w:cs="Times New Roman"/>
          <w:sz w:val="28"/>
          <w:szCs w:val="28"/>
        </w:rPr>
        <w:t>activity of six isolates were found to be 11 to 13 °C, and 33</w:t>
      </w:r>
      <w:r w:rsidR="00252ABD" w:rsidRPr="00B76AD9">
        <w:rPr>
          <w:rFonts w:ascii="Times New Roman" w:eastAsia="Calibri" w:hAnsi="Times New Roman" w:cs="Times New Roman"/>
          <w:sz w:val="28"/>
          <w:szCs w:val="28"/>
        </w:rPr>
        <w:t xml:space="preserve"> to 36 °C, respectivel</w:t>
      </w:r>
      <w:r w:rsidR="003C4041" w:rsidRPr="00B76AD9">
        <w:rPr>
          <w:rFonts w:ascii="Times New Roman" w:eastAsia="Calibri" w:hAnsi="Times New Roman" w:cs="Times New Roman"/>
          <w:sz w:val="28"/>
          <w:szCs w:val="28"/>
        </w:rPr>
        <w:t xml:space="preserve">y. </w:t>
      </w:r>
      <w:r w:rsidRPr="00B76AD9">
        <w:rPr>
          <w:rFonts w:ascii="Times New Roman" w:eastAsia="Calibri" w:hAnsi="Times New Roman" w:cs="Times New Roman"/>
          <w:sz w:val="28"/>
          <w:szCs w:val="28"/>
        </w:rPr>
        <w:t xml:space="preserve">Results showed </w:t>
      </w:r>
      <w:r w:rsidR="003C4041" w:rsidRPr="00B76AD9">
        <w:rPr>
          <w:rFonts w:ascii="Times New Roman" w:eastAsia="Calibri" w:hAnsi="Times New Roman" w:cs="Times New Roman"/>
          <w:sz w:val="28"/>
          <w:szCs w:val="28"/>
        </w:rPr>
        <w:t>that isolates</w:t>
      </w:r>
      <w:r w:rsidRPr="00B76AD9">
        <w:rPr>
          <w:rFonts w:ascii="Times New Roman" w:eastAsia="Calibri" w:hAnsi="Times New Roman" w:cs="Times New Roman"/>
          <w:sz w:val="28"/>
          <w:szCs w:val="28"/>
        </w:rPr>
        <w:t xml:space="preserve"> exhibit</w:t>
      </w:r>
      <w:r w:rsidR="005B39A0" w:rsidRPr="00B76AD9">
        <w:rPr>
          <w:rFonts w:ascii="Times New Roman" w:eastAsia="Calibri" w:hAnsi="Times New Roman" w:cs="Times New Roman"/>
          <w:sz w:val="28"/>
          <w:szCs w:val="28"/>
        </w:rPr>
        <w:t xml:space="preserve">ed a similar trend of </w:t>
      </w:r>
      <w:r w:rsidRPr="00B76AD9">
        <w:rPr>
          <w:rFonts w:ascii="Times New Roman" w:eastAsia="Calibri" w:hAnsi="Times New Roman" w:cs="Times New Roman"/>
          <w:sz w:val="28"/>
          <w:szCs w:val="28"/>
        </w:rPr>
        <w:t>decrease in its growth rate</w:t>
      </w:r>
      <w:r w:rsidR="005B39A0" w:rsidRPr="00B76AD9">
        <w:rPr>
          <w:rFonts w:ascii="Times New Roman" w:eastAsia="Calibri" w:hAnsi="Times New Roman" w:cs="Times New Roman"/>
          <w:sz w:val="28"/>
          <w:szCs w:val="28"/>
        </w:rPr>
        <w:t>/cell density by 20% at more than</w:t>
      </w:r>
      <w:r w:rsidRPr="00B76AD9">
        <w:rPr>
          <w:rFonts w:ascii="Times New Roman" w:eastAsia="Calibri" w:hAnsi="Times New Roman" w:cs="Times New Roman"/>
          <w:sz w:val="28"/>
          <w:szCs w:val="28"/>
        </w:rPr>
        <w:t xml:space="preserve"> </w:t>
      </w:r>
      <w:r w:rsidR="005B39A0" w:rsidRPr="00B76AD9">
        <w:rPr>
          <w:rFonts w:ascii="Times New Roman" w:eastAsia="Calibri" w:hAnsi="Times New Roman" w:cs="Times New Roman"/>
          <w:sz w:val="28"/>
          <w:szCs w:val="28"/>
        </w:rPr>
        <w:t>30 °C. No growth of isolates was noted at/above temperature of 36 °C</w:t>
      </w:r>
      <w:r w:rsidRPr="00B76AD9">
        <w:rPr>
          <w:rFonts w:ascii="Times New Roman" w:eastAsia="Calibri" w:hAnsi="Times New Roman" w:cs="Times New Roman"/>
          <w:sz w:val="28"/>
          <w:szCs w:val="28"/>
        </w:rPr>
        <w:t xml:space="preserve"> </w:t>
      </w:r>
      <w:r w:rsidR="005B39A0" w:rsidRPr="00B76AD9">
        <w:rPr>
          <w:rFonts w:ascii="Times New Roman" w:eastAsia="Calibri" w:hAnsi="Times New Roman" w:cs="Times New Roman"/>
          <w:sz w:val="28"/>
          <w:szCs w:val="28"/>
        </w:rPr>
        <w:t xml:space="preserve">which can be considered to be the result of the </w:t>
      </w:r>
      <w:r w:rsidR="004F6F86" w:rsidRPr="00B76AD9">
        <w:rPr>
          <w:rFonts w:ascii="Times New Roman" w:eastAsia="Calibri" w:hAnsi="Times New Roman" w:cs="Times New Roman"/>
          <w:sz w:val="28"/>
          <w:szCs w:val="28"/>
        </w:rPr>
        <w:t xml:space="preserve">interruption of microalgal growth or </w:t>
      </w:r>
      <w:r w:rsidR="005B39A0" w:rsidRPr="00B76AD9">
        <w:rPr>
          <w:rFonts w:ascii="Times New Roman" w:eastAsia="Calibri" w:hAnsi="Times New Roman" w:cs="Times New Roman"/>
          <w:sz w:val="28"/>
          <w:szCs w:val="28"/>
        </w:rPr>
        <w:t>large number of dead cells</w:t>
      </w:r>
      <w:r w:rsidRPr="00B76AD9">
        <w:rPr>
          <w:rFonts w:ascii="Times New Roman" w:eastAsia="Calibri" w:hAnsi="Times New Roman" w:cs="Times New Roman"/>
          <w:sz w:val="28"/>
          <w:szCs w:val="28"/>
        </w:rPr>
        <w:t xml:space="preserve">. </w:t>
      </w:r>
      <w:r w:rsidR="00AA393C" w:rsidRPr="00B76AD9">
        <w:rPr>
          <w:rFonts w:ascii="Times New Roman" w:eastAsia="Calibri" w:hAnsi="Times New Roman" w:cs="Times New Roman"/>
          <w:sz w:val="28"/>
          <w:szCs w:val="28"/>
        </w:rPr>
        <w:t>Despite of being collected from different lakes with different environmental and physical conditions, t</w:t>
      </w:r>
      <w:r w:rsidRPr="00B76AD9">
        <w:rPr>
          <w:rFonts w:ascii="Times New Roman" w:eastAsia="Calibri" w:hAnsi="Times New Roman" w:cs="Times New Roman"/>
          <w:sz w:val="28"/>
          <w:szCs w:val="28"/>
        </w:rPr>
        <w:t xml:space="preserve">he maximum growth rate </w:t>
      </w:r>
      <w:r w:rsidR="00AA393C" w:rsidRPr="00B76AD9">
        <w:rPr>
          <w:rFonts w:ascii="Times New Roman" w:eastAsia="Calibri" w:hAnsi="Times New Roman" w:cs="Times New Roman"/>
          <w:sz w:val="28"/>
          <w:szCs w:val="28"/>
        </w:rPr>
        <w:t xml:space="preserve">for all strains was obtained </w:t>
      </w:r>
      <w:r w:rsidRPr="00B76AD9">
        <w:rPr>
          <w:rFonts w:ascii="Times New Roman" w:eastAsia="Calibri" w:hAnsi="Times New Roman" w:cs="Times New Roman"/>
          <w:sz w:val="28"/>
          <w:szCs w:val="28"/>
        </w:rPr>
        <w:t xml:space="preserve">at </w:t>
      </w:r>
      <w:r w:rsidR="00AA393C" w:rsidRPr="00B76AD9">
        <w:rPr>
          <w:rFonts w:ascii="Times New Roman" w:eastAsia="Calibri" w:hAnsi="Times New Roman" w:cs="Times New Roman"/>
          <w:sz w:val="28"/>
          <w:szCs w:val="28"/>
        </w:rPr>
        <w:t>nearly same temperature</w:t>
      </w:r>
      <w:r w:rsidRPr="00B76AD9">
        <w:rPr>
          <w:rFonts w:ascii="Times New Roman" w:eastAsia="Calibri" w:hAnsi="Times New Roman" w:cs="Times New Roman"/>
          <w:sz w:val="28"/>
          <w:szCs w:val="28"/>
        </w:rPr>
        <w:t>. The s</w:t>
      </w:r>
      <w:r w:rsidR="007578DF">
        <w:rPr>
          <w:rFonts w:ascii="Times New Roman" w:eastAsia="Calibri" w:hAnsi="Times New Roman" w:cs="Times New Roman"/>
          <w:sz w:val="28"/>
          <w:szCs w:val="28"/>
        </w:rPr>
        <w:t>tudied strains exhibited better</w:t>
      </w:r>
      <w:r w:rsidRPr="00B76AD9">
        <w:rPr>
          <w:rFonts w:ascii="Times New Roman" w:eastAsia="Calibri" w:hAnsi="Times New Roman" w:cs="Times New Roman"/>
          <w:sz w:val="28"/>
          <w:szCs w:val="28"/>
        </w:rPr>
        <w:t xml:space="preserve"> growth rate with BG-11 medium</w:t>
      </w:r>
      <w:r w:rsidR="00AA393C" w:rsidRPr="00B76AD9">
        <w:rPr>
          <w:rFonts w:ascii="Times New Roman" w:eastAsia="Calibri" w:hAnsi="Times New Roman" w:cs="Times New Roman"/>
          <w:sz w:val="28"/>
          <w:szCs w:val="28"/>
        </w:rPr>
        <w:t xml:space="preserve">. </w:t>
      </w:r>
      <w:r w:rsidRPr="00B76AD9">
        <w:rPr>
          <w:rFonts w:ascii="Times New Roman" w:eastAsia="Calibri" w:hAnsi="Times New Roman" w:cs="Times New Roman"/>
          <w:sz w:val="28"/>
          <w:szCs w:val="28"/>
        </w:rPr>
        <w:t>The high</w:t>
      </w:r>
      <w:r w:rsidR="00AA393C" w:rsidRPr="00B76AD9">
        <w:rPr>
          <w:rFonts w:ascii="Times New Roman" w:eastAsia="Calibri" w:hAnsi="Times New Roman" w:cs="Times New Roman"/>
          <w:sz w:val="28"/>
          <w:szCs w:val="28"/>
        </w:rPr>
        <w:t>est biomass yield was attained at 23</w:t>
      </w:r>
      <w:r w:rsidRPr="00B76AD9">
        <w:rPr>
          <w:rFonts w:ascii="Times New Roman" w:eastAsia="Calibri" w:hAnsi="Times New Roman" w:cs="Times New Roman"/>
          <w:sz w:val="28"/>
          <w:szCs w:val="28"/>
        </w:rPr>
        <w:t xml:space="preserve">±2 °C, after which </w:t>
      </w:r>
      <w:r w:rsidR="00AA393C" w:rsidRPr="00B76AD9">
        <w:rPr>
          <w:rFonts w:ascii="Times New Roman" w:eastAsia="Calibri" w:hAnsi="Times New Roman" w:cs="Times New Roman"/>
          <w:sz w:val="28"/>
          <w:szCs w:val="28"/>
        </w:rPr>
        <w:t>the biomass of all isolates decreased or delayed with further</w:t>
      </w:r>
      <w:r w:rsidRPr="00B76AD9">
        <w:rPr>
          <w:rFonts w:ascii="Times New Roman" w:eastAsia="Calibri" w:hAnsi="Times New Roman" w:cs="Times New Roman"/>
          <w:sz w:val="28"/>
          <w:szCs w:val="28"/>
        </w:rPr>
        <w:t xml:space="preserve"> increase</w:t>
      </w:r>
      <w:r w:rsidR="00AA393C" w:rsidRPr="00B76AD9">
        <w:rPr>
          <w:rFonts w:ascii="Times New Roman" w:eastAsia="Calibri" w:hAnsi="Times New Roman" w:cs="Times New Roman"/>
          <w:sz w:val="28"/>
          <w:szCs w:val="28"/>
        </w:rPr>
        <w:t xml:space="preserve"> in the temperature</w:t>
      </w:r>
      <w:r w:rsidRPr="00B76AD9">
        <w:rPr>
          <w:rFonts w:ascii="Times New Roman" w:eastAsia="Calibri" w:hAnsi="Times New Roman" w:cs="Times New Roman"/>
          <w:sz w:val="28"/>
          <w:szCs w:val="28"/>
        </w:rPr>
        <w:t>.</w:t>
      </w:r>
    </w:p>
    <w:p w:rsidR="00AA393C" w:rsidRPr="00B76AD9" w:rsidRDefault="007578DF" w:rsidP="00D7701F">
      <w:pPr>
        <w:ind w:right="18" w:firstLine="720"/>
        <w:rPr>
          <w:rFonts w:ascii="Times New Roman" w:eastAsia="Calibri" w:hAnsi="Times New Roman" w:cs="Times New Roman"/>
          <w:sz w:val="28"/>
          <w:szCs w:val="28"/>
        </w:rPr>
      </w:pPr>
      <w:r w:rsidRPr="007578DF">
        <w:rPr>
          <w:rFonts w:ascii="Times New Roman" w:eastAsia="Calibri" w:hAnsi="Times New Roman" w:cs="Times New Roman"/>
          <w:sz w:val="28"/>
          <w:szCs w:val="28"/>
        </w:rPr>
        <w:t>One of the most important factors impacting m</w:t>
      </w:r>
      <w:r>
        <w:rPr>
          <w:rFonts w:ascii="Times New Roman" w:eastAsia="Calibri" w:hAnsi="Times New Roman" w:cs="Times New Roman"/>
          <w:sz w:val="28"/>
          <w:szCs w:val="28"/>
        </w:rPr>
        <w:t>icroalgae growth is temperature</w:t>
      </w:r>
      <w:r w:rsidR="005168DA" w:rsidRPr="00B76AD9">
        <w:rPr>
          <w:rFonts w:ascii="Times New Roman" w:eastAsia="Calibri" w:hAnsi="Times New Roman" w:cs="Times New Roman"/>
          <w:sz w:val="28"/>
          <w:szCs w:val="28"/>
        </w:rPr>
        <w:t>. Temperature greatly influences the bio</w:t>
      </w:r>
      <w:r w:rsidR="00AA393C" w:rsidRPr="00B76AD9">
        <w:rPr>
          <w:rFonts w:ascii="Times New Roman" w:eastAsia="Calibri" w:hAnsi="Times New Roman" w:cs="Times New Roman"/>
          <w:sz w:val="28"/>
          <w:szCs w:val="28"/>
        </w:rPr>
        <w:t>chemical composition, the uptake of</w:t>
      </w:r>
      <w:r w:rsidR="005168DA" w:rsidRPr="00B76AD9">
        <w:rPr>
          <w:rFonts w:ascii="Times New Roman" w:eastAsia="Calibri" w:hAnsi="Times New Roman" w:cs="Times New Roman"/>
          <w:sz w:val="28"/>
          <w:szCs w:val="28"/>
        </w:rPr>
        <w:t xml:space="preserve"> essential micronutrients</w:t>
      </w:r>
      <w:r w:rsidR="00AA393C" w:rsidRPr="00B76AD9">
        <w:rPr>
          <w:rFonts w:ascii="Times New Roman" w:eastAsia="Calibri" w:hAnsi="Times New Roman" w:cs="Times New Roman"/>
          <w:sz w:val="28"/>
          <w:szCs w:val="28"/>
        </w:rPr>
        <w:t>,</w:t>
      </w:r>
      <w:r w:rsidR="005168DA" w:rsidRPr="00B76AD9">
        <w:rPr>
          <w:rFonts w:ascii="Times New Roman" w:eastAsia="Calibri" w:hAnsi="Times New Roman" w:cs="Times New Roman"/>
          <w:sz w:val="28"/>
          <w:szCs w:val="28"/>
        </w:rPr>
        <w:t xml:space="preserve"> rate of photosynthetic carbon fixation of nearly all species of microalgae </w:t>
      </w:r>
      <w:r w:rsidR="009A4A9F">
        <w:rPr>
          <w:rFonts w:ascii="Times New Roman" w:eastAsia="Calibri" w:hAnsi="Times New Roman" w:cs="Times New Roman"/>
          <w:sz w:val="28"/>
          <w:szCs w:val="28"/>
        </w:rPr>
        <w:t>[242</w:t>
      </w:r>
      <w:r w:rsidR="00AA393C" w:rsidRPr="00B76AD9">
        <w:rPr>
          <w:rFonts w:ascii="Times New Roman" w:eastAsia="Calibri" w:hAnsi="Times New Roman" w:cs="Times New Roman"/>
          <w:sz w:val="28"/>
          <w:szCs w:val="28"/>
        </w:rPr>
        <w:t xml:space="preserve">]. </w:t>
      </w:r>
      <w:r w:rsidR="00142688" w:rsidRPr="00B76AD9">
        <w:rPr>
          <w:rFonts w:ascii="Times New Roman" w:eastAsia="Calibri" w:hAnsi="Times New Roman" w:cs="Times New Roman"/>
          <w:sz w:val="28"/>
          <w:szCs w:val="28"/>
        </w:rPr>
        <w:t>It is known that phytoplankton</w:t>
      </w:r>
      <w:r w:rsidR="008847CD" w:rsidRPr="00B76AD9">
        <w:rPr>
          <w:rFonts w:ascii="Times New Roman" w:eastAsia="Calibri" w:hAnsi="Times New Roman" w:cs="Times New Roman"/>
          <w:sz w:val="28"/>
          <w:szCs w:val="28"/>
        </w:rPr>
        <w:t xml:space="preserve"> potentially have optimal </w:t>
      </w:r>
      <w:r w:rsidR="00142688" w:rsidRPr="00B76AD9">
        <w:rPr>
          <w:rFonts w:ascii="Times New Roman" w:eastAsia="Calibri" w:hAnsi="Times New Roman" w:cs="Times New Roman"/>
          <w:sz w:val="28"/>
          <w:szCs w:val="28"/>
        </w:rPr>
        <w:t>metabolic efficiency</w:t>
      </w:r>
      <w:r w:rsidR="008847CD" w:rsidRPr="00B76AD9">
        <w:rPr>
          <w:rFonts w:ascii="Times New Roman" w:eastAsia="Calibri" w:hAnsi="Times New Roman" w:cs="Times New Roman"/>
          <w:sz w:val="28"/>
          <w:szCs w:val="28"/>
        </w:rPr>
        <w:t xml:space="preserve"> at</w:t>
      </w:r>
      <w:r w:rsidR="00142688" w:rsidRPr="00B76AD9">
        <w:rPr>
          <w:rFonts w:ascii="Times New Roman" w:eastAsia="Calibri" w:hAnsi="Times New Roman" w:cs="Times New Roman"/>
          <w:sz w:val="28"/>
          <w:szCs w:val="28"/>
        </w:rPr>
        <w:t xml:space="preserve"> specific temperature and growth rate will decrease drastically with increase or decrease in temperature.</w:t>
      </w:r>
      <w:r w:rsidR="008847CD" w:rsidRPr="00B76AD9">
        <w:rPr>
          <w:rFonts w:ascii="Times New Roman" w:eastAsia="Calibri" w:hAnsi="Times New Roman" w:cs="Times New Roman"/>
          <w:sz w:val="28"/>
          <w:szCs w:val="28"/>
        </w:rPr>
        <w:t xml:space="preserve"> </w:t>
      </w:r>
    </w:p>
    <w:p w:rsidR="00432905" w:rsidRPr="00B76AD9" w:rsidRDefault="00FB6FE6" w:rsidP="00432905">
      <w:pPr>
        <w:ind w:right="567"/>
        <w:rPr>
          <w:rFonts w:ascii="Times New Roman" w:eastAsia="Calibri" w:hAnsi="Times New Roman" w:cs="Times New Roman"/>
          <w:sz w:val="28"/>
          <w:szCs w:val="28"/>
        </w:rPr>
      </w:pPr>
      <w:r w:rsidRPr="00B76AD9">
        <w:rPr>
          <w:rFonts w:ascii="Calibri" w:eastAsia="Calibri" w:hAnsi="Calibri" w:cs="Times New Roman"/>
          <w:noProof/>
          <w:sz w:val="28"/>
          <w:szCs w:val="28"/>
          <w:lang w:val="ru-RU" w:eastAsia="ru-RU"/>
        </w:rPr>
        <w:drawing>
          <wp:inline distT="0" distB="0" distL="0" distR="0" wp14:anchorId="4FDB063A" wp14:editId="601C82CA">
            <wp:extent cx="5829300" cy="4015350"/>
            <wp:effectExtent l="0" t="0" r="0" b="4445"/>
            <wp:docPr id="610" name="Chart 1" descr="cid:image003.png@01D7669E.51BA2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D7669E.51BA2AA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843079" cy="4024842"/>
                    </a:xfrm>
                    <a:prstGeom prst="rect">
                      <a:avLst/>
                    </a:prstGeom>
                    <a:noFill/>
                    <a:ln>
                      <a:noFill/>
                    </a:ln>
                  </pic:spPr>
                </pic:pic>
              </a:graphicData>
            </a:graphic>
          </wp:inline>
        </w:drawing>
      </w:r>
    </w:p>
    <w:p w:rsidR="00FB6FE6" w:rsidRPr="0091358C" w:rsidRDefault="00336B8D" w:rsidP="0091358C">
      <w:pPr>
        <w:ind w:right="567"/>
        <w:jc w:val="center"/>
        <w:rPr>
          <w:rFonts w:ascii="Times New Roman" w:eastAsia="Calibri" w:hAnsi="Times New Roman" w:cs="Times New Roman"/>
          <w:sz w:val="28"/>
          <w:szCs w:val="28"/>
        </w:rPr>
      </w:pPr>
      <w:r w:rsidRPr="0091358C">
        <w:rPr>
          <w:rFonts w:ascii="Times New Roman" w:eastAsia="Calibri" w:hAnsi="Times New Roman" w:cs="Times New Roman"/>
          <w:sz w:val="28"/>
          <w:szCs w:val="28"/>
        </w:rPr>
        <w:t>Figure 12</w:t>
      </w:r>
      <w:r w:rsidR="0091358C" w:rsidRPr="0091358C">
        <w:rPr>
          <w:rFonts w:ascii="Times New Roman" w:eastAsia="Calibri" w:hAnsi="Times New Roman" w:cs="Times New Roman"/>
          <w:sz w:val="28"/>
          <w:szCs w:val="28"/>
        </w:rPr>
        <w:t xml:space="preserve"> -</w:t>
      </w:r>
      <w:r w:rsidR="00FB6FE6" w:rsidRPr="0091358C">
        <w:rPr>
          <w:rFonts w:ascii="Times New Roman" w:eastAsia="Calibri" w:hAnsi="Times New Roman" w:cs="Times New Roman"/>
          <w:sz w:val="28"/>
          <w:szCs w:val="28"/>
        </w:rPr>
        <w:t xml:space="preserve"> Comparative Growth curve of Microalgae isolates in growth medium BG-11 and BBM</w:t>
      </w:r>
    </w:p>
    <w:p w:rsidR="00FB6FE6" w:rsidRPr="00B76AD9" w:rsidRDefault="00FB6FE6" w:rsidP="00147549">
      <w:pPr>
        <w:ind w:right="567" w:firstLine="720"/>
        <w:rPr>
          <w:rFonts w:ascii="Times New Roman" w:eastAsia="Calibri" w:hAnsi="Times New Roman" w:cs="Times New Roman"/>
          <w:b/>
          <w:sz w:val="28"/>
          <w:szCs w:val="28"/>
        </w:rPr>
      </w:pPr>
    </w:p>
    <w:p w:rsidR="00432905" w:rsidRPr="00B02A69" w:rsidRDefault="00B65803" w:rsidP="00B02A69">
      <w:pPr>
        <w:ind w:right="562"/>
        <w:rPr>
          <w:rFonts w:ascii="Times New Roman" w:eastAsia="Calibri" w:hAnsi="Times New Roman" w:cs="Times New Roman"/>
          <w:sz w:val="28"/>
          <w:szCs w:val="28"/>
        </w:rPr>
      </w:pPr>
      <w:r w:rsidRPr="00B02A69">
        <w:rPr>
          <w:rFonts w:ascii="Times New Roman" w:eastAsia="Calibri" w:hAnsi="Times New Roman" w:cs="Times New Roman"/>
          <w:sz w:val="28"/>
          <w:szCs w:val="28"/>
        </w:rPr>
        <w:t>3.3.3</w:t>
      </w:r>
      <w:r w:rsidR="00432905" w:rsidRPr="00B02A69">
        <w:rPr>
          <w:rFonts w:ascii="Times New Roman" w:eastAsia="Calibri" w:hAnsi="Times New Roman" w:cs="Times New Roman"/>
          <w:sz w:val="28"/>
          <w:szCs w:val="28"/>
        </w:rPr>
        <w:t xml:space="preserve"> Effect of light</w:t>
      </w:r>
    </w:p>
    <w:p w:rsidR="00855A60" w:rsidRPr="00B76AD9" w:rsidRDefault="00142688" w:rsidP="00B02A69">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 xml:space="preserve">The effects of light quality (color) including white and yellow light </w:t>
      </w:r>
      <w:r w:rsidR="00855A60" w:rsidRPr="00B76AD9">
        <w:rPr>
          <w:rFonts w:ascii="Times New Roman" w:eastAsia="Calibri" w:hAnsi="Times New Roman" w:cs="Times New Roman"/>
          <w:sz w:val="28"/>
          <w:szCs w:val="28"/>
        </w:rPr>
        <w:t xml:space="preserve">and dark period </w:t>
      </w:r>
      <w:r w:rsidRPr="00B76AD9">
        <w:rPr>
          <w:rFonts w:ascii="Times New Roman" w:eastAsia="Calibri" w:hAnsi="Times New Roman" w:cs="Times New Roman"/>
          <w:sz w:val="28"/>
          <w:szCs w:val="28"/>
        </w:rPr>
        <w:t>was tested</w:t>
      </w:r>
      <w:r w:rsidR="00855A60" w:rsidRPr="00B76AD9">
        <w:rPr>
          <w:rFonts w:ascii="Times New Roman" w:eastAsia="Calibri" w:hAnsi="Times New Roman" w:cs="Times New Roman"/>
          <w:sz w:val="28"/>
          <w:szCs w:val="28"/>
        </w:rPr>
        <w:t xml:space="preserve">. </w:t>
      </w:r>
      <w:r w:rsidR="00432905" w:rsidRPr="00B76AD9">
        <w:rPr>
          <w:rFonts w:ascii="Times New Roman" w:eastAsia="Calibri" w:hAnsi="Times New Roman" w:cs="Times New Roman"/>
          <w:sz w:val="28"/>
          <w:szCs w:val="28"/>
        </w:rPr>
        <w:t>The</w:t>
      </w:r>
      <w:r w:rsidR="00855A60" w:rsidRPr="00B76AD9">
        <w:rPr>
          <w:rFonts w:ascii="Times New Roman" w:eastAsia="Calibri" w:hAnsi="Times New Roman" w:cs="Times New Roman"/>
          <w:sz w:val="28"/>
          <w:szCs w:val="28"/>
        </w:rPr>
        <w:t xml:space="preserve"> results indicated both</w:t>
      </w:r>
      <w:r w:rsidR="00432905" w:rsidRPr="00B76AD9">
        <w:rPr>
          <w:rFonts w:ascii="Times New Roman" w:eastAsia="Calibri" w:hAnsi="Times New Roman" w:cs="Times New Roman"/>
          <w:sz w:val="28"/>
          <w:szCs w:val="28"/>
        </w:rPr>
        <w:t xml:space="preserve"> light wavelengths</w:t>
      </w:r>
      <w:r w:rsidR="00855A60" w:rsidRPr="00B76AD9">
        <w:rPr>
          <w:rFonts w:ascii="Times New Roman" w:eastAsia="Calibri" w:hAnsi="Times New Roman" w:cs="Times New Roman"/>
          <w:sz w:val="28"/>
          <w:szCs w:val="28"/>
        </w:rPr>
        <w:t xml:space="preserve"> are</w:t>
      </w:r>
      <w:r w:rsidR="00432905" w:rsidRPr="00B76AD9">
        <w:rPr>
          <w:rFonts w:ascii="Times New Roman" w:eastAsia="Calibri" w:hAnsi="Times New Roman" w:cs="Times New Roman"/>
          <w:sz w:val="28"/>
          <w:szCs w:val="28"/>
        </w:rPr>
        <w:t xml:space="preserve"> </w:t>
      </w:r>
      <w:r w:rsidR="00855A60" w:rsidRPr="00B76AD9">
        <w:rPr>
          <w:rFonts w:ascii="Times New Roman" w:eastAsia="Calibri" w:hAnsi="Times New Roman" w:cs="Times New Roman"/>
          <w:sz w:val="28"/>
          <w:szCs w:val="28"/>
        </w:rPr>
        <w:t xml:space="preserve">optimal </w:t>
      </w:r>
      <w:r w:rsidR="00432905" w:rsidRPr="00B76AD9">
        <w:rPr>
          <w:rFonts w:ascii="Times New Roman" w:eastAsia="Calibri" w:hAnsi="Times New Roman" w:cs="Times New Roman"/>
          <w:sz w:val="28"/>
          <w:szCs w:val="28"/>
        </w:rPr>
        <w:t>for microalgae</w:t>
      </w:r>
      <w:r w:rsidR="00855A60" w:rsidRPr="00B76AD9">
        <w:rPr>
          <w:rFonts w:ascii="Times New Roman" w:eastAsia="Calibri" w:hAnsi="Times New Roman" w:cs="Times New Roman"/>
          <w:sz w:val="28"/>
          <w:szCs w:val="28"/>
        </w:rPr>
        <w:t xml:space="preserve"> growth and no significant difference in results was noted. Our results also showed that optimal light wavelength along with the dark period are critical</w:t>
      </w:r>
      <w:r w:rsidR="00432905" w:rsidRPr="00B76AD9">
        <w:rPr>
          <w:rFonts w:ascii="Times New Roman" w:eastAsia="Calibri" w:hAnsi="Times New Roman" w:cs="Times New Roman"/>
          <w:sz w:val="28"/>
          <w:szCs w:val="28"/>
        </w:rPr>
        <w:t xml:space="preserve"> </w:t>
      </w:r>
      <w:r w:rsidR="00855A60" w:rsidRPr="00B76AD9">
        <w:rPr>
          <w:rFonts w:ascii="Times New Roman" w:eastAsia="Calibri" w:hAnsi="Times New Roman" w:cs="Times New Roman"/>
          <w:sz w:val="28"/>
          <w:szCs w:val="28"/>
        </w:rPr>
        <w:t>for</w:t>
      </w:r>
      <w:r w:rsidR="00432905" w:rsidRPr="00B76AD9">
        <w:rPr>
          <w:rFonts w:ascii="Times New Roman" w:eastAsia="Calibri" w:hAnsi="Times New Roman" w:cs="Times New Roman"/>
          <w:sz w:val="28"/>
          <w:szCs w:val="28"/>
        </w:rPr>
        <w:t xml:space="preserve"> </w:t>
      </w:r>
      <w:r w:rsidR="00855A60" w:rsidRPr="00B76AD9">
        <w:rPr>
          <w:rFonts w:ascii="Times New Roman" w:eastAsia="Calibri" w:hAnsi="Times New Roman" w:cs="Times New Roman"/>
          <w:sz w:val="28"/>
          <w:szCs w:val="28"/>
        </w:rPr>
        <w:t>microalgal growth</w:t>
      </w:r>
      <w:r w:rsidR="00432905" w:rsidRPr="00B76AD9">
        <w:rPr>
          <w:rFonts w:ascii="Times New Roman" w:eastAsia="Calibri" w:hAnsi="Times New Roman" w:cs="Times New Roman"/>
          <w:sz w:val="28"/>
          <w:szCs w:val="28"/>
        </w:rPr>
        <w:t xml:space="preserve">. </w:t>
      </w:r>
      <w:r w:rsidR="00855A60" w:rsidRPr="00B76AD9">
        <w:rPr>
          <w:rFonts w:ascii="Times New Roman" w:eastAsia="Calibri" w:hAnsi="Times New Roman" w:cs="Times New Roman"/>
          <w:sz w:val="28"/>
          <w:szCs w:val="28"/>
        </w:rPr>
        <w:t>It was noted that growth of microalgae was negatively affected by prolong exposure to daylight without dark period.</w:t>
      </w:r>
    </w:p>
    <w:p w:rsidR="00432905" w:rsidRPr="00B76AD9" w:rsidRDefault="003F0612" w:rsidP="00B02A69">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 xml:space="preserve"> T</w:t>
      </w:r>
      <w:r w:rsidR="00432905" w:rsidRPr="00B76AD9">
        <w:rPr>
          <w:rFonts w:ascii="Times New Roman" w:eastAsia="Calibri" w:hAnsi="Times New Roman" w:cs="Times New Roman"/>
          <w:sz w:val="28"/>
          <w:szCs w:val="28"/>
        </w:rPr>
        <w:t xml:space="preserve">here was </w:t>
      </w:r>
      <w:r w:rsidRPr="00B76AD9">
        <w:rPr>
          <w:rFonts w:ascii="Times New Roman" w:eastAsia="Calibri" w:hAnsi="Times New Roman" w:cs="Times New Roman"/>
          <w:sz w:val="28"/>
          <w:szCs w:val="28"/>
        </w:rPr>
        <w:t xml:space="preserve">relatively </w:t>
      </w:r>
      <w:r w:rsidR="00432905" w:rsidRPr="00B76AD9">
        <w:rPr>
          <w:rFonts w:ascii="Times New Roman" w:eastAsia="Calibri" w:hAnsi="Times New Roman" w:cs="Times New Roman"/>
          <w:sz w:val="28"/>
          <w:szCs w:val="28"/>
        </w:rPr>
        <w:t xml:space="preserve">higher </w:t>
      </w:r>
      <w:r w:rsidRPr="00B76AD9">
        <w:rPr>
          <w:rFonts w:ascii="Times New Roman" w:eastAsia="Calibri" w:hAnsi="Times New Roman" w:cs="Times New Roman"/>
          <w:sz w:val="28"/>
          <w:szCs w:val="28"/>
        </w:rPr>
        <w:t>cell density (number of cells) when yellow and white</w:t>
      </w:r>
      <w:r w:rsidR="00432905" w:rsidRPr="00B76AD9">
        <w:rPr>
          <w:rFonts w:ascii="Times New Roman" w:eastAsia="Calibri" w:hAnsi="Times New Roman" w:cs="Times New Roman"/>
          <w:sz w:val="28"/>
          <w:szCs w:val="28"/>
        </w:rPr>
        <w:t xml:space="preserve"> light </w:t>
      </w:r>
      <w:r w:rsidRPr="00B76AD9">
        <w:rPr>
          <w:rFonts w:ascii="Times New Roman" w:eastAsia="Calibri" w:hAnsi="Times New Roman" w:cs="Times New Roman"/>
          <w:sz w:val="28"/>
          <w:szCs w:val="28"/>
        </w:rPr>
        <w:t>were alternatively used after 3 to 4</w:t>
      </w:r>
      <w:r w:rsidR="00432905" w:rsidRPr="00B76AD9">
        <w:rPr>
          <w:rFonts w:ascii="Times New Roman" w:eastAsia="Calibri" w:hAnsi="Times New Roman" w:cs="Times New Roman"/>
          <w:sz w:val="28"/>
          <w:szCs w:val="28"/>
        </w:rPr>
        <w:t xml:space="preserve"> days of growth (light</w:t>
      </w:r>
      <w:r w:rsidR="00147549" w:rsidRPr="00B76AD9">
        <w:rPr>
          <w:rFonts w:ascii="Times New Roman" w:eastAsia="Calibri" w:hAnsi="Times New Roman" w:cs="Times New Roman"/>
          <w:sz w:val="28"/>
          <w:szCs w:val="28"/>
        </w:rPr>
        <w:t xml:space="preserve"> intensity 100 μmol/m</w:t>
      </w:r>
      <w:r w:rsidR="00147549" w:rsidRPr="00B76AD9">
        <w:rPr>
          <w:rFonts w:ascii="Times New Roman" w:eastAsia="Calibri" w:hAnsi="Times New Roman" w:cs="Times New Roman"/>
          <w:sz w:val="28"/>
          <w:szCs w:val="28"/>
          <w:vertAlign w:val="superscript"/>
        </w:rPr>
        <w:t>2</w:t>
      </w:r>
      <w:r w:rsidR="00A55D16" w:rsidRPr="00B76AD9">
        <w:rPr>
          <w:rFonts w:ascii="Times New Roman" w:eastAsia="Calibri" w:hAnsi="Times New Roman" w:cs="Times New Roman"/>
          <w:sz w:val="28"/>
          <w:szCs w:val="28"/>
        </w:rPr>
        <w:t>/s). One previous study [</w:t>
      </w:r>
      <w:r w:rsidR="009A4A9F">
        <w:rPr>
          <w:rFonts w:ascii="Times New Roman" w:eastAsia="Calibri" w:hAnsi="Times New Roman" w:cs="Times New Roman"/>
          <w:sz w:val="28"/>
          <w:szCs w:val="28"/>
        </w:rPr>
        <w:t>243</w:t>
      </w:r>
      <w:r w:rsidR="00A55D16" w:rsidRPr="00B76AD9">
        <w:rPr>
          <w:rFonts w:ascii="Times New Roman" w:eastAsia="Calibri" w:hAnsi="Times New Roman" w:cs="Times New Roman"/>
          <w:sz w:val="28"/>
          <w:szCs w:val="28"/>
        </w:rPr>
        <w:t>] suggested</w:t>
      </w:r>
      <w:r w:rsidR="00CE57DA">
        <w:rPr>
          <w:rFonts w:ascii="Times New Roman" w:eastAsia="Calibri" w:hAnsi="Times New Roman" w:cs="Times New Roman"/>
          <w:sz w:val="28"/>
          <w:szCs w:val="28"/>
        </w:rPr>
        <w:t xml:space="preserve"> the red light as most viable</w:t>
      </w:r>
      <w:r w:rsidR="00432905" w:rsidRPr="00B76AD9">
        <w:rPr>
          <w:rFonts w:ascii="Times New Roman" w:eastAsia="Calibri" w:hAnsi="Times New Roman" w:cs="Times New Roman"/>
          <w:sz w:val="28"/>
          <w:szCs w:val="28"/>
        </w:rPr>
        <w:t xml:space="preserve"> for biomass productivity in </w:t>
      </w:r>
      <w:r w:rsidR="00A55D16" w:rsidRPr="00B76AD9">
        <w:rPr>
          <w:rFonts w:ascii="Times New Roman" w:eastAsia="Calibri" w:hAnsi="Times New Roman" w:cs="Times New Roman"/>
          <w:sz w:val="28"/>
          <w:szCs w:val="28"/>
        </w:rPr>
        <w:t>g</w:t>
      </w:r>
      <w:r w:rsidR="00CE57DA">
        <w:rPr>
          <w:rFonts w:ascii="Times New Roman" w:eastAsia="Calibri" w:hAnsi="Times New Roman" w:cs="Times New Roman"/>
          <w:sz w:val="28"/>
          <w:szCs w:val="28"/>
        </w:rPr>
        <w:t>reen microalgae, as Chlorophyte</w:t>
      </w:r>
      <w:r w:rsidR="00A55D16" w:rsidRPr="00B76AD9">
        <w:rPr>
          <w:rFonts w:ascii="Times New Roman" w:eastAsia="Calibri" w:hAnsi="Times New Roman" w:cs="Times New Roman"/>
          <w:sz w:val="28"/>
          <w:szCs w:val="28"/>
        </w:rPr>
        <w:t xml:space="preserve"> have</w:t>
      </w:r>
      <w:r w:rsidR="00432905" w:rsidRPr="00B76AD9">
        <w:rPr>
          <w:rFonts w:ascii="Times New Roman" w:eastAsia="Calibri" w:hAnsi="Times New Roman" w:cs="Times New Roman"/>
          <w:sz w:val="28"/>
          <w:szCs w:val="28"/>
        </w:rPr>
        <w:t xml:space="preserve"> high concentration of chlorophy</w:t>
      </w:r>
      <w:r w:rsidR="00CE57DA">
        <w:rPr>
          <w:rFonts w:ascii="Times New Roman" w:eastAsia="Calibri" w:hAnsi="Times New Roman" w:cs="Times New Roman"/>
          <w:sz w:val="28"/>
          <w:szCs w:val="28"/>
        </w:rPr>
        <w:t>ll and hence absorbs much more strongly</w:t>
      </w:r>
      <w:r w:rsidR="00432905" w:rsidRPr="00B76AD9">
        <w:rPr>
          <w:rFonts w:ascii="Times New Roman" w:eastAsia="Calibri" w:hAnsi="Times New Roman" w:cs="Times New Roman"/>
          <w:sz w:val="28"/>
          <w:szCs w:val="28"/>
        </w:rPr>
        <w:t xml:space="preserve"> in the red wavelength a</w:t>
      </w:r>
      <w:r w:rsidR="00A55D16" w:rsidRPr="00B76AD9">
        <w:rPr>
          <w:rFonts w:ascii="Times New Roman" w:eastAsia="Calibri" w:hAnsi="Times New Roman" w:cs="Times New Roman"/>
          <w:sz w:val="28"/>
          <w:szCs w:val="28"/>
        </w:rPr>
        <w:t>rea</w:t>
      </w:r>
      <w:r w:rsidR="009A4A9F">
        <w:rPr>
          <w:rFonts w:ascii="Times New Roman" w:eastAsia="Calibri" w:hAnsi="Times New Roman" w:cs="Times New Roman"/>
          <w:sz w:val="28"/>
          <w:szCs w:val="28"/>
        </w:rPr>
        <w:t>. However, another study [244</w:t>
      </w:r>
      <w:r w:rsidR="00147549" w:rsidRPr="00B76AD9">
        <w:rPr>
          <w:rFonts w:ascii="Times New Roman" w:eastAsia="Calibri" w:hAnsi="Times New Roman" w:cs="Times New Roman"/>
          <w:sz w:val="28"/>
          <w:szCs w:val="28"/>
        </w:rPr>
        <w:t>]</w:t>
      </w:r>
      <w:r w:rsidR="00432905" w:rsidRPr="00B76AD9">
        <w:rPr>
          <w:rFonts w:ascii="Times New Roman" w:eastAsia="Calibri" w:hAnsi="Times New Roman" w:cs="Times New Roman"/>
          <w:sz w:val="28"/>
          <w:szCs w:val="28"/>
        </w:rPr>
        <w:t xml:space="preserve"> reported that red light was</w:t>
      </w:r>
      <w:r w:rsidR="00A55D16" w:rsidRPr="00B76AD9">
        <w:rPr>
          <w:rFonts w:ascii="Times New Roman" w:eastAsia="Calibri" w:hAnsi="Times New Roman" w:cs="Times New Roman"/>
          <w:sz w:val="28"/>
          <w:szCs w:val="28"/>
        </w:rPr>
        <w:t xml:space="preserve"> negatively associated with biomass growth of </w:t>
      </w:r>
      <w:r w:rsidR="00432905" w:rsidRPr="00B76AD9">
        <w:rPr>
          <w:rFonts w:ascii="Times New Roman" w:eastAsia="Calibri" w:hAnsi="Times New Roman" w:cs="Times New Roman"/>
          <w:i/>
          <w:sz w:val="28"/>
          <w:szCs w:val="28"/>
        </w:rPr>
        <w:t>Ch. vulgaris</w:t>
      </w:r>
      <w:r w:rsidR="00432905" w:rsidRPr="00B76AD9">
        <w:rPr>
          <w:rFonts w:ascii="Times New Roman" w:eastAsia="Calibri" w:hAnsi="Times New Roman" w:cs="Times New Roman"/>
          <w:sz w:val="28"/>
          <w:szCs w:val="28"/>
        </w:rPr>
        <w:t xml:space="preserve"> biomass</w:t>
      </w:r>
      <w:r w:rsidR="00A55D16" w:rsidRPr="00B76AD9">
        <w:rPr>
          <w:rFonts w:ascii="Times New Roman" w:eastAsia="Calibri" w:hAnsi="Times New Roman" w:cs="Times New Roman"/>
          <w:sz w:val="28"/>
          <w:szCs w:val="28"/>
        </w:rPr>
        <w:t xml:space="preserve"> and </w:t>
      </w:r>
      <w:r w:rsidR="00432905" w:rsidRPr="00B76AD9">
        <w:rPr>
          <w:rFonts w:ascii="Times New Roman" w:eastAsia="Calibri" w:hAnsi="Times New Roman" w:cs="Times New Roman"/>
          <w:sz w:val="28"/>
          <w:szCs w:val="28"/>
        </w:rPr>
        <w:t>violet, green and orange light (250 μmol/m2 /s)</w:t>
      </w:r>
      <w:r w:rsidR="00A55D16" w:rsidRPr="00B76AD9">
        <w:rPr>
          <w:rFonts w:ascii="Times New Roman" w:eastAsia="Calibri" w:hAnsi="Times New Roman" w:cs="Times New Roman"/>
          <w:sz w:val="28"/>
          <w:szCs w:val="28"/>
        </w:rPr>
        <w:t xml:space="preserve"> were found more efficient for the same strain</w:t>
      </w:r>
      <w:r w:rsidR="00432905" w:rsidRPr="00B76AD9">
        <w:rPr>
          <w:rFonts w:ascii="Times New Roman" w:eastAsia="Calibri" w:hAnsi="Times New Roman" w:cs="Times New Roman"/>
          <w:sz w:val="28"/>
          <w:szCs w:val="28"/>
        </w:rPr>
        <w:t xml:space="preserve">. </w:t>
      </w:r>
    </w:p>
    <w:p w:rsidR="00432905" w:rsidRPr="00B76AD9" w:rsidRDefault="00432905" w:rsidP="00E25419">
      <w:pPr>
        <w:ind w:right="562"/>
        <w:rPr>
          <w:rFonts w:ascii="Calibri" w:eastAsia="Calibri" w:hAnsi="Calibri" w:cs="Times New Roman"/>
          <w:sz w:val="28"/>
          <w:szCs w:val="28"/>
        </w:rPr>
      </w:pPr>
    </w:p>
    <w:p w:rsidR="00432905" w:rsidRPr="00B02A69" w:rsidRDefault="0068053C" w:rsidP="00B02A69">
      <w:pPr>
        <w:ind w:right="562"/>
        <w:rPr>
          <w:rFonts w:ascii="Times New Roman" w:eastAsia="Calibri" w:hAnsi="Times New Roman" w:cs="Times New Roman"/>
          <w:sz w:val="28"/>
          <w:szCs w:val="28"/>
        </w:rPr>
      </w:pPr>
      <w:r w:rsidRPr="00B02A69">
        <w:rPr>
          <w:rFonts w:ascii="Times New Roman" w:eastAsia="Calibri" w:hAnsi="Times New Roman" w:cs="Times New Roman"/>
          <w:sz w:val="28"/>
          <w:szCs w:val="28"/>
        </w:rPr>
        <w:t>3.3</w:t>
      </w:r>
      <w:r w:rsidR="00B65803" w:rsidRPr="00B02A69">
        <w:rPr>
          <w:rFonts w:ascii="Times New Roman" w:eastAsia="Calibri" w:hAnsi="Times New Roman" w:cs="Times New Roman"/>
          <w:sz w:val="28"/>
          <w:szCs w:val="28"/>
        </w:rPr>
        <w:t>.4</w:t>
      </w:r>
      <w:r w:rsidR="00432905" w:rsidRPr="00B02A69">
        <w:rPr>
          <w:rFonts w:ascii="Times New Roman" w:eastAsia="Calibri" w:hAnsi="Times New Roman" w:cs="Times New Roman"/>
          <w:sz w:val="28"/>
          <w:szCs w:val="28"/>
        </w:rPr>
        <w:t xml:space="preserve"> Effect of CO</w:t>
      </w:r>
      <w:r w:rsidR="00432905" w:rsidRPr="00B02A69">
        <w:rPr>
          <w:rFonts w:ascii="Times New Roman" w:eastAsia="Calibri" w:hAnsi="Times New Roman" w:cs="Times New Roman"/>
          <w:sz w:val="28"/>
          <w:szCs w:val="28"/>
          <w:vertAlign w:val="subscript"/>
        </w:rPr>
        <w:t>2</w:t>
      </w:r>
      <w:r w:rsidR="00432905" w:rsidRPr="00B02A69">
        <w:rPr>
          <w:rFonts w:ascii="Times New Roman" w:eastAsia="Calibri" w:hAnsi="Times New Roman" w:cs="Times New Roman"/>
          <w:sz w:val="28"/>
          <w:szCs w:val="28"/>
        </w:rPr>
        <w:t xml:space="preserve"> concentration</w:t>
      </w:r>
    </w:p>
    <w:p w:rsidR="00432905" w:rsidRPr="00B76AD9" w:rsidRDefault="004D1DA2" w:rsidP="00B02A69">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The cell density of all studied isolates were positively correlated with elevated concentrations of CO</w:t>
      </w:r>
      <w:r w:rsidRPr="00B76AD9">
        <w:rPr>
          <w:rFonts w:ascii="Times New Roman" w:eastAsia="Calibri" w:hAnsi="Times New Roman" w:cs="Times New Roman"/>
          <w:sz w:val="28"/>
          <w:szCs w:val="28"/>
          <w:vertAlign w:val="subscript"/>
        </w:rPr>
        <w:t>2</w:t>
      </w:r>
      <w:r w:rsidRPr="00B76AD9">
        <w:rPr>
          <w:rFonts w:ascii="Times New Roman" w:eastAsia="Calibri" w:hAnsi="Times New Roman" w:cs="Times New Roman"/>
          <w:sz w:val="28"/>
          <w:szCs w:val="28"/>
        </w:rPr>
        <w:t xml:space="preserve"> from 0.5 % upto 5%, however their tolerance range for further higher carbon concentration was limited. </w:t>
      </w:r>
      <w:r w:rsidR="00327D27" w:rsidRPr="00B76AD9">
        <w:rPr>
          <w:rFonts w:ascii="Times New Roman" w:eastAsia="Calibri" w:hAnsi="Times New Roman" w:cs="Times New Roman"/>
          <w:sz w:val="28"/>
          <w:szCs w:val="28"/>
        </w:rPr>
        <w:t>Studying the effect of different concentration on these strains was not feasible for longer period due to time and equipment constraints. However, the results obtained slightly coincided wuth previous stud</w:t>
      </w:r>
      <w:r w:rsidR="005531E5" w:rsidRPr="00B76AD9">
        <w:rPr>
          <w:rFonts w:ascii="Times New Roman" w:eastAsia="Calibri" w:hAnsi="Times New Roman" w:cs="Times New Roman"/>
          <w:sz w:val="28"/>
          <w:szCs w:val="28"/>
        </w:rPr>
        <w:t>y</w:t>
      </w:r>
      <w:r w:rsidR="00327D27" w:rsidRPr="00B76AD9">
        <w:rPr>
          <w:rFonts w:ascii="Times New Roman" w:eastAsia="Calibri" w:hAnsi="Times New Roman" w:cs="Times New Roman"/>
          <w:sz w:val="28"/>
          <w:szCs w:val="28"/>
        </w:rPr>
        <w:t xml:space="preserve"> </w:t>
      </w:r>
      <w:r w:rsidR="009A4A9F">
        <w:rPr>
          <w:rFonts w:ascii="Times New Roman" w:eastAsia="Calibri" w:hAnsi="Times New Roman" w:cs="Times New Roman"/>
          <w:sz w:val="28"/>
          <w:szCs w:val="28"/>
        </w:rPr>
        <w:t>[245</w:t>
      </w:r>
      <w:r w:rsidR="005531E5" w:rsidRPr="00B76AD9">
        <w:rPr>
          <w:rFonts w:ascii="Times New Roman" w:eastAsia="Calibri" w:hAnsi="Times New Roman" w:cs="Times New Roman"/>
          <w:sz w:val="28"/>
          <w:szCs w:val="28"/>
        </w:rPr>
        <w:t>], where the maximum growth rate of green microalgae was found in the culture of 10 % CO</w:t>
      </w:r>
      <w:r w:rsidR="005531E5" w:rsidRPr="00B76AD9">
        <w:rPr>
          <w:rFonts w:ascii="Times New Roman" w:eastAsia="Calibri" w:hAnsi="Times New Roman" w:cs="Times New Roman"/>
          <w:sz w:val="28"/>
          <w:szCs w:val="28"/>
          <w:vertAlign w:val="subscript"/>
        </w:rPr>
        <w:t>2</w:t>
      </w:r>
      <w:r w:rsidR="009A4A9F">
        <w:rPr>
          <w:rFonts w:ascii="Times New Roman" w:eastAsia="Calibri" w:hAnsi="Times New Roman" w:cs="Times New Roman"/>
          <w:sz w:val="28"/>
          <w:szCs w:val="28"/>
        </w:rPr>
        <w:t>. Another study [246</w:t>
      </w:r>
      <w:r w:rsidR="005531E5" w:rsidRPr="00B76AD9">
        <w:rPr>
          <w:rFonts w:ascii="Times New Roman" w:eastAsia="Calibri" w:hAnsi="Times New Roman" w:cs="Times New Roman"/>
          <w:sz w:val="28"/>
          <w:szCs w:val="28"/>
        </w:rPr>
        <w:t>] reported</w:t>
      </w:r>
      <w:r w:rsidR="00432905" w:rsidRPr="00B76AD9">
        <w:rPr>
          <w:rFonts w:ascii="Times New Roman" w:eastAsia="Calibri" w:hAnsi="Times New Roman" w:cs="Times New Roman"/>
          <w:sz w:val="28"/>
          <w:szCs w:val="28"/>
        </w:rPr>
        <w:t xml:space="preserve"> </w:t>
      </w:r>
      <w:r w:rsidR="005531E5" w:rsidRPr="00B76AD9">
        <w:rPr>
          <w:rFonts w:ascii="Times New Roman" w:eastAsia="Calibri" w:hAnsi="Times New Roman" w:cs="Times New Roman"/>
          <w:sz w:val="28"/>
          <w:szCs w:val="28"/>
        </w:rPr>
        <w:t>that the highest</w:t>
      </w:r>
      <w:r w:rsidR="00432905" w:rsidRPr="00B76AD9">
        <w:rPr>
          <w:rFonts w:ascii="Times New Roman" w:eastAsia="Calibri" w:hAnsi="Times New Roman" w:cs="Times New Roman"/>
          <w:sz w:val="28"/>
          <w:szCs w:val="28"/>
        </w:rPr>
        <w:t xml:space="preserve"> biomass</w:t>
      </w:r>
      <w:r w:rsidR="005531E5" w:rsidRPr="00B76AD9">
        <w:rPr>
          <w:rFonts w:ascii="Times New Roman" w:eastAsia="Calibri" w:hAnsi="Times New Roman" w:cs="Times New Roman"/>
          <w:sz w:val="28"/>
          <w:szCs w:val="28"/>
        </w:rPr>
        <w:t xml:space="preserve"> yield</w:t>
      </w:r>
      <w:r w:rsidR="00432905" w:rsidRPr="00B76AD9">
        <w:rPr>
          <w:rFonts w:ascii="Times New Roman" w:eastAsia="Calibri" w:hAnsi="Times New Roman" w:cs="Times New Roman"/>
          <w:sz w:val="28"/>
          <w:szCs w:val="28"/>
        </w:rPr>
        <w:t xml:space="preserve"> of </w:t>
      </w:r>
      <w:r w:rsidR="00432905" w:rsidRPr="00B76AD9">
        <w:rPr>
          <w:rFonts w:ascii="Times New Roman" w:eastAsia="Calibri" w:hAnsi="Times New Roman" w:cs="Times New Roman"/>
          <w:i/>
          <w:sz w:val="28"/>
          <w:szCs w:val="28"/>
        </w:rPr>
        <w:t>Ch. vulgaris</w:t>
      </w:r>
      <w:r w:rsidR="00432905" w:rsidRPr="00B76AD9">
        <w:rPr>
          <w:rFonts w:ascii="Times New Roman" w:eastAsia="Calibri" w:hAnsi="Times New Roman" w:cs="Times New Roman"/>
          <w:sz w:val="28"/>
          <w:szCs w:val="28"/>
        </w:rPr>
        <w:t xml:space="preserve"> was found when the </w:t>
      </w:r>
      <w:r w:rsidR="006714C9" w:rsidRPr="00B76AD9">
        <w:rPr>
          <w:rFonts w:ascii="Times New Roman" w:eastAsia="Calibri" w:hAnsi="Times New Roman" w:cs="Times New Roman"/>
          <w:sz w:val="28"/>
          <w:szCs w:val="28"/>
        </w:rPr>
        <w:t>micro</w:t>
      </w:r>
      <w:r w:rsidR="00432905" w:rsidRPr="00B76AD9">
        <w:rPr>
          <w:rFonts w:ascii="Times New Roman" w:eastAsia="Calibri" w:hAnsi="Times New Roman" w:cs="Times New Roman"/>
          <w:sz w:val="28"/>
          <w:szCs w:val="28"/>
        </w:rPr>
        <w:t xml:space="preserve">algal culture were supplied with </w:t>
      </w:r>
      <w:r w:rsidR="00CE57DA">
        <w:rPr>
          <w:rFonts w:ascii="Times New Roman" w:eastAsia="Calibri" w:hAnsi="Times New Roman" w:cs="Times New Roman"/>
          <w:sz w:val="28"/>
          <w:szCs w:val="28"/>
        </w:rPr>
        <w:t xml:space="preserve">air containing </w:t>
      </w:r>
      <w:r w:rsidR="00432905" w:rsidRPr="00B76AD9">
        <w:rPr>
          <w:rFonts w:ascii="Times New Roman" w:eastAsia="Calibri" w:hAnsi="Times New Roman" w:cs="Times New Roman"/>
          <w:sz w:val="28"/>
          <w:szCs w:val="28"/>
        </w:rPr>
        <w:t>8.5 % CO</w:t>
      </w:r>
      <w:r w:rsidR="00432905" w:rsidRPr="00B76AD9">
        <w:rPr>
          <w:rFonts w:ascii="Times New Roman" w:eastAsia="Calibri" w:hAnsi="Times New Roman" w:cs="Times New Roman"/>
          <w:sz w:val="28"/>
          <w:szCs w:val="28"/>
          <w:vertAlign w:val="subscript"/>
        </w:rPr>
        <w:t>2</w:t>
      </w:r>
      <w:r w:rsidR="00CE57DA">
        <w:rPr>
          <w:rFonts w:ascii="Times New Roman" w:eastAsia="Calibri" w:hAnsi="Times New Roman" w:cs="Times New Roman"/>
          <w:sz w:val="28"/>
          <w:szCs w:val="28"/>
        </w:rPr>
        <w:t xml:space="preserve"> and </w:t>
      </w:r>
      <w:r w:rsidR="00432905" w:rsidRPr="00B76AD9">
        <w:rPr>
          <w:rFonts w:ascii="Times New Roman" w:eastAsia="Calibri" w:hAnsi="Times New Roman" w:cs="Times New Roman"/>
          <w:sz w:val="28"/>
          <w:szCs w:val="28"/>
        </w:rPr>
        <w:t>white light</w:t>
      </w:r>
      <w:r w:rsidR="00CE57DA">
        <w:rPr>
          <w:rFonts w:ascii="Times New Roman" w:eastAsia="Calibri" w:hAnsi="Times New Roman" w:cs="Times New Roman"/>
          <w:sz w:val="28"/>
          <w:szCs w:val="28"/>
        </w:rPr>
        <w:t xml:space="preserve"> irradiance</w:t>
      </w:r>
      <w:r w:rsidR="00432905" w:rsidRPr="00B76AD9">
        <w:rPr>
          <w:rFonts w:ascii="Times New Roman" w:eastAsia="Calibri" w:hAnsi="Times New Roman" w:cs="Times New Roman"/>
          <w:sz w:val="28"/>
          <w:szCs w:val="28"/>
        </w:rPr>
        <w:t>.</w:t>
      </w:r>
    </w:p>
    <w:p w:rsidR="00432905" w:rsidRPr="00B76AD9" w:rsidRDefault="00432905" w:rsidP="00D7701F">
      <w:pPr>
        <w:ind w:right="18"/>
        <w:rPr>
          <w:rFonts w:ascii="Times New Roman" w:eastAsia="Calibri" w:hAnsi="Times New Roman" w:cs="Times New Roman"/>
          <w:sz w:val="28"/>
          <w:szCs w:val="28"/>
        </w:rPr>
      </w:pPr>
    </w:p>
    <w:p w:rsidR="00432905" w:rsidRPr="00B02A69" w:rsidRDefault="00B65803" w:rsidP="00B02A69">
      <w:pPr>
        <w:ind w:right="18"/>
        <w:rPr>
          <w:rFonts w:ascii="Times New Roman" w:eastAsia="Calibri" w:hAnsi="Times New Roman" w:cs="Times New Roman"/>
          <w:sz w:val="28"/>
          <w:szCs w:val="28"/>
        </w:rPr>
      </w:pPr>
      <w:r w:rsidRPr="00B02A69">
        <w:rPr>
          <w:rFonts w:ascii="Times New Roman" w:eastAsia="Calibri" w:hAnsi="Times New Roman" w:cs="Times New Roman"/>
          <w:sz w:val="28"/>
          <w:szCs w:val="28"/>
        </w:rPr>
        <w:t>3.3.5</w:t>
      </w:r>
      <w:r w:rsidR="00432905" w:rsidRPr="00B02A69">
        <w:rPr>
          <w:rFonts w:ascii="Times New Roman" w:eastAsia="Calibri" w:hAnsi="Times New Roman" w:cs="Times New Roman"/>
          <w:sz w:val="28"/>
          <w:szCs w:val="28"/>
        </w:rPr>
        <w:t xml:space="preserve"> Effect of cultivation medium</w:t>
      </w:r>
    </w:p>
    <w:p w:rsidR="00147549" w:rsidRPr="00B76AD9" w:rsidRDefault="006714C9" w:rsidP="00B02A69">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The</w:t>
      </w:r>
      <w:r w:rsidR="00432905" w:rsidRPr="00B76AD9">
        <w:rPr>
          <w:rFonts w:ascii="Times New Roman" w:eastAsia="Calibri" w:hAnsi="Times New Roman" w:cs="Times New Roman"/>
          <w:sz w:val="28"/>
          <w:szCs w:val="28"/>
        </w:rPr>
        <w:t xml:space="preserve"> gro</w:t>
      </w:r>
      <w:r w:rsidRPr="00B76AD9">
        <w:rPr>
          <w:rFonts w:ascii="Times New Roman" w:eastAsia="Calibri" w:hAnsi="Times New Roman" w:cs="Times New Roman"/>
          <w:sz w:val="28"/>
          <w:szCs w:val="28"/>
        </w:rPr>
        <w:t>wth curves for all isolates cultured in</w:t>
      </w:r>
      <w:r w:rsidR="00432905" w:rsidRPr="00B76AD9">
        <w:rPr>
          <w:rFonts w:ascii="Times New Roman" w:eastAsia="Calibri" w:hAnsi="Times New Roman" w:cs="Times New Roman"/>
          <w:sz w:val="28"/>
          <w:szCs w:val="28"/>
        </w:rPr>
        <w:t xml:space="preserve"> two different media types, </w:t>
      </w:r>
      <w:r w:rsidRPr="00B76AD9">
        <w:rPr>
          <w:rFonts w:ascii="Times New Roman" w:eastAsia="Calibri" w:hAnsi="Times New Roman" w:cs="Times New Roman"/>
          <w:sz w:val="28"/>
          <w:szCs w:val="28"/>
        </w:rPr>
        <w:t>including BG1</w:t>
      </w:r>
      <w:r w:rsidR="00D30AA8" w:rsidRPr="00B76AD9">
        <w:rPr>
          <w:rFonts w:ascii="Times New Roman" w:eastAsia="Calibri" w:hAnsi="Times New Roman" w:cs="Times New Roman"/>
          <w:sz w:val="28"/>
          <w:szCs w:val="28"/>
        </w:rPr>
        <w:t>1</w:t>
      </w:r>
      <w:r w:rsidR="00336B8D" w:rsidRPr="00B76AD9">
        <w:rPr>
          <w:rFonts w:ascii="Times New Roman" w:eastAsia="Calibri" w:hAnsi="Times New Roman" w:cs="Times New Roman"/>
          <w:sz w:val="28"/>
          <w:szCs w:val="28"/>
        </w:rPr>
        <w:t xml:space="preserve"> and BBM, are shown in Figure 12</w:t>
      </w:r>
      <w:r w:rsidR="00432905" w:rsidRPr="00B76AD9">
        <w:rPr>
          <w:rFonts w:ascii="Times New Roman" w:eastAsia="Calibri" w:hAnsi="Times New Roman" w:cs="Times New Roman"/>
          <w:sz w:val="28"/>
          <w:szCs w:val="28"/>
        </w:rPr>
        <w:t xml:space="preserve">. The </w:t>
      </w:r>
      <w:r w:rsidR="00C562C1" w:rsidRPr="00B76AD9">
        <w:rPr>
          <w:rFonts w:ascii="Times New Roman" w:eastAsia="Calibri" w:hAnsi="Times New Roman" w:cs="Times New Roman"/>
          <w:sz w:val="28"/>
          <w:szCs w:val="28"/>
        </w:rPr>
        <w:t xml:space="preserve">isolate </w:t>
      </w:r>
      <w:r w:rsidR="00432905" w:rsidRPr="00B76AD9">
        <w:rPr>
          <w:rFonts w:ascii="Times New Roman" w:eastAsia="Calibri" w:hAnsi="Times New Roman" w:cs="Times New Roman"/>
          <w:i/>
          <w:sz w:val="28"/>
          <w:szCs w:val="28"/>
        </w:rPr>
        <w:t>Parachlorella kessleri</w:t>
      </w:r>
      <w:r w:rsidR="00432905" w:rsidRPr="00B76AD9">
        <w:rPr>
          <w:rFonts w:ascii="Times New Roman" w:eastAsia="Calibri" w:hAnsi="Times New Roman" w:cs="Times New Roman"/>
          <w:sz w:val="28"/>
          <w:szCs w:val="28"/>
        </w:rPr>
        <w:t xml:space="preserve"> with the BG-11 media showed the highest overall growth rate</w:t>
      </w:r>
      <w:r w:rsidR="00C562C1" w:rsidRPr="00B76AD9">
        <w:rPr>
          <w:rFonts w:ascii="Times New Roman" w:eastAsia="Calibri" w:hAnsi="Times New Roman" w:cs="Times New Roman"/>
          <w:sz w:val="28"/>
          <w:szCs w:val="28"/>
        </w:rPr>
        <w:t xml:space="preserve"> in both medium comparatively to all other isolates</w:t>
      </w:r>
      <w:r w:rsidR="00432905" w:rsidRPr="00B76AD9">
        <w:rPr>
          <w:rFonts w:ascii="Times New Roman" w:eastAsia="Calibri" w:hAnsi="Times New Roman" w:cs="Times New Roman"/>
          <w:sz w:val="28"/>
          <w:szCs w:val="28"/>
        </w:rPr>
        <w:t xml:space="preserve">. </w:t>
      </w:r>
      <w:r w:rsidR="00432905" w:rsidRPr="00B76AD9">
        <w:rPr>
          <w:rFonts w:ascii="Times New Roman" w:eastAsia="Calibri" w:hAnsi="Times New Roman" w:cs="Times New Roman"/>
          <w:i/>
          <w:sz w:val="28"/>
          <w:szCs w:val="28"/>
        </w:rPr>
        <w:t>Desmodesmu</w:t>
      </w:r>
      <w:r w:rsidR="00432905" w:rsidRPr="00B76AD9">
        <w:rPr>
          <w:rFonts w:ascii="Times New Roman" w:eastAsia="Calibri" w:hAnsi="Times New Roman" w:cs="Times New Roman"/>
          <w:sz w:val="28"/>
          <w:szCs w:val="28"/>
        </w:rPr>
        <w:t xml:space="preserve">s and </w:t>
      </w:r>
      <w:r w:rsidR="00432905" w:rsidRPr="00B76AD9">
        <w:rPr>
          <w:rFonts w:ascii="Times New Roman" w:eastAsia="Calibri" w:hAnsi="Times New Roman" w:cs="Times New Roman"/>
          <w:i/>
          <w:sz w:val="28"/>
          <w:szCs w:val="28"/>
        </w:rPr>
        <w:t>Nephrochlamys</w:t>
      </w:r>
      <w:r w:rsidR="00432905" w:rsidRPr="00B76AD9">
        <w:rPr>
          <w:rFonts w:ascii="Times New Roman" w:eastAsia="Calibri" w:hAnsi="Times New Roman" w:cs="Times New Roman"/>
          <w:sz w:val="28"/>
          <w:szCs w:val="28"/>
        </w:rPr>
        <w:t xml:space="preserve"> appeared to thrive in the BBM initially, but </w:t>
      </w:r>
      <w:r w:rsidR="00C562C1" w:rsidRPr="00B76AD9">
        <w:rPr>
          <w:rFonts w:ascii="Times New Roman" w:eastAsia="Calibri" w:hAnsi="Times New Roman" w:cs="Times New Roman"/>
          <w:sz w:val="28"/>
          <w:szCs w:val="28"/>
        </w:rPr>
        <w:t>after 4 days of culture</w:t>
      </w:r>
      <w:r w:rsidR="00432905" w:rsidRPr="00B76AD9">
        <w:rPr>
          <w:rFonts w:ascii="Times New Roman" w:eastAsia="Calibri" w:hAnsi="Times New Roman" w:cs="Times New Roman"/>
          <w:sz w:val="28"/>
          <w:szCs w:val="28"/>
        </w:rPr>
        <w:t xml:space="preserve"> BG-11</w:t>
      </w:r>
      <w:r w:rsidR="00C562C1" w:rsidRPr="00B76AD9">
        <w:rPr>
          <w:rFonts w:ascii="Times New Roman" w:eastAsia="Calibri" w:hAnsi="Times New Roman" w:cs="Times New Roman"/>
          <w:sz w:val="28"/>
          <w:szCs w:val="28"/>
        </w:rPr>
        <w:t xml:space="preserve"> enabled higher growth of these isolates</w:t>
      </w:r>
      <w:r w:rsidR="00432905" w:rsidRPr="00B76AD9">
        <w:rPr>
          <w:rFonts w:ascii="Times New Roman" w:eastAsia="Calibri" w:hAnsi="Times New Roman" w:cs="Times New Roman"/>
          <w:sz w:val="28"/>
          <w:szCs w:val="28"/>
        </w:rPr>
        <w:t>.</w:t>
      </w:r>
      <w:r w:rsidR="00C562C1" w:rsidRPr="00B76AD9">
        <w:rPr>
          <w:rFonts w:ascii="Times New Roman" w:eastAsia="Calibri" w:hAnsi="Times New Roman" w:cs="Times New Roman"/>
          <w:sz w:val="28"/>
          <w:szCs w:val="28"/>
        </w:rPr>
        <w:t xml:space="preserve"> The growth coefficient</w:t>
      </w:r>
      <w:r w:rsidR="00432905" w:rsidRPr="00B76AD9">
        <w:rPr>
          <w:rFonts w:ascii="Times New Roman" w:eastAsia="Calibri" w:hAnsi="Times New Roman" w:cs="Times New Roman"/>
          <w:sz w:val="28"/>
          <w:szCs w:val="28"/>
        </w:rPr>
        <w:t xml:space="preserve"> </w:t>
      </w:r>
      <w:r w:rsidR="00C562C1" w:rsidRPr="00B76AD9">
        <w:rPr>
          <w:rFonts w:ascii="Times New Roman" w:eastAsia="Calibri" w:hAnsi="Times New Roman" w:cs="Times New Roman"/>
          <w:sz w:val="28"/>
          <w:szCs w:val="28"/>
        </w:rPr>
        <w:t xml:space="preserve">and cell density </w:t>
      </w:r>
      <w:r w:rsidR="00432905" w:rsidRPr="00B76AD9">
        <w:rPr>
          <w:rFonts w:ascii="Times New Roman" w:eastAsia="Calibri" w:hAnsi="Times New Roman" w:cs="Times New Roman"/>
          <w:sz w:val="28"/>
          <w:szCs w:val="28"/>
        </w:rPr>
        <w:t>were calculated to compare the growth of six species in the t</w:t>
      </w:r>
      <w:r w:rsidR="00C562C1" w:rsidRPr="00B76AD9">
        <w:rPr>
          <w:rFonts w:ascii="Times New Roman" w:eastAsia="Calibri" w:hAnsi="Times New Roman" w:cs="Times New Roman"/>
          <w:sz w:val="28"/>
          <w:szCs w:val="28"/>
        </w:rPr>
        <w:t>wo mediums</w:t>
      </w:r>
      <w:r w:rsidR="00432905" w:rsidRPr="00B76AD9">
        <w:rPr>
          <w:rFonts w:ascii="Times New Roman" w:eastAsia="Calibri" w:hAnsi="Times New Roman" w:cs="Times New Roman"/>
          <w:sz w:val="28"/>
          <w:szCs w:val="28"/>
        </w:rPr>
        <w:t xml:space="preserve">. </w:t>
      </w:r>
    </w:p>
    <w:p w:rsidR="00432905" w:rsidRPr="00B76AD9" w:rsidRDefault="00C562C1" w:rsidP="00B02A69">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All isolates showed similar growth pattern</w:t>
      </w:r>
      <w:r w:rsidR="00432905" w:rsidRPr="00B76AD9">
        <w:rPr>
          <w:rFonts w:ascii="Times New Roman" w:eastAsia="Calibri" w:hAnsi="Times New Roman" w:cs="Times New Roman"/>
          <w:sz w:val="28"/>
          <w:szCs w:val="28"/>
        </w:rPr>
        <w:t xml:space="preserve"> </w:t>
      </w:r>
      <w:r w:rsidR="00FD4F50" w:rsidRPr="00B76AD9">
        <w:rPr>
          <w:rFonts w:ascii="Times New Roman" w:eastAsia="Calibri" w:hAnsi="Times New Roman" w:cs="Times New Roman"/>
          <w:sz w:val="28"/>
          <w:szCs w:val="28"/>
        </w:rPr>
        <w:t xml:space="preserve">in both mediums </w:t>
      </w:r>
      <w:r w:rsidR="00432905" w:rsidRPr="00B76AD9">
        <w:rPr>
          <w:rFonts w:ascii="Times New Roman" w:eastAsia="Calibri" w:hAnsi="Times New Roman" w:cs="Times New Roman"/>
          <w:sz w:val="28"/>
          <w:szCs w:val="28"/>
        </w:rPr>
        <w:t>with</w:t>
      </w:r>
      <w:r w:rsidRPr="00B76AD9">
        <w:rPr>
          <w:rFonts w:ascii="Times New Roman" w:eastAsia="Calibri" w:hAnsi="Times New Roman" w:cs="Times New Roman"/>
          <w:sz w:val="28"/>
          <w:szCs w:val="28"/>
        </w:rPr>
        <w:t xml:space="preserve"> provided </w:t>
      </w:r>
      <w:r w:rsidR="00FD4F50" w:rsidRPr="00B76AD9">
        <w:rPr>
          <w:rFonts w:ascii="Times New Roman" w:eastAsia="Calibri" w:hAnsi="Times New Roman" w:cs="Times New Roman"/>
          <w:sz w:val="28"/>
          <w:szCs w:val="28"/>
        </w:rPr>
        <w:t>same</w:t>
      </w:r>
      <w:r w:rsidR="00432905" w:rsidRPr="00B76AD9">
        <w:rPr>
          <w:rFonts w:ascii="Times New Roman" w:eastAsia="Calibri" w:hAnsi="Times New Roman" w:cs="Times New Roman"/>
          <w:sz w:val="28"/>
          <w:szCs w:val="28"/>
        </w:rPr>
        <w:t xml:space="preserve"> </w:t>
      </w:r>
      <w:r w:rsidR="00FD4F50" w:rsidRPr="00B76AD9">
        <w:rPr>
          <w:rFonts w:ascii="Times New Roman" w:eastAsia="Calibri" w:hAnsi="Times New Roman" w:cs="Times New Roman"/>
          <w:sz w:val="28"/>
          <w:szCs w:val="28"/>
        </w:rPr>
        <w:t>conditions of CO</w:t>
      </w:r>
      <w:r w:rsidR="00FD4F50" w:rsidRPr="00B76AD9">
        <w:rPr>
          <w:rFonts w:ascii="Times New Roman" w:eastAsia="Calibri" w:hAnsi="Times New Roman" w:cs="Times New Roman"/>
          <w:sz w:val="28"/>
          <w:szCs w:val="28"/>
          <w:vertAlign w:val="subscript"/>
        </w:rPr>
        <w:t>2</w:t>
      </w:r>
      <w:r w:rsidR="00432905" w:rsidRPr="00B76AD9">
        <w:rPr>
          <w:rFonts w:ascii="Times New Roman" w:eastAsia="Calibri" w:hAnsi="Times New Roman" w:cs="Times New Roman"/>
          <w:sz w:val="28"/>
          <w:szCs w:val="28"/>
        </w:rPr>
        <w:t>concentration</w:t>
      </w:r>
      <w:r w:rsidR="00FD4F50" w:rsidRPr="00B76AD9">
        <w:rPr>
          <w:rFonts w:ascii="Times New Roman" w:eastAsia="Calibri" w:hAnsi="Times New Roman" w:cs="Times New Roman"/>
          <w:sz w:val="28"/>
          <w:szCs w:val="28"/>
        </w:rPr>
        <w:t>, pH and temperature at specific time simultaneously.</w:t>
      </w:r>
      <w:r w:rsidR="00432905" w:rsidRPr="00B76AD9">
        <w:rPr>
          <w:rFonts w:ascii="Times New Roman" w:eastAsia="Calibri" w:hAnsi="Times New Roman" w:cs="Times New Roman"/>
          <w:sz w:val="28"/>
          <w:szCs w:val="28"/>
        </w:rPr>
        <w:t xml:space="preserve"> pH </w:t>
      </w:r>
      <w:r w:rsidR="00FD4F50" w:rsidRPr="00B76AD9">
        <w:rPr>
          <w:rFonts w:ascii="Times New Roman" w:eastAsia="Calibri" w:hAnsi="Times New Roman" w:cs="Times New Roman"/>
          <w:sz w:val="28"/>
          <w:szCs w:val="28"/>
        </w:rPr>
        <w:t>was noted to</w:t>
      </w:r>
      <w:r w:rsidR="00432905" w:rsidRPr="00B76AD9">
        <w:rPr>
          <w:rFonts w:ascii="Times New Roman" w:eastAsia="Calibri" w:hAnsi="Times New Roman" w:cs="Times New Roman"/>
          <w:sz w:val="28"/>
          <w:szCs w:val="28"/>
        </w:rPr>
        <w:t xml:space="preserve"> drop </w:t>
      </w:r>
      <w:r w:rsidR="00FD4F50" w:rsidRPr="00B76AD9">
        <w:rPr>
          <w:rFonts w:ascii="Times New Roman" w:eastAsia="Calibri" w:hAnsi="Times New Roman" w:cs="Times New Roman"/>
          <w:sz w:val="28"/>
          <w:szCs w:val="28"/>
        </w:rPr>
        <w:t>in first few days</w:t>
      </w:r>
      <w:r w:rsidR="00432905" w:rsidRPr="00B76AD9">
        <w:rPr>
          <w:rFonts w:ascii="Times New Roman" w:eastAsia="Calibri" w:hAnsi="Times New Roman" w:cs="Times New Roman"/>
          <w:sz w:val="28"/>
          <w:szCs w:val="28"/>
        </w:rPr>
        <w:t xml:space="preserve"> then graduall</w:t>
      </w:r>
      <w:r w:rsidR="00FD4F50" w:rsidRPr="00B76AD9">
        <w:rPr>
          <w:rFonts w:ascii="Times New Roman" w:eastAsia="Calibri" w:hAnsi="Times New Roman" w:cs="Times New Roman"/>
          <w:sz w:val="28"/>
          <w:szCs w:val="28"/>
        </w:rPr>
        <w:t>y rise each day after that. The solubility of CO</w:t>
      </w:r>
      <w:r w:rsidR="00FD4F50" w:rsidRPr="00B76AD9">
        <w:rPr>
          <w:rFonts w:ascii="Times New Roman" w:eastAsia="Calibri" w:hAnsi="Times New Roman" w:cs="Times New Roman"/>
          <w:sz w:val="28"/>
          <w:szCs w:val="28"/>
          <w:vertAlign w:val="subscript"/>
        </w:rPr>
        <w:t>2</w:t>
      </w:r>
      <w:r w:rsidR="00FD4F50" w:rsidRPr="00B76AD9">
        <w:rPr>
          <w:rFonts w:ascii="Times New Roman" w:eastAsia="Calibri" w:hAnsi="Times New Roman" w:cs="Times New Roman"/>
          <w:sz w:val="28"/>
          <w:szCs w:val="28"/>
        </w:rPr>
        <w:t xml:space="preserve"> in the liquid phase increases with increase in temperature, which lead to</w:t>
      </w:r>
      <w:r w:rsidR="00432905" w:rsidRPr="00B76AD9">
        <w:rPr>
          <w:rFonts w:ascii="Times New Roman" w:eastAsia="Calibri" w:hAnsi="Times New Roman" w:cs="Times New Roman"/>
          <w:sz w:val="28"/>
          <w:szCs w:val="28"/>
        </w:rPr>
        <w:t xml:space="preserve"> the change in pH and subsequently </w:t>
      </w:r>
      <w:r w:rsidR="00FD4F50" w:rsidRPr="00B76AD9">
        <w:rPr>
          <w:rFonts w:ascii="Times New Roman" w:eastAsia="Calibri" w:hAnsi="Times New Roman" w:cs="Times New Roman"/>
          <w:sz w:val="28"/>
          <w:szCs w:val="28"/>
        </w:rPr>
        <w:t xml:space="preserve">effect </w:t>
      </w:r>
      <w:r w:rsidR="00432905" w:rsidRPr="00B76AD9">
        <w:rPr>
          <w:rFonts w:ascii="Times New Roman" w:eastAsia="Calibri" w:hAnsi="Times New Roman" w:cs="Times New Roman"/>
          <w:sz w:val="28"/>
          <w:szCs w:val="28"/>
        </w:rPr>
        <w:t>the growth of the</w:t>
      </w:r>
      <w:r w:rsidR="00FD4F50" w:rsidRPr="00B76AD9">
        <w:rPr>
          <w:rFonts w:ascii="Times New Roman" w:eastAsia="Calibri" w:hAnsi="Times New Roman" w:cs="Times New Roman"/>
          <w:sz w:val="28"/>
          <w:szCs w:val="28"/>
        </w:rPr>
        <w:t xml:space="preserve"> micro</w:t>
      </w:r>
      <w:r w:rsidR="001C1355" w:rsidRPr="00B76AD9">
        <w:rPr>
          <w:rFonts w:ascii="Times New Roman" w:eastAsia="Calibri" w:hAnsi="Times New Roman" w:cs="Times New Roman"/>
          <w:sz w:val="28"/>
          <w:szCs w:val="28"/>
        </w:rPr>
        <w:t>algae.</w:t>
      </w:r>
      <w:r w:rsidR="00432905" w:rsidRPr="00B76AD9">
        <w:rPr>
          <w:rFonts w:ascii="Times New Roman" w:eastAsia="Calibri" w:hAnsi="Times New Roman" w:cs="Times New Roman"/>
          <w:sz w:val="28"/>
          <w:szCs w:val="28"/>
        </w:rPr>
        <w:cr/>
      </w:r>
      <w:r w:rsidR="00432905" w:rsidRPr="00B76AD9">
        <w:rPr>
          <w:rFonts w:ascii="Times New Roman" w:eastAsia="Calibri" w:hAnsi="Times New Roman" w:cs="Times New Roman"/>
          <w:sz w:val="28"/>
          <w:szCs w:val="28"/>
        </w:rPr>
        <w:tab/>
      </w:r>
      <w:r w:rsidR="00432905" w:rsidRPr="00B76AD9">
        <w:rPr>
          <w:rFonts w:ascii="Times New Roman" w:eastAsia="Calibri" w:hAnsi="Times New Roman" w:cs="Times New Roman"/>
          <w:sz w:val="28"/>
          <w:szCs w:val="28"/>
        </w:rPr>
        <w:tab/>
      </w:r>
      <w:r w:rsidR="00432905" w:rsidRPr="00B76AD9">
        <w:rPr>
          <w:rFonts w:ascii="Times New Roman" w:eastAsia="Calibri" w:hAnsi="Times New Roman" w:cs="Times New Roman"/>
          <w:sz w:val="28"/>
          <w:szCs w:val="28"/>
        </w:rPr>
        <w:tab/>
        <w:t xml:space="preserve">   </w:t>
      </w:r>
      <w:r w:rsidR="00432905" w:rsidRPr="00B76AD9">
        <w:rPr>
          <w:rFonts w:ascii="Calibri" w:eastAsia="Calibri" w:hAnsi="Calibri" w:cs="Times New Roman"/>
          <w:sz w:val="28"/>
          <w:szCs w:val="28"/>
        </w:rPr>
        <w:tab/>
      </w:r>
    </w:p>
    <w:p w:rsidR="00432905" w:rsidRPr="00B02A69" w:rsidRDefault="00432905" w:rsidP="00B02A69">
      <w:pPr>
        <w:widowControl w:val="0"/>
        <w:autoSpaceDE w:val="0"/>
        <w:autoSpaceDN w:val="0"/>
        <w:ind w:right="18"/>
        <w:rPr>
          <w:rFonts w:ascii="Times New Roman" w:eastAsia="Times New Roman" w:hAnsi="Times New Roman" w:cs="Times New Roman"/>
          <w:iCs/>
          <w:sz w:val="28"/>
          <w:szCs w:val="28"/>
        </w:rPr>
      </w:pPr>
      <w:r w:rsidRPr="00B02A69">
        <w:rPr>
          <w:rFonts w:ascii="Times New Roman" w:eastAsia="Times New Roman" w:hAnsi="Times New Roman" w:cs="Times New Roman"/>
          <w:iCs/>
          <w:sz w:val="28"/>
          <w:szCs w:val="28"/>
        </w:rPr>
        <w:t>3.</w:t>
      </w:r>
      <w:r w:rsidR="00B65803" w:rsidRPr="00B02A69">
        <w:rPr>
          <w:rFonts w:ascii="Times New Roman" w:eastAsia="Times New Roman" w:hAnsi="Times New Roman" w:cs="Times New Roman"/>
          <w:iCs/>
          <w:sz w:val="28"/>
          <w:szCs w:val="28"/>
        </w:rPr>
        <w:t>3.</w:t>
      </w:r>
      <w:r w:rsidRPr="00B02A69">
        <w:rPr>
          <w:rFonts w:ascii="Times New Roman" w:eastAsia="Times New Roman" w:hAnsi="Times New Roman" w:cs="Times New Roman"/>
          <w:iCs/>
          <w:sz w:val="28"/>
          <w:szCs w:val="28"/>
        </w:rPr>
        <w:t xml:space="preserve">6 </w:t>
      </w:r>
      <w:r w:rsidR="001E4E66" w:rsidRPr="00B02A69">
        <w:rPr>
          <w:rFonts w:ascii="Times New Roman" w:eastAsia="Times New Roman" w:hAnsi="Times New Roman" w:cs="Times New Roman"/>
          <w:iCs/>
          <w:sz w:val="28"/>
          <w:szCs w:val="28"/>
        </w:rPr>
        <w:t xml:space="preserve">Lipids profiling and </w:t>
      </w:r>
      <w:r w:rsidRPr="00B02A69">
        <w:rPr>
          <w:rFonts w:ascii="Times New Roman" w:eastAsia="Times New Roman" w:hAnsi="Times New Roman" w:cs="Times New Roman"/>
          <w:iCs/>
          <w:sz w:val="28"/>
          <w:szCs w:val="28"/>
        </w:rPr>
        <w:t>Fatty Acid Analysis (FAMEs)</w:t>
      </w:r>
    </w:p>
    <w:p w:rsidR="00432905" w:rsidRPr="00B76AD9" w:rsidRDefault="00432905" w:rsidP="00B02A6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The derivatized fatty acid methyl esters (FAMEs) were analyzed for all strains, except for ZBD-02, using GC/MS. Consistently the Hexane extracts of four tested strains showed the prevalence of saturated fatty acids including palmitic acid, oleic acid and stearic acid as dominant fatty acids and low level of polyunsaturated fatty acids thus suggesting high potential of these strains for biodiesel feedstock consideration. Major fatty acid methyl esters observed in</w:t>
      </w:r>
      <w:r w:rsidRPr="00B76AD9">
        <w:rPr>
          <w:rFonts w:ascii="Times New Roman" w:eastAsia="Times New Roman" w:hAnsi="Times New Roman" w:cs="Times New Roman"/>
          <w:sz w:val="28"/>
          <w:szCs w:val="28"/>
        </w:rPr>
        <w:t xml:space="preserve"> </w:t>
      </w:r>
      <w:r w:rsidRPr="00B76AD9">
        <w:rPr>
          <w:rFonts w:ascii="Times New Roman" w:eastAsia="Times New Roman" w:hAnsi="Times New Roman" w:cs="Times New Roman"/>
          <w:i/>
          <w:iCs/>
          <w:sz w:val="28"/>
          <w:szCs w:val="28"/>
        </w:rPr>
        <w:t>P. kessleri</w:t>
      </w:r>
      <w:r w:rsidRPr="00B76AD9">
        <w:rPr>
          <w:rFonts w:ascii="Times New Roman" w:eastAsia="Times New Roman" w:hAnsi="Times New Roman" w:cs="Times New Roman"/>
          <w:iCs/>
          <w:sz w:val="28"/>
          <w:szCs w:val="28"/>
        </w:rPr>
        <w:t xml:space="preserve"> were grandiflorenic acid, palmitic acid, heptadecanoic acid, Oleic acid and stearic acid while the minor fatty acids were eicosapentaenoic acid (EPA), benzoic acid, lauric acid, tridecanoic acid, and 1-Phenanthrenecarboxylic acid. The largest peak area was noted for Octadecenoic acid (Stearic)</w:t>
      </w:r>
      <w:r w:rsidRPr="00B76AD9" w:rsidDel="00A053AD">
        <w:rPr>
          <w:rFonts w:ascii="Times New Roman" w:eastAsia="Times New Roman" w:hAnsi="Times New Roman" w:cs="Times New Roman"/>
          <w:iCs/>
          <w:sz w:val="28"/>
          <w:szCs w:val="28"/>
        </w:rPr>
        <w:t xml:space="preserve"> </w:t>
      </w:r>
      <w:r w:rsidRPr="00B76AD9">
        <w:rPr>
          <w:rFonts w:ascii="Times New Roman" w:eastAsia="Times New Roman" w:hAnsi="Times New Roman" w:cs="Times New Roman"/>
          <w:iCs/>
          <w:sz w:val="28"/>
          <w:szCs w:val="28"/>
        </w:rPr>
        <w:t>at 16.86%, second largest peak area of 15.12% recorded due to the presence of n-Hexadecanoic acid (Palmitic)</w:t>
      </w:r>
      <w:r w:rsidRPr="00B76AD9" w:rsidDel="00A053AD">
        <w:rPr>
          <w:rFonts w:ascii="Times New Roman" w:eastAsia="Times New Roman" w:hAnsi="Times New Roman" w:cs="Times New Roman"/>
          <w:iCs/>
          <w:sz w:val="28"/>
          <w:szCs w:val="28"/>
        </w:rPr>
        <w:t xml:space="preserve"> </w:t>
      </w:r>
      <w:r w:rsidRPr="00B76AD9">
        <w:rPr>
          <w:rFonts w:ascii="Times New Roman" w:eastAsia="Times New Roman" w:hAnsi="Times New Roman" w:cs="Times New Roman"/>
          <w:iCs/>
          <w:sz w:val="28"/>
          <w:szCs w:val="28"/>
        </w:rPr>
        <w:t xml:space="preserve">and the third peak was at 6.85% of Octamethyl cyclotetrasiloxane. </w:t>
      </w:r>
      <w:r w:rsidRPr="00B76AD9">
        <w:rPr>
          <w:rFonts w:ascii="Times New Roman" w:eastAsia="Calibri" w:hAnsi="Times New Roman" w:cs="Times New Roman"/>
          <w:iCs/>
          <w:sz w:val="28"/>
          <w:szCs w:val="28"/>
        </w:rPr>
        <w:t>Beside several saturated and unsaturated fatty acids ranging from C6 to C20, resin acids</w:t>
      </w:r>
      <w:r w:rsidRPr="00B76AD9">
        <w:rPr>
          <w:rFonts w:ascii="Times New Roman" w:eastAsia="Calibri" w:hAnsi="Times New Roman" w:cs="Times New Roman"/>
          <w:sz w:val="28"/>
          <w:szCs w:val="28"/>
        </w:rPr>
        <w:t>/d</w:t>
      </w:r>
      <w:r w:rsidRPr="00B76AD9">
        <w:rPr>
          <w:rFonts w:ascii="Times New Roman" w:eastAsia="Calibri" w:hAnsi="Times New Roman" w:cs="Times New Roman"/>
          <w:iCs/>
          <w:sz w:val="28"/>
          <w:szCs w:val="28"/>
        </w:rPr>
        <w:t>iterpenoids such as abietic acid, palustric acid and callistric acid were also detected</w:t>
      </w:r>
      <w:r w:rsidRPr="00B76AD9">
        <w:rPr>
          <w:rFonts w:ascii="Times New Roman" w:eastAsia="Times New Roman" w:hAnsi="Times New Roman" w:cs="Times New Roman"/>
          <w:iCs/>
          <w:sz w:val="28"/>
          <w:szCs w:val="28"/>
        </w:rPr>
        <w:t xml:space="preserve"> in P. kessleri</w:t>
      </w:r>
      <w:r w:rsidRPr="00B76AD9">
        <w:rPr>
          <w:rFonts w:ascii="Times New Roman" w:eastAsia="Calibri" w:hAnsi="Times New Roman" w:cs="Times New Roman"/>
          <w:iCs/>
          <w:sz w:val="28"/>
          <w:szCs w:val="28"/>
        </w:rPr>
        <w:t>, accounting for a percentage of 21.8% of t</w:t>
      </w:r>
      <w:r w:rsidR="00336B8D" w:rsidRPr="00B76AD9">
        <w:rPr>
          <w:rFonts w:ascii="Times New Roman" w:eastAsia="Calibri" w:hAnsi="Times New Roman" w:cs="Times New Roman"/>
          <w:iCs/>
          <w:sz w:val="28"/>
          <w:szCs w:val="28"/>
        </w:rPr>
        <w:t>he total fatty acids (Figure 13</w:t>
      </w:r>
      <w:r w:rsidRPr="00B76AD9">
        <w:rPr>
          <w:rFonts w:ascii="Times New Roman" w:eastAsia="Calibri" w:hAnsi="Times New Roman" w:cs="Times New Roman"/>
          <w:iCs/>
          <w:sz w:val="28"/>
          <w:szCs w:val="28"/>
        </w:rPr>
        <w:t>).</w:t>
      </w:r>
      <w:r w:rsidRPr="00B76AD9">
        <w:rPr>
          <w:rFonts w:ascii="Times New Roman" w:eastAsia="Times New Roman" w:hAnsi="Times New Roman" w:cs="Times New Roman"/>
          <w:iCs/>
          <w:sz w:val="28"/>
          <w:szCs w:val="28"/>
        </w:rPr>
        <w:t xml:space="preserve"> </w:t>
      </w:r>
    </w:p>
    <w:p w:rsidR="00432905" w:rsidRPr="00B76AD9" w:rsidRDefault="00432905" w:rsidP="00B02A6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
          <w:iCs/>
          <w:sz w:val="28"/>
          <w:szCs w:val="28"/>
        </w:rPr>
        <w:t>Monoraphidium griffithi</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Ankistrodesmus falcatus</w:t>
      </w:r>
      <w:r w:rsidRPr="00B76AD9">
        <w:rPr>
          <w:rFonts w:ascii="Times New Roman" w:eastAsia="Times New Roman" w:hAnsi="Times New Roman" w:cs="Times New Roman"/>
          <w:iCs/>
          <w:sz w:val="28"/>
          <w:szCs w:val="28"/>
        </w:rPr>
        <w:t xml:space="preserve"> also showed great potential as the sources of oleic acid, stearic acid and palmitic acid for renewable fuels such as biodiesel, as their prominent peaks were noted at 14.73%, 4.49% and 16.94%; and 33.27%, 7.26% and 30.08%, respectively. Fatty acids &lt;C14 were found dominant in </w:t>
      </w:r>
      <w:r w:rsidRPr="00B76AD9">
        <w:rPr>
          <w:rFonts w:ascii="Times New Roman" w:eastAsia="Times New Roman" w:hAnsi="Times New Roman" w:cs="Times New Roman"/>
          <w:i/>
          <w:iCs/>
          <w:sz w:val="28"/>
          <w:szCs w:val="28"/>
        </w:rPr>
        <w:t>Desmodesmus pannonicus</w:t>
      </w:r>
      <w:r w:rsidRPr="00B76AD9">
        <w:rPr>
          <w:rFonts w:ascii="Times New Roman" w:eastAsia="Times New Roman" w:hAnsi="Times New Roman" w:cs="Times New Roman"/>
          <w:iCs/>
          <w:sz w:val="28"/>
          <w:szCs w:val="28"/>
        </w:rPr>
        <w:t xml:space="preserve"> while n-Hexadecanoic acid (palmitic acid) and Hexadecanoic acid methyl ester are the only fatty acid present in considerable quantity with prominent peak of 20.03% and 11.59</w:t>
      </w:r>
      <w:r w:rsidR="00131D07" w:rsidRPr="00B76AD9">
        <w:rPr>
          <w:rFonts w:ascii="Times New Roman" w:eastAsia="Times New Roman" w:hAnsi="Times New Roman" w:cs="Times New Roman"/>
          <w:iCs/>
          <w:sz w:val="28"/>
          <w:szCs w:val="28"/>
        </w:rPr>
        <w:t>%. The GC/MS analysis</w:t>
      </w:r>
      <w:r w:rsidR="00D30AA8" w:rsidRPr="00B76AD9">
        <w:rPr>
          <w:rFonts w:ascii="Times New Roman" w:eastAsia="Times New Roman" w:hAnsi="Times New Roman" w:cs="Times New Roman"/>
          <w:iCs/>
          <w:sz w:val="28"/>
          <w:szCs w:val="28"/>
        </w:rPr>
        <w:t xml:space="preserve"> (Table 9)</w:t>
      </w:r>
      <w:r w:rsidRPr="00B76AD9">
        <w:rPr>
          <w:rFonts w:ascii="Times New Roman" w:eastAsia="Times New Roman" w:hAnsi="Times New Roman" w:cs="Times New Roman"/>
          <w:iCs/>
          <w:sz w:val="28"/>
          <w:szCs w:val="28"/>
        </w:rPr>
        <w:t xml:space="preserve"> revealed the fatty acids of four strains of this study which are known to be most common fatty acids for various biological activities such as antibacterial, antioxidant, medicinal applications and holds the potential as renewable chemical feedstocks in many </w:t>
      </w:r>
      <w:r w:rsidR="008D72C9" w:rsidRPr="00B76AD9">
        <w:rPr>
          <w:rFonts w:ascii="Times New Roman" w:eastAsia="Times New Roman" w:hAnsi="Times New Roman" w:cs="Times New Roman"/>
          <w:iCs/>
          <w:sz w:val="28"/>
          <w:szCs w:val="28"/>
        </w:rPr>
        <w:t>industries</w:t>
      </w:r>
      <w:r w:rsidRPr="00B76AD9">
        <w:rPr>
          <w:rFonts w:ascii="Times New Roman" w:eastAsia="Times New Roman" w:hAnsi="Times New Roman" w:cs="Times New Roman"/>
          <w:iCs/>
          <w:sz w:val="28"/>
          <w:szCs w:val="28"/>
        </w:rPr>
        <w:t xml:space="preserve"> such as biofuel, bio-plastic and bio-based products.</w:t>
      </w:r>
    </w:p>
    <w:p w:rsidR="00432905" w:rsidRPr="00432905" w:rsidRDefault="00432905" w:rsidP="00432905">
      <w:pPr>
        <w:widowControl w:val="0"/>
        <w:autoSpaceDE w:val="0"/>
        <w:autoSpaceDN w:val="0"/>
        <w:spacing w:line="252" w:lineRule="auto"/>
        <w:ind w:right="567"/>
        <w:rPr>
          <w:rFonts w:ascii="Times New Roman" w:eastAsia="Times New Roman" w:hAnsi="Times New Roman" w:cs="Times New Roman"/>
          <w:b/>
          <w:i/>
          <w:iCs/>
          <w:sz w:val="24"/>
          <w:szCs w:val="24"/>
        </w:rPr>
      </w:pPr>
    </w:p>
    <w:p w:rsidR="00855146" w:rsidRPr="00855146" w:rsidRDefault="00855146" w:rsidP="00855146">
      <w:pPr>
        <w:widowControl w:val="0"/>
        <w:autoSpaceDE w:val="0"/>
        <w:autoSpaceDN w:val="0"/>
        <w:spacing w:line="252" w:lineRule="auto"/>
        <w:rPr>
          <w:rFonts w:ascii="Times New Roman" w:eastAsia="Times New Roman" w:hAnsi="Times New Roman" w:cs="Times New Roman"/>
          <w:b/>
          <w:i/>
          <w:iCs/>
          <w:sz w:val="24"/>
          <w:szCs w:val="24"/>
        </w:rPr>
      </w:pPr>
      <w:r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65760" behindDoc="0" locked="0" layoutInCell="1" allowOverlap="1" wp14:anchorId="6962D854" wp14:editId="1011F971">
                <wp:simplePos x="0" y="0"/>
                <wp:positionH relativeFrom="column">
                  <wp:posOffset>1013460</wp:posOffset>
                </wp:positionH>
                <wp:positionV relativeFrom="paragraph">
                  <wp:posOffset>824865</wp:posOffset>
                </wp:positionV>
                <wp:extent cx="333375" cy="276225"/>
                <wp:effectExtent l="0" t="0" r="9525" b="9525"/>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6225"/>
                        </a:xfrm>
                        <a:prstGeom prst="rect">
                          <a:avLst/>
                        </a:prstGeom>
                        <a:solidFill>
                          <a:sysClr val="window" lastClr="FFFFFF"/>
                        </a:solidFill>
                        <a:ln w="6350">
                          <a:noFill/>
                        </a:ln>
                        <a:effectLst/>
                      </wps:spPr>
                      <wps:txbx>
                        <w:txbxContent>
                          <w:p w:rsidR="003D70E8" w:rsidRPr="00FC792A" w:rsidRDefault="003D70E8" w:rsidP="00855146">
                            <w:pPr>
                              <w:ind w:right="-59" w:hanging="142"/>
                              <w:jc w:val="right"/>
                            </w:pPr>
                            <w: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962D854" id="Text Box 595" o:spid="_x0000_s1049" type="#_x0000_t202" style="position:absolute;left:0;text-align:left;margin-left:79.8pt;margin-top:64.95pt;width:26.25pt;height:2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" fillcolor="window" stroked="f" strokeweight=".5pt">
                <v:path arrowok="t"/>
                <v:textbox>
                  <w:txbxContent>
                    <w:p w:rsidR="003D70E8" w:rsidRPr="00FC792A" w:rsidRDefault="003D70E8" w:rsidP="00855146">
                      <w:pPr>
                        <w:ind w:right="-59" w:hanging="142"/>
                        <w:jc w:val="right"/>
                      </w:pPr>
                      <w:r>
                        <w:t xml:space="preserve">   c</w:t>
                      </w:r>
                    </w:p>
                  </w:txbxContent>
                </v:textbox>
              </v:shape>
            </w:pict>
          </mc:Fallback>
        </mc:AlternateContent>
      </w:r>
      <w:r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64736" behindDoc="0" locked="0" layoutInCell="1" allowOverlap="1" wp14:anchorId="1C9B1F3F" wp14:editId="060A7A66">
                <wp:simplePos x="0" y="0"/>
                <wp:positionH relativeFrom="column">
                  <wp:posOffset>1565910</wp:posOffset>
                </wp:positionH>
                <wp:positionV relativeFrom="paragraph">
                  <wp:posOffset>1434465</wp:posOffset>
                </wp:positionV>
                <wp:extent cx="190500" cy="276225"/>
                <wp:effectExtent l="0" t="0" r="0" b="9525"/>
                <wp:wrapNone/>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pPr>
                              <w:ind w:hanging="142"/>
                            </w:pPr>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C9B1F3F" id="Text Box 594" o:spid="_x0000_s1050" type="#_x0000_t202" style="position:absolute;left:0;text-align:left;margin-left:123.3pt;margin-top:112.95pt;width:15pt;height:2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" fillcolor="window" stroked="f" strokeweight=".5pt">
                <v:path arrowok="t"/>
                <v:textbox>
                  <w:txbxContent>
                    <w:p w:rsidR="003D70E8" w:rsidRPr="00FC792A" w:rsidRDefault="003D70E8" w:rsidP="00855146">
                      <w:pPr>
                        <w:ind w:hanging="142"/>
                      </w:pPr>
                      <w:r>
                        <w:t>g</w:t>
                      </w:r>
                    </w:p>
                  </w:txbxContent>
                </v:textbox>
              </v:shape>
            </w:pict>
          </mc:Fallback>
        </mc:AlternateContent>
      </w:r>
      <w:r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63712" behindDoc="0" locked="0" layoutInCell="1" allowOverlap="1" wp14:anchorId="5B064B9B" wp14:editId="1B8F6E20">
                <wp:simplePos x="0" y="0"/>
                <wp:positionH relativeFrom="column">
                  <wp:posOffset>1565910</wp:posOffset>
                </wp:positionH>
                <wp:positionV relativeFrom="paragraph">
                  <wp:posOffset>662940</wp:posOffset>
                </wp:positionV>
                <wp:extent cx="190500" cy="276225"/>
                <wp:effectExtent l="0" t="0" r="0" b="9525"/>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pPr>
                              <w:ind w:hanging="142"/>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B064B9B" id="Text Box 577" o:spid="_x0000_s1051" type="#_x0000_t202" style="position:absolute;left:0;text-align:left;margin-left:123.3pt;margin-top:52.2pt;width:15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" fillcolor="window" stroked="f" strokeweight=".5pt">
                <v:path arrowok="t"/>
                <v:textbox>
                  <w:txbxContent>
                    <w:p w:rsidR="003D70E8" w:rsidRPr="00FC792A" w:rsidRDefault="003D70E8" w:rsidP="00855146">
                      <w:pPr>
                        <w:ind w:hanging="142"/>
                      </w:pPr>
                      <w:r>
                        <w:t>h</w:t>
                      </w:r>
                    </w:p>
                  </w:txbxContent>
                </v:textbox>
              </v:shape>
            </w:pict>
          </mc:Fallback>
        </mc:AlternateContent>
      </w:r>
      <w:r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59616" behindDoc="0" locked="0" layoutInCell="1" allowOverlap="1" wp14:anchorId="68807BEB" wp14:editId="241ECC5A">
                <wp:simplePos x="0" y="0"/>
                <wp:positionH relativeFrom="column">
                  <wp:posOffset>1146810</wp:posOffset>
                </wp:positionH>
                <wp:positionV relativeFrom="paragraph">
                  <wp:posOffset>100965</wp:posOffset>
                </wp:positionV>
                <wp:extent cx="190500" cy="2762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8807BEB" id="Text Box 5" o:spid="_x0000_s1052" type="#_x0000_t202" style="position:absolute;left:0;text-align:left;margin-left:90.3pt;margin-top:7.95pt;width:15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" fillcolor="window" stroked="f" strokeweight=".5pt">
                <v:path arrowok="t"/>
                <v:textbox>
                  <w:txbxContent>
                    <w:p w:rsidR="003D70E8" w:rsidRPr="00FC792A" w:rsidRDefault="003D70E8" w:rsidP="00855146">
                      <w:r>
                        <w:t>d</w:t>
                      </w:r>
                    </w:p>
                  </w:txbxContent>
                </v:textbox>
              </v:shape>
            </w:pict>
          </mc:Fallback>
        </mc:AlternateContent>
      </w:r>
      <w:r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57568" behindDoc="0" locked="0" layoutInCell="1" allowOverlap="1" wp14:anchorId="4C925456" wp14:editId="24BA5790">
                <wp:simplePos x="0" y="0"/>
                <wp:positionH relativeFrom="column">
                  <wp:posOffset>3118485</wp:posOffset>
                </wp:positionH>
                <wp:positionV relativeFrom="paragraph">
                  <wp:posOffset>1405890</wp:posOffset>
                </wp:positionV>
                <wp:extent cx="190500" cy="276225"/>
                <wp:effectExtent l="0" t="0" r="0" b="9525"/>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pPr>
                              <w:ind w:hanging="142"/>
                            </w:pPr>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C925456" id="Text Box 592" o:spid="_x0000_s1053" type="#_x0000_t202" style="position:absolute;left:0;text-align:left;margin-left:245.55pt;margin-top:110.7pt;width:15pt;height:2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" fillcolor="window" stroked="f" strokeweight=".5pt">
                <v:path arrowok="t"/>
                <v:textbox>
                  <w:txbxContent>
                    <w:p w:rsidR="003D70E8" w:rsidRPr="00FC792A" w:rsidRDefault="003D70E8" w:rsidP="00855146">
                      <w:pPr>
                        <w:ind w:hanging="142"/>
                      </w:pPr>
                      <w:r>
                        <w:t>m</w:t>
                      </w:r>
                    </w:p>
                  </w:txbxContent>
                </v:textbox>
              </v:shape>
            </w:pict>
          </mc:Fallback>
        </mc:AlternateContent>
      </w:r>
      <w:r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52448" behindDoc="0" locked="0" layoutInCell="1" allowOverlap="1" wp14:anchorId="1BBDED81" wp14:editId="604D3E8F">
                <wp:simplePos x="0" y="0"/>
                <wp:positionH relativeFrom="column">
                  <wp:posOffset>3594735</wp:posOffset>
                </wp:positionH>
                <wp:positionV relativeFrom="paragraph">
                  <wp:posOffset>243840</wp:posOffset>
                </wp:positionV>
                <wp:extent cx="190500" cy="276225"/>
                <wp:effectExtent l="0" t="0" r="0" b="9525"/>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BBDED81" id="Text Box 587" o:spid="_x0000_s1054" type="#_x0000_t202" style="position:absolute;left:0;text-align:left;margin-left:283.05pt;margin-top:19.2pt;width:15pt;height:2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" fillcolor="window" stroked="f" strokeweight=".5pt">
                <v:path arrowok="t"/>
                <v:textbox>
                  <w:txbxContent>
                    <w:p w:rsidR="003D70E8" w:rsidRPr="00FC792A" w:rsidRDefault="003D70E8" w:rsidP="00855146">
                      <w:r>
                        <w:t>d</w:t>
                      </w:r>
                    </w:p>
                  </w:txbxContent>
                </v:textbox>
              </v:shape>
            </w:pict>
          </mc:Fallback>
        </mc:AlternateContent>
      </w:r>
      <w:r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48352" behindDoc="0" locked="0" layoutInCell="1" allowOverlap="1" wp14:anchorId="0E65E5D8" wp14:editId="762F468A">
                <wp:simplePos x="0" y="0"/>
                <wp:positionH relativeFrom="column">
                  <wp:posOffset>4004310</wp:posOffset>
                </wp:positionH>
                <wp:positionV relativeFrom="paragraph">
                  <wp:posOffset>1463040</wp:posOffset>
                </wp:positionV>
                <wp:extent cx="190500" cy="276225"/>
                <wp:effectExtent l="0" t="0" r="0" b="9525"/>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pPr>
                              <w:ind w:hanging="142"/>
                            </w:pPr>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E65E5D8" id="Text Box 583" o:spid="_x0000_s1055" type="#_x0000_t202" style="position:absolute;left:0;text-align:left;margin-left:315.3pt;margin-top:115.2pt;width:15pt;height:2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" fillcolor="window" stroked="f" strokeweight=".5pt">
                <v:path arrowok="t"/>
                <v:textbox>
                  <w:txbxContent>
                    <w:p w:rsidR="003D70E8" w:rsidRPr="00FC792A" w:rsidRDefault="003D70E8" w:rsidP="00855146">
                      <w:pPr>
                        <w:ind w:hanging="142"/>
                      </w:pPr>
                      <w:r>
                        <w:t>i</w:t>
                      </w:r>
                    </w:p>
                  </w:txbxContent>
                </v:textbox>
              </v:shape>
            </w:pict>
          </mc:Fallback>
        </mc:AlternateContent>
      </w:r>
      <w:r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53472" behindDoc="0" locked="0" layoutInCell="1" allowOverlap="1" wp14:anchorId="0EB20962" wp14:editId="5F1EA1C8">
                <wp:simplePos x="0" y="0"/>
                <wp:positionH relativeFrom="column">
                  <wp:posOffset>4004310</wp:posOffset>
                </wp:positionH>
                <wp:positionV relativeFrom="paragraph">
                  <wp:posOffset>548640</wp:posOffset>
                </wp:positionV>
                <wp:extent cx="247650" cy="276225"/>
                <wp:effectExtent l="0" t="0" r="0" b="9525"/>
                <wp:wrapNone/>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76225"/>
                        </a:xfrm>
                        <a:prstGeom prst="rect">
                          <a:avLst/>
                        </a:prstGeom>
                        <a:solidFill>
                          <a:sysClr val="window" lastClr="FFFFFF"/>
                        </a:solidFill>
                        <a:ln w="6350">
                          <a:noFill/>
                        </a:ln>
                        <a:effectLst/>
                      </wps:spPr>
                      <wps:txbx>
                        <w:txbxContent>
                          <w:p w:rsidR="003D70E8" w:rsidRPr="00FC792A" w:rsidRDefault="003D70E8" w:rsidP="00855146">
                            <w:pPr>
                              <w:ind w:hanging="142"/>
                            </w:pPr>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EB20962" id="Text Box 588" o:spid="_x0000_s1056" type="#_x0000_t202" style="position:absolute;left:0;text-align:left;margin-left:315.3pt;margin-top:43.2pt;width:19.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" fillcolor="window" stroked="f" strokeweight=".5pt">
                <v:path arrowok="t"/>
                <v:textbox>
                  <w:txbxContent>
                    <w:p w:rsidR="003D70E8" w:rsidRPr="00FC792A" w:rsidRDefault="003D70E8" w:rsidP="00855146">
                      <w:pPr>
                        <w:ind w:hanging="142"/>
                      </w:pPr>
                      <w:r>
                        <w:t>g</w:t>
                      </w:r>
                    </w:p>
                  </w:txbxContent>
                </v:textbox>
              </v:shape>
            </w:pict>
          </mc:Fallback>
        </mc:AlternateContent>
      </w:r>
      <w:r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49376" behindDoc="0" locked="0" layoutInCell="1" allowOverlap="1" wp14:anchorId="353163CD" wp14:editId="42CE89C3">
                <wp:simplePos x="0" y="0"/>
                <wp:positionH relativeFrom="column">
                  <wp:posOffset>4004310</wp:posOffset>
                </wp:positionH>
                <wp:positionV relativeFrom="paragraph">
                  <wp:posOffset>196215</wp:posOffset>
                </wp:positionV>
                <wp:extent cx="190500" cy="276225"/>
                <wp:effectExtent l="0" t="0" r="0" b="9525"/>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pPr>
                              <w:ind w:hanging="142"/>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53163CD" id="Text Box 584" o:spid="_x0000_s1057" type="#_x0000_t202" style="position:absolute;left:0;text-align:left;margin-left:315.3pt;margin-top:15.45pt;width:15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" fillcolor="window" stroked="f" strokeweight=".5pt">
                <v:path arrowok="t"/>
                <v:textbox>
                  <w:txbxContent>
                    <w:p w:rsidR="003D70E8" w:rsidRPr="00FC792A" w:rsidRDefault="003D70E8" w:rsidP="00855146">
                      <w:pPr>
                        <w:ind w:hanging="142"/>
                      </w:pPr>
                      <w:r>
                        <w:t>h</w:t>
                      </w:r>
                    </w:p>
                  </w:txbxContent>
                </v:textbox>
              </v:shape>
            </w:pict>
          </mc:Fallback>
        </mc:AlternateContent>
      </w:r>
      <w:r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43232" behindDoc="0" locked="0" layoutInCell="1" allowOverlap="1" wp14:anchorId="0887D2F6" wp14:editId="5DB4E807">
                <wp:simplePos x="0" y="0"/>
                <wp:positionH relativeFrom="column">
                  <wp:posOffset>918210</wp:posOffset>
                </wp:positionH>
                <wp:positionV relativeFrom="paragraph">
                  <wp:posOffset>2139315</wp:posOffset>
                </wp:positionV>
                <wp:extent cx="361950" cy="247650"/>
                <wp:effectExtent l="0" t="0" r="0" b="0"/>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47650"/>
                        </a:xfrm>
                        <a:prstGeom prst="rect">
                          <a:avLst/>
                        </a:prstGeom>
                        <a:solidFill>
                          <a:sysClr val="window" lastClr="FFFFFF"/>
                        </a:solidFill>
                        <a:ln w="6350">
                          <a:noFill/>
                        </a:ln>
                        <a:effectLst/>
                      </wps:spPr>
                      <wps:txbx>
                        <w:txbxContent>
                          <w:p w:rsidR="003D70E8" w:rsidRPr="00FC792A" w:rsidRDefault="003D70E8" w:rsidP="00855146">
                            <w:r w:rsidRPr="00FC792A">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887D2F6" id="Text Box 578" o:spid="_x0000_s1058" type="#_x0000_t202" style="position:absolute;left:0;text-align:left;margin-left:72.3pt;margin-top:168.45pt;width:28.5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" fillcolor="window" stroked="f" strokeweight=".5pt">
                <v:path arrowok="t"/>
                <v:textbox>
                  <w:txbxContent>
                    <w:p w:rsidR="003D70E8" w:rsidRPr="00FC792A" w:rsidRDefault="003D70E8" w:rsidP="00855146">
                      <w:r w:rsidRPr="00FC792A">
                        <w:t>(i)</w:t>
                      </w:r>
                    </w:p>
                  </w:txbxContent>
                </v:textbox>
              </v:shape>
            </w:pict>
          </mc:Fallback>
        </mc:AlternateContent>
      </w:r>
      <w:r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44256" behindDoc="0" locked="0" layoutInCell="1" allowOverlap="1" wp14:anchorId="00364B62" wp14:editId="3DF6A53A">
                <wp:simplePos x="0" y="0"/>
                <wp:positionH relativeFrom="column">
                  <wp:posOffset>3756660</wp:posOffset>
                </wp:positionH>
                <wp:positionV relativeFrom="paragraph">
                  <wp:posOffset>2139315</wp:posOffset>
                </wp:positionV>
                <wp:extent cx="361950" cy="285750"/>
                <wp:effectExtent l="0" t="0" r="0" b="0"/>
                <wp:wrapNone/>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85750"/>
                        </a:xfrm>
                        <a:prstGeom prst="rect">
                          <a:avLst/>
                        </a:prstGeom>
                        <a:solidFill>
                          <a:sysClr val="window" lastClr="FFFFFF"/>
                        </a:solidFill>
                        <a:ln w="6350">
                          <a:noFill/>
                        </a:ln>
                        <a:effectLst/>
                      </wps:spPr>
                      <wps:txbx>
                        <w:txbxContent>
                          <w:p w:rsidR="003D70E8" w:rsidRPr="00FC792A" w:rsidRDefault="003D70E8" w:rsidP="00855146">
                            <w:r w:rsidRPr="00FC792A">
                              <w:t>(i</w:t>
                            </w:r>
                            <w:r>
                              <w:t>i</w:t>
                            </w:r>
                            <w:r w:rsidRPr="00FC792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0364B62" id="Text Box 579" o:spid="_x0000_s1059" type="#_x0000_t202" style="position:absolute;left:0;text-align:left;margin-left:295.8pt;margin-top:168.45pt;width:28.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" fillcolor="window" stroked="f" strokeweight=".5pt">
                <v:path arrowok="t"/>
                <v:textbox>
                  <w:txbxContent>
                    <w:p w:rsidR="003D70E8" w:rsidRPr="00FC792A" w:rsidRDefault="003D70E8" w:rsidP="00855146">
                      <w:r w:rsidRPr="00FC792A">
                        <w:t>(i</w:t>
                      </w:r>
                      <w:r>
                        <w:t>i</w:t>
                      </w:r>
                      <w:r w:rsidRPr="00FC792A">
                        <w:t>)</w:t>
                      </w:r>
                    </w:p>
                  </w:txbxContent>
                </v:textbox>
              </v:shape>
            </w:pict>
          </mc:Fallback>
        </mc:AlternateContent>
      </w:r>
      <w:r w:rsidRPr="00855146">
        <w:rPr>
          <w:rFonts w:ascii="Times New Roman" w:eastAsia="Times New Roman" w:hAnsi="Times New Roman" w:cs="Times New Roman"/>
          <w:b/>
          <w:i/>
          <w:iCs/>
          <w:noProof/>
          <w:sz w:val="24"/>
          <w:szCs w:val="24"/>
          <w:lang w:val="ru-RU" w:eastAsia="ru-RU"/>
        </w:rPr>
        <w:drawing>
          <wp:inline distT="0" distB="0" distL="0" distR="0" wp14:anchorId="3A2D6582" wp14:editId="7A9C005E">
            <wp:extent cx="2562225" cy="2200275"/>
            <wp:effectExtent l="0" t="0" r="9525" b="9525"/>
            <wp:docPr id="12" name="Picture 12" descr="C:\Users\Huma\Downloads\rsz_609e83bf0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ma\Downloads\rsz_609e83bf0012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2225" cy="2200275"/>
                    </a:xfrm>
                    <a:prstGeom prst="rect">
                      <a:avLst/>
                    </a:prstGeom>
                    <a:noFill/>
                    <a:ln>
                      <a:noFill/>
                    </a:ln>
                  </pic:spPr>
                </pic:pic>
              </a:graphicData>
            </a:graphic>
          </wp:inline>
        </w:drawing>
      </w:r>
      <w:r w:rsidRPr="00855146">
        <w:rPr>
          <w:rFonts w:ascii="Times New Roman" w:eastAsia="Times New Roman" w:hAnsi="Times New Roman" w:cs="Times New Roman"/>
          <w:b/>
          <w:i/>
          <w:iCs/>
          <w:sz w:val="24"/>
          <w:szCs w:val="24"/>
        </w:rPr>
        <w:t xml:space="preserve"> </w:t>
      </w:r>
      <w:r w:rsidRPr="00855146">
        <w:rPr>
          <w:rFonts w:ascii="Times New Roman" w:eastAsia="Times New Roman" w:hAnsi="Times New Roman" w:cs="Times New Roman"/>
          <w:b/>
          <w:i/>
          <w:iCs/>
          <w:noProof/>
          <w:sz w:val="24"/>
          <w:szCs w:val="24"/>
          <w:lang w:val="ru-RU" w:eastAsia="ru-RU"/>
        </w:rPr>
        <w:drawing>
          <wp:inline distT="0" distB="0" distL="0" distR="0" wp14:anchorId="4DC715AD" wp14:editId="69976DAE">
            <wp:extent cx="2171700" cy="2114550"/>
            <wp:effectExtent l="0" t="0" r="0" b="0"/>
            <wp:docPr id="13" name="Picture 13" descr="C:\Users\Huma\Downloads\rsz_609e84245e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ma\Downloads\rsz_609e84245ee7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2114550"/>
                    </a:xfrm>
                    <a:prstGeom prst="rect">
                      <a:avLst/>
                    </a:prstGeom>
                    <a:noFill/>
                    <a:ln>
                      <a:noFill/>
                    </a:ln>
                  </pic:spPr>
                </pic:pic>
              </a:graphicData>
            </a:graphic>
          </wp:inline>
        </w:drawing>
      </w:r>
    </w:p>
    <w:p w:rsidR="00855146" w:rsidRPr="00855146" w:rsidRDefault="00991B13" w:rsidP="00531DF1">
      <w:pPr>
        <w:widowControl w:val="0"/>
        <w:autoSpaceDE w:val="0"/>
        <w:autoSpaceDN w:val="0"/>
        <w:spacing w:line="252" w:lineRule="auto"/>
        <w:rPr>
          <w:rFonts w:ascii="Times New Roman" w:eastAsia="Times New Roman" w:hAnsi="Times New Roman" w:cs="Times New Roman"/>
          <w:b/>
          <w:i/>
          <w:iCs/>
          <w:sz w:val="24"/>
          <w:szCs w:val="24"/>
        </w:rPr>
      </w:pPr>
      <w:r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812864" behindDoc="0" locked="0" layoutInCell="1" allowOverlap="1" wp14:anchorId="5DE767B1" wp14:editId="1181DCFA">
                <wp:simplePos x="0" y="0"/>
                <wp:positionH relativeFrom="column">
                  <wp:posOffset>2133600</wp:posOffset>
                </wp:positionH>
                <wp:positionV relativeFrom="paragraph">
                  <wp:posOffset>1437005</wp:posOffset>
                </wp:positionV>
                <wp:extent cx="476250" cy="2857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85750"/>
                        </a:xfrm>
                        <a:prstGeom prst="rect">
                          <a:avLst/>
                        </a:prstGeom>
                        <a:solidFill>
                          <a:sysClr val="window" lastClr="FFFFFF"/>
                        </a:solidFill>
                        <a:ln w="6350">
                          <a:noFill/>
                        </a:ln>
                        <a:effectLst/>
                      </wps:spPr>
                      <wps:txbx>
                        <w:txbxContent>
                          <w:p w:rsidR="003D70E8" w:rsidRPr="00FC792A" w:rsidRDefault="003D70E8" w:rsidP="00991B13">
                            <w:r w:rsidRPr="00FC792A">
                              <w:t>(i</w:t>
                            </w:r>
                            <w:r>
                              <w:t>ii</w:t>
                            </w:r>
                            <w:r w:rsidRPr="00FC792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DE767B1" id="Text Box 45" o:spid="_x0000_s1060" type="#_x0000_t202" style="position:absolute;left:0;text-align:left;margin-left:168pt;margin-top:113.15pt;width:37.5pt;height: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" fillcolor="window" stroked="f" strokeweight=".5pt">
                <v:path arrowok="t"/>
                <v:textbox>
                  <w:txbxContent>
                    <w:p w:rsidR="003D70E8" w:rsidRPr="00FC792A" w:rsidRDefault="003D70E8" w:rsidP="00991B13">
                      <w:r w:rsidRPr="00FC792A">
                        <w:t>(i</w:t>
                      </w:r>
                      <w:r>
                        <w:t>ii</w:t>
                      </w:r>
                      <w:r w:rsidRPr="00FC792A">
                        <w:t>)</w:t>
                      </w:r>
                    </w:p>
                  </w:txbxContent>
                </v:textbox>
              </v:shape>
            </w:pict>
          </mc:Fallback>
        </mc:AlternateContent>
      </w:r>
      <w:r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46304" behindDoc="0" locked="0" layoutInCell="1" allowOverlap="1" wp14:anchorId="5490FFB0" wp14:editId="59ADF175">
                <wp:simplePos x="0" y="0"/>
                <wp:positionH relativeFrom="column">
                  <wp:posOffset>4737735</wp:posOffset>
                </wp:positionH>
                <wp:positionV relativeFrom="paragraph">
                  <wp:posOffset>1454150</wp:posOffset>
                </wp:positionV>
                <wp:extent cx="476250" cy="285750"/>
                <wp:effectExtent l="0" t="0" r="0" b="0"/>
                <wp:wrapNone/>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285750"/>
                        </a:xfrm>
                        <a:prstGeom prst="rect">
                          <a:avLst/>
                        </a:prstGeom>
                        <a:solidFill>
                          <a:sysClr val="window" lastClr="FFFFFF"/>
                        </a:solidFill>
                        <a:ln w="6350">
                          <a:noFill/>
                        </a:ln>
                        <a:effectLst/>
                      </wps:spPr>
                      <wps:txbx>
                        <w:txbxContent>
                          <w:p w:rsidR="003D70E8" w:rsidRPr="00FC792A" w:rsidRDefault="003D70E8" w:rsidP="00855146">
                            <w:r w:rsidRPr="00FC792A">
                              <w:t>(i</w:t>
                            </w:r>
                            <w:r>
                              <w:t>v</w:t>
                            </w:r>
                            <w:r w:rsidRPr="00FC792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490FFB0" id="Text Box 581" o:spid="_x0000_s1061" type="#_x0000_t202" style="position:absolute;left:0;text-align:left;margin-left:373.05pt;margin-top:114.5pt;width:3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" fillcolor="window" stroked="f" strokeweight=".5pt">
                <v:path arrowok="t"/>
                <v:textbox>
                  <w:txbxContent>
                    <w:p w:rsidR="003D70E8" w:rsidRPr="00FC792A" w:rsidRDefault="003D70E8" w:rsidP="00855146">
                      <w:r w:rsidRPr="00FC792A">
                        <w:t>(i</w:t>
                      </w:r>
                      <w:r>
                        <w:t>v</w:t>
                      </w:r>
                      <w:r w:rsidRPr="00FC792A">
                        <w:t>)</w:t>
                      </w:r>
                    </w:p>
                  </w:txbxContent>
                </v:textbox>
              </v:shape>
            </w:pict>
          </mc:Fallback>
        </mc:AlternateContent>
      </w:r>
      <w:r w:rsidR="00855146"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67808" behindDoc="0" locked="0" layoutInCell="1" allowOverlap="1" wp14:anchorId="0114EC46" wp14:editId="1AB8F9F2">
                <wp:simplePos x="0" y="0"/>
                <wp:positionH relativeFrom="column">
                  <wp:posOffset>3709035</wp:posOffset>
                </wp:positionH>
                <wp:positionV relativeFrom="paragraph">
                  <wp:posOffset>1225550</wp:posOffset>
                </wp:positionV>
                <wp:extent cx="190500" cy="276225"/>
                <wp:effectExtent l="0" t="0" r="0" b="9525"/>
                <wp:wrapNone/>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114EC46" id="Text Box 597" o:spid="_x0000_s1062" type="#_x0000_t202" style="position:absolute;left:0;text-align:left;margin-left:292.05pt;margin-top:96.5pt;width:15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" fillcolor="window" stroked="f" strokeweight=".5pt">
                <v:path arrowok="t"/>
                <v:textbox>
                  <w:txbxContent>
                    <w:p w:rsidR="003D70E8" w:rsidRPr="00FC792A" w:rsidRDefault="003D70E8" w:rsidP="00855146">
                      <w:r>
                        <w:t>e</w:t>
                      </w:r>
                    </w:p>
                  </w:txbxContent>
                </v:textbox>
              </v:shape>
            </w:pict>
          </mc:Fallback>
        </mc:AlternateContent>
      </w:r>
      <w:r w:rsidR="00855146"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66784" behindDoc="0" locked="0" layoutInCell="1" allowOverlap="1" wp14:anchorId="45597B74" wp14:editId="14E1DB83">
                <wp:simplePos x="0" y="0"/>
                <wp:positionH relativeFrom="column">
                  <wp:posOffset>3709035</wp:posOffset>
                </wp:positionH>
                <wp:positionV relativeFrom="paragraph">
                  <wp:posOffset>920750</wp:posOffset>
                </wp:positionV>
                <wp:extent cx="190500" cy="276225"/>
                <wp:effectExtent l="0" t="0" r="0" b="9525"/>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5597B74" id="Text Box 596" o:spid="_x0000_s1063" type="#_x0000_t202" style="position:absolute;left:0;text-align:left;margin-left:292.05pt;margin-top:72.5pt;width:15pt;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" fillcolor="window" stroked="f" strokeweight=".5pt">
                <v:path arrowok="t"/>
                <v:textbox>
                  <w:txbxContent>
                    <w:p w:rsidR="003D70E8" w:rsidRPr="00FC792A" w:rsidRDefault="003D70E8" w:rsidP="00855146">
                      <w:r>
                        <w:t>d</w:t>
                      </w:r>
                    </w:p>
                  </w:txbxContent>
                </v:textbox>
              </v:shape>
            </w:pict>
          </mc:Fallback>
        </mc:AlternateContent>
      </w:r>
      <w:r w:rsidR="00855146"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62688" behindDoc="0" locked="0" layoutInCell="1" allowOverlap="1" wp14:anchorId="37AEDB99" wp14:editId="4A2B6076">
                <wp:simplePos x="0" y="0"/>
                <wp:positionH relativeFrom="column">
                  <wp:posOffset>461010</wp:posOffset>
                </wp:positionH>
                <wp:positionV relativeFrom="paragraph">
                  <wp:posOffset>53975</wp:posOffset>
                </wp:positionV>
                <wp:extent cx="428625" cy="1171575"/>
                <wp:effectExtent l="0" t="0" r="9525" b="9525"/>
                <wp:wrapNone/>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171575"/>
                        </a:xfrm>
                        <a:prstGeom prst="rect">
                          <a:avLst/>
                        </a:prstGeom>
                        <a:solidFill>
                          <a:sysClr val="window" lastClr="FFFFFF"/>
                        </a:solidFill>
                        <a:ln w="6350">
                          <a:noFill/>
                        </a:ln>
                        <a:effectLst/>
                      </wps:spPr>
                      <wps:txbx>
                        <w:txbxContent>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Pr="00FC792A" w:rsidRDefault="003D70E8" w:rsidP="00855146">
                            <w:pPr>
                              <w:ind w:hanging="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7AEDB99" id="Text Box 576" o:spid="_x0000_s1064" type="#_x0000_t202" style="position:absolute;left:0;text-align:left;margin-left:36.3pt;margin-top:4.25pt;width:33.75pt;height:9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" fillcolor="window" stroked="f" strokeweight=".5pt">
                <v:path arrowok="t"/>
                <v:textbox>
                  <w:txbxContent>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Default="003D70E8" w:rsidP="00855146">
                      <w:pPr>
                        <w:ind w:hanging="142"/>
                      </w:pPr>
                    </w:p>
                    <w:p w:rsidR="003D70E8" w:rsidRPr="00FC792A" w:rsidRDefault="003D70E8" w:rsidP="00855146">
                      <w:pPr>
                        <w:ind w:hanging="142"/>
                      </w:pPr>
                    </w:p>
                  </w:txbxContent>
                </v:textbox>
              </v:shape>
            </w:pict>
          </mc:Fallback>
        </mc:AlternateContent>
      </w:r>
      <w:r w:rsidR="00855146"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61664" behindDoc="0" locked="0" layoutInCell="1" allowOverlap="1" wp14:anchorId="7D206D93" wp14:editId="60189105">
                <wp:simplePos x="0" y="0"/>
                <wp:positionH relativeFrom="column">
                  <wp:posOffset>946785</wp:posOffset>
                </wp:positionH>
                <wp:positionV relativeFrom="paragraph">
                  <wp:posOffset>1311275</wp:posOffset>
                </wp:positionV>
                <wp:extent cx="190500" cy="27622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pPr>
                              <w:ind w:hanging="142"/>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D206D93" id="Text Box 25" o:spid="_x0000_s1065" type="#_x0000_t202" style="position:absolute;left:0;text-align:left;margin-left:74.55pt;margin-top:103.25pt;width:15pt;height:2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" fillcolor="window" stroked="f" strokeweight=".5pt">
                <v:path arrowok="t"/>
                <v:textbox>
                  <w:txbxContent>
                    <w:p w:rsidR="003D70E8" w:rsidRPr="00FC792A" w:rsidRDefault="003D70E8" w:rsidP="00855146">
                      <w:pPr>
                        <w:ind w:hanging="142"/>
                      </w:pPr>
                      <w:r>
                        <w:t>b</w:t>
                      </w:r>
                    </w:p>
                  </w:txbxContent>
                </v:textbox>
              </v:shape>
            </w:pict>
          </mc:Fallback>
        </mc:AlternateContent>
      </w:r>
      <w:r w:rsidR="00855146"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60640" behindDoc="0" locked="0" layoutInCell="1" allowOverlap="1" wp14:anchorId="298046F5" wp14:editId="392EEC30">
                <wp:simplePos x="0" y="0"/>
                <wp:positionH relativeFrom="column">
                  <wp:posOffset>1203960</wp:posOffset>
                </wp:positionH>
                <wp:positionV relativeFrom="paragraph">
                  <wp:posOffset>1397000</wp:posOffset>
                </wp:positionV>
                <wp:extent cx="142875" cy="276225"/>
                <wp:effectExtent l="0" t="0" r="952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276225"/>
                        </a:xfrm>
                        <a:prstGeom prst="rect">
                          <a:avLst/>
                        </a:prstGeom>
                        <a:solidFill>
                          <a:sysClr val="window" lastClr="FFFFFF"/>
                        </a:solidFill>
                        <a:ln w="6350">
                          <a:noFill/>
                        </a:ln>
                        <a:effectLst/>
                      </wps:spPr>
                      <wps:txbx>
                        <w:txbxContent>
                          <w:p w:rsidR="003D70E8" w:rsidRPr="00FC792A" w:rsidRDefault="003D70E8" w:rsidP="00855146">
                            <w:pPr>
                              <w:ind w:left="-142"/>
                            </w:pPr>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98046F5" id="Text Box 11" o:spid="_x0000_s1066" type="#_x0000_t202" style="position:absolute;left:0;text-align:left;margin-left:94.8pt;margin-top:110pt;width:11.25pt;height:21.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" fillcolor="window" stroked="f" strokeweight=".5pt">
                <v:path arrowok="t"/>
                <v:textbox>
                  <w:txbxContent>
                    <w:p w:rsidR="003D70E8" w:rsidRPr="00FC792A" w:rsidRDefault="003D70E8" w:rsidP="00855146">
                      <w:pPr>
                        <w:ind w:left="-142"/>
                      </w:pPr>
                      <w:r>
                        <w:t>f</w:t>
                      </w:r>
                    </w:p>
                  </w:txbxContent>
                </v:textbox>
              </v:shape>
            </w:pict>
          </mc:Fallback>
        </mc:AlternateContent>
      </w:r>
      <w:r w:rsidR="00855146"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55520" behindDoc="0" locked="0" layoutInCell="1" allowOverlap="1" wp14:anchorId="5827B657" wp14:editId="068B1DB2">
                <wp:simplePos x="0" y="0"/>
                <wp:positionH relativeFrom="column">
                  <wp:posOffset>1642110</wp:posOffset>
                </wp:positionH>
                <wp:positionV relativeFrom="paragraph">
                  <wp:posOffset>1273175</wp:posOffset>
                </wp:positionV>
                <wp:extent cx="190500" cy="276225"/>
                <wp:effectExtent l="0" t="0" r="0" b="9525"/>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pPr>
                              <w:ind w:hanging="142"/>
                            </w:pPr>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827B657" id="Text Box 590" o:spid="_x0000_s1067" type="#_x0000_t202" style="position:absolute;left:0;text-align:left;margin-left:129.3pt;margin-top:100.25pt;width:15pt;height:2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" fillcolor="window" stroked="f" strokeweight=".5pt">
                <v:path arrowok="t"/>
                <v:textbox>
                  <w:txbxContent>
                    <w:p w:rsidR="003D70E8" w:rsidRPr="00FC792A" w:rsidRDefault="003D70E8" w:rsidP="00855146">
                      <w:pPr>
                        <w:ind w:hanging="142"/>
                      </w:pPr>
                      <w:r>
                        <w:t>q</w:t>
                      </w:r>
                    </w:p>
                  </w:txbxContent>
                </v:textbox>
              </v:shape>
            </w:pict>
          </mc:Fallback>
        </mc:AlternateContent>
      </w:r>
      <w:r w:rsidR="00855146"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56544" behindDoc="0" locked="0" layoutInCell="1" allowOverlap="1" wp14:anchorId="21FEF355" wp14:editId="4CC9CA29">
                <wp:simplePos x="0" y="0"/>
                <wp:positionH relativeFrom="column">
                  <wp:posOffset>1651635</wp:posOffset>
                </wp:positionH>
                <wp:positionV relativeFrom="paragraph">
                  <wp:posOffset>1082675</wp:posOffset>
                </wp:positionV>
                <wp:extent cx="190500" cy="276225"/>
                <wp:effectExtent l="0" t="0" r="0" b="9525"/>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pPr>
                              <w:ind w:hanging="142"/>
                            </w:pP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1FEF355" id="Text Box 591" o:spid="_x0000_s1068" type="#_x0000_t202" style="position:absolute;left:0;text-align:left;margin-left:130.05pt;margin-top:85.25pt;width:1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" fillcolor="window" stroked="f" strokeweight=".5pt">
                <v:path arrowok="t"/>
                <v:textbox>
                  <w:txbxContent>
                    <w:p w:rsidR="003D70E8" w:rsidRPr="00FC792A" w:rsidRDefault="003D70E8" w:rsidP="00855146">
                      <w:pPr>
                        <w:ind w:hanging="142"/>
                      </w:pPr>
                      <w:r>
                        <w:t>p</w:t>
                      </w:r>
                    </w:p>
                  </w:txbxContent>
                </v:textbox>
              </v:shape>
            </w:pict>
          </mc:Fallback>
        </mc:AlternateContent>
      </w:r>
      <w:r w:rsidR="00855146"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54496" behindDoc="0" locked="0" layoutInCell="1" allowOverlap="1" wp14:anchorId="745D6F44" wp14:editId="3F8284E1">
                <wp:simplePos x="0" y="0"/>
                <wp:positionH relativeFrom="column">
                  <wp:posOffset>1661160</wp:posOffset>
                </wp:positionH>
                <wp:positionV relativeFrom="paragraph">
                  <wp:posOffset>1473200</wp:posOffset>
                </wp:positionV>
                <wp:extent cx="190500" cy="276225"/>
                <wp:effectExtent l="0" t="0" r="0" b="9525"/>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pPr>
                              <w:ind w:hanging="142"/>
                            </w:pPr>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45D6F44" id="Text Box 589" o:spid="_x0000_s1069" type="#_x0000_t202" style="position:absolute;left:0;text-align:left;margin-left:130.8pt;margin-top:116pt;width:15pt;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" fillcolor="window" stroked="f" strokeweight=".5pt">
                <v:path arrowok="t"/>
                <v:textbox>
                  <w:txbxContent>
                    <w:p w:rsidR="003D70E8" w:rsidRPr="00FC792A" w:rsidRDefault="003D70E8" w:rsidP="00855146">
                      <w:pPr>
                        <w:ind w:hanging="142"/>
                      </w:pPr>
                      <w:r>
                        <w:t>n</w:t>
                      </w:r>
                    </w:p>
                  </w:txbxContent>
                </v:textbox>
              </v:shape>
            </w:pict>
          </mc:Fallback>
        </mc:AlternateContent>
      </w:r>
      <w:r w:rsidR="00855146"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58592" behindDoc="0" locked="0" layoutInCell="1" allowOverlap="1" wp14:anchorId="0D308B46" wp14:editId="1A5BC69C">
                <wp:simplePos x="0" y="0"/>
                <wp:positionH relativeFrom="column">
                  <wp:posOffset>1565910</wp:posOffset>
                </wp:positionH>
                <wp:positionV relativeFrom="paragraph">
                  <wp:posOffset>720725</wp:posOffset>
                </wp:positionV>
                <wp:extent cx="190500" cy="276225"/>
                <wp:effectExtent l="0" t="0" r="0" b="9525"/>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pPr>
                              <w:ind w:hanging="142"/>
                            </w:pPr>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D308B46" id="Text Box 593" o:spid="_x0000_s1070" type="#_x0000_t202" style="position:absolute;left:0;text-align:left;margin-left:123.3pt;margin-top:56.75pt;width:15pt;height:2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" fillcolor="window" stroked="f" strokeweight=".5pt">
                <v:path arrowok="t"/>
                <v:textbox>
                  <w:txbxContent>
                    <w:p w:rsidR="003D70E8" w:rsidRPr="00FC792A" w:rsidRDefault="003D70E8" w:rsidP="00855146">
                      <w:pPr>
                        <w:ind w:hanging="142"/>
                      </w:pPr>
                      <w:r>
                        <w:t>h</w:t>
                      </w:r>
                    </w:p>
                  </w:txbxContent>
                </v:textbox>
              </v:shape>
            </w:pict>
          </mc:Fallback>
        </mc:AlternateContent>
      </w:r>
      <w:r w:rsidR="00855146"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47328" behindDoc="0" locked="0" layoutInCell="1" allowOverlap="1" wp14:anchorId="4DDF21C4" wp14:editId="041F46E8">
                <wp:simplePos x="0" y="0"/>
                <wp:positionH relativeFrom="column">
                  <wp:posOffset>1584960</wp:posOffset>
                </wp:positionH>
                <wp:positionV relativeFrom="paragraph">
                  <wp:posOffset>196850</wp:posOffset>
                </wp:positionV>
                <wp:extent cx="190500" cy="276225"/>
                <wp:effectExtent l="0" t="0" r="0" b="9525"/>
                <wp:wrapNone/>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pPr>
                              <w:ind w:hanging="142"/>
                            </w:pPr>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DDF21C4" id="Text Box 582" o:spid="_x0000_s1071" type="#_x0000_t202" style="position:absolute;left:0;text-align:left;margin-left:124.8pt;margin-top:15.5pt;width:15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" fillcolor="window" stroked="f" strokeweight=".5pt">
                <v:path arrowok="t"/>
                <v:textbox>
                  <w:txbxContent>
                    <w:p w:rsidR="003D70E8" w:rsidRPr="00FC792A" w:rsidRDefault="003D70E8" w:rsidP="00855146">
                      <w:pPr>
                        <w:ind w:hanging="142"/>
                      </w:pPr>
                      <w:r>
                        <w:t>g</w:t>
                      </w:r>
                    </w:p>
                  </w:txbxContent>
                </v:textbox>
              </v:shape>
            </w:pict>
          </mc:Fallback>
        </mc:AlternateContent>
      </w:r>
      <w:r w:rsidR="00855146"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51424" behindDoc="0" locked="0" layoutInCell="1" allowOverlap="1" wp14:anchorId="3EEFD892" wp14:editId="12542BEA">
                <wp:simplePos x="0" y="0"/>
                <wp:positionH relativeFrom="column">
                  <wp:posOffset>1137285</wp:posOffset>
                </wp:positionH>
                <wp:positionV relativeFrom="paragraph">
                  <wp:posOffset>711200</wp:posOffset>
                </wp:positionV>
                <wp:extent cx="190500" cy="276225"/>
                <wp:effectExtent l="0" t="0" r="0" b="9525"/>
                <wp:wrapNone/>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EEFD892" id="Text Box 586" o:spid="_x0000_s1072" type="#_x0000_t202" style="position:absolute;left:0;text-align:left;margin-left:89.55pt;margin-top:56pt;width:15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" fillcolor="window" stroked="f" strokeweight=".5pt">
                <v:path arrowok="t"/>
                <v:textbox>
                  <w:txbxContent>
                    <w:p w:rsidR="003D70E8" w:rsidRPr="00FC792A" w:rsidRDefault="003D70E8" w:rsidP="00855146">
                      <w:r>
                        <w:t>e</w:t>
                      </w:r>
                    </w:p>
                  </w:txbxContent>
                </v:textbox>
              </v:shape>
            </w:pict>
          </mc:Fallback>
        </mc:AlternateContent>
      </w:r>
      <w:r w:rsidR="00855146" w:rsidRPr="00855146">
        <w:rPr>
          <w:rFonts w:ascii="Times New Roman" w:eastAsia="Times New Roman" w:hAnsi="Times New Roman" w:cs="Times New Roman"/>
          <w:b/>
          <w:i/>
          <w:iCs/>
          <w:noProof/>
          <w:sz w:val="24"/>
          <w:szCs w:val="24"/>
          <w:lang w:val="ru-RU" w:eastAsia="ru-RU"/>
        </w:rPr>
        <mc:AlternateContent>
          <mc:Choice Requires="wps">
            <w:drawing>
              <wp:anchor distT="0" distB="0" distL="114300" distR="114300" simplePos="0" relativeHeight="251750400" behindDoc="0" locked="0" layoutInCell="1" allowOverlap="1" wp14:anchorId="42255F70" wp14:editId="2ECB24B4">
                <wp:simplePos x="0" y="0"/>
                <wp:positionH relativeFrom="column">
                  <wp:posOffset>1137285</wp:posOffset>
                </wp:positionH>
                <wp:positionV relativeFrom="paragraph">
                  <wp:posOffset>234950</wp:posOffset>
                </wp:positionV>
                <wp:extent cx="190500" cy="276225"/>
                <wp:effectExtent l="0" t="0" r="0" b="9525"/>
                <wp:wrapNone/>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276225"/>
                        </a:xfrm>
                        <a:prstGeom prst="rect">
                          <a:avLst/>
                        </a:prstGeom>
                        <a:solidFill>
                          <a:sysClr val="window" lastClr="FFFFFF"/>
                        </a:solidFill>
                        <a:ln w="6350">
                          <a:noFill/>
                        </a:ln>
                        <a:effectLst/>
                      </wps:spPr>
                      <wps:txbx>
                        <w:txbxContent>
                          <w:p w:rsidR="003D70E8" w:rsidRPr="00FC792A" w:rsidRDefault="003D70E8" w:rsidP="0085514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2255F70" id="Text Box 585" o:spid="_x0000_s1073" type="#_x0000_t202" style="position:absolute;left:0;text-align:left;margin-left:89.55pt;margin-top:18.5pt;width:1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" fillcolor="window" stroked="f" strokeweight=".5pt">
                <v:path arrowok="t"/>
                <v:textbox>
                  <w:txbxContent>
                    <w:p w:rsidR="003D70E8" w:rsidRPr="00FC792A" w:rsidRDefault="003D70E8" w:rsidP="00855146">
                      <w:r>
                        <w:t>d</w:t>
                      </w:r>
                    </w:p>
                  </w:txbxContent>
                </v:textbox>
              </v:shape>
            </w:pict>
          </mc:Fallback>
        </mc:AlternateContent>
      </w:r>
      <w:r w:rsidR="00855146" w:rsidRPr="00855146">
        <w:rPr>
          <w:rFonts w:ascii="Times New Roman" w:eastAsia="Times New Roman" w:hAnsi="Times New Roman" w:cs="Times New Roman"/>
          <w:b/>
          <w:i/>
          <w:iCs/>
          <w:noProof/>
          <w:sz w:val="24"/>
          <w:szCs w:val="24"/>
          <w:lang w:val="ru-RU" w:eastAsia="ru-RU"/>
        </w:rPr>
        <w:drawing>
          <wp:inline distT="0" distB="0" distL="0" distR="0" wp14:anchorId="1373FD02" wp14:editId="63BE01ED">
            <wp:extent cx="2552700" cy="2009775"/>
            <wp:effectExtent l="0" t="0" r="0" b="9525"/>
            <wp:docPr id="14" name="Picture 14" descr="C:\Users\Huma\Downloads\rsz_609e81f9a6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ma\Downloads\rsz_609e81f9a67f8.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2700" cy="2009775"/>
                    </a:xfrm>
                    <a:prstGeom prst="rect">
                      <a:avLst/>
                    </a:prstGeom>
                    <a:noFill/>
                    <a:ln>
                      <a:noFill/>
                    </a:ln>
                  </pic:spPr>
                </pic:pic>
              </a:graphicData>
            </a:graphic>
          </wp:inline>
        </w:drawing>
      </w:r>
      <w:r w:rsidR="00855146" w:rsidRPr="00855146">
        <w:rPr>
          <w:rFonts w:ascii="Times New Roman" w:eastAsia="Times New Roman" w:hAnsi="Times New Roman" w:cs="Times New Roman"/>
          <w:b/>
          <w:i/>
          <w:iCs/>
          <w:noProof/>
          <w:sz w:val="24"/>
          <w:szCs w:val="24"/>
          <w:lang w:val="ru-RU" w:eastAsia="ru-RU"/>
        </w:rPr>
        <w:drawing>
          <wp:inline distT="0" distB="0" distL="0" distR="0" wp14:anchorId="0B5CD6E3" wp14:editId="03AC8AA0">
            <wp:extent cx="2562225" cy="2066925"/>
            <wp:effectExtent l="0" t="0" r="9525" b="9525"/>
            <wp:docPr id="15" name="Picture 15" descr="C:\Users\Huma\Downloads\rsz_609e84c1ae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ma\Downloads\rsz_609e84c1aea5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2225" cy="2066925"/>
                    </a:xfrm>
                    <a:prstGeom prst="rect">
                      <a:avLst/>
                    </a:prstGeom>
                    <a:noFill/>
                    <a:ln>
                      <a:noFill/>
                    </a:ln>
                  </pic:spPr>
                </pic:pic>
              </a:graphicData>
            </a:graphic>
          </wp:inline>
        </w:drawing>
      </w:r>
    </w:p>
    <w:p w:rsidR="00C412DA" w:rsidRPr="00C412DA" w:rsidRDefault="00531DF1" w:rsidP="00531DF1">
      <w:pPr>
        <w:autoSpaceDE w:val="0"/>
        <w:autoSpaceDN w:val="0"/>
        <w:spacing w:after="20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i/>
          <w:iCs/>
          <w:color w:val="000000"/>
          <w:sz w:val="24"/>
          <w:szCs w:val="24"/>
        </w:rPr>
        <w:t xml:space="preserve">i) </w:t>
      </w:r>
      <w:r w:rsidR="00855146" w:rsidRPr="00C412DA">
        <w:rPr>
          <w:rFonts w:ascii="Times New Roman" w:eastAsia="Times New Roman" w:hAnsi="Times New Roman" w:cs="Times New Roman"/>
          <w:bCs/>
          <w:i/>
          <w:iCs/>
          <w:color w:val="000000"/>
          <w:sz w:val="24"/>
          <w:szCs w:val="24"/>
        </w:rPr>
        <w:t>M. griffithii</w:t>
      </w:r>
      <w:r w:rsidR="00855146" w:rsidRPr="00C412DA">
        <w:rPr>
          <w:rFonts w:ascii="Times New Roman" w:eastAsia="Times New Roman" w:hAnsi="Times New Roman" w:cs="Times New Roman"/>
          <w:bCs/>
          <w:iCs/>
          <w:color w:val="000000"/>
          <w:sz w:val="24"/>
          <w:szCs w:val="24"/>
        </w:rPr>
        <w:t xml:space="preserve">; ii) </w:t>
      </w:r>
      <w:r w:rsidR="00855146" w:rsidRPr="00C412DA">
        <w:rPr>
          <w:rFonts w:ascii="Times New Roman" w:eastAsia="Times New Roman" w:hAnsi="Times New Roman" w:cs="Times New Roman"/>
          <w:bCs/>
          <w:i/>
          <w:iCs/>
          <w:color w:val="000000"/>
          <w:sz w:val="24"/>
          <w:szCs w:val="24"/>
        </w:rPr>
        <w:t>A. falcatus</w:t>
      </w:r>
      <w:r w:rsidR="00855146" w:rsidRPr="00C412DA">
        <w:rPr>
          <w:rFonts w:ascii="Times New Roman" w:eastAsia="Times New Roman" w:hAnsi="Times New Roman" w:cs="Times New Roman"/>
          <w:bCs/>
          <w:iCs/>
          <w:color w:val="000000"/>
          <w:sz w:val="24"/>
          <w:szCs w:val="24"/>
        </w:rPr>
        <w:t xml:space="preserve">; iii) </w:t>
      </w:r>
      <w:r w:rsidR="00855146" w:rsidRPr="00C412DA">
        <w:rPr>
          <w:rFonts w:ascii="Times New Roman" w:eastAsia="Times New Roman" w:hAnsi="Times New Roman" w:cs="Times New Roman"/>
          <w:bCs/>
          <w:i/>
          <w:iCs/>
          <w:color w:val="000000"/>
          <w:sz w:val="24"/>
          <w:szCs w:val="24"/>
        </w:rPr>
        <w:t>P. kessleri</w:t>
      </w:r>
      <w:r w:rsidR="00855146" w:rsidRPr="00C412DA">
        <w:rPr>
          <w:rFonts w:ascii="Times New Roman" w:eastAsia="Times New Roman" w:hAnsi="Times New Roman" w:cs="Times New Roman"/>
          <w:bCs/>
          <w:iCs/>
          <w:color w:val="000000"/>
          <w:sz w:val="24"/>
          <w:szCs w:val="24"/>
        </w:rPr>
        <w:t xml:space="preserve">; iv) </w:t>
      </w:r>
      <w:r w:rsidR="00855146" w:rsidRPr="00C412DA">
        <w:rPr>
          <w:rFonts w:ascii="Times New Roman" w:eastAsia="Times New Roman" w:hAnsi="Times New Roman" w:cs="Times New Roman"/>
          <w:bCs/>
          <w:i/>
          <w:iCs/>
          <w:color w:val="000000"/>
          <w:sz w:val="24"/>
          <w:szCs w:val="24"/>
        </w:rPr>
        <w:t>D. panonnicus</w:t>
      </w:r>
      <w:r w:rsidR="00855146" w:rsidRPr="00C412DA">
        <w:rPr>
          <w:rFonts w:ascii="Times New Roman" w:eastAsia="Times New Roman" w:hAnsi="Times New Roman" w:cs="Times New Roman"/>
          <w:bCs/>
          <w:iCs/>
          <w:color w:val="000000"/>
          <w:sz w:val="24"/>
          <w:szCs w:val="24"/>
        </w:rPr>
        <w:t>. : a) 4-Phenyl-4H-1,2,4-triazole-3-thiol b) Tridecanoic acid C13:0, c) Pentadecanoic acid (C15:0), d) n-Hexadecanoic acid (C16:0), e) Hexadecanoic acid, methyl ester (C16:0), f) Heptadecanoic acid (C17), g) Octadecanoic acid (C18:0), h) 9-Octadecenoic acid (C18:1), i) 6-Octadecenoic acid, (Z)- (C18:1 cis-6), m) 3-Hydroxymandelic acid ethyl ester (C8), n) Abietic acid (C20), p) β-Pimaric Acid (C20), q</w:t>
      </w:r>
      <w:r w:rsidR="00991B13" w:rsidRPr="00C412DA">
        <w:rPr>
          <w:rFonts w:ascii="Times New Roman" w:eastAsia="Times New Roman" w:hAnsi="Times New Roman" w:cs="Times New Roman"/>
          <w:bCs/>
          <w:iCs/>
          <w:color w:val="000000"/>
          <w:sz w:val="24"/>
          <w:szCs w:val="24"/>
        </w:rPr>
        <w:t>) Callitrisic acid (C20).</w:t>
      </w:r>
      <w:bookmarkStart w:id="1" w:name="_Ref76734009"/>
    </w:p>
    <w:p w:rsidR="00432905" w:rsidRPr="00C412DA" w:rsidRDefault="00C412DA" w:rsidP="00C412DA">
      <w:pPr>
        <w:autoSpaceDE w:val="0"/>
        <w:autoSpaceDN w:val="0"/>
        <w:spacing w:after="200"/>
        <w:ind w:left="567" w:firstLine="0"/>
        <w:jc w:val="center"/>
        <w:rPr>
          <w:rFonts w:ascii="Times New Roman" w:eastAsia="Times New Roman" w:hAnsi="Times New Roman" w:cs="Times New Roman"/>
          <w:bCs/>
          <w:iCs/>
          <w:color w:val="000000"/>
          <w:sz w:val="24"/>
          <w:szCs w:val="24"/>
        </w:rPr>
      </w:pPr>
      <w:r w:rsidRPr="00C412DA">
        <w:rPr>
          <w:rFonts w:ascii="Times New Roman" w:eastAsia="Times New Roman" w:hAnsi="Times New Roman" w:cs="Times New Roman"/>
          <w:bCs/>
          <w:color w:val="000000"/>
          <w:sz w:val="24"/>
          <w:szCs w:val="24"/>
        </w:rPr>
        <w:t xml:space="preserve">Figure </w:t>
      </w:r>
      <w:bookmarkEnd w:id="1"/>
      <w:r w:rsidRPr="00C412DA">
        <w:rPr>
          <w:rFonts w:ascii="Times New Roman" w:eastAsia="Times New Roman" w:hAnsi="Times New Roman" w:cs="Times New Roman"/>
          <w:bCs/>
          <w:color w:val="000000"/>
          <w:sz w:val="24"/>
          <w:szCs w:val="24"/>
        </w:rPr>
        <w:t xml:space="preserve">13 - </w:t>
      </w:r>
      <w:r w:rsidRPr="00C412DA">
        <w:rPr>
          <w:rFonts w:ascii="Times New Roman" w:eastAsia="Times New Roman" w:hAnsi="Times New Roman" w:cs="Times New Roman"/>
          <w:bCs/>
          <w:iCs/>
          <w:color w:val="000000"/>
          <w:sz w:val="24"/>
          <w:szCs w:val="24"/>
        </w:rPr>
        <w:t>Gas chromatograms of fatty acid methyl esters from four studied species.</w:t>
      </w:r>
    </w:p>
    <w:p w:rsidR="008D72C9" w:rsidRDefault="008D72C9" w:rsidP="008D72C9">
      <w:pPr>
        <w:widowControl w:val="0"/>
        <w:autoSpaceDE w:val="0"/>
        <w:autoSpaceDN w:val="0"/>
        <w:ind w:right="18"/>
        <w:rPr>
          <w:rFonts w:ascii="Times New Roman" w:eastAsia="Times New Roman" w:hAnsi="Times New Roman" w:cs="Times New Roman"/>
          <w:iCs/>
          <w:sz w:val="24"/>
          <w:szCs w:val="24"/>
        </w:rPr>
      </w:pPr>
      <w:r w:rsidRPr="00B76AD9">
        <w:rPr>
          <w:rFonts w:ascii="Times New Roman" w:eastAsia="Times New Roman" w:hAnsi="Times New Roman" w:cs="Times New Roman"/>
          <w:iCs/>
          <w:sz w:val="28"/>
          <w:szCs w:val="28"/>
        </w:rPr>
        <w:t>Cetane number (CN), Saponification value (SV), and Iodine value (IV), being an adequate criterion for estimating the properties of biodiesel, were calculated from the results of Fatty acid methyl ester (FAME) profiles (listed in Table 9).</w:t>
      </w:r>
      <w:r w:rsidRPr="00B76AD9">
        <w:rPr>
          <w:rFonts w:ascii="Times New Roman" w:eastAsia="Times New Roman" w:hAnsi="Times New Roman" w:cs="Times New Roman"/>
          <w:sz w:val="28"/>
          <w:szCs w:val="28"/>
        </w:rPr>
        <w:t xml:space="preserve"> </w:t>
      </w:r>
      <w:r w:rsidRPr="00B76AD9">
        <w:rPr>
          <w:rFonts w:ascii="Times New Roman" w:eastAsia="Times New Roman" w:hAnsi="Times New Roman" w:cs="Times New Roman"/>
          <w:iCs/>
          <w:sz w:val="28"/>
          <w:szCs w:val="28"/>
        </w:rPr>
        <w:t xml:space="preserve">According to the ASTM D6751-02 and EN14214 standard for biodiesel, the required limit for CN is &gt;47.0 and &gt;51.0, respectively, whereas the maximum value of 120 g I2/100 g fat is recommended for IV. The calculated CNs for isolates </w:t>
      </w:r>
      <w:r w:rsidRPr="00B76AD9">
        <w:rPr>
          <w:rFonts w:ascii="Times New Roman" w:eastAsia="Times New Roman" w:hAnsi="Times New Roman" w:cs="Times New Roman"/>
          <w:i/>
          <w:iCs/>
          <w:sz w:val="28"/>
          <w:szCs w:val="28"/>
        </w:rPr>
        <w:t>P. Kessleri</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A. falcatus</w:t>
      </w:r>
      <w:r w:rsidRPr="00B76AD9">
        <w:rPr>
          <w:rFonts w:ascii="Times New Roman" w:eastAsia="Times New Roman" w:hAnsi="Times New Roman" w:cs="Times New Roman"/>
          <w:iCs/>
          <w:sz w:val="28"/>
          <w:szCs w:val="28"/>
        </w:rPr>
        <w:t xml:space="preserve"> were found to be 48 and 50, and comparable with the etimated values reported for biodiesel obtained from other microalgae</w:t>
      </w:r>
      <w:r w:rsidR="009A4A9F">
        <w:rPr>
          <w:rFonts w:ascii="Times New Roman" w:eastAsia="Times New Roman" w:hAnsi="Times New Roman" w:cs="Times New Roman"/>
          <w:iCs/>
          <w:sz w:val="28"/>
          <w:szCs w:val="28"/>
        </w:rPr>
        <w:t xml:space="preserve"> in the previous literature [247</w:t>
      </w:r>
      <w:r w:rsidRPr="00B76AD9">
        <w:rPr>
          <w:rFonts w:ascii="Times New Roman" w:eastAsia="Times New Roman" w:hAnsi="Times New Roman" w:cs="Times New Roman"/>
          <w:iCs/>
          <w:sz w:val="28"/>
          <w:szCs w:val="28"/>
        </w:rPr>
        <w:t xml:space="preserve">].  The calculated IVs and SVs of </w:t>
      </w:r>
      <w:r w:rsidRPr="00B76AD9">
        <w:rPr>
          <w:rFonts w:ascii="Times New Roman" w:eastAsia="Times New Roman" w:hAnsi="Times New Roman" w:cs="Times New Roman"/>
          <w:i/>
          <w:iCs/>
          <w:sz w:val="28"/>
          <w:szCs w:val="28"/>
        </w:rPr>
        <w:t>P. Kessleri</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A. falcatus</w:t>
      </w:r>
      <w:r w:rsidRPr="00B76AD9">
        <w:rPr>
          <w:rFonts w:ascii="Times New Roman" w:eastAsia="Times New Roman" w:hAnsi="Times New Roman" w:cs="Times New Roman"/>
          <w:iCs/>
          <w:sz w:val="28"/>
          <w:szCs w:val="28"/>
        </w:rPr>
        <w:t xml:space="preserve"> were 83.4 and 103.6 which are also in accordance with the EN14214 biodiesel standards and strongly suggest good oxidative stability of the isolates and their possible suitability as a feedstock for biofuel. The CNs of </w:t>
      </w:r>
      <w:r w:rsidRPr="00B76AD9">
        <w:rPr>
          <w:rFonts w:ascii="Times New Roman" w:eastAsia="Times New Roman" w:hAnsi="Times New Roman" w:cs="Times New Roman"/>
          <w:i/>
          <w:iCs/>
          <w:sz w:val="28"/>
          <w:szCs w:val="28"/>
        </w:rPr>
        <w:t>M. griffithii</w:t>
      </w:r>
      <w:r w:rsidRPr="00B76AD9">
        <w:rPr>
          <w:rFonts w:ascii="Times New Roman" w:eastAsia="Times New Roman" w:hAnsi="Times New Roman" w:cs="Times New Roman"/>
          <w:iCs/>
          <w:sz w:val="28"/>
          <w:szCs w:val="28"/>
        </w:rPr>
        <w:t xml:space="preserve"> (34) and </w:t>
      </w:r>
      <w:r w:rsidRPr="00B76AD9">
        <w:rPr>
          <w:rFonts w:ascii="Times New Roman" w:eastAsia="Times New Roman" w:hAnsi="Times New Roman" w:cs="Times New Roman"/>
          <w:i/>
          <w:iCs/>
          <w:sz w:val="28"/>
          <w:szCs w:val="28"/>
        </w:rPr>
        <w:t>D. pannonicus</w:t>
      </w:r>
      <w:r w:rsidRPr="00B76AD9">
        <w:rPr>
          <w:rFonts w:ascii="Times New Roman" w:eastAsia="Times New Roman" w:hAnsi="Times New Roman" w:cs="Times New Roman"/>
          <w:iCs/>
          <w:sz w:val="28"/>
          <w:szCs w:val="28"/>
        </w:rPr>
        <w:t xml:space="preserve"> (25.5) were less than those required for the biodiesel standard requirement, and their high iodine values178.3 and 194.9 suggests the isolates’ low oxidative stability</w:t>
      </w:r>
      <w:r w:rsidRPr="00432905">
        <w:rPr>
          <w:rFonts w:ascii="Times New Roman" w:eastAsia="Times New Roman" w:hAnsi="Times New Roman" w:cs="Times New Roman"/>
          <w:iCs/>
          <w:sz w:val="24"/>
          <w:szCs w:val="24"/>
        </w:rPr>
        <w:t>.</w:t>
      </w:r>
    </w:p>
    <w:p w:rsidR="008D72C9" w:rsidRPr="00432905" w:rsidRDefault="008D72C9" w:rsidP="008D72C9">
      <w:pPr>
        <w:widowControl w:val="0"/>
        <w:autoSpaceDE w:val="0"/>
        <w:autoSpaceDN w:val="0"/>
        <w:ind w:right="18"/>
        <w:rPr>
          <w:rFonts w:ascii="Times New Roman" w:eastAsia="Times New Roman" w:hAnsi="Times New Roman" w:cs="Times New Roman"/>
          <w:iCs/>
          <w:sz w:val="24"/>
          <w:szCs w:val="24"/>
        </w:rPr>
      </w:pPr>
    </w:p>
    <w:p w:rsidR="0091358C" w:rsidRPr="00991B13" w:rsidRDefault="0091358C" w:rsidP="0091358C">
      <w:pPr>
        <w:autoSpaceDE w:val="0"/>
        <w:autoSpaceDN w:val="0"/>
        <w:spacing w:after="200"/>
        <w:rPr>
          <w:rFonts w:ascii="Times New Roman" w:eastAsia="Times New Roman" w:hAnsi="Times New Roman" w:cs="Times New Roman"/>
          <w:bCs/>
          <w:iCs/>
          <w:color w:val="000000"/>
          <w:sz w:val="24"/>
          <w:szCs w:val="24"/>
        </w:rPr>
      </w:pPr>
      <w:r w:rsidRPr="0091358C">
        <w:rPr>
          <w:rFonts w:ascii="Times New Roman" w:eastAsia="Times New Roman" w:hAnsi="Times New Roman" w:cs="Times New Roman"/>
          <w:bCs/>
          <w:iCs/>
          <w:color w:val="000000"/>
          <w:sz w:val="24"/>
          <w:szCs w:val="24"/>
        </w:rPr>
        <w:t>Table 9</w:t>
      </w:r>
      <w:r>
        <w:rPr>
          <w:rFonts w:ascii="Times New Roman" w:eastAsia="Times New Roman" w:hAnsi="Times New Roman" w:cs="Times New Roman"/>
          <w:bCs/>
          <w:iCs/>
          <w:color w:val="000000"/>
          <w:sz w:val="24"/>
          <w:szCs w:val="24"/>
        </w:rPr>
        <w:t xml:space="preserve"> -</w:t>
      </w:r>
      <w:r w:rsidRPr="0091358C">
        <w:rPr>
          <w:rFonts w:ascii="Times New Roman" w:eastAsia="Times New Roman" w:hAnsi="Times New Roman" w:cs="Times New Roman"/>
          <w:bCs/>
          <w:iCs/>
          <w:color w:val="000000"/>
          <w:sz w:val="24"/>
          <w:szCs w:val="24"/>
        </w:rPr>
        <w:t xml:space="preserve"> Comparison of fatty Acids Composition of selected four Microalgae isolates </w:t>
      </w:r>
    </w:p>
    <w:tbl>
      <w:tblPr>
        <w:tblW w:w="4927" w:type="pct"/>
        <w:tblInd w:w="-3" w:type="dxa"/>
        <w:shd w:val="clear" w:color="auto" w:fill="FFFFFF"/>
        <w:tblLayout w:type="fixed"/>
        <w:tblCellMar>
          <w:left w:w="0" w:type="dxa"/>
          <w:right w:w="0" w:type="dxa"/>
        </w:tblCellMar>
        <w:tblLook w:val="04A0" w:firstRow="1" w:lastRow="0" w:firstColumn="1" w:lastColumn="0" w:noHBand="0" w:noVBand="1"/>
      </w:tblPr>
      <w:tblGrid>
        <w:gridCol w:w="2773"/>
        <w:gridCol w:w="1604"/>
        <w:gridCol w:w="1607"/>
        <w:gridCol w:w="1607"/>
        <w:gridCol w:w="1900"/>
      </w:tblGrid>
      <w:tr w:rsidR="001D4C77" w:rsidRPr="0091358C" w:rsidTr="001D4C77">
        <w:tc>
          <w:tcPr>
            <w:tcW w:w="2774" w:type="dxa"/>
            <w:tcBorders>
              <w:top w:val="single" w:sz="4"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212529"/>
                <w:sz w:val="20"/>
                <w:szCs w:val="20"/>
              </w:rPr>
            </w:pPr>
            <w:r>
              <w:rPr>
                <w:rFonts w:ascii="Times New Roman" w:eastAsia="Times New Roman" w:hAnsi="Times New Roman" w:cs="Times New Roman"/>
                <w:bCs/>
                <w:color w:val="000000" w:themeColor="text1"/>
                <w:sz w:val="20"/>
                <w:szCs w:val="20"/>
              </w:rPr>
              <w:t>FAs Composition</w:t>
            </w:r>
          </w:p>
        </w:tc>
        <w:tc>
          <w:tcPr>
            <w:tcW w:w="6718" w:type="dxa"/>
            <w:gridSpan w:val="4"/>
            <w:tcBorders>
              <w:top w:val="single" w:sz="4"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ind w:right="567"/>
              <w:jc w:val="center"/>
              <w:rPr>
                <w:rFonts w:ascii="Times New Roman" w:eastAsia="Times New Roman" w:hAnsi="Times New Roman" w:cs="Times New Roman"/>
                <w:i/>
                <w:color w:val="000000" w:themeColor="text1"/>
                <w:sz w:val="20"/>
                <w:szCs w:val="20"/>
              </w:rPr>
            </w:pPr>
            <w:r w:rsidRPr="0091358C">
              <w:rPr>
                <w:rFonts w:ascii="Times New Roman" w:eastAsia="Times New Roman" w:hAnsi="Times New Roman" w:cs="Times New Roman"/>
                <w:i/>
                <w:color w:val="000000" w:themeColor="text1"/>
                <w:sz w:val="20"/>
                <w:szCs w:val="20"/>
              </w:rPr>
              <w:t>Fatty AcidsCompisition (% w/w)</w:t>
            </w:r>
          </w:p>
          <w:p w:rsidR="001D4C77" w:rsidRPr="0091358C" w:rsidRDefault="001D4C77" w:rsidP="00432905">
            <w:pPr>
              <w:spacing w:after="100" w:afterAutospacing="1"/>
              <w:ind w:right="567"/>
              <w:jc w:val="center"/>
              <w:textAlignment w:val="center"/>
              <w:rPr>
                <w:rFonts w:ascii="Times New Roman" w:eastAsia="Times New Roman" w:hAnsi="Times New Roman" w:cs="Times New Roman"/>
                <w:color w:val="000000" w:themeColor="text1"/>
                <w:sz w:val="20"/>
                <w:szCs w:val="20"/>
              </w:rPr>
            </w:pPr>
          </w:p>
        </w:tc>
      </w:tr>
      <w:tr w:rsidR="001D4C77" w:rsidRPr="0091358C" w:rsidTr="001D4C77">
        <w:tc>
          <w:tcPr>
            <w:tcW w:w="2774" w:type="dxa"/>
            <w:tcBorders>
              <w:top w:val="single" w:sz="4"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firstLine="0"/>
              <w:textAlignment w:val="center"/>
              <w:rPr>
                <w:rFonts w:ascii="Times New Roman" w:eastAsia="Times New Roman" w:hAnsi="Times New Roman" w:cs="Times New Roman"/>
                <w:color w:val="212529"/>
                <w:sz w:val="20"/>
                <w:szCs w:val="20"/>
              </w:rPr>
            </w:pPr>
          </w:p>
        </w:tc>
        <w:tc>
          <w:tcPr>
            <w:tcW w:w="1604" w:type="dxa"/>
            <w:tcBorders>
              <w:top w:val="single" w:sz="4" w:space="0" w:color="auto"/>
              <w:left w:val="outset" w:sz="6" w:space="0" w:color="auto"/>
              <w:bottom w:val="outset" w:sz="6" w:space="0" w:color="auto"/>
              <w:right w:val="outset" w:sz="6" w:space="0" w:color="auto"/>
            </w:tcBorders>
            <w:shd w:val="clear" w:color="auto" w:fill="FFFFFF"/>
            <w:vAlign w:val="center"/>
          </w:tcPr>
          <w:p w:rsidR="001D4C77" w:rsidRPr="0091358C" w:rsidDel="00DA4E92" w:rsidRDefault="001D4C77" w:rsidP="001D4C77">
            <w:pPr>
              <w:ind w:right="134" w:firstLine="0"/>
              <w:jc w:val="center"/>
              <w:rPr>
                <w:rFonts w:ascii="Times New Roman" w:eastAsia="DengXian" w:hAnsi="Times New Roman" w:cs="Times New Roman"/>
                <w:color w:val="000000" w:themeColor="text1"/>
                <w:sz w:val="20"/>
                <w:szCs w:val="20"/>
                <w:lang w:eastAsia="zh-CN"/>
              </w:rPr>
            </w:pPr>
            <w:r w:rsidRPr="0091358C">
              <w:rPr>
                <w:rFonts w:ascii="Times New Roman" w:eastAsia="Times New Roman" w:hAnsi="Times New Roman" w:cs="Times New Roman"/>
                <w:i/>
                <w:color w:val="000000" w:themeColor="text1"/>
                <w:sz w:val="20"/>
                <w:szCs w:val="20"/>
              </w:rPr>
              <w:t>Monoraphidium griffithi</w:t>
            </w:r>
          </w:p>
          <w:p w:rsidR="001D4C77" w:rsidRPr="0091358C" w:rsidRDefault="001D4C77" w:rsidP="001D4C77">
            <w:pPr>
              <w:ind w:right="567"/>
              <w:jc w:val="center"/>
              <w:rPr>
                <w:rFonts w:ascii="Times New Roman" w:eastAsia="Times New Roman" w:hAnsi="Times New Roman" w:cs="Times New Roman"/>
                <w:color w:val="000000" w:themeColor="text1"/>
                <w:sz w:val="20"/>
                <w:szCs w:val="20"/>
              </w:rPr>
            </w:pPr>
          </w:p>
        </w:tc>
        <w:tc>
          <w:tcPr>
            <w:tcW w:w="1607" w:type="dxa"/>
            <w:tcBorders>
              <w:top w:val="single" w:sz="4"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276"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i/>
                <w:color w:val="000000" w:themeColor="text1"/>
                <w:sz w:val="20"/>
                <w:szCs w:val="20"/>
              </w:rPr>
              <w:t>Ankistrodesmus falcatus</w:t>
            </w:r>
          </w:p>
        </w:tc>
        <w:tc>
          <w:tcPr>
            <w:tcW w:w="1607" w:type="dxa"/>
            <w:tcBorders>
              <w:top w:val="single" w:sz="4"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ind w:right="419" w:firstLine="0"/>
              <w:jc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i/>
                <w:color w:val="000000" w:themeColor="text1"/>
                <w:sz w:val="20"/>
                <w:szCs w:val="20"/>
              </w:rPr>
              <w:t>Parachlorella kessleri</w:t>
            </w:r>
          </w:p>
        </w:tc>
        <w:tc>
          <w:tcPr>
            <w:tcW w:w="1900" w:type="dxa"/>
            <w:tcBorders>
              <w:top w:val="single" w:sz="4" w:space="0" w:color="auto"/>
              <w:left w:val="outset" w:sz="6" w:space="0" w:color="auto"/>
              <w:bottom w:val="outset" w:sz="6" w:space="0" w:color="auto"/>
              <w:right w:val="outset" w:sz="6" w:space="0" w:color="auto"/>
            </w:tcBorders>
            <w:shd w:val="clear" w:color="auto" w:fill="FFFFFF"/>
          </w:tcPr>
          <w:p w:rsidR="001D4C77" w:rsidRPr="0091358C" w:rsidRDefault="001D4C77" w:rsidP="001D4C77">
            <w:pPr>
              <w:ind w:right="567" w:firstLine="0"/>
              <w:jc w:val="center"/>
              <w:rPr>
                <w:rFonts w:ascii="Times New Roman" w:eastAsia="DengXian" w:hAnsi="Times New Roman" w:cs="Times New Roman"/>
                <w:color w:val="000000" w:themeColor="text1"/>
                <w:sz w:val="20"/>
                <w:szCs w:val="20"/>
                <w:lang w:eastAsia="zh-CN"/>
              </w:rPr>
            </w:pPr>
            <w:r w:rsidRPr="0091358C">
              <w:rPr>
                <w:rFonts w:ascii="Times New Roman" w:eastAsia="Times New Roman" w:hAnsi="Times New Roman" w:cs="Times New Roman"/>
                <w:i/>
                <w:color w:val="000000" w:themeColor="text1"/>
                <w:sz w:val="20"/>
                <w:szCs w:val="20"/>
              </w:rPr>
              <w:t>Desmodesmus pannonicus</w:t>
            </w:r>
          </w:p>
        </w:tc>
      </w:tr>
      <w:tr w:rsidR="001D4C77" w:rsidRPr="0091358C" w:rsidTr="001D4C77">
        <w:tc>
          <w:tcPr>
            <w:tcW w:w="2774" w:type="dxa"/>
            <w:tcBorders>
              <w:top w:val="single" w:sz="4"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firstLine="0"/>
              <w:textAlignment w:val="center"/>
              <w:rPr>
                <w:rFonts w:ascii="Times New Roman" w:eastAsia="Times New Roman" w:hAnsi="Times New Roman" w:cs="Times New Roman"/>
                <w:color w:val="212529"/>
                <w:sz w:val="20"/>
                <w:szCs w:val="20"/>
              </w:rPr>
            </w:pPr>
            <w:r w:rsidRPr="0091358C">
              <w:rPr>
                <w:rFonts w:ascii="Times New Roman" w:eastAsia="Times New Roman" w:hAnsi="Times New Roman" w:cs="Times New Roman"/>
                <w:iCs/>
                <w:sz w:val="20"/>
                <w:szCs w:val="20"/>
              </w:rPr>
              <w:t>Hexadecanoic (palmitic, C16:0),</w:t>
            </w:r>
          </w:p>
        </w:tc>
        <w:tc>
          <w:tcPr>
            <w:tcW w:w="1604" w:type="dxa"/>
            <w:tcBorders>
              <w:top w:val="single" w:sz="4"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16.94%</w:t>
            </w:r>
          </w:p>
        </w:tc>
        <w:tc>
          <w:tcPr>
            <w:tcW w:w="1607" w:type="dxa"/>
            <w:tcBorders>
              <w:top w:val="single" w:sz="4"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30.08%,</w:t>
            </w:r>
          </w:p>
        </w:tc>
        <w:tc>
          <w:tcPr>
            <w:tcW w:w="1607" w:type="dxa"/>
            <w:tcBorders>
              <w:top w:val="single" w:sz="4"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15.12%</w:t>
            </w:r>
          </w:p>
        </w:tc>
        <w:tc>
          <w:tcPr>
            <w:tcW w:w="1900" w:type="dxa"/>
            <w:tcBorders>
              <w:top w:val="single" w:sz="4" w:space="0" w:color="auto"/>
              <w:left w:val="outset" w:sz="6" w:space="0" w:color="auto"/>
              <w:bottom w:val="outset" w:sz="6" w:space="0" w:color="auto"/>
              <w:right w:val="outset" w:sz="6" w:space="0" w:color="auto"/>
            </w:tcBorders>
            <w:shd w:val="clear" w:color="auto" w:fill="FFFFFF"/>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20.03%</w:t>
            </w:r>
          </w:p>
        </w:tc>
      </w:tr>
      <w:tr w:rsidR="001D4C77" w:rsidRPr="0091358C" w:rsidTr="001D4C77">
        <w:tc>
          <w:tcPr>
            <w:tcW w:w="2774"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firstLine="0"/>
              <w:textAlignment w:val="center"/>
              <w:rPr>
                <w:rFonts w:ascii="Times New Roman" w:eastAsia="Times New Roman" w:hAnsi="Times New Roman" w:cs="Times New Roman"/>
                <w:iCs/>
                <w:sz w:val="20"/>
                <w:szCs w:val="20"/>
              </w:rPr>
            </w:pPr>
            <w:r w:rsidRPr="0091358C">
              <w:rPr>
                <w:rFonts w:ascii="Times New Roman" w:eastAsia="Times New Roman" w:hAnsi="Times New Roman" w:cs="Times New Roman"/>
                <w:iCs/>
                <w:sz w:val="20"/>
                <w:szCs w:val="20"/>
              </w:rPr>
              <w:t>Hexadecanoic acid, methyl ester</w:t>
            </w:r>
          </w:p>
        </w:tc>
        <w:tc>
          <w:tcPr>
            <w:tcW w:w="1604"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ND</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ND</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6.72%</w:t>
            </w:r>
          </w:p>
        </w:tc>
        <w:tc>
          <w:tcPr>
            <w:tcW w:w="1900" w:type="dxa"/>
            <w:tcBorders>
              <w:top w:val="outset" w:sz="6" w:space="0" w:color="auto"/>
              <w:left w:val="outset" w:sz="6" w:space="0" w:color="auto"/>
              <w:bottom w:val="outset" w:sz="6" w:space="0" w:color="auto"/>
              <w:right w:val="outset" w:sz="6" w:space="0" w:color="auto"/>
            </w:tcBorders>
            <w:shd w:val="clear" w:color="auto" w:fill="FFFFFF"/>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11.59%</w:t>
            </w:r>
          </w:p>
        </w:tc>
      </w:tr>
      <w:tr w:rsidR="001D4C77" w:rsidRPr="0091358C" w:rsidTr="001D4C77">
        <w:tc>
          <w:tcPr>
            <w:tcW w:w="2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4C77" w:rsidRPr="0091358C" w:rsidRDefault="001D4C77" w:rsidP="001D4C77">
            <w:pPr>
              <w:spacing w:after="100" w:afterAutospacing="1"/>
              <w:ind w:right="567" w:firstLine="0"/>
              <w:textAlignment w:val="center"/>
              <w:rPr>
                <w:rFonts w:ascii="Times New Roman" w:eastAsia="Times New Roman" w:hAnsi="Times New Roman" w:cs="Times New Roman"/>
                <w:color w:val="212529"/>
                <w:sz w:val="20"/>
                <w:szCs w:val="20"/>
              </w:rPr>
            </w:pPr>
            <w:r w:rsidRPr="0091358C">
              <w:rPr>
                <w:rFonts w:ascii="Times New Roman" w:eastAsia="Times New Roman" w:hAnsi="Times New Roman" w:cs="Times New Roman"/>
                <w:iCs/>
                <w:sz w:val="20"/>
                <w:szCs w:val="20"/>
              </w:rPr>
              <w:t>Octadecanoic  acid  (stearic, C18:0),</w:t>
            </w:r>
          </w:p>
        </w:tc>
        <w:tc>
          <w:tcPr>
            <w:tcW w:w="16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4.49%</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7.26%</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16.86%</w:t>
            </w:r>
          </w:p>
        </w:tc>
        <w:tc>
          <w:tcPr>
            <w:tcW w:w="1900" w:type="dxa"/>
            <w:tcBorders>
              <w:top w:val="outset" w:sz="6" w:space="0" w:color="auto"/>
              <w:left w:val="outset" w:sz="6" w:space="0" w:color="auto"/>
              <w:bottom w:val="outset" w:sz="6" w:space="0" w:color="auto"/>
              <w:right w:val="outset" w:sz="6" w:space="0" w:color="auto"/>
            </w:tcBorders>
            <w:shd w:val="clear" w:color="auto" w:fill="FFFFFF"/>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ND</w:t>
            </w:r>
          </w:p>
        </w:tc>
      </w:tr>
      <w:tr w:rsidR="001D4C77" w:rsidRPr="0091358C" w:rsidTr="001D4C77">
        <w:tc>
          <w:tcPr>
            <w:tcW w:w="2774"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firstLine="0"/>
              <w:textAlignment w:val="center"/>
              <w:rPr>
                <w:rFonts w:ascii="Times New Roman" w:eastAsia="Times New Roman" w:hAnsi="Times New Roman" w:cs="Times New Roman"/>
                <w:color w:val="212529"/>
                <w:sz w:val="20"/>
                <w:szCs w:val="20"/>
              </w:rPr>
            </w:pPr>
            <w:r w:rsidRPr="0091358C">
              <w:rPr>
                <w:rFonts w:ascii="Times New Roman" w:eastAsia="Times New Roman" w:hAnsi="Times New Roman" w:cs="Times New Roman"/>
                <w:iCs/>
                <w:sz w:val="20"/>
                <w:szCs w:val="20"/>
              </w:rPr>
              <w:t>9-Octadecenoic acid (oleic, C18:1)</w:t>
            </w:r>
          </w:p>
        </w:tc>
        <w:tc>
          <w:tcPr>
            <w:tcW w:w="16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14.73%</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33.27%</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ND</w:t>
            </w:r>
          </w:p>
        </w:tc>
        <w:tc>
          <w:tcPr>
            <w:tcW w:w="1900" w:type="dxa"/>
            <w:tcBorders>
              <w:top w:val="outset" w:sz="6" w:space="0" w:color="auto"/>
              <w:left w:val="outset" w:sz="6" w:space="0" w:color="auto"/>
              <w:bottom w:val="outset" w:sz="6" w:space="0" w:color="auto"/>
              <w:right w:val="outset" w:sz="6" w:space="0" w:color="auto"/>
            </w:tcBorders>
            <w:shd w:val="clear" w:color="auto" w:fill="FFFFFF"/>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ND</w:t>
            </w:r>
          </w:p>
        </w:tc>
      </w:tr>
      <w:tr w:rsidR="001D4C77" w:rsidRPr="0091358C" w:rsidTr="001D4C77">
        <w:tc>
          <w:tcPr>
            <w:tcW w:w="2774"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firstLine="0"/>
              <w:textAlignment w:val="center"/>
              <w:rPr>
                <w:rFonts w:ascii="Times New Roman" w:eastAsia="Times New Roman" w:hAnsi="Times New Roman" w:cs="Times New Roman"/>
                <w:color w:val="212529"/>
                <w:sz w:val="20"/>
                <w:szCs w:val="20"/>
              </w:rPr>
            </w:pPr>
            <w:r w:rsidRPr="0091358C">
              <w:rPr>
                <w:rFonts w:ascii="Times New Roman" w:eastAsia="Times New Roman" w:hAnsi="Times New Roman" w:cs="Times New Roman"/>
                <w:iCs/>
                <w:sz w:val="20"/>
                <w:szCs w:val="20"/>
              </w:rPr>
              <w:t>Diterpenoids such as abietic acid, palustric acid and callistric acid</w:t>
            </w:r>
          </w:p>
        </w:tc>
        <w:tc>
          <w:tcPr>
            <w:tcW w:w="16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4C77" w:rsidRPr="0091358C" w:rsidRDefault="001D4C77" w:rsidP="001D4C77">
            <w:pPr>
              <w:spacing w:after="100" w:afterAutospacing="1"/>
              <w:ind w:left="206" w:right="567" w:hanging="206"/>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ND</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4C77" w:rsidRPr="0091358C" w:rsidRDefault="001D4C77" w:rsidP="001D4C77">
            <w:pPr>
              <w:spacing w:after="100" w:afterAutospacing="1"/>
              <w:ind w:left="206" w:right="567" w:hanging="206"/>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ND</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21.08%</w:t>
            </w:r>
          </w:p>
        </w:tc>
        <w:tc>
          <w:tcPr>
            <w:tcW w:w="1900" w:type="dxa"/>
            <w:tcBorders>
              <w:top w:val="outset" w:sz="6" w:space="0" w:color="auto"/>
              <w:left w:val="outset" w:sz="6" w:space="0" w:color="auto"/>
              <w:bottom w:val="outset" w:sz="6" w:space="0" w:color="auto"/>
              <w:right w:val="outset" w:sz="6" w:space="0" w:color="auto"/>
            </w:tcBorders>
            <w:shd w:val="clear" w:color="auto" w:fill="FFFFFF"/>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ND</w:t>
            </w:r>
          </w:p>
        </w:tc>
      </w:tr>
      <w:tr w:rsidR="001D4C77" w:rsidRPr="0091358C" w:rsidTr="001D4C77">
        <w:tc>
          <w:tcPr>
            <w:tcW w:w="2774"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Default="001D4C77" w:rsidP="001D4C77">
            <w:pPr>
              <w:ind w:right="567" w:firstLine="0"/>
              <w:textAlignment w:val="cente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 xml:space="preserve">Others </w:t>
            </w:r>
          </w:p>
          <w:p w:rsidR="001D4C77" w:rsidRPr="0091358C" w:rsidRDefault="001D4C77" w:rsidP="001D4C77">
            <w:pPr>
              <w:ind w:right="567" w:firstLine="0"/>
              <w:textAlignment w:val="center"/>
              <w:rPr>
                <w:rFonts w:ascii="Times New Roman" w:eastAsia="Times New Roman" w:hAnsi="Times New Roman" w:cs="Times New Roman"/>
                <w:iCs/>
                <w:sz w:val="20"/>
                <w:szCs w:val="20"/>
              </w:rPr>
            </w:pPr>
            <w:r w:rsidRPr="0091358C">
              <w:rPr>
                <w:rFonts w:ascii="Times New Roman" w:eastAsia="Times New Roman" w:hAnsi="Times New Roman" w:cs="Times New Roman"/>
                <w:iCs/>
                <w:sz w:val="20"/>
                <w:szCs w:val="20"/>
              </w:rPr>
              <w:t xml:space="preserve">(3-Hydroxymandelic acid, Dimethyl phthalate, Hexa and octamethylcyclotetrasiloxane, Lauric acid, Capric acid, Eicosapentaenoic acid (EPA), Tricosylic acid, 2,4-Di-tert butylphenol) </w:t>
            </w:r>
          </w:p>
        </w:tc>
        <w:tc>
          <w:tcPr>
            <w:tcW w:w="16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4C77" w:rsidRPr="0091358C" w:rsidRDefault="001D4C77" w:rsidP="001D4C77">
            <w:pPr>
              <w:spacing w:after="100" w:afterAutospacing="1"/>
              <w:ind w:right="567" w:firstLine="0"/>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63%</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30%</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40%</w:t>
            </w:r>
          </w:p>
        </w:tc>
        <w:tc>
          <w:tcPr>
            <w:tcW w:w="1900" w:type="dxa"/>
            <w:tcBorders>
              <w:top w:val="outset" w:sz="6" w:space="0" w:color="auto"/>
              <w:left w:val="outset" w:sz="6" w:space="0" w:color="auto"/>
              <w:bottom w:val="outset" w:sz="6" w:space="0" w:color="auto"/>
              <w:right w:val="outset" w:sz="6" w:space="0" w:color="auto"/>
            </w:tcBorders>
            <w:shd w:val="clear" w:color="auto" w:fill="FFFFFF"/>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p>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p>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68%</w:t>
            </w:r>
          </w:p>
        </w:tc>
      </w:tr>
      <w:tr w:rsidR="001D4C77" w:rsidRPr="0091358C" w:rsidTr="001D4C77">
        <w:tc>
          <w:tcPr>
            <w:tcW w:w="2774"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textAlignment w:val="center"/>
              <w:rPr>
                <w:rFonts w:ascii="Times New Roman" w:eastAsia="Times New Roman" w:hAnsi="Times New Roman" w:cs="Times New Roman"/>
                <w:iCs/>
                <w:sz w:val="20"/>
                <w:szCs w:val="20"/>
              </w:rPr>
            </w:pPr>
            <w:r w:rsidRPr="0091358C">
              <w:rPr>
                <w:rFonts w:ascii="Times New Roman" w:eastAsia="Times New Roman" w:hAnsi="Times New Roman" w:cs="Times New Roman"/>
                <w:iCs/>
                <w:sz w:val="20"/>
                <w:szCs w:val="20"/>
              </w:rPr>
              <w:t xml:space="preserve"> SV</w:t>
            </w:r>
          </w:p>
        </w:tc>
        <w:tc>
          <w:tcPr>
            <w:tcW w:w="1604"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195.4</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199.5</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260.8</w:t>
            </w:r>
          </w:p>
        </w:tc>
        <w:tc>
          <w:tcPr>
            <w:tcW w:w="1900" w:type="dxa"/>
            <w:tcBorders>
              <w:top w:val="outset" w:sz="6" w:space="0" w:color="auto"/>
              <w:left w:val="outset" w:sz="6" w:space="0" w:color="auto"/>
              <w:bottom w:val="outset" w:sz="6" w:space="0" w:color="auto"/>
              <w:right w:val="outset" w:sz="6" w:space="0" w:color="auto"/>
            </w:tcBorders>
            <w:shd w:val="clear" w:color="auto" w:fill="FFFFFF"/>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236.4</w:t>
            </w:r>
          </w:p>
        </w:tc>
      </w:tr>
      <w:tr w:rsidR="001D4C77" w:rsidRPr="0091358C" w:rsidTr="001D4C77">
        <w:tc>
          <w:tcPr>
            <w:tcW w:w="2774"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textAlignment w:val="center"/>
              <w:rPr>
                <w:rFonts w:ascii="Times New Roman" w:eastAsia="Times New Roman" w:hAnsi="Times New Roman" w:cs="Times New Roman"/>
                <w:iCs/>
                <w:sz w:val="20"/>
                <w:szCs w:val="20"/>
              </w:rPr>
            </w:pPr>
            <w:r w:rsidRPr="0091358C">
              <w:rPr>
                <w:rFonts w:ascii="Times New Roman" w:eastAsia="Times New Roman" w:hAnsi="Times New Roman" w:cs="Times New Roman"/>
                <w:iCs/>
                <w:sz w:val="20"/>
                <w:szCs w:val="20"/>
              </w:rPr>
              <w:t xml:space="preserve"> IV</w:t>
            </w:r>
          </w:p>
        </w:tc>
        <w:tc>
          <w:tcPr>
            <w:tcW w:w="1604"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178.3</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103.6</w:t>
            </w:r>
          </w:p>
        </w:tc>
        <w:tc>
          <w:tcPr>
            <w:tcW w:w="1607" w:type="dxa"/>
            <w:tcBorders>
              <w:top w:val="outset" w:sz="6" w:space="0" w:color="auto"/>
              <w:left w:val="outset" w:sz="6" w:space="0" w:color="auto"/>
              <w:bottom w:val="outset" w:sz="6" w:space="0" w:color="auto"/>
              <w:right w:val="outset" w:sz="6" w:space="0" w:color="auto"/>
            </w:tcBorders>
            <w:shd w:val="clear" w:color="auto" w:fill="FFFFFF"/>
            <w:vAlign w:val="center"/>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83.4</w:t>
            </w:r>
          </w:p>
        </w:tc>
        <w:tc>
          <w:tcPr>
            <w:tcW w:w="1900" w:type="dxa"/>
            <w:tcBorders>
              <w:top w:val="outset" w:sz="6" w:space="0" w:color="auto"/>
              <w:left w:val="outset" w:sz="6" w:space="0" w:color="auto"/>
              <w:bottom w:val="outset" w:sz="6" w:space="0" w:color="auto"/>
              <w:right w:val="outset" w:sz="6" w:space="0" w:color="auto"/>
            </w:tcBorders>
            <w:shd w:val="clear" w:color="auto" w:fill="FFFFFF"/>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194.9</w:t>
            </w:r>
          </w:p>
        </w:tc>
      </w:tr>
      <w:tr w:rsidR="001D4C77" w:rsidRPr="0091358C" w:rsidTr="001D4C77">
        <w:tc>
          <w:tcPr>
            <w:tcW w:w="2774" w:type="dxa"/>
            <w:tcBorders>
              <w:top w:val="outset" w:sz="6" w:space="0" w:color="auto"/>
              <w:left w:val="outset" w:sz="6" w:space="0" w:color="auto"/>
              <w:bottom w:val="single" w:sz="6" w:space="0" w:color="000000"/>
              <w:right w:val="outset" w:sz="6" w:space="0" w:color="auto"/>
            </w:tcBorders>
            <w:shd w:val="clear" w:color="auto" w:fill="FFFFFF"/>
            <w:vAlign w:val="center"/>
          </w:tcPr>
          <w:p w:rsidR="001D4C77" w:rsidRPr="0091358C" w:rsidRDefault="001D4C77" w:rsidP="001D4C77">
            <w:pPr>
              <w:spacing w:after="100" w:afterAutospacing="1"/>
              <w:ind w:right="567"/>
              <w:textAlignment w:val="center"/>
              <w:rPr>
                <w:rFonts w:ascii="Times New Roman" w:eastAsia="Times New Roman" w:hAnsi="Times New Roman" w:cs="Times New Roman"/>
                <w:iCs/>
                <w:sz w:val="20"/>
                <w:szCs w:val="20"/>
              </w:rPr>
            </w:pPr>
            <w:r w:rsidRPr="0091358C">
              <w:rPr>
                <w:rFonts w:ascii="Times New Roman" w:eastAsia="Times New Roman" w:hAnsi="Times New Roman" w:cs="Times New Roman"/>
                <w:iCs/>
                <w:sz w:val="20"/>
                <w:szCs w:val="20"/>
              </w:rPr>
              <w:t xml:space="preserve"> CN</w:t>
            </w:r>
          </w:p>
        </w:tc>
        <w:tc>
          <w:tcPr>
            <w:tcW w:w="1604" w:type="dxa"/>
            <w:tcBorders>
              <w:top w:val="outset" w:sz="6" w:space="0" w:color="auto"/>
              <w:left w:val="outset" w:sz="6" w:space="0" w:color="auto"/>
              <w:bottom w:val="single" w:sz="6" w:space="0" w:color="000000"/>
              <w:right w:val="outset" w:sz="6" w:space="0" w:color="auto"/>
            </w:tcBorders>
            <w:shd w:val="clear" w:color="auto" w:fill="FFFFFF"/>
            <w:vAlign w:val="center"/>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34</w:t>
            </w:r>
          </w:p>
        </w:tc>
        <w:tc>
          <w:tcPr>
            <w:tcW w:w="1607" w:type="dxa"/>
            <w:tcBorders>
              <w:top w:val="outset" w:sz="6" w:space="0" w:color="auto"/>
              <w:left w:val="outset" w:sz="6" w:space="0" w:color="auto"/>
              <w:bottom w:val="single" w:sz="6" w:space="0" w:color="000000"/>
              <w:right w:val="outset" w:sz="6" w:space="0" w:color="auto"/>
            </w:tcBorders>
            <w:shd w:val="clear" w:color="auto" w:fill="FFFFFF"/>
            <w:vAlign w:val="center"/>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50.3</w:t>
            </w:r>
          </w:p>
        </w:tc>
        <w:tc>
          <w:tcPr>
            <w:tcW w:w="1607" w:type="dxa"/>
            <w:tcBorders>
              <w:top w:val="outset" w:sz="6" w:space="0" w:color="auto"/>
              <w:left w:val="outset" w:sz="6" w:space="0" w:color="auto"/>
              <w:bottom w:val="single" w:sz="6" w:space="0" w:color="000000"/>
              <w:right w:val="outset" w:sz="6" w:space="0" w:color="auto"/>
            </w:tcBorders>
            <w:shd w:val="clear" w:color="auto" w:fill="FFFFFF"/>
            <w:vAlign w:val="center"/>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48.4</w:t>
            </w:r>
          </w:p>
        </w:tc>
        <w:tc>
          <w:tcPr>
            <w:tcW w:w="1900" w:type="dxa"/>
            <w:tcBorders>
              <w:top w:val="outset" w:sz="6" w:space="0" w:color="auto"/>
              <w:left w:val="outset" w:sz="6" w:space="0" w:color="auto"/>
              <w:bottom w:val="single" w:sz="6" w:space="0" w:color="000000"/>
              <w:right w:val="outset" w:sz="6" w:space="0" w:color="auto"/>
            </w:tcBorders>
            <w:shd w:val="clear" w:color="auto" w:fill="FFFFFF"/>
          </w:tcPr>
          <w:p w:rsidR="001D4C77" w:rsidRPr="0091358C" w:rsidRDefault="001D4C77" w:rsidP="001D4C77">
            <w:pPr>
              <w:spacing w:after="100" w:afterAutospacing="1"/>
              <w:ind w:right="567"/>
              <w:jc w:val="center"/>
              <w:textAlignment w:val="center"/>
              <w:rPr>
                <w:rFonts w:ascii="Times New Roman" w:eastAsia="Times New Roman" w:hAnsi="Times New Roman" w:cs="Times New Roman"/>
                <w:color w:val="000000" w:themeColor="text1"/>
                <w:sz w:val="20"/>
                <w:szCs w:val="20"/>
              </w:rPr>
            </w:pPr>
            <w:r w:rsidRPr="0091358C">
              <w:rPr>
                <w:rFonts w:ascii="Times New Roman" w:eastAsia="Times New Roman" w:hAnsi="Times New Roman" w:cs="Times New Roman"/>
                <w:color w:val="000000" w:themeColor="text1"/>
                <w:sz w:val="20"/>
                <w:szCs w:val="20"/>
              </w:rPr>
              <w:t>25.5</w:t>
            </w:r>
          </w:p>
        </w:tc>
      </w:tr>
    </w:tbl>
    <w:p w:rsidR="00432905" w:rsidRPr="0091358C" w:rsidRDefault="00432905" w:rsidP="00432905">
      <w:pPr>
        <w:widowControl w:val="0"/>
        <w:autoSpaceDE w:val="0"/>
        <w:autoSpaceDN w:val="0"/>
        <w:spacing w:line="252" w:lineRule="auto"/>
        <w:ind w:right="567"/>
        <w:rPr>
          <w:rFonts w:ascii="Times New Roman" w:eastAsia="Times New Roman" w:hAnsi="Times New Roman" w:cs="Times New Roman"/>
          <w:iCs/>
          <w:sz w:val="24"/>
          <w:szCs w:val="24"/>
        </w:rPr>
      </w:pPr>
    </w:p>
    <w:p w:rsidR="00432905" w:rsidRPr="00B76AD9" w:rsidRDefault="00432905" w:rsidP="00B02A6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 xml:space="preserve">Producing efficient and cost-effective microalgal biodiesel requires primarily optimizing genetic and regulatory processes in the potential strains of microalgae. </w:t>
      </w:r>
      <w:r w:rsidR="00637D14" w:rsidRPr="00637D14">
        <w:rPr>
          <w:rFonts w:ascii="Times New Roman" w:eastAsia="Times New Roman" w:hAnsi="Times New Roman" w:cs="Times New Roman"/>
          <w:iCs/>
          <w:sz w:val="28"/>
          <w:szCs w:val="28"/>
        </w:rPr>
        <w:t>Our study identified promising microalgae cand</w:t>
      </w:r>
      <w:r w:rsidR="00637D14">
        <w:rPr>
          <w:rFonts w:ascii="Times New Roman" w:eastAsia="Times New Roman" w:hAnsi="Times New Roman" w:cs="Times New Roman"/>
          <w:iCs/>
          <w:sz w:val="28"/>
          <w:szCs w:val="28"/>
        </w:rPr>
        <w:t xml:space="preserve">idates for biodiesel generation, </w:t>
      </w:r>
      <w:r w:rsidRPr="00B76AD9">
        <w:rPr>
          <w:rFonts w:ascii="Times New Roman" w:eastAsia="Times New Roman" w:hAnsi="Times New Roman" w:cs="Times New Roman"/>
          <w:iCs/>
          <w:sz w:val="28"/>
          <w:szCs w:val="28"/>
        </w:rPr>
        <w:t xml:space="preserve">strain of </w:t>
      </w:r>
      <w:r w:rsidRPr="00B76AD9">
        <w:rPr>
          <w:rFonts w:ascii="Times New Roman" w:eastAsia="Times New Roman" w:hAnsi="Times New Roman" w:cs="Times New Roman"/>
          <w:i/>
          <w:iCs/>
          <w:sz w:val="28"/>
          <w:szCs w:val="28"/>
        </w:rPr>
        <w:t>Parachlorella kessleri</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Ankistrodesmus falcatus</w:t>
      </w:r>
      <w:r w:rsidRPr="00B76AD9">
        <w:rPr>
          <w:rFonts w:ascii="Times New Roman" w:eastAsia="Times New Roman" w:hAnsi="Times New Roman" w:cs="Times New Roman"/>
          <w:iCs/>
          <w:sz w:val="28"/>
          <w:szCs w:val="28"/>
        </w:rPr>
        <w:t>, which showed content of suitable fatty acids and biodiesel</w:t>
      </w:r>
      <w:r w:rsidR="00637D14">
        <w:rPr>
          <w:rFonts w:ascii="Times New Roman" w:eastAsia="Times New Roman" w:hAnsi="Times New Roman" w:cs="Times New Roman"/>
          <w:iCs/>
          <w:sz w:val="28"/>
          <w:szCs w:val="28"/>
        </w:rPr>
        <w:t xml:space="preserve"> properties under normal cultivation</w:t>
      </w:r>
      <w:r w:rsidRPr="00B76AD9">
        <w:rPr>
          <w:rFonts w:ascii="Times New Roman" w:eastAsia="Times New Roman" w:hAnsi="Times New Roman" w:cs="Times New Roman"/>
          <w:iCs/>
          <w:sz w:val="28"/>
          <w:szCs w:val="28"/>
        </w:rPr>
        <w:t xml:space="preserve"> conditions of BG-11 medium. As the current study was conducted on microalgae strains collected from cold conditions, together with other limiting factors (e.g nutreints availability, and high solar irradiation) further research should be conducted to investigate tolerance to extreme environments by differentiating the growth medium and environmental conditions, particularly the differential eff</w:t>
      </w:r>
      <w:r w:rsidR="00DB7FA0">
        <w:rPr>
          <w:rFonts w:ascii="Times New Roman" w:eastAsia="Times New Roman" w:hAnsi="Times New Roman" w:cs="Times New Roman"/>
          <w:iCs/>
          <w:sz w:val="28"/>
          <w:szCs w:val="28"/>
        </w:rPr>
        <w:t xml:space="preserve">ect of elements such as Iron, Nitorgen and Phosphorus </w:t>
      </w:r>
      <w:r w:rsidRPr="00B76AD9">
        <w:rPr>
          <w:rFonts w:ascii="Times New Roman" w:eastAsia="Times New Roman" w:hAnsi="Times New Roman" w:cs="Times New Roman"/>
          <w:iCs/>
          <w:sz w:val="28"/>
          <w:szCs w:val="28"/>
        </w:rPr>
        <w:t>on bi</w:t>
      </w:r>
      <w:r w:rsidR="00DB7FA0">
        <w:rPr>
          <w:rFonts w:ascii="Times New Roman" w:eastAsia="Times New Roman" w:hAnsi="Times New Roman" w:cs="Times New Roman"/>
          <w:iCs/>
          <w:sz w:val="28"/>
          <w:szCs w:val="28"/>
        </w:rPr>
        <w:t>omass production and lipid accumulation in</w:t>
      </w:r>
      <w:r w:rsidR="001A7CCE" w:rsidRPr="00B76AD9">
        <w:rPr>
          <w:rFonts w:ascii="Times New Roman" w:eastAsia="Times New Roman" w:hAnsi="Times New Roman" w:cs="Times New Roman"/>
          <w:iCs/>
          <w:sz w:val="28"/>
          <w:szCs w:val="28"/>
        </w:rPr>
        <w:t xml:space="preserve"> different microalgal strains.</w:t>
      </w:r>
    </w:p>
    <w:p w:rsidR="00432905" w:rsidRPr="00B76AD9" w:rsidRDefault="00432905" w:rsidP="00E25419">
      <w:pPr>
        <w:ind w:right="562"/>
        <w:rPr>
          <w:rFonts w:ascii="Times New Roman" w:eastAsia="Calibri" w:hAnsi="Times New Roman" w:cs="Times New Roman"/>
          <w:sz w:val="28"/>
          <w:szCs w:val="28"/>
        </w:rPr>
      </w:pP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t xml:space="preserve">   </w:t>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t xml:space="preserve">       </w:t>
      </w:r>
    </w:p>
    <w:p w:rsidR="00B75322" w:rsidRPr="00B02A69" w:rsidRDefault="00432905" w:rsidP="00B02A69">
      <w:pPr>
        <w:ind w:right="562"/>
        <w:rPr>
          <w:rFonts w:ascii="Times New Roman" w:eastAsia="Calibri" w:hAnsi="Times New Roman" w:cs="Times New Roman"/>
          <w:sz w:val="28"/>
          <w:szCs w:val="28"/>
        </w:rPr>
      </w:pPr>
      <w:r w:rsidRPr="00B02A69">
        <w:rPr>
          <w:rFonts w:ascii="Times New Roman" w:eastAsia="Calibri" w:hAnsi="Times New Roman" w:cs="Times New Roman"/>
          <w:sz w:val="28"/>
          <w:szCs w:val="28"/>
        </w:rPr>
        <w:t>3.</w:t>
      </w:r>
      <w:r w:rsidR="00B65803" w:rsidRPr="00B02A69">
        <w:rPr>
          <w:rFonts w:ascii="Times New Roman" w:eastAsia="Calibri" w:hAnsi="Times New Roman" w:cs="Times New Roman"/>
          <w:sz w:val="28"/>
          <w:szCs w:val="28"/>
        </w:rPr>
        <w:t>3.</w:t>
      </w:r>
      <w:r w:rsidRPr="00B02A69">
        <w:rPr>
          <w:rFonts w:ascii="Times New Roman" w:eastAsia="Calibri" w:hAnsi="Times New Roman" w:cs="Times New Roman"/>
          <w:sz w:val="28"/>
          <w:szCs w:val="28"/>
        </w:rPr>
        <w:t xml:space="preserve">7 Biofuel feedstock opportunity </w:t>
      </w:r>
      <w:r w:rsidRPr="00B02A69">
        <w:rPr>
          <w:rFonts w:ascii="Times New Roman" w:eastAsia="Calibri" w:hAnsi="Times New Roman" w:cs="Times New Roman"/>
          <w:sz w:val="28"/>
          <w:szCs w:val="28"/>
        </w:rPr>
        <w:tab/>
      </w:r>
      <w:r w:rsidRPr="00B02A69">
        <w:rPr>
          <w:rFonts w:ascii="Times New Roman" w:eastAsia="Calibri" w:hAnsi="Times New Roman" w:cs="Times New Roman"/>
          <w:sz w:val="28"/>
          <w:szCs w:val="28"/>
        </w:rPr>
        <w:tab/>
      </w:r>
      <w:r w:rsidRPr="00B02A69">
        <w:rPr>
          <w:rFonts w:ascii="Times New Roman" w:eastAsia="Calibri" w:hAnsi="Times New Roman" w:cs="Times New Roman"/>
          <w:sz w:val="28"/>
          <w:szCs w:val="28"/>
        </w:rPr>
        <w:tab/>
      </w:r>
      <w:r w:rsidRPr="00B02A69">
        <w:rPr>
          <w:rFonts w:ascii="Times New Roman" w:eastAsia="Calibri" w:hAnsi="Times New Roman" w:cs="Times New Roman"/>
          <w:sz w:val="28"/>
          <w:szCs w:val="28"/>
        </w:rPr>
        <w:tab/>
      </w:r>
      <w:r w:rsidRPr="00B02A69">
        <w:rPr>
          <w:rFonts w:ascii="Times New Roman" w:eastAsia="Calibri" w:hAnsi="Times New Roman" w:cs="Times New Roman"/>
          <w:sz w:val="28"/>
          <w:szCs w:val="28"/>
        </w:rPr>
        <w:tab/>
        <w:t xml:space="preserve">       </w:t>
      </w:r>
    </w:p>
    <w:p w:rsidR="003C77A5" w:rsidRPr="00B76AD9" w:rsidRDefault="00CD314F" w:rsidP="00B02A69">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Microalgal lipid content and</w:t>
      </w:r>
      <w:r w:rsidR="00637D14">
        <w:rPr>
          <w:rFonts w:ascii="Times New Roman" w:eastAsia="Calibri" w:hAnsi="Times New Roman" w:cs="Times New Roman"/>
          <w:sz w:val="28"/>
          <w:szCs w:val="28"/>
        </w:rPr>
        <w:t xml:space="preserve"> compositions directly influence the</w:t>
      </w:r>
      <w:r w:rsidRPr="00B76AD9">
        <w:rPr>
          <w:rFonts w:ascii="Times New Roman" w:eastAsia="Calibri" w:hAnsi="Times New Roman" w:cs="Times New Roman"/>
          <w:sz w:val="28"/>
          <w:szCs w:val="28"/>
        </w:rPr>
        <w:t xml:space="preserve"> biodiesel properties. The </w:t>
      </w:r>
      <w:r w:rsidR="00637D14">
        <w:rPr>
          <w:rFonts w:ascii="Times New Roman" w:eastAsia="Calibri" w:hAnsi="Times New Roman" w:cs="Times New Roman"/>
          <w:sz w:val="28"/>
          <w:szCs w:val="28"/>
        </w:rPr>
        <w:t>FFAs composition</w:t>
      </w:r>
      <w:r w:rsidRPr="00B76AD9">
        <w:rPr>
          <w:rFonts w:ascii="Times New Roman" w:eastAsia="Calibri" w:hAnsi="Times New Roman" w:cs="Times New Roman"/>
          <w:sz w:val="28"/>
          <w:szCs w:val="28"/>
        </w:rPr>
        <w:t xml:space="preserve"> of the lipid (rate of unsaturated FAs to saturated FAs) affects the </w:t>
      </w:r>
      <w:r w:rsidR="00637D14">
        <w:rPr>
          <w:rFonts w:ascii="Times New Roman" w:eastAsia="Calibri" w:hAnsi="Times New Roman" w:cs="Times New Roman"/>
          <w:sz w:val="28"/>
          <w:szCs w:val="28"/>
        </w:rPr>
        <w:t xml:space="preserve">biofuel and other related </w:t>
      </w:r>
      <w:r w:rsidRPr="00B76AD9">
        <w:rPr>
          <w:rFonts w:ascii="Times New Roman" w:eastAsia="Calibri" w:hAnsi="Times New Roman" w:cs="Times New Roman"/>
          <w:sz w:val="28"/>
          <w:szCs w:val="28"/>
        </w:rPr>
        <w:t xml:space="preserve">properties of the resulting FAMEs. The biochemical composition of the biomass of microalgae towards higher lipids content and desirable fatty acids can be regulated by varying the cultivation conditions. The obtained peaks of fatty acid methyl esters and their relative percentages in GC/Ms results of this study indicates that lipid content of </w:t>
      </w:r>
      <w:r w:rsidRPr="00B76AD9">
        <w:rPr>
          <w:rFonts w:ascii="Times New Roman" w:eastAsia="Calibri" w:hAnsi="Times New Roman" w:cs="Times New Roman"/>
          <w:i/>
          <w:sz w:val="28"/>
          <w:szCs w:val="28"/>
        </w:rPr>
        <w:t>P. kessleri</w:t>
      </w:r>
      <w:r w:rsidRPr="00B76AD9">
        <w:rPr>
          <w:rFonts w:ascii="Times New Roman" w:eastAsia="Calibri" w:hAnsi="Times New Roman" w:cs="Times New Roman"/>
          <w:sz w:val="28"/>
          <w:szCs w:val="28"/>
        </w:rPr>
        <w:t xml:space="preserve"> and </w:t>
      </w:r>
      <w:r w:rsidRPr="00B76AD9">
        <w:rPr>
          <w:rFonts w:ascii="Times New Roman" w:eastAsia="Calibri" w:hAnsi="Times New Roman" w:cs="Times New Roman"/>
          <w:i/>
          <w:sz w:val="28"/>
          <w:szCs w:val="28"/>
        </w:rPr>
        <w:t>A. falcatus</w:t>
      </w:r>
      <w:r w:rsidRPr="00B76AD9">
        <w:rPr>
          <w:rFonts w:ascii="Times New Roman" w:eastAsia="Calibri" w:hAnsi="Times New Roman" w:cs="Times New Roman"/>
          <w:sz w:val="28"/>
          <w:szCs w:val="28"/>
        </w:rPr>
        <w:t xml:space="preserve"> of saturated and monounsaturated fatty acids. The saturation level of fatty acids considerably effects the storability and stability of biofuel. The lipid profile of </w:t>
      </w:r>
      <w:r w:rsidRPr="00B76AD9">
        <w:rPr>
          <w:rFonts w:ascii="Times New Roman" w:eastAsia="Calibri" w:hAnsi="Times New Roman" w:cs="Times New Roman"/>
          <w:i/>
          <w:sz w:val="28"/>
          <w:szCs w:val="28"/>
        </w:rPr>
        <w:t>M. griffithi</w:t>
      </w:r>
      <w:r w:rsidRPr="00B76AD9">
        <w:rPr>
          <w:rFonts w:ascii="Times New Roman" w:eastAsia="Calibri" w:hAnsi="Times New Roman" w:cs="Times New Roman"/>
          <w:sz w:val="28"/>
          <w:szCs w:val="28"/>
        </w:rPr>
        <w:t xml:space="preserve"> also showed the presence of Fatty acids with chain lengths from C16 to C18 to C21-24, however polyunsaturated methyl esters were recovered from this isolate in relatively higher amount (63%) comparatively to combine percent relative weight of saturated and monounsaturated fatty acids (34%), which resulted in low cetane number and high Iodine value.</w:t>
      </w:r>
    </w:p>
    <w:p w:rsidR="00EF7476" w:rsidRPr="00B76AD9" w:rsidRDefault="00D24AF3" w:rsidP="00B02A69">
      <w:pPr>
        <w:ind w:right="18"/>
        <w:rPr>
          <w:sz w:val="28"/>
          <w:szCs w:val="28"/>
        </w:rPr>
      </w:pPr>
      <w:r w:rsidRPr="00B76AD9">
        <w:rPr>
          <w:rFonts w:ascii="Times New Roman" w:eastAsia="Calibri" w:hAnsi="Times New Roman" w:cs="Times New Roman"/>
          <w:sz w:val="28"/>
          <w:szCs w:val="28"/>
        </w:rPr>
        <w:t>As per the EN14214 biodiesel standards, b</w:t>
      </w:r>
      <w:r w:rsidR="00432905" w:rsidRPr="00B76AD9">
        <w:rPr>
          <w:rFonts w:ascii="Times New Roman" w:eastAsia="Calibri" w:hAnsi="Times New Roman" w:cs="Times New Roman"/>
          <w:sz w:val="28"/>
          <w:szCs w:val="28"/>
        </w:rPr>
        <w:t xml:space="preserve">iodiesel with </w:t>
      </w:r>
      <w:r w:rsidRPr="00B76AD9">
        <w:rPr>
          <w:rFonts w:ascii="Times New Roman" w:eastAsia="Calibri" w:hAnsi="Times New Roman" w:cs="Times New Roman"/>
          <w:sz w:val="28"/>
          <w:szCs w:val="28"/>
        </w:rPr>
        <w:t>iodine value within the maximum limit of 120 g l</w:t>
      </w:r>
      <w:r w:rsidRPr="00B76AD9">
        <w:rPr>
          <w:rFonts w:ascii="Times New Roman" w:eastAsia="Calibri" w:hAnsi="Times New Roman" w:cs="Times New Roman"/>
          <w:sz w:val="28"/>
          <w:szCs w:val="28"/>
          <w:vertAlign w:val="subscript"/>
        </w:rPr>
        <w:t>2</w:t>
      </w:r>
      <w:r w:rsidRPr="00B76AD9">
        <w:rPr>
          <w:rFonts w:ascii="Times New Roman" w:eastAsia="Calibri" w:hAnsi="Times New Roman" w:cs="Times New Roman"/>
          <w:sz w:val="28"/>
          <w:szCs w:val="28"/>
        </w:rPr>
        <w:t xml:space="preserve"> 100 g</w:t>
      </w:r>
      <w:r w:rsidRPr="00B76AD9">
        <w:rPr>
          <w:rFonts w:ascii="Times New Roman" w:eastAsia="Calibri" w:hAnsi="Times New Roman" w:cs="Times New Roman"/>
          <w:sz w:val="28"/>
          <w:szCs w:val="28"/>
          <w:vertAlign w:val="superscript"/>
        </w:rPr>
        <w:t>-1</w:t>
      </w:r>
      <w:r w:rsidR="00432905" w:rsidRPr="00B76AD9">
        <w:rPr>
          <w:rFonts w:ascii="Times New Roman" w:eastAsia="Calibri" w:hAnsi="Times New Roman" w:cs="Times New Roman"/>
          <w:sz w:val="28"/>
          <w:szCs w:val="28"/>
        </w:rPr>
        <w:t xml:space="preserve"> is a better quality one. </w:t>
      </w:r>
      <w:r w:rsidR="006E51E5" w:rsidRPr="00B76AD9">
        <w:rPr>
          <w:rFonts w:ascii="Times New Roman" w:eastAsia="Calibri" w:hAnsi="Times New Roman" w:cs="Times New Roman"/>
          <w:sz w:val="28"/>
          <w:szCs w:val="28"/>
        </w:rPr>
        <w:t xml:space="preserve">The iodine value of </w:t>
      </w:r>
      <w:r w:rsidR="006E51E5" w:rsidRPr="00B76AD9">
        <w:rPr>
          <w:rFonts w:ascii="Times New Roman" w:eastAsia="Calibri" w:hAnsi="Times New Roman" w:cs="Times New Roman"/>
          <w:i/>
          <w:sz w:val="28"/>
          <w:szCs w:val="28"/>
        </w:rPr>
        <w:t>P.</w:t>
      </w:r>
      <w:r w:rsidR="00EF7476" w:rsidRPr="00B76AD9">
        <w:rPr>
          <w:rFonts w:ascii="Times New Roman" w:eastAsia="Calibri" w:hAnsi="Times New Roman" w:cs="Times New Roman"/>
          <w:i/>
          <w:sz w:val="28"/>
          <w:szCs w:val="28"/>
        </w:rPr>
        <w:t xml:space="preserve"> </w:t>
      </w:r>
      <w:r w:rsidR="006E51E5" w:rsidRPr="00B76AD9">
        <w:rPr>
          <w:rFonts w:ascii="Times New Roman" w:eastAsia="Calibri" w:hAnsi="Times New Roman" w:cs="Times New Roman"/>
          <w:i/>
          <w:sz w:val="28"/>
          <w:szCs w:val="28"/>
        </w:rPr>
        <w:t>kessleri</w:t>
      </w:r>
      <w:r w:rsidR="006E51E5" w:rsidRPr="00B76AD9">
        <w:rPr>
          <w:rFonts w:ascii="Times New Roman" w:eastAsia="Calibri" w:hAnsi="Times New Roman" w:cs="Times New Roman"/>
          <w:sz w:val="28"/>
          <w:szCs w:val="28"/>
        </w:rPr>
        <w:t xml:space="preserve"> and </w:t>
      </w:r>
      <w:r w:rsidR="006E51E5" w:rsidRPr="00B76AD9">
        <w:rPr>
          <w:rFonts w:ascii="Times New Roman" w:eastAsia="Calibri" w:hAnsi="Times New Roman" w:cs="Times New Roman"/>
          <w:i/>
          <w:sz w:val="28"/>
          <w:szCs w:val="28"/>
        </w:rPr>
        <w:t>A. falcatus</w:t>
      </w:r>
      <w:r w:rsidR="006E51E5" w:rsidRPr="00B76AD9">
        <w:rPr>
          <w:rFonts w:ascii="Times New Roman" w:eastAsia="Calibri" w:hAnsi="Times New Roman" w:cs="Times New Roman"/>
          <w:sz w:val="28"/>
          <w:szCs w:val="28"/>
        </w:rPr>
        <w:t xml:space="preserve"> </w:t>
      </w:r>
      <w:r w:rsidR="00EF7476" w:rsidRPr="00B76AD9">
        <w:rPr>
          <w:rFonts w:ascii="Times New Roman" w:eastAsia="Calibri" w:hAnsi="Times New Roman" w:cs="Times New Roman"/>
          <w:sz w:val="28"/>
          <w:szCs w:val="28"/>
        </w:rPr>
        <w:t xml:space="preserve">of </w:t>
      </w:r>
      <w:r w:rsidR="006E51E5" w:rsidRPr="00B76AD9">
        <w:rPr>
          <w:rFonts w:ascii="Times New Roman" w:eastAsia="Calibri" w:hAnsi="Times New Roman" w:cs="Times New Roman"/>
          <w:sz w:val="28"/>
          <w:szCs w:val="28"/>
        </w:rPr>
        <w:t>&lt; 120</w:t>
      </w:r>
      <w:r w:rsidR="006E51E5" w:rsidRPr="00B76AD9">
        <w:rPr>
          <w:sz w:val="28"/>
          <w:szCs w:val="28"/>
        </w:rPr>
        <w:t xml:space="preserve"> </w:t>
      </w:r>
      <w:r w:rsidR="006E51E5" w:rsidRPr="00B76AD9">
        <w:rPr>
          <w:rFonts w:ascii="Times New Roman" w:eastAsia="Calibri" w:hAnsi="Times New Roman" w:cs="Times New Roman"/>
          <w:sz w:val="28"/>
          <w:szCs w:val="28"/>
        </w:rPr>
        <w:t>g l</w:t>
      </w:r>
      <w:r w:rsidR="006E51E5" w:rsidRPr="00B76AD9">
        <w:rPr>
          <w:rFonts w:ascii="Times New Roman" w:eastAsia="Calibri" w:hAnsi="Times New Roman" w:cs="Times New Roman"/>
          <w:sz w:val="28"/>
          <w:szCs w:val="28"/>
          <w:vertAlign w:val="subscript"/>
        </w:rPr>
        <w:t>2</w:t>
      </w:r>
      <w:r w:rsidR="006E51E5" w:rsidRPr="00B76AD9">
        <w:rPr>
          <w:rFonts w:ascii="Times New Roman" w:eastAsia="Calibri" w:hAnsi="Times New Roman" w:cs="Times New Roman"/>
          <w:sz w:val="28"/>
          <w:szCs w:val="28"/>
        </w:rPr>
        <w:t xml:space="preserve"> 100 g</w:t>
      </w:r>
      <w:r w:rsidR="006E51E5" w:rsidRPr="00B76AD9">
        <w:rPr>
          <w:rFonts w:ascii="Times New Roman" w:eastAsia="Calibri" w:hAnsi="Times New Roman" w:cs="Times New Roman"/>
          <w:sz w:val="28"/>
          <w:szCs w:val="28"/>
          <w:vertAlign w:val="superscript"/>
        </w:rPr>
        <w:t>-1</w:t>
      </w:r>
      <w:r w:rsidR="00637D14">
        <w:rPr>
          <w:rFonts w:ascii="Times New Roman" w:eastAsia="Calibri" w:hAnsi="Times New Roman" w:cs="Times New Roman"/>
          <w:sz w:val="28"/>
          <w:szCs w:val="28"/>
        </w:rPr>
        <w:t xml:space="preserve"> demonstrate</w:t>
      </w:r>
      <w:r w:rsidR="00432905" w:rsidRPr="00B76AD9">
        <w:rPr>
          <w:rFonts w:ascii="Times New Roman" w:eastAsia="Calibri" w:hAnsi="Times New Roman" w:cs="Times New Roman"/>
          <w:sz w:val="28"/>
          <w:szCs w:val="28"/>
        </w:rPr>
        <w:t xml:space="preserve"> good quality of</w:t>
      </w:r>
      <w:r w:rsidR="00383D62" w:rsidRPr="00B76AD9">
        <w:rPr>
          <w:rFonts w:ascii="Times New Roman" w:eastAsia="Calibri" w:hAnsi="Times New Roman" w:cs="Times New Roman"/>
          <w:sz w:val="28"/>
          <w:szCs w:val="28"/>
        </w:rPr>
        <w:t xml:space="preserve"> </w:t>
      </w:r>
      <w:r w:rsidR="006E51E5" w:rsidRPr="00B76AD9">
        <w:rPr>
          <w:rFonts w:ascii="Times New Roman" w:eastAsia="Calibri" w:hAnsi="Times New Roman" w:cs="Times New Roman"/>
          <w:sz w:val="28"/>
          <w:szCs w:val="28"/>
        </w:rPr>
        <w:t xml:space="preserve">potential </w:t>
      </w:r>
      <w:r w:rsidR="00432905" w:rsidRPr="00B76AD9">
        <w:rPr>
          <w:rFonts w:ascii="Times New Roman" w:eastAsia="Calibri" w:hAnsi="Times New Roman" w:cs="Times New Roman"/>
          <w:sz w:val="28"/>
          <w:szCs w:val="28"/>
        </w:rPr>
        <w:t xml:space="preserve">fuel </w:t>
      </w:r>
      <w:r w:rsidR="00EF7476" w:rsidRPr="00B76AD9">
        <w:rPr>
          <w:rFonts w:ascii="Times New Roman" w:eastAsia="Calibri" w:hAnsi="Times New Roman" w:cs="Times New Roman"/>
          <w:sz w:val="28"/>
          <w:szCs w:val="28"/>
        </w:rPr>
        <w:t xml:space="preserve">with </w:t>
      </w:r>
      <w:r w:rsidR="00637D14">
        <w:rPr>
          <w:rFonts w:ascii="Times New Roman" w:eastAsia="Calibri" w:hAnsi="Times New Roman" w:cs="Times New Roman"/>
          <w:sz w:val="28"/>
          <w:szCs w:val="28"/>
        </w:rPr>
        <w:t xml:space="preserve">possibly </w:t>
      </w:r>
      <w:r w:rsidR="00EF7476" w:rsidRPr="00B76AD9">
        <w:rPr>
          <w:rFonts w:ascii="Times New Roman" w:eastAsia="Calibri" w:hAnsi="Times New Roman" w:cs="Times New Roman"/>
          <w:sz w:val="28"/>
          <w:szCs w:val="28"/>
        </w:rPr>
        <w:t xml:space="preserve">high heat combustion. </w:t>
      </w:r>
      <w:r w:rsidR="00EF7476" w:rsidRPr="00B76AD9">
        <w:rPr>
          <w:rFonts w:ascii="Times New Roman" w:hAnsi="Times New Roman" w:cs="Times New Roman"/>
          <w:sz w:val="28"/>
          <w:szCs w:val="28"/>
        </w:rPr>
        <w:t xml:space="preserve">The </w:t>
      </w:r>
      <w:r w:rsidR="00EF7476" w:rsidRPr="00B76AD9">
        <w:rPr>
          <w:rFonts w:ascii="Times New Roman" w:eastAsia="Calibri" w:hAnsi="Times New Roman" w:cs="Times New Roman"/>
          <w:sz w:val="28"/>
          <w:szCs w:val="28"/>
        </w:rPr>
        <w:t>combustion of biofule is also determined by the abovementioned parameters. Fatty acids with higher ratio of saturated and monounsaturated fatty acids are expected to have higher heat of combustion as lower degree of unsaturation is directly related to ratio of hydrogen to carbon.</w:t>
      </w:r>
      <w:r w:rsidR="006F596F" w:rsidRPr="00B76AD9">
        <w:rPr>
          <w:rFonts w:ascii="Times New Roman" w:eastAsia="Calibri" w:hAnsi="Times New Roman" w:cs="Times New Roman"/>
          <w:sz w:val="28"/>
          <w:szCs w:val="28"/>
        </w:rPr>
        <w:t xml:space="preserve"> </w:t>
      </w:r>
      <w:r w:rsidR="00432905" w:rsidRPr="00B76AD9">
        <w:rPr>
          <w:rFonts w:ascii="Times New Roman" w:eastAsia="Calibri" w:hAnsi="Times New Roman" w:cs="Times New Roman"/>
          <w:sz w:val="28"/>
          <w:szCs w:val="28"/>
        </w:rPr>
        <w:t>The presence of unsaturated bonds in the FAMEs</w:t>
      </w:r>
      <w:r w:rsidR="006E51E5" w:rsidRPr="00B76AD9">
        <w:rPr>
          <w:rFonts w:ascii="Times New Roman" w:eastAsia="Calibri" w:hAnsi="Times New Roman" w:cs="Times New Roman"/>
          <w:sz w:val="28"/>
          <w:szCs w:val="28"/>
        </w:rPr>
        <w:t xml:space="preserve"> of </w:t>
      </w:r>
      <w:r w:rsidR="006E51E5" w:rsidRPr="00B76AD9">
        <w:rPr>
          <w:rFonts w:ascii="Times New Roman" w:eastAsia="Calibri" w:hAnsi="Times New Roman" w:cs="Times New Roman"/>
          <w:i/>
          <w:sz w:val="28"/>
          <w:szCs w:val="28"/>
        </w:rPr>
        <w:t>M. griffithi</w:t>
      </w:r>
      <w:r w:rsidR="006E51E5" w:rsidRPr="00B76AD9">
        <w:rPr>
          <w:rFonts w:ascii="Times New Roman" w:eastAsia="Calibri" w:hAnsi="Times New Roman" w:cs="Times New Roman"/>
          <w:sz w:val="28"/>
          <w:szCs w:val="28"/>
        </w:rPr>
        <w:t xml:space="preserve"> lowered</w:t>
      </w:r>
      <w:r w:rsidR="00432905" w:rsidRPr="00B76AD9">
        <w:rPr>
          <w:rFonts w:ascii="Times New Roman" w:eastAsia="Calibri" w:hAnsi="Times New Roman" w:cs="Times New Roman"/>
          <w:sz w:val="28"/>
          <w:szCs w:val="28"/>
        </w:rPr>
        <w:t xml:space="preserve"> the cetane number </w:t>
      </w:r>
      <w:r w:rsidR="001769DF" w:rsidRPr="00B76AD9">
        <w:rPr>
          <w:rFonts w:ascii="Times New Roman" w:eastAsia="Calibri" w:hAnsi="Times New Roman" w:cs="Times New Roman"/>
          <w:sz w:val="28"/>
          <w:szCs w:val="28"/>
        </w:rPr>
        <w:t xml:space="preserve">and increased the </w:t>
      </w:r>
      <w:r w:rsidR="00EF7476" w:rsidRPr="00B76AD9">
        <w:rPr>
          <w:rFonts w:ascii="Times New Roman" w:eastAsia="Calibri" w:hAnsi="Times New Roman" w:cs="Times New Roman"/>
          <w:sz w:val="28"/>
          <w:szCs w:val="28"/>
        </w:rPr>
        <w:t>i</w:t>
      </w:r>
      <w:r w:rsidR="001769DF" w:rsidRPr="00B76AD9">
        <w:rPr>
          <w:rFonts w:ascii="Times New Roman" w:eastAsia="Calibri" w:hAnsi="Times New Roman" w:cs="Times New Roman"/>
          <w:sz w:val="28"/>
          <w:szCs w:val="28"/>
        </w:rPr>
        <w:t xml:space="preserve">odine value </w:t>
      </w:r>
      <w:r w:rsidR="00432905" w:rsidRPr="00B76AD9">
        <w:rPr>
          <w:rFonts w:ascii="Times New Roman" w:eastAsia="Calibri" w:hAnsi="Times New Roman" w:cs="Times New Roman"/>
          <w:sz w:val="28"/>
          <w:szCs w:val="28"/>
        </w:rPr>
        <w:t>considerably</w:t>
      </w:r>
      <w:r w:rsidR="001769DF" w:rsidRPr="00B76AD9">
        <w:rPr>
          <w:rFonts w:ascii="Times New Roman" w:eastAsia="Calibri" w:hAnsi="Times New Roman" w:cs="Times New Roman"/>
          <w:sz w:val="28"/>
          <w:szCs w:val="28"/>
        </w:rPr>
        <w:t xml:space="preserve"> that reflects its proness to be oxidizied when exposed to air</w:t>
      </w:r>
      <w:r w:rsidR="00432905" w:rsidRPr="00B76AD9">
        <w:rPr>
          <w:rFonts w:ascii="Times New Roman" w:eastAsia="Calibri" w:hAnsi="Times New Roman" w:cs="Times New Roman"/>
          <w:sz w:val="28"/>
          <w:szCs w:val="28"/>
        </w:rPr>
        <w:t>. Hence</w:t>
      </w:r>
      <w:r w:rsidR="001769DF" w:rsidRPr="00B76AD9">
        <w:rPr>
          <w:rFonts w:ascii="Times New Roman" w:eastAsia="Calibri" w:hAnsi="Times New Roman" w:cs="Times New Roman"/>
          <w:sz w:val="28"/>
          <w:szCs w:val="28"/>
        </w:rPr>
        <w:t xml:space="preserve"> despite the prescence of unique and desirable fatty acids methyl esters in microalgae,</w:t>
      </w:r>
      <w:r w:rsidR="00637D14">
        <w:rPr>
          <w:rFonts w:ascii="Times New Roman" w:eastAsia="Calibri" w:hAnsi="Times New Roman" w:cs="Times New Roman"/>
          <w:sz w:val="28"/>
          <w:szCs w:val="28"/>
        </w:rPr>
        <w:t xml:space="preserve"> the inclusion of unsaturated FAMEs reduces</w:t>
      </w:r>
      <w:r w:rsidR="00432905" w:rsidRPr="00B76AD9">
        <w:rPr>
          <w:rFonts w:ascii="Times New Roman" w:eastAsia="Calibri" w:hAnsi="Times New Roman" w:cs="Times New Roman"/>
          <w:sz w:val="28"/>
          <w:szCs w:val="28"/>
        </w:rPr>
        <w:t xml:space="preserve"> the quality of the biodiesel</w:t>
      </w:r>
      <w:r w:rsidR="00EF7476" w:rsidRPr="00B76AD9">
        <w:rPr>
          <w:rFonts w:ascii="Times New Roman" w:eastAsia="Calibri" w:hAnsi="Times New Roman" w:cs="Times New Roman"/>
          <w:sz w:val="28"/>
          <w:szCs w:val="28"/>
        </w:rPr>
        <w:t>.</w:t>
      </w:r>
    </w:p>
    <w:p w:rsidR="00432905" w:rsidRPr="00B76AD9" w:rsidRDefault="00432905" w:rsidP="00B02A69">
      <w:pPr>
        <w:ind w:right="18"/>
        <w:rPr>
          <w:rFonts w:ascii="Calibri" w:eastAsia="Calibri" w:hAnsi="Calibri" w:cs="Times New Roman"/>
          <w:b/>
          <w:sz w:val="28"/>
          <w:szCs w:val="28"/>
        </w:rPr>
      </w:pPr>
    </w:p>
    <w:p w:rsidR="00432905" w:rsidRPr="00B76AD9" w:rsidRDefault="00B65803" w:rsidP="00B02A69">
      <w:pPr>
        <w:ind w:right="18"/>
        <w:rPr>
          <w:rFonts w:ascii="Times New Roman" w:eastAsia="Calibri" w:hAnsi="Times New Roman" w:cs="Times New Roman"/>
          <w:b/>
          <w:sz w:val="28"/>
          <w:szCs w:val="28"/>
        </w:rPr>
      </w:pPr>
      <w:r w:rsidRPr="00B76AD9">
        <w:rPr>
          <w:rFonts w:ascii="Times New Roman" w:eastAsia="Calibri" w:hAnsi="Times New Roman" w:cs="Times New Roman"/>
          <w:b/>
          <w:sz w:val="28"/>
          <w:szCs w:val="28"/>
        </w:rPr>
        <w:t>3.4</w:t>
      </w:r>
      <w:r w:rsidR="00432905" w:rsidRPr="00B76AD9">
        <w:rPr>
          <w:rFonts w:ascii="Times New Roman" w:eastAsia="Calibri" w:hAnsi="Times New Roman" w:cs="Times New Roman"/>
          <w:b/>
          <w:sz w:val="28"/>
          <w:szCs w:val="28"/>
        </w:rPr>
        <w:t xml:space="preserve"> Examination of antimicrobial activity </w:t>
      </w:r>
      <w:r w:rsidR="00432905" w:rsidRPr="00B76AD9">
        <w:rPr>
          <w:rFonts w:ascii="Times New Roman" w:eastAsia="Calibri" w:hAnsi="Times New Roman" w:cs="Times New Roman"/>
          <w:b/>
          <w:sz w:val="28"/>
          <w:szCs w:val="28"/>
        </w:rPr>
        <w:tab/>
      </w:r>
    </w:p>
    <w:p w:rsidR="00432905" w:rsidRPr="00B76AD9" w:rsidRDefault="00432905" w:rsidP="00B02A6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Our results revealed the existence of valuable constituents, such as saturated fatty acids and terpenoids in microalgae strains, that also provide additional value other than obtaining biofuel and contribute to interesting biological activities, including antibacterial activity.</w:t>
      </w:r>
      <w:r w:rsidR="000D2321" w:rsidRPr="00B76AD9">
        <w:rPr>
          <w:rFonts w:ascii="Times New Roman" w:eastAsia="Times New Roman" w:hAnsi="Times New Roman" w:cs="Times New Roman"/>
          <w:iCs/>
          <w:sz w:val="28"/>
          <w:szCs w:val="28"/>
        </w:rPr>
        <w:t xml:space="preserve"> Green microalgae have been reported</w:t>
      </w:r>
      <w:r w:rsidRPr="00B76AD9">
        <w:rPr>
          <w:rFonts w:ascii="Times New Roman" w:eastAsia="Times New Roman" w:hAnsi="Times New Roman" w:cs="Times New Roman"/>
          <w:iCs/>
          <w:sz w:val="28"/>
          <w:szCs w:val="28"/>
        </w:rPr>
        <w:t xml:space="preserve"> to produce several pharmacologically important bioactive compounds such as anti-inflamatory n-3 fatty acids (Eicosapentaenoic acid (EPA), cytotoxic fuco</w:t>
      </w:r>
      <w:r w:rsidR="00D350B5" w:rsidRPr="00B76AD9">
        <w:rPr>
          <w:rFonts w:ascii="Times New Roman" w:eastAsia="Times New Roman" w:hAnsi="Times New Roman" w:cs="Times New Roman"/>
          <w:iCs/>
          <w:sz w:val="28"/>
          <w:szCs w:val="28"/>
        </w:rPr>
        <w:t xml:space="preserve">sterol, anticancer borophycin, </w:t>
      </w:r>
      <w:r w:rsidRPr="00B76AD9">
        <w:rPr>
          <w:rFonts w:ascii="Times New Roman" w:eastAsia="Times New Roman" w:hAnsi="Times New Roman" w:cs="Times New Roman"/>
          <w:iCs/>
          <w:sz w:val="28"/>
          <w:szCs w:val="28"/>
        </w:rPr>
        <w:t xml:space="preserve">antiviral cyanovirin, and nutraceutical </w:t>
      </w:r>
      <w:r w:rsidRPr="00B76AD9">
        <w:rPr>
          <w:rFonts w:ascii="Times New Roman" w:eastAsia="Times New Roman" w:hAnsi="Times New Roman" w:cs="Times New Roman"/>
          <w:i/>
          <w:iCs/>
          <w:color w:val="000000"/>
          <w:sz w:val="28"/>
          <w:szCs w:val="28"/>
        </w:rPr>
        <w:t>β</w:t>
      </w:r>
      <w:r w:rsidRPr="00B76AD9">
        <w:rPr>
          <w:rFonts w:ascii="Times New Roman" w:eastAsia="Times New Roman" w:hAnsi="Times New Roman" w:cs="Times New Roman"/>
          <w:color w:val="000000"/>
          <w:sz w:val="28"/>
          <w:szCs w:val="28"/>
        </w:rPr>
        <w:t>-carotene [</w:t>
      </w:r>
      <w:r w:rsidR="006F596F" w:rsidRPr="00B76AD9">
        <w:rPr>
          <w:rFonts w:ascii="Times New Roman" w:eastAsia="Times New Roman" w:hAnsi="Times New Roman" w:cs="Times New Roman"/>
          <w:color w:val="000000"/>
          <w:sz w:val="28"/>
          <w:szCs w:val="28"/>
        </w:rPr>
        <w:t>24</w:t>
      </w:r>
      <w:r w:rsidR="009A4A9F">
        <w:rPr>
          <w:rFonts w:ascii="Times New Roman" w:eastAsia="Times New Roman" w:hAnsi="Times New Roman" w:cs="Times New Roman"/>
          <w:color w:val="000000"/>
          <w:sz w:val="28"/>
          <w:szCs w:val="28"/>
        </w:rPr>
        <w:t>8</w:t>
      </w:r>
      <w:r w:rsidRPr="00B76AD9">
        <w:rPr>
          <w:rFonts w:ascii="Times New Roman" w:eastAsia="Times New Roman" w:hAnsi="Times New Roman" w:cs="Times New Roman"/>
          <w:color w:val="000000"/>
          <w:sz w:val="28"/>
          <w:szCs w:val="28"/>
        </w:rPr>
        <w:t>]</w:t>
      </w:r>
      <w:r w:rsidRPr="00B76AD9">
        <w:rPr>
          <w:rFonts w:ascii="Times New Roman" w:eastAsia="Times New Roman" w:hAnsi="Times New Roman" w:cs="Times New Roman"/>
          <w:iCs/>
          <w:sz w:val="28"/>
          <w:szCs w:val="28"/>
        </w:rPr>
        <w:t>.</w:t>
      </w:r>
    </w:p>
    <w:p w:rsidR="00432905" w:rsidRPr="00B76AD9" w:rsidRDefault="00432905" w:rsidP="00D7701F">
      <w:pPr>
        <w:widowControl w:val="0"/>
        <w:autoSpaceDE w:val="0"/>
        <w:autoSpaceDN w:val="0"/>
        <w:ind w:right="18" w:firstLine="720"/>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To comprehensively asses the antibacterial potential of green microalgae, the methanolic extracts of all microalgae isolates were tested for their antibacterial activity against eleven bacterial strains, namely, Gram-positive (</w:t>
      </w:r>
      <w:r w:rsidRPr="00B76AD9">
        <w:rPr>
          <w:rFonts w:ascii="Times New Roman" w:eastAsia="Times New Roman" w:hAnsi="Times New Roman" w:cs="Times New Roman"/>
          <w:i/>
          <w:iCs/>
          <w:sz w:val="28"/>
          <w:szCs w:val="28"/>
        </w:rPr>
        <w:t>Bacillus subtilis</w:t>
      </w:r>
      <w:r w:rsidRPr="00B76AD9">
        <w:rPr>
          <w:rFonts w:ascii="Times New Roman" w:eastAsia="Times New Roman" w:hAnsi="Times New Roman" w:cs="Times New Roman"/>
          <w:iCs/>
          <w:sz w:val="28"/>
          <w:szCs w:val="28"/>
        </w:rPr>
        <w:t xml:space="preserve"> ATCC 6633, </w:t>
      </w:r>
      <w:r w:rsidRPr="00B76AD9">
        <w:rPr>
          <w:rFonts w:ascii="Times New Roman" w:eastAsia="Times New Roman" w:hAnsi="Times New Roman" w:cs="Times New Roman"/>
          <w:i/>
          <w:iCs/>
          <w:sz w:val="28"/>
          <w:szCs w:val="28"/>
        </w:rPr>
        <w:t>Enterococcus faecalis</w:t>
      </w:r>
      <w:r w:rsidRPr="00B76AD9">
        <w:rPr>
          <w:rFonts w:ascii="Times New Roman" w:eastAsia="Times New Roman" w:hAnsi="Times New Roman" w:cs="Times New Roman"/>
          <w:iCs/>
          <w:sz w:val="28"/>
          <w:szCs w:val="28"/>
        </w:rPr>
        <w:t xml:space="preserve"> ATCC 29212, </w:t>
      </w:r>
      <w:r w:rsidRPr="00B76AD9">
        <w:rPr>
          <w:rFonts w:ascii="Times New Roman" w:eastAsia="Times New Roman" w:hAnsi="Times New Roman" w:cs="Times New Roman"/>
          <w:i/>
          <w:iCs/>
          <w:sz w:val="28"/>
          <w:szCs w:val="28"/>
        </w:rPr>
        <w:t>Staphylococcus aureus</w:t>
      </w:r>
      <w:r w:rsidRPr="00B76AD9">
        <w:rPr>
          <w:rFonts w:ascii="Times New Roman" w:eastAsia="Times New Roman" w:hAnsi="Times New Roman" w:cs="Times New Roman"/>
          <w:iCs/>
          <w:sz w:val="28"/>
          <w:szCs w:val="28"/>
        </w:rPr>
        <w:t xml:space="preserve"> ATCC 25923, </w:t>
      </w:r>
      <w:r w:rsidRPr="00B76AD9">
        <w:rPr>
          <w:rFonts w:ascii="Times New Roman" w:eastAsia="Times New Roman" w:hAnsi="Times New Roman" w:cs="Times New Roman"/>
          <w:i/>
          <w:iCs/>
          <w:sz w:val="28"/>
          <w:szCs w:val="28"/>
        </w:rPr>
        <w:t>Staphylococcus epidermidis</w:t>
      </w:r>
      <w:r w:rsidRPr="00B76AD9">
        <w:rPr>
          <w:rFonts w:ascii="Times New Roman" w:eastAsia="Times New Roman" w:hAnsi="Times New Roman" w:cs="Times New Roman"/>
          <w:iCs/>
          <w:sz w:val="28"/>
          <w:szCs w:val="28"/>
        </w:rPr>
        <w:t xml:space="preserve"> ATCC 12228) and Gram-negative (</w:t>
      </w:r>
      <w:r w:rsidRPr="00B76AD9">
        <w:rPr>
          <w:rFonts w:ascii="Times New Roman" w:eastAsia="Times New Roman" w:hAnsi="Times New Roman" w:cs="Times New Roman"/>
          <w:i/>
          <w:iCs/>
          <w:sz w:val="28"/>
          <w:szCs w:val="28"/>
        </w:rPr>
        <w:t>Escherichia coli</w:t>
      </w:r>
      <w:r w:rsidRPr="00B76AD9">
        <w:rPr>
          <w:rFonts w:ascii="Times New Roman" w:eastAsia="Times New Roman" w:hAnsi="Times New Roman" w:cs="Times New Roman"/>
          <w:iCs/>
          <w:sz w:val="28"/>
          <w:szCs w:val="28"/>
        </w:rPr>
        <w:t xml:space="preserve"> ATCC 25922, </w:t>
      </w:r>
      <w:r w:rsidRPr="00B76AD9">
        <w:rPr>
          <w:rFonts w:ascii="Times New Roman" w:eastAsia="Times New Roman" w:hAnsi="Times New Roman" w:cs="Times New Roman"/>
          <w:i/>
          <w:iCs/>
          <w:sz w:val="28"/>
          <w:szCs w:val="28"/>
        </w:rPr>
        <w:t>Klebsiella pneumoniae</w:t>
      </w:r>
      <w:r w:rsidRPr="00B76AD9">
        <w:rPr>
          <w:rFonts w:ascii="Times New Roman" w:eastAsia="Times New Roman" w:hAnsi="Times New Roman" w:cs="Times New Roman"/>
          <w:iCs/>
          <w:sz w:val="28"/>
          <w:szCs w:val="28"/>
        </w:rPr>
        <w:t xml:space="preserve"> ATCC 13883, </w:t>
      </w:r>
      <w:r w:rsidRPr="00B76AD9">
        <w:rPr>
          <w:rFonts w:ascii="Times New Roman" w:eastAsia="Times New Roman" w:hAnsi="Times New Roman" w:cs="Times New Roman"/>
          <w:i/>
          <w:iCs/>
          <w:sz w:val="28"/>
          <w:szCs w:val="28"/>
        </w:rPr>
        <w:t>Pseudomonas aeruginosa</w:t>
      </w:r>
      <w:r w:rsidRPr="00B76AD9">
        <w:rPr>
          <w:rFonts w:ascii="Times New Roman" w:eastAsia="Times New Roman" w:hAnsi="Times New Roman" w:cs="Times New Roman"/>
          <w:iCs/>
          <w:sz w:val="28"/>
          <w:szCs w:val="28"/>
        </w:rPr>
        <w:t xml:space="preserve"> ATCC 27853, </w:t>
      </w:r>
      <w:r w:rsidRPr="00B76AD9">
        <w:rPr>
          <w:rFonts w:ascii="Times New Roman" w:eastAsia="Times New Roman" w:hAnsi="Times New Roman" w:cs="Times New Roman"/>
          <w:i/>
          <w:iCs/>
          <w:sz w:val="28"/>
          <w:szCs w:val="28"/>
        </w:rPr>
        <w:t>Proteus vulgaris</w:t>
      </w:r>
      <w:r w:rsidRPr="00B76AD9">
        <w:rPr>
          <w:rFonts w:ascii="Times New Roman" w:eastAsia="Times New Roman" w:hAnsi="Times New Roman" w:cs="Times New Roman"/>
          <w:iCs/>
          <w:sz w:val="28"/>
          <w:szCs w:val="28"/>
        </w:rPr>
        <w:t xml:space="preserve"> ATCC 13315, </w:t>
      </w:r>
      <w:r w:rsidRPr="00B76AD9">
        <w:rPr>
          <w:rFonts w:ascii="Times New Roman" w:eastAsia="Times New Roman" w:hAnsi="Times New Roman" w:cs="Times New Roman"/>
          <w:i/>
          <w:iCs/>
          <w:sz w:val="28"/>
          <w:szCs w:val="28"/>
        </w:rPr>
        <w:t>Salmonella typhimurium</w:t>
      </w:r>
      <w:r w:rsidRPr="00B76AD9">
        <w:rPr>
          <w:rFonts w:ascii="Times New Roman" w:eastAsia="Times New Roman" w:hAnsi="Times New Roman" w:cs="Times New Roman"/>
          <w:iCs/>
          <w:sz w:val="28"/>
          <w:szCs w:val="28"/>
        </w:rPr>
        <w:t xml:space="preserve"> ATCC 14028, </w:t>
      </w:r>
      <w:r w:rsidRPr="00B76AD9">
        <w:rPr>
          <w:rFonts w:ascii="Times New Roman" w:eastAsia="Times New Roman" w:hAnsi="Times New Roman" w:cs="Times New Roman"/>
          <w:i/>
          <w:iCs/>
          <w:sz w:val="28"/>
          <w:szCs w:val="28"/>
        </w:rPr>
        <w:t>Yersinia pseudotuberculosis</w:t>
      </w:r>
      <w:r w:rsidRPr="00B76AD9">
        <w:rPr>
          <w:rFonts w:ascii="Times New Roman" w:eastAsia="Times New Roman" w:hAnsi="Times New Roman" w:cs="Times New Roman"/>
          <w:iCs/>
          <w:sz w:val="28"/>
          <w:szCs w:val="28"/>
        </w:rPr>
        <w:t xml:space="preserve"> ATCC 911, and </w:t>
      </w:r>
      <w:r w:rsidRPr="00B76AD9">
        <w:rPr>
          <w:rFonts w:ascii="Times New Roman" w:eastAsia="Times New Roman" w:hAnsi="Times New Roman" w:cs="Times New Roman"/>
          <w:i/>
          <w:iCs/>
          <w:sz w:val="28"/>
          <w:szCs w:val="28"/>
        </w:rPr>
        <w:t>Enterobacter cloacae</w:t>
      </w:r>
      <w:r w:rsidRPr="00B76AD9">
        <w:rPr>
          <w:rFonts w:ascii="Times New Roman" w:eastAsia="Times New Roman" w:hAnsi="Times New Roman" w:cs="Times New Roman"/>
          <w:iCs/>
          <w:sz w:val="28"/>
          <w:szCs w:val="28"/>
        </w:rPr>
        <w:t xml:space="preserve"> ATCC 13047) by disk diffu</w:t>
      </w:r>
      <w:r w:rsidR="00D30AA8" w:rsidRPr="00B76AD9">
        <w:rPr>
          <w:rFonts w:ascii="Times New Roman" w:eastAsia="Times New Roman" w:hAnsi="Times New Roman" w:cs="Times New Roman"/>
          <w:iCs/>
          <w:sz w:val="28"/>
          <w:szCs w:val="28"/>
        </w:rPr>
        <w:t>sion assay. As</w:t>
      </w:r>
      <w:r w:rsidR="009C4D11">
        <w:rPr>
          <w:rFonts w:ascii="Times New Roman" w:eastAsia="Times New Roman" w:hAnsi="Times New Roman" w:cs="Times New Roman"/>
          <w:iCs/>
          <w:sz w:val="28"/>
          <w:szCs w:val="28"/>
        </w:rPr>
        <w:t xml:space="preserve"> shown in</w:t>
      </w:r>
      <w:r w:rsidR="00336B8D" w:rsidRPr="00B76AD9">
        <w:rPr>
          <w:rFonts w:ascii="Times New Roman" w:eastAsia="Times New Roman" w:hAnsi="Times New Roman" w:cs="Times New Roman"/>
          <w:iCs/>
          <w:sz w:val="28"/>
          <w:szCs w:val="28"/>
        </w:rPr>
        <w:t xml:space="preserve"> figure 14</w:t>
      </w:r>
      <w:r w:rsidRPr="00B76AD9">
        <w:rPr>
          <w:rFonts w:ascii="Times New Roman" w:eastAsia="Times New Roman" w:hAnsi="Times New Roman" w:cs="Times New Roman"/>
          <w:iCs/>
          <w:sz w:val="28"/>
          <w:szCs w:val="28"/>
        </w:rPr>
        <w:t>, four strains of microalgae exhibited diverse inhibi</w:t>
      </w:r>
      <w:r w:rsidR="00637D14">
        <w:rPr>
          <w:rFonts w:ascii="Times New Roman" w:eastAsia="Times New Roman" w:hAnsi="Times New Roman" w:cs="Times New Roman"/>
          <w:iCs/>
          <w:sz w:val="28"/>
          <w:szCs w:val="28"/>
        </w:rPr>
        <w:t>tory effect on two gram</w:t>
      </w:r>
      <w:r w:rsidRPr="00B76AD9">
        <w:rPr>
          <w:rFonts w:ascii="Times New Roman" w:eastAsia="Times New Roman" w:hAnsi="Times New Roman" w:cs="Times New Roman"/>
          <w:iCs/>
          <w:sz w:val="28"/>
          <w:szCs w:val="28"/>
        </w:rPr>
        <w:t xml:space="preserve"> </w:t>
      </w:r>
      <w:r w:rsidR="00637D14">
        <w:rPr>
          <w:rFonts w:ascii="Times New Roman" w:eastAsia="Times New Roman" w:hAnsi="Times New Roman" w:cs="Times New Roman"/>
          <w:iCs/>
          <w:sz w:val="28"/>
          <w:szCs w:val="28"/>
        </w:rPr>
        <w:t xml:space="preserve">+ive </w:t>
      </w:r>
      <w:r w:rsidRPr="00B76AD9">
        <w:rPr>
          <w:rFonts w:ascii="Times New Roman" w:eastAsia="Times New Roman" w:hAnsi="Times New Roman" w:cs="Times New Roman"/>
          <w:iCs/>
          <w:sz w:val="28"/>
          <w:szCs w:val="28"/>
        </w:rPr>
        <w:t>bacteria (</w:t>
      </w:r>
      <w:r w:rsidR="000D2321" w:rsidRPr="00B76AD9">
        <w:rPr>
          <w:rFonts w:ascii="Times New Roman" w:eastAsia="Times New Roman" w:hAnsi="Times New Roman" w:cs="Times New Roman"/>
          <w:i/>
          <w:iCs/>
          <w:sz w:val="28"/>
          <w:szCs w:val="28"/>
        </w:rPr>
        <w:t>B. subtilis,</w:t>
      </w:r>
      <w:r w:rsidRPr="00B76AD9">
        <w:rPr>
          <w:rFonts w:ascii="Times New Roman" w:eastAsia="Times New Roman" w:hAnsi="Times New Roman" w:cs="Times New Roman"/>
          <w:i/>
          <w:iCs/>
          <w:sz w:val="28"/>
          <w:szCs w:val="28"/>
        </w:rPr>
        <w:t xml:space="preserve"> S. Aureus</w:t>
      </w:r>
      <w:r w:rsidR="00637D14">
        <w:rPr>
          <w:rFonts w:ascii="Times New Roman" w:eastAsia="Times New Roman" w:hAnsi="Times New Roman" w:cs="Times New Roman"/>
          <w:iCs/>
          <w:sz w:val="28"/>
          <w:szCs w:val="28"/>
        </w:rPr>
        <w:t>) and three gram -ive</w:t>
      </w:r>
      <w:r w:rsidRPr="00B76AD9">
        <w:rPr>
          <w:rFonts w:ascii="Times New Roman" w:eastAsia="Times New Roman" w:hAnsi="Times New Roman" w:cs="Times New Roman"/>
          <w:iCs/>
          <w:sz w:val="28"/>
          <w:szCs w:val="28"/>
        </w:rPr>
        <w:t xml:space="preserve"> bacteria (</w:t>
      </w:r>
      <w:r w:rsidRPr="00B76AD9">
        <w:rPr>
          <w:rFonts w:ascii="Times New Roman" w:eastAsia="Times New Roman" w:hAnsi="Times New Roman" w:cs="Times New Roman"/>
          <w:i/>
          <w:iCs/>
          <w:sz w:val="28"/>
          <w:szCs w:val="28"/>
        </w:rPr>
        <w:t>E, coli, K. pneumonia, and P. aeruginosa</w:t>
      </w:r>
      <w:r w:rsidRPr="00B76AD9">
        <w:rPr>
          <w:rFonts w:ascii="Times New Roman" w:eastAsia="Times New Roman" w:hAnsi="Times New Roman" w:cs="Times New Roman"/>
          <w:iCs/>
          <w:sz w:val="28"/>
          <w:szCs w:val="28"/>
        </w:rPr>
        <w:t xml:space="preserve">). </w:t>
      </w:r>
      <w:r w:rsidRPr="00B76AD9">
        <w:rPr>
          <w:rFonts w:ascii="Times New Roman" w:eastAsia="Times New Roman" w:hAnsi="Times New Roman" w:cs="Times New Roman"/>
          <w:i/>
          <w:iCs/>
          <w:sz w:val="28"/>
          <w:szCs w:val="28"/>
        </w:rPr>
        <w:t>Parachlorella kessleri</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Nephrochlamys subsolitaria</w:t>
      </w:r>
      <w:r w:rsidRPr="00B76AD9">
        <w:rPr>
          <w:rFonts w:ascii="Times New Roman" w:eastAsia="Times New Roman" w:hAnsi="Times New Roman" w:cs="Times New Roman"/>
          <w:iCs/>
          <w:sz w:val="28"/>
          <w:szCs w:val="28"/>
        </w:rPr>
        <w:t xml:space="preserve"> showed highest antibacterial activity against </w:t>
      </w:r>
      <w:r w:rsidRPr="00B76AD9">
        <w:rPr>
          <w:rFonts w:ascii="Times New Roman" w:eastAsia="Times New Roman" w:hAnsi="Times New Roman" w:cs="Times New Roman"/>
          <w:i/>
          <w:iCs/>
          <w:sz w:val="28"/>
          <w:szCs w:val="28"/>
        </w:rPr>
        <w:t>B. subtilis</w:t>
      </w:r>
      <w:r w:rsidRPr="00B76AD9">
        <w:rPr>
          <w:rFonts w:ascii="Times New Roman" w:eastAsia="Times New Roman" w:hAnsi="Times New Roman" w:cs="Times New Roman"/>
          <w:iCs/>
          <w:sz w:val="28"/>
          <w:szCs w:val="28"/>
        </w:rPr>
        <w:t xml:space="preserve">, as appeared from the inhibition zone of </w:t>
      </w:r>
      <w:r w:rsidR="002A5DC7" w:rsidRPr="002A5DC7">
        <w:rPr>
          <w:rFonts w:ascii="Times New Roman" w:eastAsia="Times New Roman" w:hAnsi="Times New Roman" w:cs="Times New Roman"/>
          <w:iCs/>
          <w:sz w:val="28"/>
          <w:szCs w:val="28"/>
        </w:rPr>
        <w:t>0,</w:t>
      </w:r>
      <w:r w:rsidRPr="00B76AD9">
        <w:rPr>
          <w:rFonts w:ascii="Times New Roman" w:eastAsia="Times New Roman" w:hAnsi="Times New Roman" w:cs="Times New Roman"/>
          <w:iCs/>
          <w:sz w:val="28"/>
          <w:szCs w:val="28"/>
        </w:rPr>
        <w:t xml:space="preserve">6 mm in diameter, respectively. The antagonistic effect of </w:t>
      </w:r>
      <w:r w:rsidRPr="00B76AD9">
        <w:rPr>
          <w:rFonts w:ascii="Times New Roman" w:eastAsia="Times New Roman" w:hAnsi="Times New Roman" w:cs="Times New Roman"/>
          <w:i/>
          <w:iCs/>
          <w:sz w:val="28"/>
          <w:szCs w:val="28"/>
        </w:rPr>
        <w:t>Parachlorella kessleri</w:t>
      </w:r>
      <w:r w:rsidRPr="00B76AD9">
        <w:rPr>
          <w:rFonts w:ascii="Times New Roman" w:eastAsia="Times New Roman" w:hAnsi="Times New Roman" w:cs="Times New Roman"/>
          <w:iCs/>
          <w:sz w:val="28"/>
          <w:szCs w:val="28"/>
        </w:rPr>
        <w:t xml:space="preserve"> was also noted against </w:t>
      </w:r>
      <w:r w:rsidRPr="00B76AD9">
        <w:rPr>
          <w:rFonts w:ascii="Times New Roman" w:eastAsia="Times New Roman" w:hAnsi="Times New Roman" w:cs="Times New Roman"/>
          <w:i/>
          <w:iCs/>
          <w:sz w:val="28"/>
          <w:szCs w:val="28"/>
        </w:rPr>
        <w:t>S. aureus</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K. pneumonia</w:t>
      </w:r>
      <w:r w:rsidRPr="00B76AD9">
        <w:rPr>
          <w:rFonts w:ascii="Times New Roman" w:eastAsia="Times New Roman" w:hAnsi="Times New Roman" w:cs="Times New Roman"/>
          <w:iCs/>
          <w:sz w:val="28"/>
          <w:szCs w:val="28"/>
        </w:rPr>
        <w:t xml:space="preserve">. Isolated strains of </w:t>
      </w:r>
      <w:r w:rsidRPr="00B76AD9">
        <w:rPr>
          <w:rFonts w:ascii="Times New Roman" w:eastAsia="Times New Roman" w:hAnsi="Times New Roman" w:cs="Times New Roman"/>
          <w:i/>
          <w:iCs/>
          <w:sz w:val="28"/>
          <w:szCs w:val="28"/>
        </w:rPr>
        <w:t>Monoraphidium griffithi</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Ankistrodesmus falcatus</w:t>
      </w:r>
      <w:r w:rsidR="00637D14">
        <w:rPr>
          <w:rFonts w:ascii="Times New Roman" w:eastAsia="Times New Roman" w:hAnsi="Times New Roman" w:cs="Times New Roman"/>
          <w:iCs/>
          <w:sz w:val="28"/>
          <w:szCs w:val="28"/>
        </w:rPr>
        <w:t xml:space="preserve"> exhibited moderate antibacterial action</w:t>
      </w:r>
      <w:r w:rsidRPr="00B76AD9">
        <w:rPr>
          <w:rFonts w:ascii="Times New Roman" w:eastAsia="Times New Roman" w:hAnsi="Times New Roman" w:cs="Times New Roman"/>
          <w:iCs/>
          <w:sz w:val="28"/>
          <w:szCs w:val="28"/>
        </w:rPr>
        <w:t xml:space="preserve"> against only gram negative bacteria (</w:t>
      </w:r>
      <w:r w:rsidRPr="00B76AD9">
        <w:rPr>
          <w:rFonts w:ascii="Times New Roman" w:eastAsia="Times New Roman" w:hAnsi="Times New Roman" w:cs="Times New Roman"/>
          <w:i/>
          <w:iCs/>
          <w:sz w:val="28"/>
          <w:szCs w:val="28"/>
        </w:rPr>
        <w:t>E. coli</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K. pneumonia</w:t>
      </w:r>
      <w:r w:rsidRPr="00B76AD9">
        <w:rPr>
          <w:rFonts w:ascii="Times New Roman" w:eastAsia="Times New Roman" w:hAnsi="Times New Roman" w:cs="Times New Roman"/>
          <w:iCs/>
          <w:sz w:val="28"/>
          <w:szCs w:val="28"/>
        </w:rPr>
        <w:t xml:space="preserve">). </w:t>
      </w:r>
      <w:r w:rsidRPr="00B76AD9">
        <w:rPr>
          <w:rFonts w:ascii="Times New Roman" w:eastAsia="Times New Roman" w:hAnsi="Times New Roman" w:cs="Times New Roman"/>
          <w:i/>
          <w:iCs/>
          <w:sz w:val="28"/>
          <w:szCs w:val="28"/>
        </w:rPr>
        <w:t>Nephrochlamys subsolitaria</w:t>
      </w:r>
      <w:r w:rsidRPr="00B76AD9">
        <w:rPr>
          <w:rFonts w:ascii="Times New Roman" w:eastAsia="Times New Roman" w:hAnsi="Times New Roman" w:cs="Times New Roman"/>
          <w:iCs/>
          <w:sz w:val="28"/>
          <w:szCs w:val="28"/>
        </w:rPr>
        <w:t xml:space="preserve"> also displayed active inhibitory effect against </w:t>
      </w:r>
      <w:r w:rsidRPr="00B76AD9">
        <w:rPr>
          <w:rFonts w:ascii="Times New Roman" w:eastAsia="Times New Roman" w:hAnsi="Times New Roman" w:cs="Times New Roman"/>
          <w:i/>
          <w:iCs/>
          <w:sz w:val="28"/>
          <w:szCs w:val="28"/>
        </w:rPr>
        <w:t>E.</w:t>
      </w:r>
      <w:r w:rsidR="000D2321" w:rsidRPr="00B76AD9">
        <w:rPr>
          <w:rFonts w:ascii="Times New Roman" w:eastAsia="Times New Roman" w:hAnsi="Times New Roman" w:cs="Times New Roman"/>
          <w:i/>
          <w:iCs/>
          <w:sz w:val="28"/>
          <w:szCs w:val="28"/>
        </w:rPr>
        <w:t xml:space="preserve"> </w:t>
      </w:r>
      <w:r w:rsidRPr="00B76AD9">
        <w:rPr>
          <w:rFonts w:ascii="Times New Roman" w:eastAsia="Times New Roman" w:hAnsi="Times New Roman" w:cs="Times New Roman"/>
          <w:i/>
          <w:iCs/>
          <w:sz w:val="28"/>
          <w:szCs w:val="28"/>
        </w:rPr>
        <w:t>coli</w:t>
      </w:r>
      <w:r w:rsidRPr="00B76AD9">
        <w:rPr>
          <w:rFonts w:ascii="Times New Roman" w:eastAsia="Times New Roman" w:hAnsi="Times New Roman" w:cs="Times New Roman"/>
          <w:iCs/>
          <w:sz w:val="28"/>
          <w:szCs w:val="28"/>
        </w:rPr>
        <w:t xml:space="preserve"> followed by lesser inhibitory action against </w:t>
      </w:r>
      <w:r w:rsidRPr="00B76AD9">
        <w:rPr>
          <w:rFonts w:ascii="Times New Roman" w:eastAsia="Times New Roman" w:hAnsi="Times New Roman" w:cs="Times New Roman"/>
          <w:i/>
          <w:iCs/>
          <w:sz w:val="28"/>
          <w:szCs w:val="28"/>
        </w:rPr>
        <w:t>P. aeruginosa</w:t>
      </w:r>
      <w:r w:rsidRPr="00B76AD9">
        <w:rPr>
          <w:rFonts w:ascii="Times New Roman" w:eastAsia="Times New Roman" w:hAnsi="Times New Roman" w:cs="Times New Roman"/>
          <w:iCs/>
          <w:sz w:val="28"/>
          <w:szCs w:val="28"/>
        </w:rPr>
        <w:t xml:space="preserve">. </w:t>
      </w:r>
    </w:p>
    <w:p w:rsidR="008B104A" w:rsidRPr="00432905" w:rsidRDefault="008B104A" w:rsidP="00035FC0">
      <w:pPr>
        <w:widowControl w:val="0"/>
        <w:autoSpaceDE w:val="0"/>
        <w:autoSpaceDN w:val="0"/>
        <w:spacing w:line="252" w:lineRule="auto"/>
        <w:ind w:right="567" w:firstLine="720"/>
        <w:rPr>
          <w:rFonts w:ascii="Times New Roman" w:eastAsia="Times New Roman" w:hAnsi="Times New Roman" w:cs="Times New Roman"/>
          <w:iCs/>
          <w:sz w:val="24"/>
          <w:szCs w:val="24"/>
        </w:rPr>
      </w:pPr>
    </w:p>
    <w:p w:rsidR="00432905" w:rsidRDefault="00EF3904" w:rsidP="00432905">
      <w:pPr>
        <w:widowControl w:val="0"/>
        <w:autoSpaceDE w:val="0"/>
        <w:autoSpaceDN w:val="0"/>
        <w:spacing w:line="252" w:lineRule="auto"/>
        <w:ind w:right="567"/>
        <w:rPr>
          <w:rFonts w:ascii="Times New Roman" w:eastAsia="Times New Roman" w:hAnsi="Times New Roman" w:cs="Times New Roman"/>
          <w:iCs/>
          <w:sz w:val="28"/>
          <w:szCs w:val="28"/>
        </w:rPr>
      </w:pPr>
      <w:r w:rsidRPr="00EF3904">
        <w:rPr>
          <w:rFonts w:ascii="Times New Roman" w:eastAsia="Times New Roman" w:hAnsi="Times New Roman" w:cs="Times New Roman"/>
          <w:iCs/>
          <w:sz w:val="28"/>
          <w:szCs w:val="28"/>
        </w:rPr>
        <w:t>Table 10</w:t>
      </w:r>
      <w:r>
        <w:rPr>
          <w:rFonts w:ascii="Times New Roman" w:eastAsia="Times New Roman" w:hAnsi="Times New Roman" w:cs="Times New Roman"/>
          <w:iCs/>
          <w:sz w:val="28"/>
          <w:szCs w:val="28"/>
        </w:rPr>
        <w:t xml:space="preserve"> - </w:t>
      </w:r>
      <w:r w:rsidRPr="00EF3904">
        <w:rPr>
          <w:rFonts w:ascii="Times New Roman" w:eastAsia="Times New Roman" w:hAnsi="Times New Roman" w:cs="Times New Roman"/>
          <w:iCs/>
          <w:sz w:val="28"/>
          <w:szCs w:val="28"/>
        </w:rPr>
        <w:t>Antimicrobial activity of Microalgal isolates against selected bacterial pathogens by disk diffusion method</w:t>
      </w:r>
    </w:p>
    <w:p w:rsidR="00EF3904" w:rsidRPr="00EF3904" w:rsidRDefault="00EF3904" w:rsidP="00432905">
      <w:pPr>
        <w:widowControl w:val="0"/>
        <w:autoSpaceDE w:val="0"/>
        <w:autoSpaceDN w:val="0"/>
        <w:spacing w:line="252" w:lineRule="auto"/>
        <w:ind w:right="567"/>
        <w:rPr>
          <w:rFonts w:ascii="Times New Roman" w:eastAsia="Times New Roman" w:hAnsi="Times New Roman" w:cs="Times New Roman"/>
          <w:iCs/>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3"/>
        <w:gridCol w:w="1559"/>
        <w:gridCol w:w="1134"/>
        <w:gridCol w:w="1134"/>
        <w:gridCol w:w="992"/>
        <w:gridCol w:w="1276"/>
        <w:gridCol w:w="1134"/>
        <w:gridCol w:w="1418"/>
      </w:tblGrid>
      <w:tr w:rsidR="00EF3904" w:rsidRPr="00B24981" w:rsidTr="00587D4E">
        <w:trPr>
          <w:trHeight w:val="1248"/>
          <w:tblHeader/>
          <w:jc w:val="center"/>
        </w:trPr>
        <w:tc>
          <w:tcPr>
            <w:tcW w:w="1413" w:type="dxa"/>
          </w:tcPr>
          <w:p w:rsidR="00432905" w:rsidRPr="00B24981" w:rsidRDefault="00432905" w:rsidP="00EF3904">
            <w:pPr>
              <w:ind w:right="241" w:firstLine="0"/>
              <w:jc w:val="center"/>
              <w:rPr>
                <w:rFonts w:ascii="Times New Roman" w:eastAsia="Times New Roman" w:hAnsi="Times New Roman" w:cs="Times New Roman"/>
                <w:b/>
                <w:bCs/>
                <w:color w:val="2E2E2E"/>
                <w:sz w:val="24"/>
                <w:szCs w:val="24"/>
              </w:rPr>
            </w:pPr>
            <w:r w:rsidRPr="00B24981">
              <w:rPr>
                <w:rFonts w:ascii="Times New Roman" w:eastAsia="Times New Roman" w:hAnsi="Times New Roman" w:cs="Times New Roman"/>
                <w:b/>
                <w:bCs/>
                <w:color w:val="2E2E2E"/>
                <w:sz w:val="24"/>
                <w:szCs w:val="24"/>
              </w:rPr>
              <w:t>Isolates</w:t>
            </w:r>
          </w:p>
        </w:tc>
        <w:tc>
          <w:tcPr>
            <w:tcW w:w="1559" w:type="dxa"/>
          </w:tcPr>
          <w:p w:rsidR="00432905" w:rsidRPr="00B24981" w:rsidRDefault="00432905" w:rsidP="00EF3904">
            <w:pPr>
              <w:ind w:right="567" w:firstLine="0"/>
              <w:jc w:val="center"/>
              <w:rPr>
                <w:rFonts w:ascii="Times New Roman" w:eastAsia="Times New Roman" w:hAnsi="Times New Roman" w:cs="Times New Roman"/>
                <w:b/>
                <w:bCs/>
                <w:color w:val="2E2E2E"/>
                <w:sz w:val="24"/>
                <w:szCs w:val="24"/>
              </w:rPr>
            </w:pPr>
            <w:r w:rsidRPr="00B24981">
              <w:rPr>
                <w:rFonts w:ascii="Times New Roman" w:eastAsia="Times New Roman" w:hAnsi="Times New Roman" w:cs="Times New Roman"/>
                <w:b/>
                <w:bCs/>
                <w:color w:val="2E2E2E"/>
                <w:sz w:val="24"/>
                <w:szCs w:val="24"/>
              </w:rPr>
              <w:t>Species</w:t>
            </w:r>
          </w:p>
        </w:tc>
        <w:tc>
          <w:tcPr>
            <w:tcW w:w="1134" w:type="dxa"/>
          </w:tcPr>
          <w:p w:rsidR="00432905" w:rsidRPr="008D72C9" w:rsidRDefault="00B24981" w:rsidP="00EF3904">
            <w:pPr>
              <w:tabs>
                <w:tab w:val="left" w:pos="1008"/>
              </w:tabs>
              <w:ind w:right="200" w:firstLine="0"/>
              <w:jc w:val="center"/>
              <w:rPr>
                <w:rFonts w:ascii="Times New Roman" w:eastAsia="Times New Roman" w:hAnsi="Times New Roman" w:cs="Times New Roman"/>
                <w:b/>
                <w:bCs/>
                <w:color w:val="2E2E2E"/>
                <w:sz w:val="24"/>
                <w:szCs w:val="24"/>
              </w:rPr>
            </w:pPr>
            <w:r w:rsidRPr="008D72C9">
              <w:rPr>
                <w:rFonts w:ascii="Times New Roman" w:eastAsia="Times New Roman" w:hAnsi="Times New Roman" w:cs="Times New Roman"/>
                <w:b/>
                <w:bCs/>
                <w:i/>
                <w:iCs/>
                <w:color w:val="2E2E2E"/>
                <w:sz w:val="24"/>
                <w:szCs w:val="24"/>
              </w:rPr>
              <w:t>B. subtilis</w:t>
            </w:r>
          </w:p>
        </w:tc>
        <w:tc>
          <w:tcPr>
            <w:tcW w:w="1134" w:type="dxa"/>
          </w:tcPr>
          <w:p w:rsidR="00432905" w:rsidRPr="008D72C9" w:rsidRDefault="00432905" w:rsidP="00EF3904">
            <w:pPr>
              <w:ind w:right="42" w:firstLine="0"/>
              <w:jc w:val="center"/>
              <w:rPr>
                <w:rFonts w:ascii="Times New Roman" w:eastAsia="Times New Roman" w:hAnsi="Times New Roman" w:cs="Times New Roman"/>
                <w:b/>
                <w:bCs/>
                <w:color w:val="2E2E2E"/>
                <w:sz w:val="24"/>
                <w:szCs w:val="24"/>
              </w:rPr>
            </w:pPr>
            <w:r w:rsidRPr="008D72C9">
              <w:rPr>
                <w:rFonts w:ascii="Times New Roman" w:eastAsia="Times New Roman" w:hAnsi="Times New Roman" w:cs="Times New Roman"/>
                <w:b/>
                <w:bCs/>
                <w:i/>
                <w:iCs/>
                <w:color w:val="2E2E2E"/>
                <w:sz w:val="24"/>
                <w:szCs w:val="24"/>
              </w:rPr>
              <w:t>S. aureus</w:t>
            </w:r>
          </w:p>
        </w:tc>
        <w:tc>
          <w:tcPr>
            <w:tcW w:w="992" w:type="dxa"/>
          </w:tcPr>
          <w:p w:rsidR="00432905" w:rsidRPr="008D72C9" w:rsidRDefault="00432905" w:rsidP="00EF3904">
            <w:pPr>
              <w:ind w:right="108" w:firstLine="0"/>
              <w:jc w:val="center"/>
              <w:rPr>
                <w:rFonts w:ascii="Times New Roman" w:eastAsia="Times New Roman" w:hAnsi="Times New Roman" w:cs="Times New Roman"/>
                <w:b/>
                <w:bCs/>
                <w:color w:val="2E2E2E"/>
                <w:sz w:val="24"/>
                <w:szCs w:val="24"/>
              </w:rPr>
            </w:pPr>
            <w:r w:rsidRPr="008D72C9">
              <w:rPr>
                <w:rFonts w:ascii="Times New Roman" w:eastAsia="Times New Roman" w:hAnsi="Times New Roman" w:cs="Times New Roman"/>
                <w:b/>
                <w:bCs/>
                <w:i/>
                <w:iCs/>
                <w:color w:val="2E2E2E"/>
                <w:sz w:val="24"/>
                <w:szCs w:val="24"/>
              </w:rPr>
              <w:t>E. coli</w:t>
            </w:r>
          </w:p>
        </w:tc>
        <w:tc>
          <w:tcPr>
            <w:tcW w:w="1276" w:type="dxa"/>
          </w:tcPr>
          <w:p w:rsidR="00432905" w:rsidRPr="008D72C9" w:rsidRDefault="00432905" w:rsidP="00EF3904">
            <w:pPr>
              <w:ind w:right="121" w:firstLine="0"/>
              <w:jc w:val="center"/>
              <w:rPr>
                <w:rFonts w:ascii="Times New Roman" w:eastAsia="Times New Roman" w:hAnsi="Times New Roman" w:cs="Times New Roman"/>
                <w:b/>
                <w:bCs/>
                <w:color w:val="2E2E2E"/>
                <w:sz w:val="24"/>
                <w:szCs w:val="24"/>
              </w:rPr>
            </w:pPr>
            <w:r w:rsidRPr="008D72C9">
              <w:rPr>
                <w:rFonts w:ascii="Times New Roman" w:eastAsia="Times New Roman" w:hAnsi="Times New Roman" w:cs="Times New Roman"/>
                <w:b/>
                <w:bCs/>
                <w:i/>
                <w:iCs/>
                <w:color w:val="2E2E2E"/>
                <w:sz w:val="24"/>
                <w:szCs w:val="24"/>
              </w:rPr>
              <w:t>P. aeruginosa</w:t>
            </w:r>
          </w:p>
        </w:tc>
        <w:tc>
          <w:tcPr>
            <w:tcW w:w="1134" w:type="dxa"/>
          </w:tcPr>
          <w:p w:rsidR="00432905" w:rsidRPr="008D72C9" w:rsidRDefault="00432905" w:rsidP="00EF3904">
            <w:pPr>
              <w:ind w:right="117" w:firstLine="0"/>
              <w:jc w:val="center"/>
              <w:rPr>
                <w:rFonts w:ascii="Times New Roman" w:eastAsia="Times New Roman" w:hAnsi="Times New Roman" w:cs="Times New Roman"/>
                <w:b/>
                <w:bCs/>
                <w:color w:val="2E2E2E"/>
                <w:sz w:val="24"/>
                <w:szCs w:val="24"/>
              </w:rPr>
            </w:pPr>
            <w:r w:rsidRPr="008D72C9">
              <w:rPr>
                <w:rFonts w:ascii="Times New Roman" w:eastAsia="Times New Roman" w:hAnsi="Times New Roman" w:cs="Times New Roman"/>
                <w:b/>
                <w:bCs/>
                <w:i/>
                <w:iCs/>
                <w:color w:val="2E2E2E"/>
                <w:sz w:val="24"/>
                <w:szCs w:val="24"/>
              </w:rPr>
              <w:t>K. pneumonia</w:t>
            </w:r>
          </w:p>
        </w:tc>
        <w:tc>
          <w:tcPr>
            <w:tcW w:w="1418" w:type="dxa"/>
          </w:tcPr>
          <w:p w:rsidR="00432905" w:rsidRPr="00B24981" w:rsidRDefault="00432905" w:rsidP="001D4C77">
            <w:pPr>
              <w:ind w:right="133" w:firstLine="0"/>
              <w:jc w:val="center"/>
              <w:rPr>
                <w:rFonts w:ascii="Times New Roman" w:eastAsia="Times New Roman" w:hAnsi="Times New Roman" w:cs="Times New Roman"/>
                <w:b/>
                <w:bCs/>
                <w:color w:val="2E2E2E"/>
                <w:sz w:val="24"/>
                <w:szCs w:val="24"/>
              </w:rPr>
            </w:pPr>
            <w:r w:rsidRPr="00B24981">
              <w:rPr>
                <w:rFonts w:ascii="Times New Roman" w:eastAsia="Times New Roman" w:hAnsi="Times New Roman" w:cs="Times New Roman"/>
                <w:b/>
                <w:bCs/>
                <w:color w:val="2E2E2E"/>
                <w:sz w:val="24"/>
                <w:szCs w:val="24"/>
              </w:rPr>
              <w:t>MIC values</w:t>
            </w:r>
          </w:p>
          <w:p w:rsidR="00432905" w:rsidRPr="00B24981" w:rsidRDefault="00EF3904" w:rsidP="001D4C77">
            <w:pPr>
              <w:ind w:right="133" w:firstLine="0"/>
              <w:jc w:val="center"/>
              <w:rPr>
                <w:rFonts w:ascii="Times New Roman" w:eastAsia="Times New Roman" w:hAnsi="Times New Roman" w:cs="Times New Roman"/>
                <w:b/>
                <w:bCs/>
                <w:color w:val="2E2E2E"/>
                <w:sz w:val="24"/>
                <w:szCs w:val="24"/>
              </w:rPr>
            </w:pPr>
            <w:r>
              <w:rPr>
                <w:rFonts w:ascii="Times New Roman" w:eastAsia="Times New Roman" w:hAnsi="Times New Roman" w:cs="Times New Roman"/>
                <w:b/>
                <w:bCs/>
                <w:color w:val="2E2E2E"/>
                <w:sz w:val="24"/>
                <w:szCs w:val="24"/>
              </w:rPr>
              <w:t>(</w:t>
            </w:r>
            <w:r w:rsidRPr="00EF3904">
              <w:rPr>
                <w:rFonts w:ascii="Times New Roman" w:eastAsia="Times New Roman" w:hAnsi="Times New Roman" w:cs="Times New Roman"/>
                <w:b/>
                <w:bCs/>
                <w:color w:val="2E2E2E"/>
                <w:sz w:val="24"/>
                <w:szCs w:val="24"/>
              </w:rPr>
              <w:t>microalgal cells/mL)</w:t>
            </w:r>
          </w:p>
        </w:tc>
      </w:tr>
      <w:tr w:rsidR="00EF3904" w:rsidRPr="00B24981" w:rsidTr="00587D4E">
        <w:trPr>
          <w:jc w:val="center"/>
        </w:trPr>
        <w:tc>
          <w:tcPr>
            <w:tcW w:w="1413" w:type="dxa"/>
            <w:vAlign w:val="center"/>
          </w:tcPr>
          <w:p w:rsidR="00432905" w:rsidRPr="00B24981" w:rsidRDefault="00432905" w:rsidP="00EF3904">
            <w:pPr>
              <w:ind w:right="241"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ZBD-05</w:t>
            </w:r>
          </w:p>
        </w:tc>
        <w:tc>
          <w:tcPr>
            <w:tcW w:w="1559" w:type="dxa"/>
            <w:vAlign w:val="center"/>
          </w:tcPr>
          <w:p w:rsidR="00432905" w:rsidRPr="00B24981" w:rsidRDefault="00587D4E" w:rsidP="001D4C77">
            <w:pPr>
              <w:ind w:right="140" w:firstLine="0"/>
              <w:rPr>
                <w:rFonts w:ascii="Times New Roman" w:eastAsia="Times New Roman" w:hAnsi="Times New Roman" w:cs="Times New Roman"/>
                <w:i/>
                <w:iCs/>
                <w:color w:val="2E2E2E"/>
                <w:sz w:val="24"/>
                <w:szCs w:val="24"/>
              </w:rPr>
            </w:pPr>
            <w:r>
              <w:rPr>
                <w:rFonts w:ascii="Times New Roman" w:eastAsia="Times New Roman" w:hAnsi="Times New Roman" w:cs="Times New Roman"/>
                <w:i/>
                <w:iCs/>
                <w:color w:val="2E2E2E"/>
                <w:sz w:val="24"/>
                <w:szCs w:val="24"/>
              </w:rPr>
              <w:t>D.</w:t>
            </w:r>
            <w:r w:rsidR="00432905" w:rsidRPr="00B24981">
              <w:rPr>
                <w:rFonts w:ascii="Times New Roman" w:eastAsia="Times New Roman" w:hAnsi="Times New Roman" w:cs="Times New Roman"/>
                <w:i/>
                <w:iCs/>
                <w:color w:val="2E2E2E"/>
                <w:sz w:val="24"/>
                <w:szCs w:val="24"/>
              </w:rPr>
              <w:t xml:space="preserve"> pannonicus</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992"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276"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418" w:type="dxa"/>
          </w:tcPr>
          <w:p w:rsidR="00432905" w:rsidRPr="00B24981" w:rsidRDefault="00432905" w:rsidP="00EF3904">
            <w:pPr>
              <w:ind w:left="128" w:right="133" w:firstLine="0"/>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0.75 × 10⁸ cells/mL</w:t>
            </w:r>
          </w:p>
        </w:tc>
      </w:tr>
      <w:tr w:rsidR="00EF3904" w:rsidRPr="00B24981" w:rsidTr="00587D4E">
        <w:trPr>
          <w:jc w:val="center"/>
        </w:trPr>
        <w:tc>
          <w:tcPr>
            <w:tcW w:w="1413" w:type="dxa"/>
            <w:vAlign w:val="center"/>
          </w:tcPr>
          <w:p w:rsidR="00432905" w:rsidRPr="00B24981" w:rsidRDefault="00432905" w:rsidP="00EF3904">
            <w:pPr>
              <w:ind w:right="126"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ZBD-04</w:t>
            </w:r>
          </w:p>
        </w:tc>
        <w:tc>
          <w:tcPr>
            <w:tcW w:w="1559" w:type="dxa"/>
            <w:vAlign w:val="center"/>
          </w:tcPr>
          <w:p w:rsidR="00432905" w:rsidRPr="00B24981" w:rsidRDefault="00587D4E" w:rsidP="00587D4E">
            <w:pPr>
              <w:ind w:right="410" w:firstLine="0"/>
              <w:rPr>
                <w:rFonts w:ascii="Times New Roman" w:eastAsia="Times New Roman" w:hAnsi="Times New Roman" w:cs="Times New Roman"/>
                <w:color w:val="2E2E2E"/>
                <w:sz w:val="24"/>
                <w:szCs w:val="24"/>
              </w:rPr>
            </w:pPr>
            <w:r>
              <w:rPr>
                <w:rFonts w:ascii="Times New Roman" w:eastAsia="Times New Roman" w:hAnsi="Times New Roman" w:cs="Times New Roman"/>
                <w:i/>
                <w:iCs/>
                <w:color w:val="2E2E2E"/>
                <w:sz w:val="24"/>
                <w:szCs w:val="24"/>
              </w:rPr>
              <w:t>P.</w:t>
            </w:r>
            <w:r w:rsidR="00432905" w:rsidRPr="00B24981">
              <w:rPr>
                <w:rFonts w:ascii="Times New Roman" w:eastAsia="Times New Roman" w:hAnsi="Times New Roman" w:cs="Times New Roman"/>
                <w:i/>
                <w:iCs/>
                <w:color w:val="2E2E2E"/>
                <w:sz w:val="24"/>
                <w:szCs w:val="24"/>
              </w:rPr>
              <w:t xml:space="preserve"> kessleri </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992"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276"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418" w:type="dxa"/>
          </w:tcPr>
          <w:p w:rsidR="00432905" w:rsidRPr="00B24981" w:rsidRDefault="00432905" w:rsidP="00EF3904">
            <w:pPr>
              <w:ind w:right="131" w:firstLine="0"/>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1.2 × 10⁸ cells/mL</w:t>
            </w:r>
          </w:p>
        </w:tc>
      </w:tr>
      <w:tr w:rsidR="00EF3904" w:rsidRPr="00B24981" w:rsidTr="00587D4E">
        <w:trPr>
          <w:jc w:val="center"/>
        </w:trPr>
        <w:tc>
          <w:tcPr>
            <w:tcW w:w="1413" w:type="dxa"/>
            <w:vAlign w:val="center"/>
          </w:tcPr>
          <w:p w:rsidR="00432905" w:rsidRPr="00B24981" w:rsidRDefault="00432905" w:rsidP="00EF3904">
            <w:pPr>
              <w:ind w:right="126"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ZBD-01</w:t>
            </w:r>
          </w:p>
        </w:tc>
        <w:tc>
          <w:tcPr>
            <w:tcW w:w="1559" w:type="dxa"/>
            <w:vAlign w:val="center"/>
          </w:tcPr>
          <w:p w:rsidR="00432905" w:rsidRPr="00B24981" w:rsidRDefault="00587D4E" w:rsidP="001D4C77">
            <w:pPr>
              <w:ind w:right="-285" w:firstLine="0"/>
              <w:rPr>
                <w:rFonts w:ascii="Times New Roman" w:eastAsia="Times New Roman" w:hAnsi="Times New Roman" w:cs="Times New Roman"/>
                <w:color w:val="2E2E2E"/>
                <w:sz w:val="24"/>
                <w:szCs w:val="24"/>
              </w:rPr>
            </w:pPr>
            <w:r>
              <w:rPr>
                <w:rFonts w:ascii="Times New Roman" w:eastAsia="Times New Roman" w:hAnsi="Times New Roman" w:cs="Times New Roman"/>
                <w:i/>
                <w:iCs/>
                <w:color w:val="2E2E2E"/>
                <w:sz w:val="24"/>
                <w:szCs w:val="24"/>
              </w:rPr>
              <w:t>M.</w:t>
            </w:r>
            <w:r w:rsidR="00432905" w:rsidRPr="00B24981">
              <w:rPr>
                <w:rFonts w:ascii="Times New Roman" w:eastAsia="Times New Roman" w:hAnsi="Times New Roman" w:cs="Times New Roman"/>
                <w:i/>
                <w:iCs/>
                <w:color w:val="2E2E2E"/>
                <w:sz w:val="24"/>
                <w:szCs w:val="24"/>
              </w:rPr>
              <w:t xml:space="preserve"> griffithi </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992"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276"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418" w:type="dxa"/>
          </w:tcPr>
          <w:p w:rsidR="00432905" w:rsidRPr="00B24981" w:rsidRDefault="00432905" w:rsidP="00B24981">
            <w:pPr>
              <w:autoSpaceDE w:val="0"/>
              <w:autoSpaceDN w:val="0"/>
              <w:ind w:right="195" w:firstLine="0"/>
              <w:rPr>
                <w:rFonts w:ascii="Times New Roman" w:eastAsia="Times New Roman" w:hAnsi="Times New Roman" w:cs="Times New Roman"/>
                <w:sz w:val="24"/>
                <w:szCs w:val="24"/>
              </w:rPr>
            </w:pPr>
            <w:r w:rsidRPr="00B24981">
              <w:rPr>
                <w:rFonts w:ascii="Times New Roman" w:eastAsia="Times New Roman" w:hAnsi="Times New Roman" w:cs="Times New Roman"/>
                <w:sz w:val="24"/>
                <w:szCs w:val="24"/>
              </w:rPr>
              <w:t>0.90 × 10⁸ cells/mL</w:t>
            </w:r>
          </w:p>
        </w:tc>
      </w:tr>
      <w:tr w:rsidR="00EF3904" w:rsidRPr="00B24981" w:rsidTr="00587D4E">
        <w:trPr>
          <w:jc w:val="center"/>
        </w:trPr>
        <w:tc>
          <w:tcPr>
            <w:tcW w:w="1413" w:type="dxa"/>
            <w:vAlign w:val="center"/>
          </w:tcPr>
          <w:p w:rsidR="00432905" w:rsidRPr="00B24981" w:rsidRDefault="00432905" w:rsidP="00EF3904">
            <w:pPr>
              <w:ind w:right="126"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ZBD-02</w:t>
            </w:r>
          </w:p>
        </w:tc>
        <w:tc>
          <w:tcPr>
            <w:tcW w:w="1559" w:type="dxa"/>
            <w:vAlign w:val="center"/>
          </w:tcPr>
          <w:p w:rsidR="00432905" w:rsidRPr="00B24981" w:rsidRDefault="00587D4E" w:rsidP="001D4C77">
            <w:pPr>
              <w:ind w:firstLine="0"/>
              <w:rPr>
                <w:rFonts w:ascii="Times New Roman" w:eastAsia="Times New Roman" w:hAnsi="Times New Roman" w:cs="Times New Roman"/>
                <w:color w:val="2E2E2E"/>
                <w:sz w:val="24"/>
                <w:szCs w:val="24"/>
              </w:rPr>
            </w:pPr>
            <w:r>
              <w:rPr>
                <w:rFonts w:ascii="Times New Roman" w:eastAsia="Times New Roman" w:hAnsi="Times New Roman" w:cs="Times New Roman"/>
                <w:i/>
                <w:iCs/>
                <w:color w:val="2E2E2E"/>
                <w:sz w:val="24"/>
                <w:szCs w:val="24"/>
              </w:rPr>
              <w:t>N.</w:t>
            </w:r>
            <w:r w:rsidR="00432905" w:rsidRPr="00B24981">
              <w:rPr>
                <w:rFonts w:ascii="Times New Roman" w:eastAsia="Times New Roman" w:hAnsi="Times New Roman" w:cs="Times New Roman"/>
                <w:i/>
                <w:iCs/>
                <w:color w:val="2E2E2E"/>
                <w:sz w:val="24"/>
                <w:szCs w:val="24"/>
              </w:rPr>
              <w:t xml:space="preserve"> subsolitaria</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992"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276"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418" w:type="dxa"/>
          </w:tcPr>
          <w:p w:rsidR="00432905" w:rsidRPr="00B24981" w:rsidRDefault="00432905" w:rsidP="00B24981">
            <w:pPr>
              <w:autoSpaceDE w:val="0"/>
              <w:autoSpaceDN w:val="0"/>
              <w:ind w:right="195" w:firstLine="0"/>
              <w:rPr>
                <w:rFonts w:ascii="Times New Roman" w:eastAsia="Times New Roman" w:hAnsi="Times New Roman" w:cs="Times New Roman"/>
                <w:sz w:val="24"/>
                <w:szCs w:val="24"/>
              </w:rPr>
            </w:pPr>
            <w:r w:rsidRPr="00B24981">
              <w:rPr>
                <w:rFonts w:ascii="Times New Roman" w:eastAsia="Times New Roman" w:hAnsi="Times New Roman" w:cs="Times New Roman"/>
                <w:sz w:val="24"/>
                <w:szCs w:val="24"/>
              </w:rPr>
              <w:t>0.70 × 10⁸ cells/mL</w:t>
            </w:r>
          </w:p>
        </w:tc>
      </w:tr>
      <w:tr w:rsidR="00EF3904" w:rsidRPr="00B24981" w:rsidTr="00587D4E">
        <w:trPr>
          <w:jc w:val="center"/>
        </w:trPr>
        <w:tc>
          <w:tcPr>
            <w:tcW w:w="1413" w:type="dxa"/>
            <w:vAlign w:val="center"/>
          </w:tcPr>
          <w:p w:rsidR="00432905" w:rsidRPr="00B24981" w:rsidRDefault="00432905" w:rsidP="00EF3904">
            <w:pPr>
              <w:tabs>
                <w:tab w:val="left" w:pos="714"/>
              </w:tabs>
              <w:ind w:right="126"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ZBD-03</w:t>
            </w:r>
          </w:p>
        </w:tc>
        <w:tc>
          <w:tcPr>
            <w:tcW w:w="1559" w:type="dxa"/>
            <w:vAlign w:val="center"/>
          </w:tcPr>
          <w:p w:rsidR="00432905" w:rsidRPr="00B24981" w:rsidRDefault="00587D4E" w:rsidP="001D4C77">
            <w:pPr>
              <w:ind w:firstLine="0"/>
              <w:rPr>
                <w:rFonts w:ascii="Times New Roman" w:eastAsia="Times New Roman" w:hAnsi="Times New Roman" w:cs="Times New Roman"/>
                <w:color w:val="2E2E2E"/>
                <w:sz w:val="24"/>
                <w:szCs w:val="24"/>
              </w:rPr>
            </w:pPr>
            <w:r>
              <w:rPr>
                <w:rFonts w:ascii="Times New Roman" w:eastAsia="Times New Roman" w:hAnsi="Times New Roman" w:cs="Times New Roman"/>
                <w:i/>
                <w:iCs/>
                <w:color w:val="2E2E2E"/>
                <w:sz w:val="24"/>
                <w:szCs w:val="24"/>
              </w:rPr>
              <w:t>A.</w:t>
            </w:r>
            <w:r w:rsidR="00432905" w:rsidRPr="00B24981">
              <w:rPr>
                <w:rFonts w:ascii="Times New Roman" w:eastAsia="Times New Roman" w:hAnsi="Times New Roman" w:cs="Times New Roman"/>
                <w:i/>
                <w:iCs/>
                <w:color w:val="2E2E2E"/>
                <w:sz w:val="24"/>
                <w:szCs w:val="24"/>
              </w:rPr>
              <w:t xml:space="preserve"> falcatus</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992"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276"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134" w:type="dxa"/>
            <w:vAlign w:val="center"/>
          </w:tcPr>
          <w:p w:rsidR="00432905" w:rsidRPr="00B24981" w:rsidRDefault="00432905" w:rsidP="00587D4E">
            <w:pPr>
              <w:ind w:right="567" w:firstLine="0"/>
              <w:jc w:val="center"/>
              <w:rPr>
                <w:rFonts w:ascii="Times New Roman" w:eastAsia="Times New Roman" w:hAnsi="Times New Roman" w:cs="Times New Roman"/>
                <w:color w:val="2E2E2E"/>
                <w:sz w:val="24"/>
                <w:szCs w:val="24"/>
              </w:rPr>
            </w:pPr>
            <w:r w:rsidRPr="00B24981">
              <w:rPr>
                <w:rFonts w:ascii="Times New Roman" w:eastAsia="Times New Roman" w:hAnsi="Times New Roman" w:cs="Times New Roman"/>
                <w:color w:val="2E2E2E"/>
                <w:sz w:val="24"/>
                <w:szCs w:val="24"/>
              </w:rPr>
              <w:t>+</w:t>
            </w:r>
          </w:p>
        </w:tc>
        <w:tc>
          <w:tcPr>
            <w:tcW w:w="1418" w:type="dxa"/>
          </w:tcPr>
          <w:p w:rsidR="00432905" w:rsidRPr="00B24981" w:rsidRDefault="00432905" w:rsidP="00B24981">
            <w:pPr>
              <w:autoSpaceDE w:val="0"/>
              <w:autoSpaceDN w:val="0"/>
              <w:ind w:right="195" w:firstLine="0"/>
              <w:rPr>
                <w:rFonts w:ascii="Times New Roman" w:eastAsia="Times New Roman" w:hAnsi="Times New Roman" w:cs="Times New Roman"/>
                <w:sz w:val="24"/>
                <w:szCs w:val="24"/>
              </w:rPr>
            </w:pPr>
            <w:r w:rsidRPr="00B24981">
              <w:rPr>
                <w:rFonts w:ascii="Times New Roman" w:eastAsia="Times New Roman" w:hAnsi="Times New Roman" w:cs="Times New Roman"/>
                <w:sz w:val="24"/>
                <w:szCs w:val="24"/>
              </w:rPr>
              <w:t>0.45 × 10⁸ cells/mL</w:t>
            </w:r>
          </w:p>
        </w:tc>
      </w:tr>
    </w:tbl>
    <w:p w:rsidR="00432905" w:rsidRPr="00432905" w:rsidRDefault="00432905" w:rsidP="00432905">
      <w:pPr>
        <w:widowControl w:val="0"/>
        <w:autoSpaceDE w:val="0"/>
        <w:autoSpaceDN w:val="0"/>
        <w:spacing w:line="252" w:lineRule="auto"/>
        <w:ind w:right="567"/>
        <w:rPr>
          <w:rFonts w:ascii="Times New Roman" w:eastAsia="Times New Roman" w:hAnsi="Times New Roman" w:cs="Times New Roman"/>
          <w:iCs/>
          <w:sz w:val="20"/>
          <w:szCs w:val="20"/>
        </w:rPr>
      </w:pPr>
      <w:r w:rsidRPr="00432905">
        <w:rPr>
          <w:rFonts w:ascii="Times New Roman" w:eastAsia="Times New Roman" w:hAnsi="Times New Roman" w:cs="Times New Roman"/>
          <w:iCs/>
          <w:sz w:val="20"/>
          <w:szCs w:val="20"/>
        </w:rPr>
        <w:t>−: no antibacterial activity.</w:t>
      </w:r>
    </w:p>
    <w:p w:rsidR="00432905" w:rsidRPr="00432905" w:rsidRDefault="00432905" w:rsidP="00432905">
      <w:pPr>
        <w:widowControl w:val="0"/>
        <w:autoSpaceDE w:val="0"/>
        <w:autoSpaceDN w:val="0"/>
        <w:spacing w:line="252" w:lineRule="auto"/>
        <w:ind w:right="567"/>
        <w:rPr>
          <w:rFonts w:ascii="Times New Roman" w:eastAsia="Times New Roman" w:hAnsi="Times New Roman" w:cs="Times New Roman"/>
          <w:iCs/>
          <w:sz w:val="24"/>
          <w:szCs w:val="24"/>
        </w:rPr>
      </w:pPr>
      <w:r w:rsidRPr="00432905">
        <w:rPr>
          <w:rFonts w:ascii="Times New Roman" w:eastAsia="Times New Roman" w:hAnsi="Times New Roman" w:cs="Times New Roman"/>
          <w:iCs/>
          <w:sz w:val="24"/>
          <w:szCs w:val="24"/>
        </w:rPr>
        <w:t>+: diameter of inhibition zone &lt; 0</w:t>
      </w:r>
      <w:r w:rsidR="00801CBF" w:rsidRPr="00801CBF">
        <w:rPr>
          <w:rFonts w:ascii="Times New Roman" w:eastAsia="Times New Roman" w:hAnsi="Times New Roman" w:cs="Times New Roman"/>
          <w:iCs/>
          <w:sz w:val="24"/>
          <w:szCs w:val="24"/>
        </w:rPr>
        <w:t>,</w:t>
      </w:r>
      <w:r w:rsidR="00801CBF">
        <w:rPr>
          <w:rFonts w:ascii="Times New Roman" w:eastAsia="Times New Roman" w:hAnsi="Times New Roman" w:cs="Times New Roman"/>
          <w:iCs/>
          <w:sz w:val="24"/>
          <w:szCs w:val="24"/>
          <w:lang w:val="ru-RU"/>
        </w:rPr>
        <w:t>2</w:t>
      </w:r>
      <w:r w:rsidRPr="00432905">
        <w:rPr>
          <w:rFonts w:ascii="Times New Roman" w:eastAsia="Times New Roman" w:hAnsi="Times New Roman" w:cs="Times New Roman"/>
          <w:iCs/>
          <w:sz w:val="24"/>
          <w:szCs w:val="24"/>
        </w:rPr>
        <w:t xml:space="preserve"> mm </w:t>
      </w:r>
    </w:p>
    <w:p w:rsidR="00432905" w:rsidRPr="00432905" w:rsidRDefault="00432905" w:rsidP="00432905">
      <w:pPr>
        <w:widowControl w:val="0"/>
        <w:autoSpaceDE w:val="0"/>
        <w:autoSpaceDN w:val="0"/>
        <w:spacing w:line="252" w:lineRule="auto"/>
        <w:ind w:right="567"/>
        <w:rPr>
          <w:rFonts w:ascii="Times New Roman" w:eastAsia="Times New Roman" w:hAnsi="Times New Roman" w:cs="Times New Roman"/>
          <w:iCs/>
          <w:sz w:val="24"/>
          <w:szCs w:val="24"/>
        </w:rPr>
      </w:pPr>
      <w:r w:rsidRPr="00432905">
        <w:rPr>
          <w:rFonts w:ascii="Times New Roman" w:eastAsia="Times New Roman" w:hAnsi="Times New Roman" w:cs="Times New Roman"/>
          <w:iCs/>
          <w:sz w:val="24"/>
          <w:szCs w:val="24"/>
        </w:rPr>
        <w:t>++: diameter of zone of inhibition ≥ 0</w:t>
      </w:r>
      <w:r w:rsidR="00801CBF" w:rsidRPr="00801CBF">
        <w:rPr>
          <w:rFonts w:ascii="Times New Roman" w:eastAsia="Times New Roman" w:hAnsi="Times New Roman" w:cs="Times New Roman"/>
          <w:iCs/>
          <w:sz w:val="24"/>
          <w:szCs w:val="24"/>
        </w:rPr>
        <w:t>,4</w:t>
      </w:r>
      <w:r w:rsidRPr="00432905">
        <w:rPr>
          <w:rFonts w:ascii="Times New Roman" w:eastAsia="Times New Roman" w:hAnsi="Times New Roman" w:cs="Times New Roman"/>
          <w:iCs/>
          <w:sz w:val="24"/>
          <w:szCs w:val="24"/>
        </w:rPr>
        <w:t> mm.</w:t>
      </w:r>
    </w:p>
    <w:p w:rsidR="00432905" w:rsidRPr="00432905" w:rsidRDefault="00432905" w:rsidP="00432905">
      <w:pPr>
        <w:widowControl w:val="0"/>
        <w:autoSpaceDE w:val="0"/>
        <w:autoSpaceDN w:val="0"/>
        <w:spacing w:line="252" w:lineRule="auto"/>
        <w:ind w:right="567"/>
        <w:rPr>
          <w:rFonts w:ascii="Times New Roman" w:eastAsia="Times New Roman" w:hAnsi="Times New Roman" w:cs="Times New Roman"/>
          <w:iCs/>
          <w:sz w:val="24"/>
          <w:szCs w:val="24"/>
        </w:rPr>
      </w:pPr>
      <w:r w:rsidRPr="00432905">
        <w:rPr>
          <w:rFonts w:ascii="Times New Roman" w:eastAsia="Times New Roman" w:hAnsi="Times New Roman" w:cs="Times New Roman"/>
          <w:iCs/>
          <w:sz w:val="24"/>
          <w:szCs w:val="24"/>
        </w:rPr>
        <w:t xml:space="preserve">+++: diameter of zone of inhibition ≥ </w:t>
      </w:r>
      <w:r w:rsidR="00801CBF" w:rsidRPr="00B367B8">
        <w:rPr>
          <w:rFonts w:ascii="Times New Roman" w:eastAsia="Times New Roman" w:hAnsi="Times New Roman" w:cs="Times New Roman"/>
          <w:iCs/>
          <w:sz w:val="24"/>
          <w:szCs w:val="24"/>
        </w:rPr>
        <w:t>0,6</w:t>
      </w:r>
      <w:r w:rsidRPr="00432905">
        <w:rPr>
          <w:rFonts w:ascii="Times New Roman" w:eastAsia="Times New Roman" w:hAnsi="Times New Roman" w:cs="Times New Roman"/>
          <w:iCs/>
          <w:sz w:val="24"/>
          <w:szCs w:val="24"/>
        </w:rPr>
        <w:t> mm.</w:t>
      </w:r>
    </w:p>
    <w:p w:rsidR="00432905" w:rsidRPr="00432905" w:rsidRDefault="00432905" w:rsidP="00361A15">
      <w:pPr>
        <w:widowControl w:val="0"/>
        <w:autoSpaceDE w:val="0"/>
        <w:autoSpaceDN w:val="0"/>
        <w:spacing w:line="252" w:lineRule="auto"/>
        <w:ind w:right="567" w:firstLine="0"/>
        <w:rPr>
          <w:rFonts w:ascii="Times New Roman" w:eastAsia="Times New Roman" w:hAnsi="Times New Roman" w:cs="Times New Roman"/>
          <w:iCs/>
          <w:sz w:val="24"/>
          <w:szCs w:val="24"/>
        </w:rPr>
      </w:pPr>
    </w:p>
    <w:p w:rsidR="00432905" w:rsidRPr="00B76AD9" w:rsidRDefault="00432905" w:rsidP="00B02A6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 xml:space="preserve">The methanol extracts of the same four strains, ZBD-01, ZBD-02, ZBD-03, and ZBD-04 were able to inhibit the growth of same tested bacterial strains in minimum inhibitory concentration (MIC) assay. The highest antibacterial activity was recorded of </w:t>
      </w:r>
      <w:r w:rsidRPr="00B76AD9">
        <w:rPr>
          <w:rFonts w:ascii="Times New Roman" w:eastAsia="Times New Roman" w:hAnsi="Times New Roman" w:cs="Times New Roman"/>
          <w:i/>
          <w:iCs/>
          <w:sz w:val="28"/>
          <w:szCs w:val="28"/>
        </w:rPr>
        <w:t>Parachlorella kessleri</w:t>
      </w:r>
      <w:r w:rsidRPr="00B76AD9">
        <w:rPr>
          <w:rFonts w:ascii="Times New Roman" w:eastAsia="Times New Roman" w:hAnsi="Times New Roman" w:cs="Times New Roman"/>
          <w:iCs/>
          <w:sz w:val="28"/>
          <w:szCs w:val="28"/>
        </w:rPr>
        <w:t xml:space="preserve"> against </w:t>
      </w:r>
      <w:r w:rsidRPr="00B76AD9">
        <w:rPr>
          <w:rFonts w:ascii="Times New Roman" w:eastAsia="Times New Roman" w:hAnsi="Times New Roman" w:cs="Times New Roman"/>
          <w:i/>
          <w:iCs/>
          <w:sz w:val="28"/>
          <w:szCs w:val="28"/>
        </w:rPr>
        <w:t>B. subtilis, S. aureas</w:t>
      </w:r>
      <w:r w:rsidRPr="00B76AD9">
        <w:rPr>
          <w:rFonts w:ascii="Times New Roman" w:eastAsia="Times New Roman" w:hAnsi="Times New Roman" w:cs="Times New Roman"/>
          <w:iCs/>
          <w:sz w:val="28"/>
          <w:szCs w:val="28"/>
        </w:rPr>
        <w:t xml:space="preserve"> and lower activity was recorded for </w:t>
      </w:r>
      <w:r w:rsidRPr="00B76AD9">
        <w:rPr>
          <w:rFonts w:ascii="Times New Roman" w:eastAsia="Times New Roman" w:hAnsi="Times New Roman" w:cs="Times New Roman"/>
          <w:i/>
          <w:iCs/>
          <w:sz w:val="28"/>
          <w:szCs w:val="28"/>
        </w:rPr>
        <w:t>K. pneumonie</w:t>
      </w:r>
      <w:r w:rsidRPr="00B76AD9">
        <w:rPr>
          <w:rFonts w:ascii="Times New Roman" w:eastAsia="Times New Roman" w:hAnsi="Times New Roman" w:cs="Times New Roman"/>
          <w:iCs/>
          <w:sz w:val="28"/>
          <w:szCs w:val="28"/>
        </w:rPr>
        <w:t xml:space="preserve">. </w:t>
      </w:r>
      <w:r w:rsidRPr="00B76AD9">
        <w:rPr>
          <w:rFonts w:ascii="Times New Roman" w:eastAsia="Times New Roman" w:hAnsi="Times New Roman" w:cs="Times New Roman"/>
          <w:i/>
          <w:iCs/>
          <w:sz w:val="28"/>
          <w:szCs w:val="28"/>
        </w:rPr>
        <w:t>Nephrochlamys subsolitaria</w:t>
      </w:r>
      <w:r w:rsidRPr="00B76AD9">
        <w:rPr>
          <w:rFonts w:ascii="Times New Roman" w:eastAsia="Times New Roman" w:hAnsi="Times New Roman" w:cs="Times New Roman"/>
          <w:iCs/>
          <w:sz w:val="28"/>
          <w:szCs w:val="28"/>
        </w:rPr>
        <w:t xml:space="preserve"> minimum inhibitory concentration against </w:t>
      </w:r>
      <w:r w:rsidRPr="00B76AD9">
        <w:rPr>
          <w:rFonts w:ascii="Times New Roman" w:eastAsia="Times New Roman" w:hAnsi="Times New Roman" w:cs="Times New Roman"/>
          <w:i/>
          <w:iCs/>
          <w:sz w:val="28"/>
          <w:szCs w:val="28"/>
        </w:rPr>
        <w:t>B. subtilis, E.</w:t>
      </w:r>
      <w:r w:rsidR="000D2321" w:rsidRPr="00B76AD9">
        <w:rPr>
          <w:rFonts w:ascii="Times New Roman" w:eastAsia="Times New Roman" w:hAnsi="Times New Roman" w:cs="Times New Roman"/>
          <w:i/>
          <w:iCs/>
          <w:sz w:val="28"/>
          <w:szCs w:val="28"/>
        </w:rPr>
        <w:t xml:space="preserve"> </w:t>
      </w:r>
      <w:r w:rsidRPr="00B76AD9">
        <w:rPr>
          <w:rFonts w:ascii="Times New Roman" w:eastAsia="Times New Roman" w:hAnsi="Times New Roman" w:cs="Times New Roman"/>
          <w:i/>
          <w:iCs/>
          <w:sz w:val="28"/>
          <w:szCs w:val="28"/>
        </w:rPr>
        <w:t>coli</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P. aeruginosa</w:t>
      </w:r>
      <w:r w:rsidRPr="00B76AD9">
        <w:rPr>
          <w:rFonts w:ascii="Times New Roman" w:eastAsia="Times New Roman" w:hAnsi="Times New Roman" w:cs="Times New Roman"/>
          <w:iCs/>
          <w:sz w:val="28"/>
          <w:szCs w:val="28"/>
        </w:rPr>
        <w:t xml:space="preserve"> was observed in second dilution tube, respectively. Whereas, the lowest activity was showed by </w:t>
      </w:r>
      <w:r w:rsidRPr="00B76AD9">
        <w:rPr>
          <w:rFonts w:ascii="Times New Roman" w:eastAsia="Times New Roman" w:hAnsi="Times New Roman" w:cs="Times New Roman"/>
          <w:i/>
          <w:iCs/>
          <w:sz w:val="28"/>
          <w:szCs w:val="28"/>
        </w:rPr>
        <w:t>Ankistrodesmus falcatus</w:t>
      </w:r>
      <w:r w:rsidRPr="00B76AD9">
        <w:rPr>
          <w:rFonts w:ascii="Times New Roman" w:eastAsia="Times New Roman" w:hAnsi="Times New Roman" w:cs="Times New Roman"/>
          <w:iCs/>
          <w:sz w:val="28"/>
          <w:szCs w:val="28"/>
        </w:rPr>
        <w:t xml:space="preserve"> against </w:t>
      </w:r>
      <w:r w:rsidRPr="00B76AD9">
        <w:rPr>
          <w:rFonts w:ascii="Times New Roman" w:eastAsia="Times New Roman" w:hAnsi="Times New Roman" w:cs="Times New Roman"/>
          <w:i/>
          <w:iCs/>
          <w:sz w:val="28"/>
          <w:szCs w:val="28"/>
        </w:rPr>
        <w:t>E. Coli</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K. pneumoniae</w:t>
      </w:r>
      <w:r w:rsidRPr="00B76AD9">
        <w:rPr>
          <w:rFonts w:ascii="Times New Roman" w:eastAsia="Times New Roman" w:hAnsi="Times New Roman" w:cs="Times New Roman"/>
          <w:iCs/>
          <w:sz w:val="28"/>
          <w:szCs w:val="28"/>
        </w:rPr>
        <w:t xml:space="preserve"> with MIC observed in first dilution tube. The MIC value of </w:t>
      </w:r>
      <w:r w:rsidRPr="00B76AD9">
        <w:rPr>
          <w:rFonts w:ascii="Times New Roman" w:eastAsia="Times New Roman" w:hAnsi="Times New Roman" w:cs="Times New Roman"/>
          <w:i/>
          <w:iCs/>
          <w:sz w:val="28"/>
          <w:szCs w:val="28"/>
        </w:rPr>
        <w:t>Monoraphidium griffithi</w:t>
      </w:r>
      <w:r w:rsidRPr="00B76AD9">
        <w:rPr>
          <w:rFonts w:ascii="Times New Roman" w:eastAsia="Times New Roman" w:hAnsi="Times New Roman" w:cs="Times New Roman"/>
          <w:iCs/>
          <w:sz w:val="28"/>
          <w:szCs w:val="28"/>
        </w:rPr>
        <w:t xml:space="preserve"> was also observed against </w:t>
      </w:r>
      <w:r w:rsidRPr="00B76AD9">
        <w:rPr>
          <w:rFonts w:ascii="Times New Roman" w:eastAsia="Times New Roman" w:hAnsi="Times New Roman" w:cs="Times New Roman"/>
          <w:i/>
          <w:iCs/>
          <w:sz w:val="28"/>
          <w:szCs w:val="28"/>
        </w:rPr>
        <w:t>E. coli</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k. pneumoniae</w:t>
      </w:r>
      <w:r w:rsidR="009C4D11">
        <w:rPr>
          <w:rFonts w:ascii="Times New Roman" w:eastAsia="Times New Roman" w:hAnsi="Times New Roman" w:cs="Times New Roman"/>
          <w:iCs/>
          <w:sz w:val="28"/>
          <w:szCs w:val="28"/>
        </w:rPr>
        <w:t xml:space="preserve"> in first dilution tube. Table 10</w:t>
      </w:r>
      <w:r w:rsidRPr="00B76AD9">
        <w:rPr>
          <w:rFonts w:ascii="Times New Roman" w:eastAsia="Times New Roman" w:hAnsi="Times New Roman" w:cs="Times New Roman"/>
          <w:iCs/>
          <w:sz w:val="28"/>
          <w:szCs w:val="28"/>
        </w:rPr>
        <w:t xml:space="preserve"> illustrates the minimum inhibitory concentration of methanol extract of four microalgae strains observed in dilution tubes. </w:t>
      </w:r>
    </w:p>
    <w:p w:rsidR="00432905" w:rsidRPr="001D4C77" w:rsidRDefault="00432905" w:rsidP="001D4C77">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 xml:space="preserve">A range of microalgal species are known for its antibacterial potential, owing to to their metabolic potential to produce a large variety of bioactive molecules such as proteins, polysaccharides, polyunsaturated fatty acids </w:t>
      </w:r>
      <w:r w:rsidR="000D2321" w:rsidRPr="00B76AD9">
        <w:rPr>
          <w:rFonts w:ascii="Times New Roman" w:eastAsia="Times New Roman" w:hAnsi="Times New Roman" w:cs="Times New Roman"/>
          <w:iCs/>
          <w:sz w:val="28"/>
          <w:szCs w:val="28"/>
        </w:rPr>
        <w:t xml:space="preserve">(PUFAs), vitamins, sterols and </w:t>
      </w:r>
      <w:r w:rsidR="00DC5BF4" w:rsidRPr="00B76AD9">
        <w:rPr>
          <w:rFonts w:ascii="Times New Roman" w:eastAsia="Times New Roman" w:hAnsi="Times New Roman" w:cs="Times New Roman"/>
          <w:iCs/>
          <w:sz w:val="28"/>
          <w:szCs w:val="28"/>
        </w:rPr>
        <w:t xml:space="preserve">antioxidants </w:t>
      </w:r>
      <w:r w:rsidRPr="00B76AD9">
        <w:rPr>
          <w:rFonts w:ascii="Times New Roman" w:eastAsia="Times New Roman" w:hAnsi="Times New Roman" w:cs="Times New Roman"/>
          <w:iCs/>
          <w:sz w:val="28"/>
          <w:szCs w:val="28"/>
        </w:rPr>
        <w:t xml:space="preserve">(polyphenols, alkaloids, </w:t>
      </w:r>
      <w:r w:rsidR="00FA7378">
        <w:rPr>
          <w:rFonts w:ascii="Times New Roman" w:eastAsia="Times New Roman" w:hAnsi="Times New Roman" w:cs="Times New Roman"/>
          <w:iCs/>
          <w:sz w:val="28"/>
          <w:szCs w:val="28"/>
        </w:rPr>
        <w:t>phycobilins, flavonoids,</w:t>
      </w:r>
      <w:r w:rsidRPr="00B76AD9">
        <w:rPr>
          <w:rFonts w:ascii="Times New Roman" w:eastAsia="Times New Roman" w:hAnsi="Times New Roman" w:cs="Times New Roman"/>
          <w:iCs/>
          <w:sz w:val="28"/>
          <w:szCs w:val="28"/>
        </w:rPr>
        <w:t xml:space="preserve"> terpens, tannin</w:t>
      </w:r>
      <w:r w:rsidR="00FA7378">
        <w:rPr>
          <w:rFonts w:ascii="Times New Roman" w:eastAsia="Times New Roman" w:hAnsi="Times New Roman" w:cs="Times New Roman"/>
          <w:iCs/>
          <w:sz w:val="28"/>
          <w:szCs w:val="28"/>
        </w:rPr>
        <w:t xml:space="preserve">s, saponins and </w:t>
      </w:r>
      <w:r w:rsidR="00D350B5" w:rsidRPr="00B76AD9">
        <w:rPr>
          <w:rFonts w:ascii="Times New Roman" w:eastAsia="Times New Roman" w:hAnsi="Times New Roman" w:cs="Times New Roman"/>
          <w:iCs/>
          <w:sz w:val="28"/>
          <w:szCs w:val="28"/>
        </w:rPr>
        <w:t>carotenoids)</w:t>
      </w:r>
      <w:r w:rsidRPr="00B76AD9">
        <w:rPr>
          <w:rFonts w:ascii="Times New Roman" w:eastAsia="Times New Roman" w:hAnsi="Times New Roman" w:cs="Times New Roman"/>
          <w:iCs/>
          <w:sz w:val="28"/>
          <w:szCs w:val="28"/>
        </w:rPr>
        <w:t>. Until now, considerable number of studies on bioactive compounds from freshwater and marine microalgae exhibiting antimicrobial activity have been p</w:t>
      </w:r>
      <w:r w:rsidR="00D350B5" w:rsidRPr="00B76AD9">
        <w:rPr>
          <w:rFonts w:ascii="Times New Roman" w:eastAsia="Times New Roman" w:hAnsi="Times New Roman" w:cs="Times New Roman"/>
          <w:iCs/>
          <w:sz w:val="28"/>
          <w:szCs w:val="28"/>
        </w:rPr>
        <w:t>ublished in past three decades</w:t>
      </w:r>
      <w:r w:rsidRPr="00B76AD9">
        <w:rPr>
          <w:rFonts w:ascii="Times New Roman" w:eastAsia="Times New Roman" w:hAnsi="Times New Roman" w:cs="Times New Roman"/>
          <w:iCs/>
          <w:sz w:val="28"/>
          <w:szCs w:val="28"/>
        </w:rPr>
        <w:t>. Despite these findings, the data about specific antibiotic properties of these bioactive constituents and their mechanism of inhibitory action are still scarce.</w:t>
      </w:r>
      <w:r w:rsidRPr="00432905">
        <w:rPr>
          <w:rFonts w:ascii="Times New Roman" w:eastAsia="Times New Roman" w:hAnsi="Times New Roman" w:cs="Times New Roman"/>
          <w:iCs/>
          <w:noProof/>
          <w:sz w:val="24"/>
          <w:szCs w:val="24"/>
        </w:rPr>
        <w:t xml:space="preserve"> </w:t>
      </w:r>
    </w:p>
    <w:p w:rsidR="00D7701F" w:rsidRPr="00432905" w:rsidRDefault="00D7701F" w:rsidP="00FA7378">
      <w:pPr>
        <w:widowControl w:val="0"/>
        <w:autoSpaceDE w:val="0"/>
        <w:autoSpaceDN w:val="0"/>
        <w:ind w:right="18"/>
        <w:rPr>
          <w:rFonts w:ascii="Times New Roman" w:eastAsia="Times New Roman" w:hAnsi="Times New Roman" w:cs="Times New Roman"/>
          <w:iCs/>
          <w:sz w:val="24"/>
          <w:szCs w:val="24"/>
        </w:rPr>
      </w:pPr>
    </w:p>
    <w:p w:rsidR="001D4C77" w:rsidRDefault="001D4C77" w:rsidP="00FA7378">
      <w:pPr>
        <w:widowControl w:val="0"/>
        <w:autoSpaceDE w:val="0"/>
        <w:autoSpaceDN w:val="0"/>
        <w:spacing w:line="252" w:lineRule="auto"/>
        <w:ind w:right="567"/>
        <w:rPr>
          <w:rFonts w:ascii="Times New Roman" w:eastAsia="Times New Roman" w:hAnsi="Times New Roman" w:cs="Times New Roman"/>
          <w:iCs/>
          <w:sz w:val="24"/>
          <w:szCs w:val="24"/>
        </w:rPr>
      </w:pPr>
    </w:p>
    <w:p w:rsidR="00FA7378" w:rsidRDefault="000D7B5B" w:rsidP="00FA7378">
      <w:pPr>
        <w:widowControl w:val="0"/>
        <w:autoSpaceDE w:val="0"/>
        <w:autoSpaceDN w:val="0"/>
        <w:spacing w:line="252" w:lineRule="auto"/>
        <w:ind w:left="567" w:right="567" w:firstLine="0"/>
        <w:rPr>
          <w:rFonts w:ascii="Times New Roman" w:eastAsia="Times New Roman" w:hAnsi="Times New Roman" w:cs="Times New Roman"/>
          <w:iCs/>
          <w:noProof/>
          <w:sz w:val="24"/>
          <w:szCs w:val="24"/>
          <w:lang w:val="en-GB" w:eastAsia="en-GB"/>
        </w:rPr>
      </w:pPr>
      <w:r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694080" behindDoc="0" locked="0" layoutInCell="1" allowOverlap="1" wp14:anchorId="75A92F8D" wp14:editId="769225A9">
                <wp:simplePos x="0" y="0"/>
                <wp:positionH relativeFrom="margin">
                  <wp:posOffset>3697605</wp:posOffset>
                </wp:positionH>
                <wp:positionV relativeFrom="paragraph">
                  <wp:posOffset>1467630</wp:posOffset>
                </wp:positionV>
                <wp:extent cx="474345" cy="30734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bg1">
                            <a:alpha val="0"/>
                          </a:schemeClr>
                        </a:solidFill>
                        <a:ln w="9525">
                          <a:noFill/>
                          <a:miter lim="800000"/>
                          <a:headEnd/>
                          <a:tailEnd/>
                        </a:ln>
                      </wps:spPr>
                      <wps:txbx>
                        <w:txbxContent>
                          <w:p w:rsidR="003D70E8" w:rsidRPr="00FA7378" w:rsidRDefault="003D70E8" w:rsidP="001D4C77">
                            <w:pPr>
                              <w:ind w:firstLine="0"/>
                              <w:rPr>
                                <w:rFonts w:ascii="Times New Roman" w:hAnsi="Times New Roman" w:cs="Times New Roman"/>
                                <w:b/>
                                <w:color w:val="000000" w:themeColor="text1"/>
                                <w:sz w:val="28"/>
                                <w:szCs w:val="28"/>
                              </w:rPr>
                            </w:pPr>
                            <w:r w:rsidRPr="00FA7378">
                              <w:rPr>
                                <w:rFonts w:ascii="Times New Roman" w:hAnsi="Times New Roman" w:cs="Times New Roman"/>
                                <w:b/>
                                <w:color w:val="000000" w:themeColor="text1"/>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5A92F8D" id="_x0000_s1074" type="#_x0000_t202" style="position:absolute;left:0;text-align:left;margin-left:291.15pt;margin-top:115.55pt;width:37.35pt;height:24.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" fillcolor="white [3212]" stroked="f">
                <v:fill opacity="0"/>
                <v:textbox>
                  <w:txbxContent>
                    <w:p w:rsidR="003D70E8" w:rsidRPr="00FA7378" w:rsidRDefault="003D70E8" w:rsidP="001D4C77">
                      <w:pPr>
                        <w:ind w:firstLine="0"/>
                        <w:rPr>
                          <w:rFonts w:ascii="Times New Roman" w:hAnsi="Times New Roman" w:cs="Times New Roman"/>
                          <w:b/>
                          <w:color w:val="000000" w:themeColor="text1"/>
                          <w:sz w:val="28"/>
                          <w:szCs w:val="28"/>
                        </w:rPr>
                      </w:pPr>
                      <w:r w:rsidRPr="00FA7378">
                        <w:rPr>
                          <w:rFonts w:ascii="Times New Roman" w:hAnsi="Times New Roman" w:cs="Times New Roman"/>
                          <w:b/>
                          <w:color w:val="000000" w:themeColor="text1"/>
                          <w:sz w:val="28"/>
                          <w:szCs w:val="28"/>
                        </w:rPr>
                        <w:t>(C)</w:t>
                      </w:r>
                    </w:p>
                  </w:txbxContent>
                </v:textbox>
                <w10:wrap anchorx="margin"/>
              </v:shape>
            </w:pict>
          </mc:Fallback>
        </mc:AlternateContent>
      </w:r>
      <w:r w:rsidR="00FA7378" w:rsidRPr="00FA7378">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819008" behindDoc="0" locked="0" layoutInCell="1" allowOverlap="1" wp14:anchorId="701D1191" wp14:editId="2637E089">
                <wp:simplePos x="0" y="0"/>
                <wp:positionH relativeFrom="margin">
                  <wp:posOffset>450778</wp:posOffset>
                </wp:positionH>
                <wp:positionV relativeFrom="paragraph">
                  <wp:posOffset>1459102</wp:posOffset>
                </wp:positionV>
                <wp:extent cx="474345" cy="30734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rgbClr val="FFFFFF">
                            <a:alpha val="0"/>
                          </a:srgbClr>
                        </a:solidFill>
                        <a:ln w="9525">
                          <a:noFill/>
                          <a:miter lim="800000"/>
                          <a:headEnd/>
                          <a:tailEnd/>
                        </a:ln>
                      </wps:spPr>
                      <wps:txbx>
                        <w:txbxContent>
                          <w:p w:rsidR="003D70E8" w:rsidRPr="00FA7378" w:rsidRDefault="003D70E8" w:rsidP="00FA7378">
                            <w:pPr>
                              <w:ind w:firstLine="0"/>
                              <w:rPr>
                                <w:rFonts w:ascii="Times New Roman" w:hAnsi="Times New Roman" w:cs="Times New Roman"/>
                                <w:b/>
                                <w:color w:val="000000" w:themeColor="text1"/>
                                <w:sz w:val="28"/>
                                <w:szCs w:val="28"/>
                                <w:lang w:val="en-GB"/>
                              </w:rPr>
                            </w:pPr>
                            <w:r>
                              <w:rPr>
                                <w:rFonts w:ascii="Times New Roman" w:hAnsi="Times New Roman" w:cs="Times New Roman"/>
                                <w:b/>
                                <w:color w:val="000000" w:themeColor="text1"/>
                                <w:sz w:val="28"/>
                                <w:szCs w:val="28"/>
                                <w:lang w:val="en-G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01D1191" id="_x0000_s1075" type="#_x0000_t202" style="position:absolute;left:0;text-align:left;margin-left:35.5pt;margin-top:114.9pt;width:37.35pt;height:24.2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" stroked="f">
                <v:fill opacity="0"/>
                <v:textbox>
                  <w:txbxContent>
                    <w:p w:rsidR="003D70E8" w:rsidRPr="00FA7378" w:rsidRDefault="003D70E8" w:rsidP="00FA7378">
                      <w:pPr>
                        <w:ind w:firstLine="0"/>
                        <w:rPr>
                          <w:rFonts w:ascii="Times New Roman" w:hAnsi="Times New Roman" w:cs="Times New Roman"/>
                          <w:b/>
                          <w:color w:val="000000" w:themeColor="text1"/>
                          <w:sz w:val="28"/>
                          <w:szCs w:val="28"/>
                          <w:lang w:val="en-GB"/>
                        </w:rPr>
                      </w:pPr>
                      <w:r>
                        <w:rPr>
                          <w:rFonts w:ascii="Times New Roman" w:hAnsi="Times New Roman" w:cs="Times New Roman"/>
                          <w:b/>
                          <w:color w:val="000000" w:themeColor="text1"/>
                          <w:sz w:val="28"/>
                          <w:szCs w:val="28"/>
                          <w:lang w:val="en-GB"/>
                        </w:rPr>
                        <w:t>(A)</w:t>
                      </w:r>
                    </w:p>
                  </w:txbxContent>
                </v:textbox>
                <w10:wrap anchorx="margin"/>
              </v:shape>
            </w:pict>
          </mc:Fallback>
        </mc:AlternateContent>
      </w:r>
      <w:r w:rsidR="00FA7378" w:rsidRPr="00FA7378">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816960" behindDoc="0" locked="0" layoutInCell="1" allowOverlap="1" wp14:anchorId="451C001E" wp14:editId="5E3D65EC">
                <wp:simplePos x="0" y="0"/>
                <wp:positionH relativeFrom="margin">
                  <wp:posOffset>2117669</wp:posOffset>
                </wp:positionH>
                <wp:positionV relativeFrom="paragraph">
                  <wp:posOffset>1472734</wp:posOffset>
                </wp:positionV>
                <wp:extent cx="474345" cy="30734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rgbClr val="FFFFFF">
                            <a:alpha val="0"/>
                          </a:srgbClr>
                        </a:solidFill>
                        <a:ln w="9525">
                          <a:noFill/>
                          <a:miter lim="800000"/>
                          <a:headEnd/>
                          <a:tailEnd/>
                        </a:ln>
                      </wps:spPr>
                      <wps:txbx>
                        <w:txbxContent>
                          <w:p w:rsidR="003D70E8" w:rsidRPr="00FA7378" w:rsidRDefault="003D70E8" w:rsidP="00FA7378">
                            <w:pPr>
                              <w:ind w:firstLine="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r w:rsidRPr="00FA7378">
                              <w:rPr>
                                <w:rFonts w:ascii="Times New Roman" w:hAnsi="Times New Roman" w:cs="Times New Roman"/>
                                <w:b/>
                                <w:color w:val="000000" w:themeColor="text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51C001E" id="_x0000_s1076" type="#_x0000_t202" style="position:absolute;left:0;text-align:left;margin-left:166.75pt;margin-top:115.95pt;width:37.35pt;height:24.2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" stroked="f">
                <v:fill opacity="0"/>
                <v:textbox>
                  <w:txbxContent>
                    <w:p w:rsidR="003D70E8" w:rsidRPr="00FA7378" w:rsidRDefault="003D70E8" w:rsidP="00FA7378">
                      <w:pPr>
                        <w:ind w:firstLine="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w:t>
                      </w:r>
                      <w:r w:rsidRPr="00FA7378">
                        <w:rPr>
                          <w:rFonts w:ascii="Times New Roman" w:hAnsi="Times New Roman" w:cs="Times New Roman"/>
                          <w:b/>
                          <w:color w:val="000000" w:themeColor="text1"/>
                          <w:sz w:val="28"/>
                          <w:szCs w:val="28"/>
                        </w:rPr>
                        <w:t>)</w:t>
                      </w:r>
                    </w:p>
                  </w:txbxContent>
                </v:textbox>
                <w10:wrap anchorx="margin"/>
              </v:shape>
            </w:pict>
          </mc:Fallback>
        </mc:AlternateContent>
      </w:r>
      <w:r w:rsidR="00FA7378"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692032" behindDoc="0" locked="0" layoutInCell="1" allowOverlap="1" wp14:anchorId="747C0591" wp14:editId="54EE8F06">
                <wp:simplePos x="0" y="0"/>
                <wp:positionH relativeFrom="column">
                  <wp:posOffset>-83185</wp:posOffset>
                </wp:positionH>
                <wp:positionV relativeFrom="paragraph">
                  <wp:posOffset>1504524</wp:posOffset>
                </wp:positionV>
                <wp:extent cx="804923" cy="14039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923" cy="1403985"/>
                        </a:xfrm>
                        <a:prstGeom prst="rect">
                          <a:avLst/>
                        </a:prstGeom>
                        <a:noFill/>
                        <a:ln w="9525">
                          <a:noFill/>
                          <a:miter lim="800000"/>
                          <a:headEnd/>
                          <a:tailEnd/>
                        </a:ln>
                      </wps:spPr>
                      <wps:txbx>
                        <w:txbxContent>
                          <w:p w:rsidR="003D70E8" w:rsidRPr="00FA7378" w:rsidRDefault="003D70E8" w:rsidP="00432905">
                            <w:pPr>
                              <w:rPr>
                                <w:rFonts w:ascii="Times New Roman" w:hAnsi="Times New Roman" w:cs="Times New Roman"/>
                                <w:b/>
                                <w:color w:val="000000" w:themeColor="text1"/>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747C0591" id="_x0000_s1077" type="#_x0000_t202" style="position:absolute;left:0;text-align:left;margin-left:-6.55pt;margin-top:118.45pt;width:63.4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" filled="f" stroked="f">
                <v:textbox style="mso-fit-shape-to-text:t">
                  <w:txbxContent>
                    <w:p w:rsidR="003D70E8" w:rsidRPr="00FA7378" w:rsidRDefault="003D70E8" w:rsidP="00432905">
                      <w:pPr>
                        <w:rPr>
                          <w:rFonts w:ascii="Times New Roman" w:hAnsi="Times New Roman" w:cs="Times New Roman"/>
                          <w:b/>
                          <w:color w:val="000000" w:themeColor="text1"/>
                          <w:sz w:val="28"/>
                          <w:szCs w:val="28"/>
                        </w:rPr>
                      </w:pPr>
                    </w:p>
                  </w:txbxContent>
                </v:textbox>
              </v:shape>
            </w:pict>
          </mc:Fallback>
        </mc:AlternateContent>
      </w:r>
      <w:r w:rsidR="00F026AE"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695104" behindDoc="0" locked="0" layoutInCell="1" allowOverlap="1" wp14:anchorId="5EF1C30D" wp14:editId="7BD4BCCF">
                <wp:simplePos x="0" y="0"/>
                <wp:positionH relativeFrom="column">
                  <wp:posOffset>0</wp:posOffset>
                </wp:positionH>
                <wp:positionV relativeFrom="paragraph">
                  <wp:posOffset>3319145</wp:posOffset>
                </wp:positionV>
                <wp:extent cx="483235" cy="33401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34010"/>
                        </a:xfrm>
                        <a:prstGeom prst="rect">
                          <a:avLst/>
                        </a:prstGeom>
                        <a:noFill/>
                        <a:ln w="9525">
                          <a:noFill/>
                          <a:miter lim="800000"/>
                          <a:headEnd/>
                          <a:tailEnd/>
                        </a:ln>
                      </wps:spPr>
                      <wps:txbx>
                        <w:txbxContent>
                          <w:p w:rsidR="003D70E8" w:rsidRPr="00F026AE" w:rsidRDefault="003D70E8" w:rsidP="00432905">
                            <w:pPr>
                              <w:rPr>
                                <w:b/>
                                <w:color w:val="FFFFFF" w:themeColor="background1"/>
                                <w:sz w:val="24"/>
                                <w:szCs w:val="24"/>
                              </w:rPr>
                            </w:pPr>
                            <w:r w:rsidRPr="00F026AE">
                              <w:rPr>
                                <w:b/>
                                <w:color w:val="FFFFFF" w:themeColor="background1"/>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EF1C30D" id="_x0000_s1078" type="#_x0000_t202" style="position:absolute;left:0;text-align:left;margin-left:0;margin-top:261.35pt;width:38.05pt;height:2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" filled="f" stroked="f">
                <v:textbox>
                  <w:txbxContent>
                    <w:p w:rsidR="003D70E8" w:rsidRPr="00F026AE" w:rsidRDefault="003D70E8" w:rsidP="00432905">
                      <w:pPr>
                        <w:rPr>
                          <w:b/>
                          <w:color w:val="FFFFFF" w:themeColor="background1"/>
                          <w:sz w:val="24"/>
                          <w:szCs w:val="24"/>
                        </w:rPr>
                      </w:pPr>
                      <w:r w:rsidRPr="00F026AE">
                        <w:rPr>
                          <w:b/>
                          <w:color w:val="FFFFFF" w:themeColor="background1"/>
                          <w:sz w:val="24"/>
                          <w:szCs w:val="24"/>
                        </w:rPr>
                        <w:t>(D)</w:t>
                      </w:r>
                    </w:p>
                  </w:txbxContent>
                </v:textbox>
              </v:shape>
            </w:pict>
          </mc:Fallback>
        </mc:AlternateContent>
      </w:r>
      <w:r w:rsidR="00F026AE"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735040" behindDoc="0" locked="0" layoutInCell="1" allowOverlap="1" wp14:anchorId="1BBAFB75" wp14:editId="6F4D711F">
                <wp:simplePos x="0" y="0"/>
                <wp:positionH relativeFrom="column">
                  <wp:posOffset>1682750</wp:posOffset>
                </wp:positionH>
                <wp:positionV relativeFrom="paragraph">
                  <wp:posOffset>3313430</wp:posOffset>
                </wp:positionV>
                <wp:extent cx="483235" cy="334010"/>
                <wp:effectExtent l="0" t="0" r="0" b="0"/>
                <wp:wrapNone/>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334010"/>
                        </a:xfrm>
                        <a:prstGeom prst="rect">
                          <a:avLst/>
                        </a:prstGeom>
                        <a:noFill/>
                        <a:ln w="9525">
                          <a:noFill/>
                          <a:miter lim="800000"/>
                          <a:headEnd/>
                          <a:tailEnd/>
                        </a:ln>
                      </wps:spPr>
                      <wps:txbx>
                        <w:txbxContent>
                          <w:p w:rsidR="003D70E8" w:rsidRPr="00F026AE" w:rsidRDefault="003D70E8" w:rsidP="00F026AE">
                            <w:pPr>
                              <w:rPr>
                                <w:b/>
                                <w:color w:val="FFFFFF" w:themeColor="background1"/>
                                <w:sz w:val="24"/>
                                <w:szCs w:val="24"/>
                              </w:rPr>
                            </w:pPr>
                            <w:r w:rsidRPr="00F026AE">
                              <w:rPr>
                                <w:b/>
                                <w:color w:val="FFFFFF" w:themeColor="background1"/>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BBAFB75" id="_x0000_s1079" type="#_x0000_t202" style="position:absolute;left:0;text-align:left;margin-left:132.5pt;margin-top:260.9pt;width:38.05pt;height:2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" filled="f" stroked="f">
                <v:textbox>
                  <w:txbxContent>
                    <w:p w:rsidR="003D70E8" w:rsidRPr="00F026AE" w:rsidRDefault="003D70E8" w:rsidP="00F026AE">
                      <w:pPr>
                        <w:rPr>
                          <w:b/>
                          <w:color w:val="FFFFFF" w:themeColor="background1"/>
                          <w:sz w:val="24"/>
                          <w:szCs w:val="24"/>
                        </w:rPr>
                      </w:pPr>
                      <w:r w:rsidRPr="00F026AE">
                        <w:rPr>
                          <w:b/>
                          <w:color w:val="FFFFFF" w:themeColor="background1"/>
                          <w:sz w:val="24"/>
                          <w:szCs w:val="24"/>
                        </w:rPr>
                        <w:t>(E)</w:t>
                      </w:r>
                    </w:p>
                  </w:txbxContent>
                </v:textbox>
              </v:shape>
            </w:pict>
          </mc:Fallback>
        </mc:AlternateContent>
      </w:r>
      <w:r w:rsidR="00432905"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691008" behindDoc="0" locked="0" layoutInCell="1" allowOverlap="1" wp14:anchorId="08F9A641" wp14:editId="6C6BC5FB">
                <wp:simplePos x="0" y="0"/>
                <wp:positionH relativeFrom="column">
                  <wp:posOffset>3204210</wp:posOffset>
                </wp:positionH>
                <wp:positionV relativeFrom="paragraph">
                  <wp:posOffset>3702050</wp:posOffset>
                </wp:positionV>
                <wp:extent cx="723900" cy="140398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rsidR="003D70E8" w:rsidRPr="00227515" w:rsidRDefault="003D70E8" w:rsidP="00432905">
                            <w:pPr>
                              <w:rPr>
                                <w:color w:val="000000" w:themeColor="text1"/>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08F9A641" id="_x0000_s1080" type="#_x0000_t202" style="position:absolute;left:0;text-align:left;margin-left:252.3pt;margin-top:291.5pt;width:57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" filled="f" stroked="f">
                <v:textbox style="mso-fit-shape-to-text:t">
                  <w:txbxContent>
                    <w:p w:rsidR="003D70E8" w:rsidRPr="00227515" w:rsidRDefault="003D70E8" w:rsidP="00432905">
                      <w:pPr>
                        <w:rPr>
                          <w:color w:val="000000" w:themeColor="text1"/>
                          <w:sz w:val="16"/>
                          <w:szCs w:val="16"/>
                        </w:rPr>
                      </w:pPr>
                    </w:p>
                  </w:txbxContent>
                </v:textbox>
              </v:shape>
            </w:pict>
          </mc:Fallback>
        </mc:AlternateContent>
      </w:r>
      <w:r w:rsidR="00432905"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697152" behindDoc="0" locked="0" layoutInCell="1" allowOverlap="1" wp14:anchorId="7D971B20" wp14:editId="28F89F06">
                <wp:simplePos x="0" y="0"/>
                <wp:positionH relativeFrom="column">
                  <wp:posOffset>4032885</wp:posOffset>
                </wp:positionH>
                <wp:positionV relativeFrom="paragraph">
                  <wp:posOffset>3883025</wp:posOffset>
                </wp:positionV>
                <wp:extent cx="723900" cy="140398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rsidR="003D70E8" w:rsidRPr="00F16452" w:rsidRDefault="003D70E8" w:rsidP="00432905">
                            <w:pPr>
                              <w:rPr>
                                <w:color w:val="E7E6E6" w:themeColor="background2"/>
                                <w:sz w:val="24"/>
                                <w:szCs w:val="24"/>
                              </w:rPr>
                            </w:pPr>
                            <w:r w:rsidRPr="00F16452">
                              <w:rPr>
                                <w:color w:val="E7E6E6" w:themeColor="background2"/>
                                <w:sz w:val="24"/>
                                <w:szCs w:val="24"/>
                              </w:rPr>
                              <w:t>(</w:t>
                            </w:r>
                            <w:r>
                              <w:rPr>
                                <w:color w:val="E7E6E6" w:themeColor="background2"/>
                                <w:sz w:val="24"/>
                                <w:szCs w:val="24"/>
                              </w:rPr>
                              <w:t>F</w:t>
                            </w:r>
                            <w:r w:rsidRPr="00F16452">
                              <w:rPr>
                                <w:color w:val="E7E6E6" w:themeColor="background2"/>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7D971B20" id="_x0000_s1081" type="#_x0000_t202" style="position:absolute;left:0;text-align:left;margin-left:317.55pt;margin-top:305.75pt;width:57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" filled="f" stroked="f">
                <v:textbox style="mso-fit-shape-to-text:t">
                  <w:txbxContent>
                    <w:p w:rsidR="003D70E8" w:rsidRPr="00F16452" w:rsidRDefault="003D70E8" w:rsidP="00432905">
                      <w:pPr>
                        <w:rPr>
                          <w:color w:val="E7E6E6" w:themeColor="background2"/>
                          <w:sz w:val="24"/>
                          <w:szCs w:val="24"/>
                        </w:rPr>
                      </w:pPr>
                      <w:r w:rsidRPr="00F16452">
                        <w:rPr>
                          <w:color w:val="E7E6E6" w:themeColor="background2"/>
                          <w:sz w:val="24"/>
                          <w:szCs w:val="24"/>
                        </w:rPr>
                        <w:t>(</w:t>
                      </w:r>
                      <w:r>
                        <w:rPr>
                          <w:color w:val="E7E6E6" w:themeColor="background2"/>
                          <w:sz w:val="24"/>
                          <w:szCs w:val="24"/>
                        </w:rPr>
                        <w:t>F</w:t>
                      </w:r>
                      <w:r w:rsidRPr="00F16452">
                        <w:rPr>
                          <w:color w:val="E7E6E6" w:themeColor="background2"/>
                          <w:sz w:val="24"/>
                          <w:szCs w:val="24"/>
                        </w:rPr>
                        <w:t>)</w:t>
                      </w:r>
                    </w:p>
                  </w:txbxContent>
                </v:textbox>
              </v:shape>
            </w:pict>
          </mc:Fallback>
        </mc:AlternateContent>
      </w:r>
      <w:r w:rsidR="00432905"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696128" behindDoc="0" locked="0" layoutInCell="1" allowOverlap="1" wp14:anchorId="64F98185" wp14:editId="52EAAB13">
                <wp:simplePos x="0" y="0"/>
                <wp:positionH relativeFrom="column">
                  <wp:posOffset>2023110</wp:posOffset>
                </wp:positionH>
                <wp:positionV relativeFrom="paragraph">
                  <wp:posOffset>3892550</wp:posOffset>
                </wp:positionV>
                <wp:extent cx="723900" cy="140398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rsidR="003D70E8" w:rsidRPr="00F16452" w:rsidRDefault="003D70E8" w:rsidP="00432905">
                            <w:pPr>
                              <w:rPr>
                                <w:color w:val="E7E6E6" w:themeColor="background2"/>
                                <w:sz w:val="24"/>
                                <w:szCs w:val="24"/>
                              </w:rPr>
                            </w:pPr>
                            <w:r w:rsidRPr="00F16452">
                              <w:rPr>
                                <w:color w:val="E7E6E6" w:themeColor="background2"/>
                                <w:sz w:val="24"/>
                                <w:szCs w:val="24"/>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64F98185" id="_x0000_s1082" type="#_x0000_t202" style="position:absolute;left:0;text-align:left;margin-left:159.3pt;margin-top:306.5pt;width:57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" filled="f" stroked="f">
                <v:textbox style="mso-fit-shape-to-text:t">
                  <w:txbxContent>
                    <w:p w:rsidR="003D70E8" w:rsidRPr="00F16452" w:rsidRDefault="003D70E8" w:rsidP="00432905">
                      <w:pPr>
                        <w:rPr>
                          <w:color w:val="E7E6E6" w:themeColor="background2"/>
                          <w:sz w:val="24"/>
                          <w:szCs w:val="24"/>
                        </w:rPr>
                      </w:pPr>
                      <w:r w:rsidRPr="00F16452">
                        <w:rPr>
                          <w:color w:val="E7E6E6" w:themeColor="background2"/>
                          <w:sz w:val="24"/>
                          <w:szCs w:val="24"/>
                        </w:rPr>
                        <w:t>(E)</w:t>
                      </w:r>
                    </w:p>
                  </w:txbxContent>
                </v:textbox>
              </v:shape>
            </w:pict>
          </mc:Fallback>
        </mc:AlternateContent>
      </w:r>
      <w:r w:rsidR="00432905"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678720" behindDoc="0" locked="0" layoutInCell="1" allowOverlap="1" wp14:anchorId="0FB1D6FD" wp14:editId="34916EA5">
                <wp:simplePos x="0" y="0"/>
                <wp:positionH relativeFrom="column">
                  <wp:posOffset>1146175</wp:posOffset>
                </wp:positionH>
                <wp:positionV relativeFrom="paragraph">
                  <wp:posOffset>318770</wp:posOffset>
                </wp:positionV>
                <wp:extent cx="600075" cy="140398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3985"/>
                        </a:xfrm>
                        <a:prstGeom prst="rect">
                          <a:avLst/>
                        </a:prstGeom>
                        <a:noFill/>
                        <a:ln w="9525">
                          <a:noFill/>
                          <a:miter lim="800000"/>
                          <a:headEnd/>
                          <a:tailEnd/>
                        </a:ln>
                      </wps:spPr>
                      <wps:txbx>
                        <w:txbxContent>
                          <w:p w:rsidR="003D70E8" w:rsidRPr="00227515" w:rsidRDefault="003D70E8" w:rsidP="00432905">
                            <w:pPr>
                              <w:rPr>
                                <w:color w:val="000000" w:themeColor="text1"/>
                                <w:sz w:val="16"/>
                                <w:szCs w:val="16"/>
                              </w:rPr>
                            </w:pPr>
                            <w:r w:rsidRPr="00227515">
                              <w:rPr>
                                <w:color w:val="000000" w:themeColor="text1"/>
                                <w:sz w:val="16"/>
                                <w:szCs w:val="16"/>
                              </w:rPr>
                              <w:t>ZBD-02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0FB1D6FD" id="_x0000_s1083" type="#_x0000_t202" style="position:absolute;left:0;text-align:left;margin-left:90.25pt;margin-top:25.1pt;width:47.2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" filled="f" stroked="f">
                <v:textbox style="mso-fit-shape-to-text:t">
                  <w:txbxContent>
                    <w:p w:rsidR="003D70E8" w:rsidRPr="00227515" w:rsidRDefault="003D70E8" w:rsidP="00432905">
                      <w:pPr>
                        <w:rPr>
                          <w:color w:val="000000" w:themeColor="text1"/>
                          <w:sz w:val="16"/>
                          <w:szCs w:val="16"/>
                        </w:rPr>
                      </w:pPr>
                      <w:r w:rsidRPr="00227515">
                        <w:rPr>
                          <w:color w:val="000000" w:themeColor="text1"/>
                          <w:sz w:val="16"/>
                          <w:szCs w:val="16"/>
                        </w:rPr>
                        <w:t>ZBD-02</w:t>
                      </w:r>
                    </w:p>
                  </w:txbxContent>
                </v:textbox>
              </v:shape>
            </w:pict>
          </mc:Fallback>
        </mc:AlternateContent>
      </w:r>
      <w:r w:rsidR="00432905" w:rsidRPr="00432905">
        <w:rPr>
          <w:rFonts w:ascii="Times New Roman" w:eastAsia="Times New Roman" w:hAnsi="Times New Roman" w:cs="Times New Roman"/>
          <w:iCs/>
          <w:noProof/>
          <w:sz w:val="24"/>
          <w:szCs w:val="24"/>
          <w:lang w:val="ru-RU" w:eastAsia="ru-RU"/>
        </w:rPr>
        <w:drawing>
          <wp:inline distT="0" distB="0" distL="0" distR="0" wp14:anchorId="4A4E7566" wp14:editId="3EFAB281">
            <wp:extent cx="1573530" cy="1804018"/>
            <wp:effectExtent l="0" t="0" r="7620" b="6350"/>
            <wp:docPr id="28" name="Picture 28" descr="C:\Users\Huma\Desktop\antibacterial\antibacterial plates\imran\waheed\final folder\edite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ma\Desktop\antibacterial\antibacterial plates\imran\waheed\final folder\edited\h.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9987" cy="1811421"/>
                    </a:xfrm>
                    <a:prstGeom prst="rect">
                      <a:avLst/>
                    </a:prstGeom>
                    <a:noFill/>
                    <a:ln>
                      <a:noFill/>
                    </a:ln>
                  </pic:spPr>
                </pic:pic>
              </a:graphicData>
            </a:graphic>
          </wp:inline>
        </w:drawing>
      </w:r>
      <w:r w:rsidR="00432905" w:rsidRPr="00432905">
        <w:rPr>
          <w:rFonts w:ascii="Times New Roman" w:eastAsia="Times New Roman" w:hAnsi="Times New Roman" w:cs="Times New Roman"/>
          <w:iCs/>
          <w:noProof/>
          <w:sz w:val="24"/>
          <w:szCs w:val="24"/>
          <w:lang w:val="ru-RU" w:eastAsia="ru-RU"/>
        </w:rPr>
        <w:drawing>
          <wp:inline distT="0" distB="0" distL="0" distR="0" wp14:anchorId="329EE0A5" wp14:editId="141CF55B">
            <wp:extent cx="1803317" cy="1810991"/>
            <wp:effectExtent l="0" t="0" r="6985" b="0"/>
            <wp:docPr id="29" name="Picture 29" descr="C:\Users\Huma\Desktop\antibacterial\antibacterial plates\imran\wahee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ma\Desktop\antibacterial\antibacterial plates\imran\waheed\j.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4880" cy="1812561"/>
                    </a:xfrm>
                    <a:prstGeom prst="rect">
                      <a:avLst/>
                    </a:prstGeom>
                    <a:noFill/>
                    <a:ln>
                      <a:noFill/>
                    </a:ln>
                  </pic:spPr>
                </pic:pic>
              </a:graphicData>
            </a:graphic>
          </wp:inline>
        </w:drawing>
      </w:r>
      <w:r w:rsidR="00432905" w:rsidRPr="00432905">
        <w:rPr>
          <w:rFonts w:ascii="Times New Roman" w:eastAsia="Times New Roman" w:hAnsi="Times New Roman" w:cs="Times New Roman"/>
          <w:iCs/>
          <w:noProof/>
          <w:sz w:val="24"/>
          <w:szCs w:val="24"/>
          <w:lang w:val="ru-RU" w:eastAsia="ru-RU"/>
        </w:rPr>
        <w:drawing>
          <wp:inline distT="0" distB="0" distL="0" distR="0" wp14:anchorId="35FD6E9D" wp14:editId="56894C9C">
            <wp:extent cx="1539574" cy="1758461"/>
            <wp:effectExtent l="0" t="0" r="3810" b="0"/>
            <wp:docPr id="30" name="Picture 30" descr="C:\Users\Huma\Desktop\antibacterial\antibacterial plates\imran\waheed\final folder\edited\aeroginosa\ecoli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ma\Desktop\antibacterial\antibacterial plates\imran\waheed\final folder\edited\aeroginosa\ecoli_Edited.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8480"/>
                    <a:stretch/>
                  </pic:blipFill>
                  <pic:spPr bwMode="auto">
                    <a:xfrm>
                      <a:off x="0" y="0"/>
                      <a:ext cx="1541765" cy="1760964"/>
                    </a:xfrm>
                    <a:prstGeom prst="rect">
                      <a:avLst/>
                    </a:prstGeom>
                    <a:noFill/>
                    <a:ln>
                      <a:noFill/>
                    </a:ln>
                    <a:extLst>
                      <a:ext uri="{53640926-AAD7-44D8-BBD7-CCE9431645EC}">
                        <a14:shadowObscured xmlns:a14="http://schemas.microsoft.com/office/drawing/2010/main"/>
                      </a:ext>
                    </a:extLst>
                  </pic:spPr>
                </pic:pic>
              </a:graphicData>
            </a:graphic>
          </wp:inline>
        </w:drawing>
      </w:r>
      <w:r w:rsidR="00FA7378">
        <w:rPr>
          <w:rFonts w:ascii="Times New Roman" w:eastAsia="Times New Roman" w:hAnsi="Times New Roman" w:cs="Times New Roman"/>
          <w:iCs/>
          <w:noProof/>
          <w:sz w:val="24"/>
          <w:szCs w:val="24"/>
          <w:lang w:val="en-GB" w:eastAsia="en-GB"/>
        </w:rPr>
        <w:t xml:space="preserve">  </w:t>
      </w:r>
    </w:p>
    <w:p w:rsidR="00432905" w:rsidRPr="00432905" w:rsidRDefault="00587D4E" w:rsidP="00FA7378">
      <w:pPr>
        <w:widowControl w:val="0"/>
        <w:autoSpaceDE w:val="0"/>
        <w:autoSpaceDN w:val="0"/>
        <w:spacing w:line="252" w:lineRule="auto"/>
        <w:ind w:left="567" w:right="567" w:firstLine="0"/>
        <w:rPr>
          <w:rFonts w:ascii="Times New Roman" w:eastAsia="Times New Roman" w:hAnsi="Times New Roman" w:cs="Times New Roman"/>
          <w:iCs/>
          <w:sz w:val="24"/>
          <w:szCs w:val="24"/>
        </w:rPr>
      </w:pPr>
      <w:r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737088" behindDoc="0" locked="0" layoutInCell="1" allowOverlap="1" wp14:anchorId="6A36555B" wp14:editId="41757D71">
                <wp:simplePos x="0" y="0"/>
                <wp:positionH relativeFrom="column">
                  <wp:posOffset>3674251</wp:posOffset>
                </wp:positionH>
                <wp:positionV relativeFrom="paragraph">
                  <wp:posOffset>1323975</wp:posOffset>
                </wp:positionV>
                <wp:extent cx="416689" cy="324091"/>
                <wp:effectExtent l="0" t="0" r="0" b="0"/>
                <wp:wrapNone/>
                <wp:docPr id="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89" cy="324091"/>
                        </a:xfrm>
                        <a:prstGeom prst="rect">
                          <a:avLst/>
                        </a:prstGeom>
                        <a:solidFill>
                          <a:schemeClr val="bg1">
                            <a:alpha val="0"/>
                          </a:schemeClr>
                        </a:solidFill>
                        <a:ln w="9525">
                          <a:noFill/>
                          <a:miter lim="800000"/>
                          <a:headEnd/>
                          <a:tailEnd/>
                        </a:ln>
                      </wps:spPr>
                      <wps:txbx>
                        <w:txbxContent>
                          <w:p w:rsidR="003D70E8" w:rsidRPr="00587D4E" w:rsidRDefault="003D70E8" w:rsidP="000D7B5B">
                            <w:pPr>
                              <w:ind w:hanging="142"/>
                              <w:rPr>
                                <w:rFonts w:ascii="Times New Roman" w:hAnsi="Times New Roman" w:cs="Times New Roman"/>
                                <w:b/>
                                <w:color w:val="FFFFFF" w:themeColor="background1"/>
                                <w:sz w:val="28"/>
                                <w:szCs w:val="28"/>
                                <w:lang w:val="en-GB"/>
                              </w:rPr>
                            </w:pPr>
                            <w:r>
                              <w:rPr>
                                <w:rFonts w:ascii="Times New Roman" w:hAnsi="Times New Roman" w:cs="Times New Roman"/>
                                <w:b/>
                                <w:color w:val="000000" w:themeColor="text1"/>
                                <w:sz w:val="28"/>
                                <w:szCs w:val="28"/>
                                <w:lang w:val="en-GB"/>
                              </w:rPr>
                              <w:t>(</w:t>
                            </w:r>
                            <w:r>
                              <w:rPr>
                                <w:rFonts w:ascii="Times New Roman" w:hAnsi="Times New Roman" w:cs="Times New Roman"/>
                                <w:b/>
                                <w:color w:val="FFFFFF" w:themeColor="background1"/>
                                <w:sz w:val="28"/>
                                <w:szCs w:val="28"/>
                                <w:lang w:val="en-GB"/>
                              </w:rPr>
                              <w:t>F</w:t>
                            </w:r>
                            <w:r w:rsidRPr="00587D4E">
                              <w:rPr>
                                <w:rFonts w:ascii="Times New Roman" w:hAnsi="Times New Roman" w:cs="Times New Roman"/>
                                <w:b/>
                                <w:color w:val="FFFFFF" w:themeColor="background1"/>
                                <w:sz w:val="28"/>
                                <w:szCs w:val="28"/>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A36555B" id="_x0000_s1084" type="#_x0000_t202" style="position:absolute;left:0;text-align:left;margin-left:289.3pt;margin-top:104.25pt;width:32.8pt;height: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" fillcolor="white [3212]" stroked="f">
                <v:fill opacity="0"/>
                <v:textbox>
                  <w:txbxContent>
                    <w:p w:rsidR="003D70E8" w:rsidRPr="00587D4E" w:rsidRDefault="003D70E8" w:rsidP="000D7B5B">
                      <w:pPr>
                        <w:ind w:hanging="142"/>
                        <w:rPr>
                          <w:rFonts w:ascii="Times New Roman" w:hAnsi="Times New Roman" w:cs="Times New Roman"/>
                          <w:b/>
                          <w:color w:val="FFFFFF" w:themeColor="background1"/>
                          <w:sz w:val="28"/>
                          <w:szCs w:val="28"/>
                          <w:lang w:val="en-GB"/>
                        </w:rPr>
                      </w:pPr>
                      <w:r>
                        <w:rPr>
                          <w:rFonts w:ascii="Times New Roman" w:hAnsi="Times New Roman" w:cs="Times New Roman"/>
                          <w:b/>
                          <w:color w:val="000000" w:themeColor="text1"/>
                          <w:sz w:val="28"/>
                          <w:szCs w:val="28"/>
                          <w:lang w:val="en-GB"/>
                        </w:rPr>
                        <w:t>(</w:t>
                      </w:r>
                      <w:r>
                        <w:rPr>
                          <w:rFonts w:ascii="Times New Roman" w:hAnsi="Times New Roman" w:cs="Times New Roman"/>
                          <w:b/>
                          <w:color w:val="FFFFFF" w:themeColor="background1"/>
                          <w:sz w:val="28"/>
                          <w:szCs w:val="28"/>
                          <w:lang w:val="en-GB"/>
                        </w:rPr>
                        <w:t>F</w:t>
                      </w:r>
                      <w:r w:rsidRPr="00587D4E">
                        <w:rPr>
                          <w:rFonts w:ascii="Times New Roman" w:hAnsi="Times New Roman" w:cs="Times New Roman"/>
                          <w:b/>
                          <w:color w:val="FFFFFF" w:themeColor="background1"/>
                          <w:sz w:val="28"/>
                          <w:szCs w:val="28"/>
                          <w:lang w:val="en-GB"/>
                        </w:rPr>
                        <w:t>)</w:t>
                      </w:r>
                    </w:p>
                  </w:txbxContent>
                </v:textbox>
              </v:shape>
            </w:pict>
          </mc:Fallback>
        </mc:AlternateContent>
      </w:r>
      <w:r w:rsidRPr="00FA7378">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821056" behindDoc="0" locked="0" layoutInCell="1" allowOverlap="1" wp14:anchorId="4793EA0E" wp14:editId="1086FB5F">
                <wp:simplePos x="0" y="0"/>
                <wp:positionH relativeFrom="margin">
                  <wp:posOffset>436880</wp:posOffset>
                </wp:positionH>
                <wp:positionV relativeFrom="paragraph">
                  <wp:posOffset>1341755</wp:posOffset>
                </wp:positionV>
                <wp:extent cx="474345" cy="307340"/>
                <wp:effectExtent l="0" t="0" r="0"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rgbClr val="FFFFFF">
                            <a:alpha val="0"/>
                          </a:srgbClr>
                        </a:solidFill>
                        <a:ln w="9525">
                          <a:noFill/>
                          <a:miter lim="800000"/>
                          <a:headEnd/>
                          <a:tailEnd/>
                        </a:ln>
                      </wps:spPr>
                      <wps:txbx>
                        <w:txbxContent>
                          <w:p w:rsidR="003D70E8" w:rsidRPr="00587D4E" w:rsidRDefault="003D70E8" w:rsidP="00FA7378">
                            <w:pPr>
                              <w:ind w:firstLine="0"/>
                              <w:rPr>
                                <w:rFonts w:ascii="Times New Roman" w:hAnsi="Times New Roman" w:cs="Times New Roman"/>
                                <w:b/>
                                <w:color w:val="FFFFFF" w:themeColor="background1"/>
                                <w:sz w:val="28"/>
                                <w:szCs w:val="28"/>
                                <w:lang w:val="en-GB"/>
                              </w:rPr>
                            </w:pPr>
                            <w:r w:rsidRPr="00587D4E">
                              <w:rPr>
                                <w:rFonts w:ascii="Times New Roman" w:hAnsi="Times New Roman" w:cs="Times New Roman"/>
                                <w:b/>
                                <w:color w:val="FFFFFF" w:themeColor="background1"/>
                                <w:sz w:val="28"/>
                                <w:szCs w:val="28"/>
                                <w:lang w:val="en-G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793EA0E" id="_x0000_s1085" type="#_x0000_t202" style="position:absolute;left:0;text-align:left;margin-left:34.4pt;margin-top:105.65pt;width:37.35pt;height:24.2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" stroked="f">
                <v:fill opacity="0"/>
                <v:textbox>
                  <w:txbxContent>
                    <w:p w:rsidR="003D70E8" w:rsidRPr="00587D4E" w:rsidRDefault="003D70E8" w:rsidP="00FA7378">
                      <w:pPr>
                        <w:ind w:firstLine="0"/>
                        <w:rPr>
                          <w:rFonts w:ascii="Times New Roman" w:hAnsi="Times New Roman" w:cs="Times New Roman"/>
                          <w:b/>
                          <w:color w:val="FFFFFF" w:themeColor="background1"/>
                          <w:sz w:val="28"/>
                          <w:szCs w:val="28"/>
                          <w:lang w:val="en-GB"/>
                        </w:rPr>
                      </w:pPr>
                      <w:r w:rsidRPr="00587D4E">
                        <w:rPr>
                          <w:rFonts w:ascii="Times New Roman" w:hAnsi="Times New Roman" w:cs="Times New Roman"/>
                          <w:b/>
                          <w:color w:val="FFFFFF" w:themeColor="background1"/>
                          <w:sz w:val="28"/>
                          <w:szCs w:val="28"/>
                          <w:lang w:val="en-GB"/>
                        </w:rPr>
                        <w:t>(D)</w:t>
                      </w:r>
                    </w:p>
                  </w:txbxContent>
                </v:textbox>
                <w10:wrap anchorx="margin"/>
              </v:shape>
            </w:pict>
          </mc:Fallback>
        </mc:AlternateContent>
      </w:r>
      <w:r w:rsidRPr="00FA7378">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823104" behindDoc="0" locked="0" layoutInCell="1" allowOverlap="1" wp14:anchorId="25662EA6" wp14:editId="5C18668D">
                <wp:simplePos x="0" y="0"/>
                <wp:positionH relativeFrom="margin">
                  <wp:posOffset>2083435</wp:posOffset>
                </wp:positionH>
                <wp:positionV relativeFrom="paragraph">
                  <wp:posOffset>1342390</wp:posOffset>
                </wp:positionV>
                <wp:extent cx="474345" cy="307340"/>
                <wp:effectExtent l="0" t="0" r="0" b="0"/>
                <wp:wrapNone/>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rgbClr val="FFFFFF">
                            <a:alpha val="0"/>
                          </a:srgbClr>
                        </a:solidFill>
                        <a:ln w="9525">
                          <a:noFill/>
                          <a:miter lim="800000"/>
                          <a:headEnd/>
                          <a:tailEnd/>
                        </a:ln>
                      </wps:spPr>
                      <wps:txbx>
                        <w:txbxContent>
                          <w:p w:rsidR="003D70E8" w:rsidRPr="00587D4E" w:rsidRDefault="003D70E8" w:rsidP="00FA7378">
                            <w:pPr>
                              <w:ind w:firstLine="0"/>
                              <w:rPr>
                                <w:rFonts w:ascii="Times New Roman" w:hAnsi="Times New Roman" w:cs="Times New Roman"/>
                                <w:b/>
                                <w:color w:val="FFFFFF" w:themeColor="background1"/>
                                <w:sz w:val="28"/>
                                <w:szCs w:val="28"/>
                                <w:lang w:val="en-GB"/>
                              </w:rPr>
                            </w:pPr>
                            <w:r w:rsidRPr="00587D4E">
                              <w:rPr>
                                <w:rFonts w:ascii="Times New Roman" w:hAnsi="Times New Roman" w:cs="Times New Roman"/>
                                <w:b/>
                                <w:color w:val="FFFFFF" w:themeColor="background1"/>
                                <w:sz w:val="28"/>
                                <w:szCs w:val="28"/>
                                <w:lang w:val="en-G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5662EA6" id="_x0000_s1086" type="#_x0000_t202" style="position:absolute;left:0;text-align:left;margin-left:164.05pt;margin-top:105.7pt;width:37.35pt;height:24.2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" stroked="f">
                <v:fill opacity="0"/>
                <v:textbox>
                  <w:txbxContent>
                    <w:p w:rsidR="003D70E8" w:rsidRPr="00587D4E" w:rsidRDefault="003D70E8" w:rsidP="00FA7378">
                      <w:pPr>
                        <w:ind w:firstLine="0"/>
                        <w:rPr>
                          <w:rFonts w:ascii="Times New Roman" w:hAnsi="Times New Roman" w:cs="Times New Roman"/>
                          <w:b/>
                          <w:color w:val="FFFFFF" w:themeColor="background1"/>
                          <w:sz w:val="28"/>
                          <w:szCs w:val="28"/>
                          <w:lang w:val="en-GB"/>
                        </w:rPr>
                      </w:pPr>
                      <w:r w:rsidRPr="00587D4E">
                        <w:rPr>
                          <w:rFonts w:ascii="Times New Roman" w:hAnsi="Times New Roman" w:cs="Times New Roman"/>
                          <w:b/>
                          <w:color w:val="FFFFFF" w:themeColor="background1"/>
                          <w:sz w:val="28"/>
                          <w:szCs w:val="28"/>
                          <w:lang w:val="en-GB"/>
                        </w:rPr>
                        <w:t>(E)</w:t>
                      </w:r>
                    </w:p>
                  </w:txbxContent>
                </v:textbox>
                <w10:wrap anchorx="margin"/>
              </v:shape>
            </w:pict>
          </mc:Fallback>
        </mc:AlternateContent>
      </w:r>
      <w:r w:rsidR="00FA7378">
        <w:rPr>
          <w:rFonts w:ascii="Times New Roman" w:eastAsia="Times New Roman" w:hAnsi="Times New Roman" w:cs="Times New Roman"/>
          <w:iCs/>
          <w:noProof/>
          <w:sz w:val="24"/>
          <w:szCs w:val="24"/>
          <w:lang w:val="en-GB" w:eastAsia="en-GB"/>
        </w:rPr>
        <w:t xml:space="preserve">  </w:t>
      </w:r>
      <w:r w:rsidR="00F026AE" w:rsidRPr="00432905">
        <w:rPr>
          <w:rFonts w:ascii="Times New Roman" w:eastAsia="Times New Roman" w:hAnsi="Times New Roman" w:cs="Times New Roman"/>
          <w:iCs/>
          <w:noProof/>
          <w:sz w:val="24"/>
          <w:szCs w:val="24"/>
          <w:lang w:val="ru-RU" w:eastAsia="ru-RU"/>
        </w:rPr>
        <w:drawing>
          <wp:inline distT="0" distB="0" distL="0" distR="0" wp14:anchorId="794E1A4D" wp14:editId="4453F821">
            <wp:extent cx="1585595" cy="1644072"/>
            <wp:effectExtent l="0" t="0" r="0" b="0"/>
            <wp:docPr id="63" name="Picture 63" descr="C:\Users\Huma\Desktop\antibacterial\antibacterial plates\imran\waheed\final folder\edited\aeroginosa\p. aeruginosa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ma\Desktop\antibacterial\antibacterial plates\imran\waheed\final folder\edited\aeroginosa\p. aeruginosa edite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3857" cy="1642270"/>
                    </a:xfrm>
                    <a:prstGeom prst="rect">
                      <a:avLst/>
                    </a:prstGeom>
                    <a:noFill/>
                    <a:ln>
                      <a:noFill/>
                    </a:ln>
                  </pic:spPr>
                </pic:pic>
              </a:graphicData>
            </a:graphic>
          </wp:inline>
        </w:drawing>
      </w:r>
      <w:r w:rsidR="00432905" w:rsidRPr="00432905">
        <w:rPr>
          <w:rFonts w:ascii="Times New Roman" w:eastAsia="Times New Roman" w:hAnsi="Times New Roman" w:cs="Times New Roman"/>
          <w:iCs/>
          <w:noProof/>
          <w:sz w:val="24"/>
          <w:szCs w:val="24"/>
          <w:lang w:val="ru-RU" w:eastAsia="ru-RU"/>
        </w:rPr>
        <w:drawing>
          <wp:inline distT="0" distB="0" distL="0" distR="0" wp14:anchorId="6462E313" wp14:editId="40AE4EFB">
            <wp:extent cx="1632030" cy="1641858"/>
            <wp:effectExtent l="0" t="0" r="6350" b="0"/>
            <wp:docPr id="598" name="Picture 598" descr="C:\Users\Huma\Desktop\antibacterial\antibacterial plates\imran\waheed\final folder\edited\aeroginosa\20200220_14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ma\Desktop\antibacterial\antibacterial plates\imran\waheed\final folder\edited\aeroginosa\20200220_1453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9314" cy="1639125"/>
                    </a:xfrm>
                    <a:prstGeom prst="rect">
                      <a:avLst/>
                    </a:prstGeom>
                    <a:noFill/>
                    <a:ln>
                      <a:noFill/>
                    </a:ln>
                  </pic:spPr>
                </pic:pic>
              </a:graphicData>
            </a:graphic>
          </wp:inline>
        </w:drawing>
      </w:r>
      <w:r w:rsidR="00432905" w:rsidRPr="00432905">
        <w:rPr>
          <w:rFonts w:ascii="Times New Roman" w:eastAsia="Times New Roman" w:hAnsi="Times New Roman" w:cs="Times New Roman"/>
          <w:iCs/>
          <w:noProof/>
          <w:sz w:val="24"/>
          <w:szCs w:val="24"/>
          <w:lang w:val="ru-RU" w:eastAsia="ru-RU"/>
        </w:rPr>
        <w:drawing>
          <wp:inline distT="0" distB="0" distL="0" distR="0" wp14:anchorId="7A18CF6B" wp14:editId="24DA2CB7">
            <wp:extent cx="1623327" cy="1649773"/>
            <wp:effectExtent l="5715" t="0" r="1905" b="1905"/>
            <wp:docPr id="599" name="Picture 599" descr="C:\Users\Huma\Downloads\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ma\Downloads\unknow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1645568" cy="1672376"/>
                    </a:xfrm>
                    <a:prstGeom prst="rect">
                      <a:avLst/>
                    </a:prstGeom>
                    <a:noFill/>
                    <a:ln>
                      <a:noFill/>
                    </a:ln>
                  </pic:spPr>
                </pic:pic>
              </a:graphicData>
            </a:graphic>
          </wp:inline>
        </w:drawing>
      </w:r>
    </w:p>
    <w:p w:rsidR="00432905" w:rsidRPr="00432905" w:rsidRDefault="00587D4E" w:rsidP="00FA7378">
      <w:pPr>
        <w:widowControl w:val="0"/>
        <w:autoSpaceDE w:val="0"/>
        <w:autoSpaceDN w:val="0"/>
        <w:spacing w:line="252" w:lineRule="auto"/>
        <w:ind w:right="567" w:firstLine="851"/>
        <w:rPr>
          <w:rFonts w:ascii="Times New Roman" w:eastAsia="Times New Roman" w:hAnsi="Times New Roman" w:cs="Times New Roman"/>
          <w:sz w:val="24"/>
          <w:szCs w:val="24"/>
        </w:rPr>
      </w:pPr>
      <w:r w:rsidRPr="00432905">
        <w:rPr>
          <w:rFonts w:ascii="Times New Roman" w:eastAsia="Times New Roman" w:hAnsi="Times New Roman" w:cs="Times New Roman"/>
          <w:noProof/>
          <w:sz w:val="24"/>
          <w:szCs w:val="24"/>
          <w:lang w:val="ru-RU" w:eastAsia="ru-RU"/>
        </w:rPr>
        <mc:AlternateContent>
          <mc:Choice Requires="wpg">
            <w:drawing>
              <wp:anchor distT="0" distB="0" distL="114300" distR="114300" simplePos="0" relativeHeight="251698176" behindDoc="0" locked="0" layoutInCell="1" allowOverlap="1" wp14:anchorId="6FDB9D4C" wp14:editId="572E6997">
                <wp:simplePos x="0" y="0"/>
                <wp:positionH relativeFrom="margin">
                  <wp:align>center</wp:align>
                </wp:positionH>
                <wp:positionV relativeFrom="paragraph">
                  <wp:posOffset>21590</wp:posOffset>
                </wp:positionV>
                <wp:extent cx="4123690" cy="1969135"/>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4123690" cy="1969135"/>
                          <a:chOff x="0" y="0"/>
                          <a:chExt cx="4581525" cy="2286000"/>
                        </a:xfrm>
                      </wpg:grpSpPr>
                      <pic:pic xmlns:pic="http://schemas.openxmlformats.org/drawingml/2006/picture">
                        <pic:nvPicPr>
                          <pic:cNvPr id="32" name="Рисунок 15"/>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276475" y="0"/>
                            <a:ext cx="2305050" cy="2286000"/>
                          </a:xfrm>
                          <a:prstGeom prst="rect">
                            <a:avLst/>
                          </a:prstGeom>
                          <a:noFill/>
                        </pic:spPr>
                      </pic:pic>
                      <pic:pic xmlns:pic="http://schemas.openxmlformats.org/drawingml/2006/picture">
                        <pic:nvPicPr>
                          <pic:cNvPr id="33" name="Рисунок 14"/>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6475" cy="228600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21F00CCB" id="Group 31" o:spid="_x0000_s1026" style="position:absolute;margin-left:0;margin-top:1.7pt;width:324.7pt;height:155.05pt;z-index:251698176;mso-position-horizontal:center;mso-position-horizontal-relative:margin;mso-width-relative:margin;mso-height-relative:margin" coordsize="45815,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">
                <v:shape id="Рисунок 15" o:spid="_x0000_s1027" type="#_x0000_t75" style="position:absolute;left:22764;width:23051;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DoJnFAAAA2wAAAA8AAABkcnMvZG93bnJldi54bWxEj0FrwkAUhO8F/8PyhF6KbmJBNLoJVhD0&#10;UNqqeH5kn0l0922a3Wr677uFQo/DzHzDLIveGnGjzjeOFaTjBARx6XTDlYLjYTOagfABWaNxTAq+&#10;yUORDx6WmGl35w+67UMlIoR9hgrqENpMSl/WZNGPXUscvbPrLIYou0rqDu8Rbo2cJMlUWmw4LtTY&#10;0rqm8rr/sgrm+mW+M5en97e0PX3afmrS8GqUehz2qwWIQH34D/+1t1rB8wR+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A6CZxQAAANsAAAAPAAAAAAAAAAAAAAAA&#10;AJ8CAABkcnMvZG93bnJldi54bWxQSwUGAAAAAAQABAD3AAAAkQMAAAAA&#10;">
                  <v:imagedata r:id="rId54" o:title=""/>
                  <v:path arrowok="t"/>
                </v:shape>
                <v:shape id="Рисунок 14" o:spid="_x0000_s1028" type="#_x0000_t75" style="position:absolute;width:22764;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oKvDAAAA2wAAAA8AAABkcnMvZG93bnJldi54bWxEj0FrwkAUhO+C/2F5gjfdaKBI6iYUaVF6&#10;q5aeH9nXTeru25hdNemv7xYKPQ4z8w2zrQZnxY360HpWsFpmIIhrr1s2Ct5PL4sNiBCRNVrPpGCk&#10;AFU5nWyx0P7Ob3Q7RiMShEOBCpoYu0LKUDfkMCx9R5y8T987jEn2Ruoe7wnurFxn2YN02HJaaLCj&#10;XUP1+Xh1Cl5Ha+LFrPZfNgwjPn/z+uOcKzWfDU+PICIN8T/81z5oBXkO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Kgq8MAAADbAAAADwAAAAAAAAAAAAAAAACf&#10;AgAAZHJzL2Rvd25yZXYueG1sUEsFBgAAAAAEAAQA9wAAAI8DAAAAAA==&#10;">
                  <v:imagedata r:id="rId55" o:title=""/>
                  <v:path arrowok="t"/>
                </v:shape>
                <w10:wrap type="square" anchorx="margin"/>
              </v:group>
            </w:pict>
          </mc:Fallback>
        </mc:AlternateContent>
      </w:r>
    </w:p>
    <w:p w:rsidR="00432905" w:rsidRPr="00432905" w:rsidRDefault="001D4C77" w:rsidP="00432905">
      <w:pPr>
        <w:widowControl w:val="0"/>
        <w:autoSpaceDE w:val="0"/>
        <w:autoSpaceDN w:val="0"/>
        <w:spacing w:line="252" w:lineRule="auto"/>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432905" w:rsidRPr="00432905" w:rsidRDefault="00432905" w:rsidP="00432905">
      <w:pPr>
        <w:widowControl w:val="0"/>
        <w:autoSpaceDE w:val="0"/>
        <w:autoSpaceDN w:val="0"/>
        <w:ind w:right="567"/>
        <w:jc w:val="center"/>
        <w:rPr>
          <w:rFonts w:ascii="Times New Roman" w:eastAsia="Times New Roman" w:hAnsi="Times New Roman" w:cs="Times New Roman"/>
          <w:b/>
          <w:sz w:val="24"/>
          <w:szCs w:val="24"/>
        </w:rPr>
      </w:pPr>
    </w:p>
    <w:p w:rsidR="00432905" w:rsidRPr="00432905" w:rsidRDefault="00432905" w:rsidP="00432905">
      <w:pPr>
        <w:widowControl w:val="0"/>
        <w:autoSpaceDE w:val="0"/>
        <w:autoSpaceDN w:val="0"/>
        <w:ind w:right="567"/>
        <w:jc w:val="center"/>
        <w:rPr>
          <w:rFonts w:ascii="Times New Roman" w:eastAsia="Times New Roman" w:hAnsi="Times New Roman" w:cs="Times New Roman"/>
          <w:b/>
          <w:sz w:val="24"/>
          <w:szCs w:val="24"/>
        </w:rPr>
      </w:pPr>
    </w:p>
    <w:p w:rsidR="00432905" w:rsidRPr="00432905" w:rsidRDefault="00432905" w:rsidP="00432905">
      <w:pPr>
        <w:widowControl w:val="0"/>
        <w:autoSpaceDE w:val="0"/>
        <w:autoSpaceDN w:val="0"/>
        <w:ind w:right="567"/>
        <w:jc w:val="center"/>
        <w:rPr>
          <w:rFonts w:ascii="Times New Roman" w:eastAsia="Times New Roman" w:hAnsi="Times New Roman" w:cs="Times New Roman"/>
          <w:b/>
          <w:sz w:val="24"/>
          <w:szCs w:val="24"/>
        </w:rPr>
      </w:pPr>
    </w:p>
    <w:p w:rsidR="00432905" w:rsidRPr="00432905" w:rsidRDefault="00432905" w:rsidP="00432905">
      <w:pPr>
        <w:widowControl w:val="0"/>
        <w:autoSpaceDE w:val="0"/>
        <w:autoSpaceDN w:val="0"/>
        <w:ind w:right="567"/>
        <w:jc w:val="center"/>
        <w:rPr>
          <w:rFonts w:ascii="Times New Roman" w:eastAsia="Times New Roman" w:hAnsi="Times New Roman" w:cs="Times New Roman"/>
          <w:b/>
          <w:sz w:val="24"/>
          <w:szCs w:val="24"/>
        </w:rPr>
      </w:pPr>
    </w:p>
    <w:p w:rsidR="00432905" w:rsidRPr="00432905" w:rsidRDefault="00432905" w:rsidP="00432905">
      <w:pPr>
        <w:widowControl w:val="0"/>
        <w:autoSpaceDE w:val="0"/>
        <w:autoSpaceDN w:val="0"/>
        <w:ind w:right="567"/>
        <w:jc w:val="center"/>
        <w:rPr>
          <w:rFonts w:ascii="Times New Roman" w:eastAsia="Times New Roman" w:hAnsi="Times New Roman" w:cs="Times New Roman"/>
          <w:b/>
          <w:sz w:val="24"/>
          <w:szCs w:val="24"/>
        </w:rPr>
      </w:pPr>
    </w:p>
    <w:p w:rsidR="00432905" w:rsidRPr="00432905" w:rsidRDefault="00432905" w:rsidP="00432905">
      <w:pPr>
        <w:widowControl w:val="0"/>
        <w:autoSpaceDE w:val="0"/>
        <w:autoSpaceDN w:val="0"/>
        <w:ind w:right="567"/>
        <w:jc w:val="center"/>
        <w:rPr>
          <w:rFonts w:ascii="Times New Roman" w:eastAsia="Times New Roman" w:hAnsi="Times New Roman" w:cs="Times New Roman"/>
          <w:b/>
          <w:sz w:val="24"/>
          <w:szCs w:val="24"/>
        </w:rPr>
      </w:pPr>
    </w:p>
    <w:p w:rsidR="00432905" w:rsidRPr="00432905" w:rsidRDefault="00432905" w:rsidP="00432905">
      <w:pPr>
        <w:widowControl w:val="0"/>
        <w:autoSpaceDE w:val="0"/>
        <w:autoSpaceDN w:val="0"/>
        <w:ind w:right="567"/>
        <w:jc w:val="center"/>
        <w:rPr>
          <w:rFonts w:ascii="Times New Roman" w:eastAsia="Times New Roman" w:hAnsi="Times New Roman" w:cs="Times New Roman"/>
          <w:bCs/>
          <w:sz w:val="24"/>
          <w:szCs w:val="24"/>
        </w:rPr>
      </w:pPr>
    </w:p>
    <w:p w:rsidR="00432905" w:rsidRPr="00432905" w:rsidRDefault="00432905" w:rsidP="00432905">
      <w:pPr>
        <w:widowControl w:val="0"/>
        <w:autoSpaceDE w:val="0"/>
        <w:autoSpaceDN w:val="0"/>
        <w:ind w:right="567"/>
        <w:jc w:val="center"/>
        <w:rPr>
          <w:rFonts w:ascii="Times New Roman" w:eastAsia="Times New Roman" w:hAnsi="Times New Roman" w:cs="Times New Roman"/>
          <w:b/>
          <w:sz w:val="24"/>
          <w:szCs w:val="24"/>
        </w:rPr>
      </w:pPr>
    </w:p>
    <w:p w:rsidR="00432905" w:rsidRPr="00432905" w:rsidRDefault="00587D4E" w:rsidP="00432905">
      <w:pPr>
        <w:widowControl w:val="0"/>
        <w:autoSpaceDE w:val="0"/>
        <w:autoSpaceDN w:val="0"/>
        <w:ind w:right="567"/>
        <w:jc w:val="center"/>
        <w:rPr>
          <w:rFonts w:ascii="Times New Roman" w:eastAsia="Times New Roman" w:hAnsi="Times New Roman" w:cs="Times New Roman"/>
          <w:b/>
          <w:sz w:val="24"/>
          <w:szCs w:val="24"/>
        </w:rPr>
      </w:pPr>
      <w:r w:rsidRPr="000D7B5B">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825152" behindDoc="0" locked="0" layoutInCell="1" allowOverlap="1" wp14:anchorId="3B85EC13" wp14:editId="1BBE5977">
                <wp:simplePos x="0" y="0"/>
                <wp:positionH relativeFrom="column">
                  <wp:posOffset>3031137</wp:posOffset>
                </wp:positionH>
                <wp:positionV relativeFrom="paragraph">
                  <wp:posOffset>8608</wp:posOffset>
                </wp:positionV>
                <wp:extent cx="590309" cy="1403985"/>
                <wp:effectExtent l="0" t="0" r="0" b="0"/>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09" cy="1403985"/>
                        </a:xfrm>
                        <a:prstGeom prst="rect">
                          <a:avLst/>
                        </a:prstGeom>
                        <a:solidFill>
                          <a:sysClr val="window" lastClr="FFFFFF">
                            <a:alpha val="0"/>
                          </a:sysClr>
                        </a:solidFill>
                        <a:ln w="9525">
                          <a:noFill/>
                          <a:miter lim="800000"/>
                          <a:headEnd/>
                          <a:tailEnd/>
                        </a:ln>
                      </wps:spPr>
                      <wps:txbx>
                        <w:txbxContent>
                          <w:p w:rsidR="003D70E8" w:rsidRPr="00587D4E" w:rsidRDefault="003D70E8" w:rsidP="000D7B5B">
                            <w:pPr>
                              <w:ind w:firstLine="0"/>
                              <w:rPr>
                                <w:b/>
                                <w:color w:val="FFFFFF" w:themeColor="background1"/>
                                <w:sz w:val="24"/>
                                <w:szCs w:val="24"/>
                              </w:rPr>
                            </w:pPr>
                            <w:r w:rsidRPr="00587D4E">
                              <w:rPr>
                                <w:b/>
                                <w:color w:val="FFFFFF" w:themeColor="background1"/>
                                <w:sz w:val="24"/>
                                <w:szCs w:val="24"/>
                              </w:rPr>
                              <w:t>(G-2)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3B85EC13" id="_x0000_s1087" type="#_x0000_t202" style="position:absolute;left:0;text-align:left;margin-left:238.65pt;margin-top:.7pt;width:46.5pt;height:110.55pt;z-index:25182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" fillcolor="window" stroked="f">
                <v:fill opacity="0"/>
                <v:textbox style="mso-fit-shape-to-text:t">
                  <w:txbxContent>
                    <w:p w:rsidR="003D70E8" w:rsidRPr="00587D4E" w:rsidRDefault="003D70E8" w:rsidP="000D7B5B">
                      <w:pPr>
                        <w:ind w:firstLine="0"/>
                        <w:rPr>
                          <w:b/>
                          <w:color w:val="FFFFFF" w:themeColor="background1"/>
                          <w:sz w:val="24"/>
                          <w:szCs w:val="24"/>
                        </w:rPr>
                      </w:pPr>
                      <w:r w:rsidRPr="00587D4E">
                        <w:rPr>
                          <w:b/>
                          <w:color w:val="FFFFFF" w:themeColor="background1"/>
                          <w:sz w:val="24"/>
                          <w:szCs w:val="24"/>
                        </w:rPr>
                        <w:t>(G-2)</w:t>
                      </w:r>
                    </w:p>
                  </w:txbxContent>
                </v:textbox>
              </v:shape>
            </w:pict>
          </mc:Fallback>
        </mc:AlternateContent>
      </w:r>
      <w:r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699200" behindDoc="0" locked="0" layoutInCell="1" allowOverlap="1" wp14:anchorId="21BA3431" wp14:editId="7F70F9EA">
                <wp:simplePos x="0" y="0"/>
                <wp:positionH relativeFrom="column">
                  <wp:posOffset>1002242</wp:posOffset>
                </wp:positionH>
                <wp:positionV relativeFrom="paragraph">
                  <wp:posOffset>8255</wp:posOffset>
                </wp:positionV>
                <wp:extent cx="590309" cy="140398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09" cy="1403985"/>
                        </a:xfrm>
                        <a:prstGeom prst="rect">
                          <a:avLst/>
                        </a:prstGeom>
                        <a:solidFill>
                          <a:schemeClr val="bg1">
                            <a:alpha val="0"/>
                          </a:schemeClr>
                        </a:solidFill>
                        <a:ln w="9525">
                          <a:noFill/>
                          <a:miter lim="800000"/>
                          <a:headEnd/>
                          <a:tailEnd/>
                        </a:ln>
                      </wps:spPr>
                      <wps:txbx>
                        <w:txbxContent>
                          <w:p w:rsidR="003D70E8" w:rsidRPr="00587D4E" w:rsidRDefault="003D70E8" w:rsidP="000D7B5B">
                            <w:pPr>
                              <w:ind w:firstLine="0"/>
                              <w:rPr>
                                <w:b/>
                                <w:color w:val="FFFFFF" w:themeColor="background1"/>
                                <w:sz w:val="24"/>
                                <w:szCs w:val="24"/>
                              </w:rPr>
                            </w:pPr>
                            <w:r w:rsidRPr="00587D4E">
                              <w:rPr>
                                <w:b/>
                                <w:color w:val="FFFFFF" w:themeColor="background1"/>
                                <w:sz w:val="24"/>
                                <w:szCs w:val="24"/>
                              </w:rPr>
                              <w:t>(G-1)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21BA3431" id="_x0000_s1088" type="#_x0000_t202" style="position:absolute;left:0;text-align:left;margin-left:78.9pt;margin-top:.65pt;width:46.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" fillcolor="white [3212]" stroked="f">
                <v:fill opacity="0"/>
                <v:textbox style="mso-fit-shape-to-text:t">
                  <w:txbxContent>
                    <w:p w:rsidR="003D70E8" w:rsidRPr="00587D4E" w:rsidRDefault="003D70E8" w:rsidP="000D7B5B">
                      <w:pPr>
                        <w:ind w:firstLine="0"/>
                        <w:rPr>
                          <w:b/>
                          <w:color w:val="FFFFFF" w:themeColor="background1"/>
                          <w:sz w:val="24"/>
                          <w:szCs w:val="24"/>
                        </w:rPr>
                      </w:pPr>
                      <w:r w:rsidRPr="00587D4E">
                        <w:rPr>
                          <w:b/>
                          <w:color w:val="FFFFFF" w:themeColor="background1"/>
                          <w:sz w:val="24"/>
                          <w:szCs w:val="24"/>
                        </w:rPr>
                        <w:t>(G-1)</w:t>
                      </w:r>
                    </w:p>
                  </w:txbxContent>
                </v:textbox>
              </v:shape>
            </w:pict>
          </mc:Fallback>
        </mc:AlternateContent>
      </w:r>
      <w:r w:rsidR="00F026AE" w:rsidRPr="00432905">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700224" behindDoc="0" locked="0" layoutInCell="1" allowOverlap="1" wp14:anchorId="369B7DC5" wp14:editId="0634AF88">
                <wp:simplePos x="0" y="0"/>
                <wp:positionH relativeFrom="column">
                  <wp:posOffset>2639060</wp:posOffset>
                </wp:positionH>
                <wp:positionV relativeFrom="paragraph">
                  <wp:posOffset>99695</wp:posOffset>
                </wp:positionV>
                <wp:extent cx="72390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rsidR="003D70E8" w:rsidRPr="00F026AE" w:rsidRDefault="003D70E8" w:rsidP="00432905">
                            <w:pPr>
                              <w:rPr>
                                <w:b/>
                                <w:color w:val="E7E6E6" w:themeColor="background2"/>
                                <w:sz w:val="24"/>
                                <w:szCs w:val="24"/>
                              </w:rPr>
                            </w:pPr>
                            <w:r w:rsidRPr="00F026AE">
                              <w:rPr>
                                <w:b/>
                                <w:color w:val="E7E6E6" w:themeColor="background2"/>
                                <w:sz w:val="24"/>
                                <w:szCs w:val="24"/>
                              </w:rPr>
                              <w:t>(G-2)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369B7DC5" id="_x0000_s1089" type="#_x0000_t202" style="position:absolute;left:0;text-align:left;margin-left:207.8pt;margin-top:7.85pt;width:57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" filled="f" stroked="f">
                <v:textbox style="mso-fit-shape-to-text:t">
                  <w:txbxContent>
                    <w:p w:rsidR="003D70E8" w:rsidRPr="00F026AE" w:rsidRDefault="003D70E8" w:rsidP="00432905">
                      <w:pPr>
                        <w:rPr>
                          <w:b/>
                          <w:color w:val="E7E6E6" w:themeColor="background2"/>
                          <w:sz w:val="24"/>
                          <w:szCs w:val="24"/>
                        </w:rPr>
                      </w:pPr>
                      <w:r w:rsidRPr="00F026AE">
                        <w:rPr>
                          <w:b/>
                          <w:color w:val="E7E6E6" w:themeColor="background2"/>
                          <w:sz w:val="24"/>
                          <w:szCs w:val="24"/>
                        </w:rPr>
                        <w:t>(G-2)</w:t>
                      </w:r>
                    </w:p>
                  </w:txbxContent>
                </v:textbox>
              </v:shape>
            </w:pict>
          </mc:Fallback>
        </mc:AlternateContent>
      </w:r>
    </w:p>
    <w:p w:rsidR="00432905" w:rsidRPr="00D30AA8" w:rsidRDefault="00432905" w:rsidP="000D7B5B">
      <w:pPr>
        <w:widowControl w:val="0"/>
        <w:autoSpaceDE w:val="0"/>
        <w:autoSpaceDN w:val="0"/>
        <w:spacing w:line="252" w:lineRule="auto"/>
        <w:ind w:right="567" w:firstLine="0"/>
        <w:rPr>
          <w:rFonts w:ascii="Times New Roman" w:eastAsia="Times New Roman" w:hAnsi="Times New Roman" w:cs="Times New Roman"/>
          <w:b/>
          <w:iCs/>
          <w:sz w:val="24"/>
          <w:szCs w:val="24"/>
        </w:rPr>
      </w:pPr>
    </w:p>
    <w:p w:rsidR="00C412DA" w:rsidRDefault="00C412DA" w:rsidP="00C412DA">
      <w:pPr>
        <w:pStyle w:val="a9"/>
        <w:widowControl w:val="0"/>
        <w:numPr>
          <w:ilvl w:val="0"/>
          <w:numId w:val="18"/>
        </w:numPr>
        <w:autoSpaceDE w:val="0"/>
        <w:autoSpaceDN w:val="0"/>
        <w:spacing w:line="252" w:lineRule="auto"/>
        <w:ind w:right="567"/>
        <w:jc w:val="center"/>
        <w:rPr>
          <w:rFonts w:ascii="Times New Roman" w:eastAsia="Times New Roman" w:hAnsi="Times New Roman" w:cs="Times New Roman"/>
          <w:iCs/>
          <w:sz w:val="28"/>
          <w:szCs w:val="28"/>
        </w:rPr>
      </w:pPr>
      <w:r w:rsidRPr="00C412DA">
        <w:rPr>
          <w:rFonts w:ascii="Times New Roman" w:eastAsia="Times New Roman" w:hAnsi="Times New Roman" w:cs="Times New Roman"/>
          <w:iCs/>
          <w:sz w:val="28"/>
          <w:szCs w:val="28"/>
        </w:rPr>
        <w:t xml:space="preserve">against </w:t>
      </w:r>
      <w:r w:rsidRPr="00C412DA">
        <w:rPr>
          <w:rFonts w:ascii="Times New Roman" w:eastAsia="Times New Roman" w:hAnsi="Times New Roman" w:cs="Times New Roman"/>
          <w:i/>
          <w:iCs/>
          <w:sz w:val="28"/>
          <w:szCs w:val="28"/>
        </w:rPr>
        <w:t>B. subtilis</w:t>
      </w:r>
      <w:r w:rsidRPr="00C412DA">
        <w:rPr>
          <w:rFonts w:ascii="Times New Roman" w:eastAsia="Times New Roman" w:hAnsi="Times New Roman" w:cs="Times New Roman"/>
          <w:iCs/>
          <w:sz w:val="28"/>
          <w:szCs w:val="28"/>
        </w:rPr>
        <w:t xml:space="preserve">; (B) against </w:t>
      </w:r>
      <w:r w:rsidRPr="00C412DA">
        <w:rPr>
          <w:rFonts w:ascii="Times New Roman" w:eastAsia="Times New Roman" w:hAnsi="Times New Roman" w:cs="Times New Roman"/>
          <w:i/>
          <w:iCs/>
          <w:sz w:val="28"/>
          <w:szCs w:val="28"/>
        </w:rPr>
        <w:t>S. aureaus</w:t>
      </w:r>
      <w:r w:rsidRPr="00C412DA">
        <w:rPr>
          <w:rFonts w:ascii="Times New Roman" w:eastAsia="Times New Roman" w:hAnsi="Times New Roman" w:cs="Times New Roman"/>
          <w:iCs/>
          <w:sz w:val="28"/>
          <w:szCs w:val="28"/>
        </w:rPr>
        <w:t xml:space="preserve">; (C&amp;D) against </w:t>
      </w:r>
      <w:r w:rsidRPr="00C412DA">
        <w:rPr>
          <w:rFonts w:ascii="Times New Roman" w:eastAsia="Times New Roman" w:hAnsi="Times New Roman" w:cs="Times New Roman"/>
          <w:i/>
          <w:iCs/>
          <w:sz w:val="28"/>
          <w:szCs w:val="28"/>
        </w:rPr>
        <w:t>E. Coli</w:t>
      </w:r>
      <w:r w:rsidRPr="00C412DA">
        <w:rPr>
          <w:rFonts w:ascii="Times New Roman" w:eastAsia="Times New Roman" w:hAnsi="Times New Roman" w:cs="Times New Roman"/>
          <w:iCs/>
          <w:sz w:val="28"/>
          <w:szCs w:val="28"/>
        </w:rPr>
        <w:t xml:space="preserve">; (E) against </w:t>
      </w:r>
      <w:r w:rsidRPr="00C412DA">
        <w:rPr>
          <w:rFonts w:ascii="Times New Roman" w:eastAsia="Times New Roman" w:hAnsi="Times New Roman" w:cs="Times New Roman"/>
          <w:i/>
          <w:iCs/>
          <w:sz w:val="28"/>
          <w:szCs w:val="28"/>
        </w:rPr>
        <w:t>K. pneumonia</w:t>
      </w:r>
      <w:r w:rsidRPr="00C412DA">
        <w:rPr>
          <w:rFonts w:ascii="Times New Roman" w:eastAsia="Times New Roman" w:hAnsi="Times New Roman" w:cs="Times New Roman"/>
          <w:iCs/>
          <w:sz w:val="28"/>
          <w:szCs w:val="28"/>
        </w:rPr>
        <w:t xml:space="preserve">; (F) against </w:t>
      </w:r>
      <w:r w:rsidRPr="00C412DA">
        <w:rPr>
          <w:rFonts w:ascii="Times New Roman" w:eastAsia="Times New Roman" w:hAnsi="Times New Roman" w:cs="Times New Roman"/>
          <w:i/>
          <w:iCs/>
          <w:sz w:val="28"/>
          <w:szCs w:val="28"/>
        </w:rPr>
        <w:t>P. aeruginosa</w:t>
      </w:r>
      <w:r w:rsidRPr="00C412DA">
        <w:rPr>
          <w:rFonts w:ascii="Times New Roman" w:eastAsia="Times New Roman" w:hAnsi="Times New Roman" w:cs="Times New Roman"/>
          <w:iCs/>
          <w:sz w:val="28"/>
          <w:szCs w:val="28"/>
        </w:rPr>
        <w:t>; (G-1) 10</w:t>
      </w:r>
      <w:r w:rsidRPr="00C412DA">
        <w:rPr>
          <w:rFonts w:ascii="Times New Roman" w:eastAsia="Times New Roman" w:hAnsi="Times New Roman" w:cs="Times New Roman"/>
          <w:sz w:val="28"/>
          <w:szCs w:val="28"/>
        </w:rPr>
        <w:t xml:space="preserve"> μL of extract</w:t>
      </w:r>
      <w:r w:rsidRPr="00C412DA">
        <w:rPr>
          <w:rFonts w:ascii="Times New Roman" w:eastAsia="Times New Roman" w:hAnsi="Times New Roman" w:cs="Times New Roman"/>
          <w:iCs/>
          <w:sz w:val="28"/>
          <w:szCs w:val="28"/>
        </w:rPr>
        <w:t xml:space="preserve"> against </w:t>
      </w:r>
      <w:r w:rsidRPr="00C412DA">
        <w:rPr>
          <w:rFonts w:ascii="Times New Roman" w:eastAsia="Times New Roman" w:hAnsi="Times New Roman" w:cs="Times New Roman"/>
          <w:i/>
          <w:iCs/>
          <w:sz w:val="28"/>
          <w:szCs w:val="28"/>
        </w:rPr>
        <w:t>K. pneumonia</w:t>
      </w:r>
      <w:r w:rsidRPr="00C412DA">
        <w:rPr>
          <w:rFonts w:ascii="Times New Roman" w:eastAsia="Times New Roman" w:hAnsi="Times New Roman" w:cs="Times New Roman"/>
          <w:sz w:val="28"/>
          <w:szCs w:val="28"/>
        </w:rPr>
        <w:t>; (G-2) 30 μL of extract aga</w:t>
      </w:r>
      <w:r w:rsidRPr="00C412DA">
        <w:rPr>
          <w:rFonts w:ascii="Times New Roman" w:eastAsia="Times New Roman" w:hAnsi="Times New Roman" w:cs="Times New Roman"/>
          <w:iCs/>
          <w:sz w:val="28"/>
          <w:szCs w:val="28"/>
        </w:rPr>
        <w:t xml:space="preserve">inst </w:t>
      </w:r>
      <w:r w:rsidRPr="00C412DA">
        <w:rPr>
          <w:rFonts w:ascii="Times New Roman" w:eastAsia="Times New Roman" w:hAnsi="Times New Roman" w:cs="Times New Roman"/>
          <w:i/>
          <w:iCs/>
          <w:sz w:val="28"/>
          <w:szCs w:val="28"/>
        </w:rPr>
        <w:t>K. pneumonia</w:t>
      </w:r>
      <w:r w:rsidRPr="00C412DA">
        <w:rPr>
          <w:rFonts w:ascii="Times New Roman" w:eastAsia="Times New Roman" w:hAnsi="Times New Roman" w:cs="Times New Roman"/>
          <w:iCs/>
          <w:sz w:val="28"/>
          <w:szCs w:val="28"/>
        </w:rPr>
        <w:t>.</w:t>
      </w:r>
    </w:p>
    <w:p w:rsidR="00C412DA" w:rsidRPr="00C412DA" w:rsidRDefault="00C412DA" w:rsidP="00C412DA">
      <w:pPr>
        <w:pStyle w:val="a9"/>
        <w:widowControl w:val="0"/>
        <w:autoSpaceDE w:val="0"/>
        <w:autoSpaceDN w:val="0"/>
        <w:spacing w:line="252" w:lineRule="auto"/>
        <w:ind w:left="1047" w:right="567" w:firstLine="0"/>
        <w:rPr>
          <w:rFonts w:ascii="Times New Roman" w:eastAsia="Times New Roman" w:hAnsi="Times New Roman" w:cs="Times New Roman"/>
          <w:iCs/>
          <w:sz w:val="28"/>
          <w:szCs w:val="28"/>
        </w:rPr>
      </w:pPr>
    </w:p>
    <w:p w:rsidR="00D30AA8" w:rsidRPr="00C412DA" w:rsidRDefault="00336B8D" w:rsidP="00C412DA">
      <w:pPr>
        <w:pStyle w:val="a9"/>
        <w:widowControl w:val="0"/>
        <w:autoSpaceDE w:val="0"/>
        <w:autoSpaceDN w:val="0"/>
        <w:spacing w:line="252" w:lineRule="auto"/>
        <w:ind w:left="1047" w:right="567" w:hanging="480"/>
        <w:jc w:val="center"/>
        <w:rPr>
          <w:rFonts w:ascii="Times New Roman" w:eastAsia="Times New Roman" w:hAnsi="Times New Roman" w:cs="Times New Roman"/>
          <w:iCs/>
          <w:sz w:val="28"/>
          <w:szCs w:val="28"/>
        </w:rPr>
      </w:pPr>
      <w:r w:rsidRPr="00C412DA">
        <w:rPr>
          <w:rFonts w:ascii="Times New Roman" w:eastAsia="Times New Roman" w:hAnsi="Times New Roman" w:cs="Times New Roman"/>
          <w:b/>
          <w:iCs/>
          <w:sz w:val="28"/>
          <w:szCs w:val="28"/>
        </w:rPr>
        <w:t>Figure 14</w:t>
      </w:r>
      <w:r w:rsidR="00361A15" w:rsidRPr="00C412DA">
        <w:rPr>
          <w:rFonts w:ascii="Times New Roman" w:eastAsia="Times New Roman" w:hAnsi="Times New Roman" w:cs="Times New Roman"/>
          <w:iCs/>
          <w:sz w:val="28"/>
          <w:szCs w:val="28"/>
        </w:rPr>
        <w:t xml:space="preserve"> -</w:t>
      </w:r>
      <w:r w:rsidR="00432905" w:rsidRPr="00C412DA">
        <w:rPr>
          <w:rFonts w:ascii="Times New Roman" w:eastAsia="Times New Roman" w:hAnsi="Times New Roman" w:cs="Times New Roman"/>
          <w:iCs/>
          <w:sz w:val="28"/>
          <w:szCs w:val="28"/>
        </w:rPr>
        <w:t xml:space="preserve"> The antibacterial activity of methanol extracts of microalgae strains (agar disc-diffusion method):</w:t>
      </w:r>
    </w:p>
    <w:p w:rsidR="00587D4E" w:rsidRDefault="00587D4E" w:rsidP="00B02A69">
      <w:pPr>
        <w:widowControl w:val="0"/>
        <w:autoSpaceDE w:val="0"/>
        <w:autoSpaceDN w:val="0"/>
        <w:ind w:right="18"/>
        <w:rPr>
          <w:rFonts w:ascii="Times New Roman" w:eastAsia="Times New Roman" w:hAnsi="Times New Roman" w:cs="Times New Roman"/>
          <w:iCs/>
          <w:sz w:val="28"/>
          <w:szCs w:val="28"/>
        </w:rPr>
      </w:pPr>
    </w:p>
    <w:p w:rsidR="00432905" w:rsidRPr="00B76AD9" w:rsidRDefault="00432905" w:rsidP="00B02A6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Few studies demonstrated that microalgae respond to the presence of bacteria</w:t>
      </w:r>
      <w:r w:rsidRPr="00B76AD9">
        <w:rPr>
          <w:rFonts w:ascii="Times New Roman" w:eastAsia="Times New Roman" w:hAnsi="Times New Roman" w:cs="Times New Roman"/>
          <w:sz w:val="28"/>
          <w:szCs w:val="28"/>
        </w:rPr>
        <w:t xml:space="preserve"> </w:t>
      </w:r>
      <w:r w:rsidRPr="00B76AD9">
        <w:rPr>
          <w:rFonts w:ascii="Times New Roman" w:eastAsia="Times New Roman" w:hAnsi="Times New Roman" w:cs="Times New Roman"/>
          <w:iCs/>
          <w:sz w:val="28"/>
          <w:szCs w:val="28"/>
        </w:rPr>
        <w:t>by production and secretion of membrane‐derived Free Fatty Acids (FFAs) as defense strategy [</w:t>
      </w:r>
      <w:r w:rsidR="00D64D98">
        <w:rPr>
          <w:rFonts w:ascii="Times New Roman" w:eastAsia="Times New Roman" w:hAnsi="Times New Roman" w:cs="Times New Roman"/>
          <w:iCs/>
          <w:sz w:val="28"/>
          <w:szCs w:val="28"/>
        </w:rPr>
        <w:t>249</w:t>
      </w:r>
      <w:r w:rsidRPr="00B76AD9">
        <w:rPr>
          <w:rFonts w:ascii="Times New Roman" w:eastAsia="Times New Roman" w:hAnsi="Times New Roman" w:cs="Times New Roman"/>
          <w:iCs/>
          <w:sz w:val="28"/>
          <w:szCs w:val="28"/>
        </w:rPr>
        <w:t>]. The bacteriostatic (growth-inhibiting) or bactericidal (killing) potency of poly-and mono-unstaura</w:t>
      </w:r>
      <w:r w:rsidR="000D2321" w:rsidRPr="00B76AD9">
        <w:rPr>
          <w:rFonts w:ascii="Times New Roman" w:eastAsia="Times New Roman" w:hAnsi="Times New Roman" w:cs="Times New Roman"/>
          <w:iCs/>
          <w:sz w:val="28"/>
          <w:szCs w:val="28"/>
        </w:rPr>
        <w:t xml:space="preserve">ted fatty acids, predominantly </w:t>
      </w:r>
      <w:r w:rsidRPr="00B76AD9">
        <w:rPr>
          <w:rFonts w:ascii="Times New Roman" w:eastAsia="Times New Roman" w:hAnsi="Times New Roman" w:cs="Times New Roman"/>
          <w:iCs/>
          <w:sz w:val="28"/>
          <w:szCs w:val="28"/>
        </w:rPr>
        <w:t xml:space="preserve">palmitic acid, oleic acid, linoleic acid, myristic acid, arachidonic acid, docosahexaenoic </w:t>
      </w:r>
      <w:r w:rsidR="000D2321" w:rsidRPr="00B76AD9">
        <w:rPr>
          <w:rFonts w:ascii="Times New Roman" w:eastAsia="Times New Roman" w:hAnsi="Times New Roman" w:cs="Times New Roman"/>
          <w:iCs/>
          <w:sz w:val="28"/>
          <w:szCs w:val="28"/>
        </w:rPr>
        <w:t>acid (DHA) and eicosapentaenoic</w:t>
      </w:r>
      <w:r w:rsidRPr="00B76AD9">
        <w:rPr>
          <w:rFonts w:ascii="Times New Roman" w:eastAsia="Times New Roman" w:hAnsi="Times New Roman" w:cs="Times New Roman"/>
          <w:iCs/>
          <w:sz w:val="28"/>
          <w:szCs w:val="28"/>
        </w:rPr>
        <w:t xml:space="preserve"> </w:t>
      </w:r>
      <w:r w:rsidR="000D2321" w:rsidRPr="00B76AD9">
        <w:rPr>
          <w:rFonts w:ascii="Times New Roman" w:eastAsia="Times New Roman" w:hAnsi="Times New Roman" w:cs="Times New Roman"/>
          <w:iCs/>
          <w:sz w:val="28"/>
          <w:szCs w:val="28"/>
        </w:rPr>
        <w:t xml:space="preserve">acids </w:t>
      </w:r>
      <w:r w:rsidRPr="00B76AD9">
        <w:rPr>
          <w:rFonts w:ascii="Times New Roman" w:eastAsia="Times New Roman" w:hAnsi="Times New Roman" w:cs="Times New Roman"/>
          <w:iCs/>
          <w:sz w:val="28"/>
          <w:szCs w:val="28"/>
        </w:rPr>
        <w:t xml:space="preserve">(EPA) of </w:t>
      </w:r>
      <w:r w:rsidR="000D2321" w:rsidRPr="00B76AD9">
        <w:rPr>
          <w:rFonts w:ascii="Times New Roman" w:eastAsia="Times New Roman" w:hAnsi="Times New Roman" w:cs="Times New Roman"/>
          <w:iCs/>
          <w:sz w:val="28"/>
          <w:szCs w:val="28"/>
        </w:rPr>
        <w:t>microalgae, frequently produced</w:t>
      </w:r>
      <w:r w:rsidRPr="00B76AD9">
        <w:rPr>
          <w:rFonts w:ascii="Times New Roman" w:eastAsia="Times New Roman" w:hAnsi="Times New Roman" w:cs="Times New Roman"/>
          <w:iCs/>
          <w:sz w:val="28"/>
          <w:szCs w:val="28"/>
        </w:rPr>
        <w:t xml:space="preserve"> under environemtal stress conditions, has been investigated extensively against a wide range of bacteria [</w:t>
      </w:r>
      <w:r w:rsidR="00D64D98">
        <w:rPr>
          <w:rFonts w:ascii="Times New Roman" w:eastAsia="Times New Roman" w:hAnsi="Times New Roman" w:cs="Times New Roman"/>
          <w:iCs/>
          <w:sz w:val="28"/>
          <w:szCs w:val="28"/>
        </w:rPr>
        <w:t>250</w:t>
      </w:r>
      <w:r w:rsidRPr="00B76AD9">
        <w:rPr>
          <w:rFonts w:ascii="Times New Roman" w:eastAsia="Times New Roman" w:hAnsi="Times New Roman" w:cs="Times New Roman"/>
          <w:iCs/>
          <w:sz w:val="28"/>
          <w:szCs w:val="28"/>
        </w:rPr>
        <w:t>]. To the best of our knowledge, there have not been many reports regarding the possible antibacterial potential of microlagae strains of the present study.</w:t>
      </w:r>
      <w:r w:rsidRPr="00B76AD9">
        <w:rPr>
          <w:rFonts w:ascii="Times New Roman" w:eastAsia="Times New Roman" w:hAnsi="Times New Roman" w:cs="Times New Roman"/>
          <w:sz w:val="28"/>
          <w:szCs w:val="28"/>
        </w:rPr>
        <w:t xml:space="preserve"> </w:t>
      </w:r>
      <w:r w:rsidRPr="00B76AD9">
        <w:rPr>
          <w:rFonts w:ascii="Times New Roman" w:eastAsia="Times New Roman" w:hAnsi="Times New Roman" w:cs="Times New Roman"/>
          <w:iCs/>
          <w:sz w:val="28"/>
          <w:szCs w:val="28"/>
        </w:rPr>
        <w:t xml:space="preserve">Thus, the aim of the present study was to investigate the ability of crude methanol extract of these microalgae strains isolated from Almaty region to inhibit the growth of various pathogenic bacteria. </w:t>
      </w:r>
    </w:p>
    <w:p w:rsidR="00432905" w:rsidRPr="00B76AD9" w:rsidRDefault="00432905" w:rsidP="00B02A6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 xml:space="preserve">The strongest antibacterial activity with maximum zone of inhibition was observed with methanolic extract of </w:t>
      </w:r>
      <w:r w:rsidRPr="00B76AD9">
        <w:rPr>
          <w:rFonts w:ascii="Times New Roman" w:eastAsia="Times New Roman" w:hAnsi="Times New Roman" w:cs="Times New Roman"/>
          <w:i/>
          <w:iCs/>
          <w:sz w:val="28"/>
          <w:szCs w:val="28"/>
        </w:rPr>
        <w:t>Parachlorella kessleri</w:t>
      </w:r>
      <w:r w:rsidR="000D2321" w:rsidRPr="00B76AD9">
        <w:rPr>
          <w:rFonts w:ascii="Times New Roman" w:eastAsia="Times New Roman" w:hAnsi="Times New Roman" w:cs="Times New Roman"/>
          <w:iCs/>
          <w:sz w:val="28"/>
          <w:szCs w:val="28"/>
        </w:rPr>
        <w:t>.  Few studies have</w:t>
      </w:r>
      <w:r w:rsidRPr="00B76AD9">
        <w:rPr>
          <w:rFonts w:ascii="Times New Roman" w:eastAsia="Times New Roman" w:hAnsi="Times New Roman" w:cs="Times New Roman"/>
          <w:iCs/>
          <w:sz w:val="28"/>
          <w:szCs w:val="28"/>
        </w:rPr>
        <w:t xml:space="preserve"> been conducted on the fatty acid composition and bioactive compounds of </w:t>
      </w:r>
      <w:r w:rsidRPr="00B76AD9">
        <w:rPr>
          <w:rFonts w:ascii="Times New Roman" w:eastAsia="Times New Roman" w:hAnsi="Times New Roman" w:cs="Times New Roman"/>
          <w:i/>
          <w:iCs/>
          <w:sz w:val="28"/>
          <w:szCs w:val="28"/>
        </w:rPr>
        <w:t>P. kessleri</w:t>
      </w:r>
      <w:r w:rsidRPr="00B76AD9">
        <w:rPr>
          <w:rFonts w:ascii="Times New Roman" w:eastAsia="Times New Roman" w:hAnsi="Times New Roman" w:cs="Times New Roman"/>
          <w:iCs/>
          <w:sz w:val="28"/>
          <w:szCs w:val="28"/>
        </w:rPr>
        <w:t xml:space="preserve"> and reported that it consists predominantly of C13:0, C14:0, C16:0, C16:1, C18:0, C18:1 [</w:t>
      </w:r>
      <w:r w:rsidR="00D64D98">
        <w:rPr>
          <w:rFonts w:ascii="Times New Roman" w:eastAsia="Times New Roman" w:hAnsi="Times New Roman" w:cs="Times New Roman"/>
          <w:iCs/>
          <w:sz w:val="28"/>
          <w:szCs w:val="28"/>
        </w:rPr>
        <w:t>251</w:t>
      </w:r>
      <w:r w:rsidRPr="00B76AD9">
        <w:rPr>
          <w:rFonts w:ascii="Times New Roman" w:eastAsia="Times New Roman" w:hAnsi="Times New Roman" w:cs="Times New Roman"/>
          <w:iCs/>
          <w:sz w:val="28"/>
          <w:szCs w:val="28"/>
        </w:rPr>
        <w:t xml:space="preserve">]. Considering that these unsaturated fatty acids have been found to have antimicrobial activity in previous </w:t>
      </w:r>
      <w:r w:rsidR="00B56122">
        <w:rPr>
          <w:rFonts w:ascii="Times New Roman" w:eastAsia="Times New Roman" w:hAnsi="Times New Roman" w:cs="Times New Roman"/>
          <w:iCs/>
          <w:sz w:val="28"/>
          <w:szCs w:val="28"/>
        </w:rPr>
        <w:t xml:space="preserve">literature, </w:t>
      </w:r>
      <w:r w:rsidR="00B56122" w:rsidRPr="00B76AD9">
        <w:rPr>
          <w:rFonts w:ascii="Times New Roman" w:eastAsia="Times New Roman" w:hAnsi="Times New Roman" w:cs="Times New Roman"/>
          <w:iCs/>
          <w:sz w:val="28"/>
          <w:szCs w:val="28"/>
        </w:rPr>
        <w:t>these compounds</w:t>
      </w:r>
      <w:r w:rsidR="00B56122">
        <w:rPr>
          <w:rFonts w:ascii="Times New Roman" w:eastAsia="Times New Roman" w:hAnsi="Times New Roman" w:cs="Times New Roman"/>
          <w:iCs/>
          <w:sz w:val="28"/>
          <w:szCs w:val="28"/>
        </w:rPr>
        <w:t xml:space="preserve"> </w:t>
      </w:r>
      <w:r w:rsidR="00B56122" w:rsidRPr="00B76AD9">
        <w:rPr>
          <w:rFonts w:ascii="Times New Roman" w:eastAsia="Times New Roman" w:hAnsi="Times New Roman" w:cs="Times New Roman"/>
          <w:iCs/>
          <w:sz w:val="28"/>
          <w:szCs w:val="28"/>
        </w:rPr>
        <w:t xml:space="preserve">can be supposed to be </w:t>
      </w:r>
      <w:r w:rsidR="00B56122">
        <w:rPr>
          <w:rFonts w:ascii="Times New Roman" w:eastAsia="Times New Roman" w:hAnsi="Times New Roman" w:cs="Times New Roman"/>
          <w:iCs/>
          <w:sz w:val="28"/>
          <w:szCs w:val="28"/>
        </w:rPr>
        <w:t xml:space="preserve">responsible for the antibacterial property of </w:t>
      </w:r>
      <w:r w:rsidRPr="00B56122">
        <w:rPr>
          <w:rFonts w:ascii="Times New Roman" w:eastAsia="Times New Roman" w:hAnsi="Times New Roman" w:cs="Times New Roman"/>
          <w:i/>
          <w:iCs/>
          <w:sz w:val="28"/>
          <w:szCs w:val="28"/>
        </w:rPr>
        <w:t>P. kessleri</w:t>
      </w:r>
      <w:r w:rsidRPr="00B76AD9">
        <w:rPr>
          <w:rFonts w:ascii="Times New Roman" w:eastAsia="Times New Roman" w:hAnsi="Times New Roman" w:cs="Times New Roman"/>
          <w:iCs/>
          <w:sz w:val="28"/>
          <w:szCs w:val="28"/>
        </w:rPr>
        <w:t xml:space="preserve">. This study </w:t>
      </w:r>
      <w:r w:rsidR="00B56122">
        <w:rPr>
          <w:rFonts w:ascii="Times New Roman" w:eastAsia="Times New Roman" w:hAnsi="Times New Roman" w:cs="Times New Roman"/>
          <w:iCs/>
          <w:sz w:val="28"/>
          <w:szCs w:val="28"/>
        </w:rPr>
        <w:t xml:space="preserve">also </w:t>
      </w:r>
      <w:r w:rsidRPr="00B76AD9">
        <w:rPr>
          <w:rFonts w:ascii="Times New Roman" w:eastAsia="Times New Roman" w:hAnsi="Times New Roman" w:cs="Times New Roman"/>
          <w:iCs/>
          <w:sz w:val="28"/>
          <w:szCs w:val="28"/>
        </w:rPr>
        <w:t xml:space="preserve">suggests </w:t>
      </w:r>
      <w:r w:rsidRPr="00B76AD9">
        <w:rPr>
          <w:rFonts w:ascii="Times New Roman" w:eastAsia="Times New Roman" w:hAnsi="Times New Roman" w:cs="Times New Roman"/>
          <w:i/>
          <w:iCs/>
          <w:sz w:val="28"/>
          <w:szCs w:val="28"/>
        </w:rPr>
        <w:t>N. subsolitaria</w:t>
      </w:r>
      <w:r w:rsidRPr="00B76AD9">
        <w:rPr>
          <w:rFonts w:ascii="Times New Roman" w:eastAsia="Times New Roman" w:hAnsi="Times New Roman" w:cs="Times New Roman"/>
          <w:iCs/>
          <w:sz w:val="28"/>
          <w:szCs w:val="28"/>
        </w:rPr>
        <w:t xml:space="preserve"> as a r</w:t>
      </w:r>
      <w:r w:rsidR="00B56122">
        <w:rPr>
          <w:rFonts w:ascii="Times New Roman" w:eastAsia="Times New Roman" w:hAnsi="Times New Roman" w:cs="Times New Roman"/>
          <w:iCs/>
          <w:sz w:val="28"/>
          <w:szCs w:val="28"/>
        </w:rPr>
        <w:t xml:space="preserve">ich source of </w:t>
      </w:r>
      <w:r w:rsidR="00B56122" w:rsidRPr="00B76AD9">
        <w:rPr>
          <w:rFonts w:ascii="Times New Roman" w:eastAsia="Times New Roman" w:hAnsi="Times New Roman" w:cs="Times New Roman"/>
          <w:iCs/>
          <w:sz w:val="28"/>
          <w:szCs w:val="28"/>
        </w:rPr>
        <w:t xml:space="preserve">bioactive compounds </w:t>
      </w:r>
      <w:r w:rsidR="00B56122">
        <w:rPr>
          <w:rFonts w:ascii="Times New Roman" w:eastAsia="Times New Roman" w:hAnsi="Times New Roman" w:cs="Times New Roman"/>
          <w:iCs/>
          <w:sz w:val="28"/>
          <w:szCs w:val="28"/>
        </w:rPr>
        <w:t>chemically varied</w:t>
      </w:r>
      <w:r w:rsidRPr="00B76AD9">
        <w:rPr>
          <w:rFonts w:ascii="Times New Roman" w:eastAsia="Times New Roman" w:hAnsi="Times New Roman" w:cs="Times New Roman"/>
          <w:iCs/>
          <w:sz w:val="28"/>
          <w:szCs w:val="28"/>
        </w:rPr>
        <w:t xml:space="preserve"> </w:t>
      </w:r>
      <w:r w:rsidR="00B56122">
        <w:rPr>
          <w:rFonts w:ascii="Times New Roman" w:eastAsia="Times New Roman" w:hAnsi="Times New Roman" w:cs="Times New Roman"/>
          <w:iCs/>
          <w:sz w:val="28"/>
          <w:szCs w:val="28"/>
        </w:rPr>
        <w:t>in nature with</w:t>
      </w:r>
      <w:r w:rsidRPr="00B76AD9">
        <w:rPr>
          <w:rFonts w:ascii="Times New Roman" w:eastAsia="Times New Roman" w:hAnsi="Times New Roman" w:cs="Times New Roman"/>
          <w:iCs/>
          <w:sz w:val="28"/>
          <w:szCs w:val="28"/>
        </w:rPr>
        <w:t xml:space="preserve"> broad spectrum antibacterial potential. The genus Nephrochlamys is generally enriched with monounsaturated and saturated fatty acids and α-linolenic, oleic, palmitic, and hexadecatetraenic have been identified as characteristic fatty acids [</w:t>
      </w:r>
      <w:r w:rsidR="00D64D98">
        <w:rPr>
          <w:rFonts w:ascii="Times New Roman" w:eastAsia="Times New Roman" w:hAnsi="Times New Roman" w:cs="Times New Roman"/>
          <w:iCs/>
          <w:sz w:val="28"/>
          <w:szCs w:val="28"/>
        </w:rPr>
        <w:t>252</w:t>
      </w:r>
      <w:r w:rsidRPr="00B76AD9">
        <w:rPr>
          <w:rFonts w:ascii="Times New Roman" w:eastAsia="Times New Roman" w:hAnsi="Times New Roman" w:cs="Times New Roman"/>
          <w:iCs/>
          <w:sz w:val="28"/>
          <w:szCs w:val="28"/>
        </w:rPr>
        <w:t xml:space="preserve">]. The possible prescence of these fatty acids in our strain </w:t>
      </w:r>
      <w:r w:rsidRPr="00B76AD9">
        <w:rPr>
          <w:rFonts w:ascii="Times New Roman" w:eastAsia="Times New Roman" w:hAnsi="Times New Roman" w:cs="Times New Roman"/>
          <w:i/>
          <w:iCs/>
          <w:sz w:val="28"/>
          <w:szCs w:val="28"/>
        </w:rPr>
        <w:t>Nephrochlamys subsolitaria</w:t>
      </w:r>
      <w:r w:rsidRPr="00B76AD9">
        <w:rPr>
          <w:rFonts w:ascii="Times New Roman" w:eastAsia="Times New Roman" w:hAnsi="Times New Roman" w:cs="Times New Roman"/>
          <w:iCs/>
          <w:sz w:val="28"/>
          <w:szCs w:val="28"/>
        </w:rPr>
        <w:t xml:space="preserve">, can be made accountable for the remarkable antimicrobial properties demonstrated against </w:t>
      </w:r>
      <w:r w:rsidRPr="00B76AD9">
        <w:rPr>
          <w:rFonts w:ascii="Times New Roman" w:eastAsia="Times New Roman" w:hAnsi="Times New Roman" w:cs="Times New Roman"/>
          <w:i/>
          <w:iCs/>
          <w:sz w:val="28"/>
          <w:szCs w:val="28"/>
        </w:rPr>
        <w:t xml:space="preserve">B. subtilis, E. coli </w:t>
      </w:r>
      <w:r w:rsidRPr="00B76AD9">
        <w:rPr>
          <w:rFonts w:ascii="Times New Roman" w:eastAsia="Times New Roman" w:hAnsi="Times New Roman" w:cs="Times New Roman"/>
          <w:iCs/>
          <w:sz w:val="28"/>
          <w:szCs w:val="28"/>
        </w:rPr>
        <w:t xml:space="preserve">and </w:t>
      </w:r>
      <w:r w:rsidRPr="00B76AD9">
        <w:rPr>
          <w:rFonts w:ascii="Times New Roman" w:eastAsia="Times New Roman" w:hAnsi="Times New Roman" w:cs="Times New Roman"/>
          <w:i/>
          <w:iCs/>
          <w:sz w:val="28"/>
          <w:szCs w:val="28"/>
        </w:rPr>
        <w:t>P. aeruginosa</w:t>
      </w:r>
      <w:r w:rsidRPr="00B76AD9">
        <w:rPr>
          <w:rFonts w:ascii="Times New Roman" w:eastAsia="Times New Roman" w:hAnsi="Times New Roman" w:cs="Times New Roman"/>
          <w:iCs/>
          <w:sz w:val="28"/>
          <w:szCs w:val="28"/>
        </w:rPr>
        <w:t xml:space="preserve">.  </w:t>
      </w:r>
    </w:p>
    <w:p w:rsidR="00432905" w:rsidRPr="00B76AD9" w:rsidRDefault="00432905" w:rsidP="00B02A6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
          <w:iCs/>
          <w:sz w:val="28"/>
          <w:szCs w:val="28"/>
        </w:rPr>
        <w:t>Ankistrodesmus falcatus</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Monoraphidium griffithii</w:t>
      </w:r>
      <w:r w:rsidRPr="00B76AD9">
        <w:rPr>
          <w:rFonts w:ascii="Times New Roman" w:eastAsia="Times New Roman" w:hAnsi="Times New Roman" w:cs="Times New Roman"/>
          <w:iCs/>
          <w:sz w:val="28"/>
          <w:szCs w:val="28"/>
        </w:rPr>
        <w:t xml:space="preserve"> are reported to contain saturated and unsaturated FFAs and PUFAs with omega groups, notably myristic acid (C14:0), palmitic acid (C16.0), oleic acid (C18:1), linoleic (C18:2), a</w:t>
      </w:r>
      <w:r w:rsidR="00147549" w:rsidRPr="00B76AD9">
        <w:rPr>
          <w:rFonts w:ascii="Times New Roman" w:eastAsia="Times New Roman" w:hAnsi="Times New Roman" w:cs="Times New Roman"/>
          <w:iCs/>
          <w:sz w:val="28"/>
          <w:szCs w:val="28"/>
        </w:rPr>
        <w:t>nd</w:t>
      </w:r>
      <w:r w:rsidR="00D64D98">
        <w:rPr>
          <w:rFonts w:ascii="Times New Roman" w:eastAsia="Times New Roman" w:hAnsi="Times New Roman" w:cs="Times New Roman"/>
          <w:iCs/>
          <w:sz w:val="28"/>
          <w:szCs w:val="28"/>
        </w:rPr>
        <w:t xml:space="preserve"> linolenic acid (C18:3) [253-254</w:t>
      </w:r>
      <w:r w:rsidRPr="00B76AD9">
        <w:rPr>
          <w:rFonts w:ascii="Times New Roman" w:eastAsia="Times New Roman" w:hAnsi="Times New Roman" w:cs="Times New Roman"/>
          <w:iCs/>
          <w:sz w:val="28"/>
          <w:szCs w:val="28"/>
        </w:rPr>
        <w:t xml:space="preserve">], and most of these well-known metabolites for enormous potential of inhibiting several bacterias have been profiled in these strains in this study. The antibacterial and MIC assay of the present study suggests that </w:t>
      </w:r>
      <w:r w:rsidRPr="00B76AD9">
        <w:rPr>
          <w:rFonts w:ascii="Times New Roman" w:eastAsia="Times New Roman" w:hAnsi="Times New Roman" w:cs="Times New Roman"/>
          <w:i/>
          <w:iCs/>
          <w:sz w:val="28"/>
          <w:szCs w:val="28"/>
        </w:rPr>
        <w:t>A. falcatus</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M. griffithii</w:t>
      </w:r>
      <w:r w:rsidRPr="00B76AD9">
        <w:rPr>
          <w:rFonts w:ascii="Times New Roman" w:eastAsia="Times New Roman" w:hAnsi="Times New Roman" w:cs="Times New Roman"/>
          <w:iCs/>
          <w:sz w:val="28"/>
          <w:szCs w:val="28"/>
        </w:rPr>
        <w:t xml:space="preserve"> are of great importance as potential antibacterial source for production of bioactive compound specifically effective against gram negative bacteria (</w:t>
      </w:r>
      <w:r w:rsidRPr="00B76AD9">
        <w:rPr>
          <w:rFonts w:ascii="Times New Roman" w:eastAsia="Times New Roman" w:hAnsi="Times New Roman" w:cs="Times New Roman"/>
          <w:i/>
          <w:iCs/>
          <w:sz w:val="28"/>
          <w:szCs w:val="28"/>
        </w:rPr>
        <w:t>E. coli</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K. pneumonia</w:t>
      </w:r>
      <w:r w:rsidRPr="00B76AD9">
        <w:rPr>
          <w:rFonts w:ascii="Times New Roman" w:eastAsia="Times New Roman" w:hAnsi="Times New Roman" w:cs="Times New Roman"/>
          <w:iCs/>
          <w:sz w:val="28"/>
          <w:szCs w:val="28"/>
        </w:rPr>
        <w:t>). The difference in sensitivity of gram positive and gram negative bacteria to antibacterial effect of bioactive compound or secondary metabolite is generally attributed to differences in cell wall structure of Gram-positive and Gram-negative bacteria [</w:t>
      </w:r>
      <w:r w:rsidR="00D64D98">
        <w:rPr>
          <w:rFonts w:ascii="Times New Roman" w:eastAsia="Times New Roman" w:hAnsi="Times New Roman" w:cs="Times New Roman"/>
          <w:iCs/>
          <w:sz w:val="28"/>
          <w:szCs w:val="28"/>
        </w:rPr>
        <w:t>255</w:t>
      </w:r>
      <w:r w:rsidRPr="00B76AD9">
        <w:rPr>
          <w:rFonts w:ascii="Times New Roman" w:eastAsia="Times New Roman" w:hAnsi="Times New Roman" w:cs="Times New Roman"/>
          <w:iCs/>
          <w:sz w:val="28"/>
          <w:szCs w:val="28"/>
        </w:rPr>
        <w:t>]. Few studies allow to state that flavonoids show more potent antibacterial activity against gram negative bacteria as comparaed to gram positive bacteria [</w:t>
      </w:r>
      <w:r w:rsidR="00D64D98">
        <w:rPr>
          <w:rFonts w:ascii="Times New Roman" w:eastAsia="Times New Roman" w:hAnsi="Times New Roman" w:cs="Times New Roman"/>
          <w:iCs/>
          <w:sz w:val="28"/>
          <w:szCs w:val="28"/>
        </w:rPr>
        <w:t>256</w:t>
      </w:r>
      <w:r w:rsidRPr="00B76AD9">
        <w:rPr>
          <w:rFonts w:ascii="Times New Roman" w:eastAsia="Times New Roman" w:hAnsi="Times New Roman" w:cs="Times New Roman"/>
          <w:iCs/>
          <w:sz w:val="28"/>
          <w:szCs w:val="28"/>
        </w:rPr>
        <w:t xml:space="preserve">]. One study also demonstrated the specific inhibitory effect of lectin extracts from the red alga </w:t>
      </w:r>
      <w:r w:rsidRPr="00B76AD9">
        <w:rPr>
          <w:rFonts w:ascii="Times New Roman" w:eastAsia="Times New Roman" w:hAnsi="Times New Roman" w:cs="Times New Roman"/>
          <w:i/>
          <w:iCs/>
          <w:sz w:val="28"/>
          <w:szCs w:val="28"/>
        </w:rPr>
        <w:t>Solieria filiformis</w:t>
      </w:r>
      <w:r w:rsidRPr="00B76AD9">
        <w:rPr>
          <w:rFonts w:ascii="Times New Roman" w:eastAsia="Times New Roman" w:hAnsi="Times New Roman" w:cs="Times New Roman"/>
          <w:iCs/>
          <w:sz w:val="28"/>
          <w:szCs w:val="28"/>
        </w:rPr>
        <w:t xml:space="preserve"> against several Gram-negative bacteria including </w:t>
      </w:r>
      <w:r w:rsidRPr="00B76AD9">
        <w:rPr>
          <w:rFonts w:ascii="Times New Roman" w:eastAsia="Times New Roman" w:hAnsi="Times New Roman" w:cs="Times New Roman"/>
          <w:i/>
          <w:iCs/>
          <w:sz w:val="28"/>
          <w:szCs w:val="28"/>
        </w:rPr>
        <w:t>K. pneumoniae</w:t>
      </w:r>
      <w:r w:rsidRPr="00B76AD9">
        <w:rPr>
          <w:rFonts w:ascii="Times New Roman" w:eastAsia="Times New Roman" w:hAnsi="Times New Roman" w:cs="Times New Roman"/>
          <w:iCs/>
          <w:sz w:val="28"/>
          <w:szCs w:val="28"/>
        </w:rPr>
        <w:t xml:space="preserve"> with no inhibition against Gram-positive </w:t>
      </w:r>
      <w:r w:rsidRPr="00B76AD9">
        <w:rPr>
          <w:rFonts w:ascii="Times New Roman" w:eastAsia="Times New Roman" w:hAnsi="Times New Roman" w:cs="Times New Roman"/>
          <w:i/>
          <w:iCs/>
          <w:sz w:val="28"/>
          <w:szCs w:val="28"/>
        </w:rPr>
        <w:t>Staphylococcus aureus</w:t>
      </w:r>
      <w:r w:rsidRPr="00B76AD9">
        <w:rPr>
          <w:rFonts w:ascii="Times New Roman" w:eastAsia="Times New Roman" w:hAnsi="Times New Roman" w:cs="Times New Roman"/>
          <w:iCs/>
          <w:sz w:val="28"/>
          <w:szCs w:val="28"/>
        </w:rPr>
        <w:t xml:space="preserve"> and </w:t>
      </w:r>
      <w:r w:rsidRPr="00B76AD9">
        <w:rPr>
          <w:rFonts w:ascii="Times New Roman" w:eastAsia="Times New Roman" w:hAnsi="Times New Roman" w:cs="Times New Roman"/>
          <w:i/>
          <w:iCs/>
          <w:sz w:val="28"/>
          <w:szCs w:val="28"/>
        </w:rPr>
        <w:t>Bacillus subtilis</w:t>
      </w:r>
      <w:r w:rsidRPr="00B76AD9">
        <w:rPr>
          <w:rFonts w:ascii="Times New Roman" w:eastAsia="Times New Roman" w:hAnsi="Times New Roman" w:cs="Times New Roman"/>
          <w:iCs/>
          <w:sz w:val="28"/>
          <w:szCs w:val="28"/>
        </w:rPr>
        <w:t>, possibly because of binding of lectin from the extract with mannan (linera polymer of mannose sugar) on the cell surface of Gram-negative bacteria, stimulating an immune response [</w:t>
      </w:r>
      <w:r w:rsidR="001B40C4" w:rsidRPr="00B76AD9">
        <w:rPr>
          <w:rFonts w:ascii="Times New Roman" w:eastAsia="Times New Roman" w:hAnsi="Times New Roman" w:cs="Times New Roman"/>
          <w:iCs/>
          <w:sz w:val="28"/>
          <w:szCs w:val="28"/>
        </w:rPr>
        <w:t>25</w:t>
      </w:r>
      <w:r w:rsidR="00D64D98">
        <w:rPr>
          <w:rFonts w:ascii="Times New Roman" w:eastAsia="Times New Roman" w:hAnsi="Times New Roman" w:cs="Times New Roman"/>
          <w:iCs/>
          <w:sz w:val="28"/>
          <w:szCs w:val="28"/>
        </w:rPr>
        <w:t>7</w:t>
      </w:r>
      <w:r w:rsidRPr="00B76AD9">
        <w:rPr>
          <w:rFonts w:ascii="Times New Roman" w:eastAsia="Times New Roman" w:hAnsi="Times New Roman" w:cs="Times New Roman"/>
          <w:iCs/>
          <w:sz w:val="28"/>
          <w:szCs w:val="28"/>
        </w:rPr>
        <w:t xml:space="preserve">]. In this context, extensive screening studies are needed in order to identify the responsible bioactive compound in these two strains and to elucidate the mechanism of its antibacterial action. </w:t>
      </w:r>
    </w:p>
    <w:p w:rsidR="00432905" w:rsidRPr="00B76AD9" w:rsidRDefault="00432905" w:rsidP="00B02A69">
      <w:pPr>
        <w:widowControl w:val="0"/>
        <w:autoSpaceDE w:val="0"/>
        <w:autoSpaceDN w:val="0"/>
        <w:ind w:right="10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 xml:space="preserve">The most susceptible microbes to specimen methanol extract of ZBD-06 were Gram-positive bacteria than Gram-negative bacteria. However, surprisingly the methanol extracts of </w:t>
      </w:r>
      <w:r w:rsidRPr="00B76AD9">
        <w:rPr>
          <w:rFonts w:ascii="Times New Roman" w:eastAsia="Times New Roman" w:hAnsi="Times New Roman" w:cs="Times New Roman"/>
          <w:i/>
          <w:iCs/>
          <w:sz w:val="28"/>
          <w:szCs w:val="28"/>
        </w:rPr>
        <w:t>Monoraphidium sp</w:t>
      </w:r>
      <w:r w:rsidRPr="00B76AD9">
        <w:rPr>
          <w:rFonts w:ascii="Times New Roman" w:eastAsia="Times New Roman" w:hAnsi="Times New Roman" w:cs="Times New Roman"/>
          <w:iCs/>
          <w:sz w:val="28"/>
          <w:szCs w:val="28"/>
        </w:rPr>
        <w:t xml:space="preserve">. ZBD-06 exhibited the notable antibacterial activity against </w:t>
      </w:r>
      <w:r w:rsidRPr="00B76AD9">
        <w:rPr>
          <w:rFonts w:ascii="Times New Roman" w:eastAsia="Times New Roman" w:hAnsi="Times New Roman" w:cs="Times New Roman"/>
          <w:i/>
          <w:iCs/>
          <w:sz w:val="28"/>
          <w:szCs w:val="28"/>
        </w:rPr>
        <w:t>Klebsiella pneumoniae</w:t>
      </w:r>
      <w:r w:rsidRPr="00B76AD9">
        <w:rPr>
          <w:rFonts w:ascii="Times New Roman" w:eastAsia="Times New Roman" w:hAnsi="Times New Roman" w:cs="Times New Roman"/>
          <w:iCs/>
          <w:sz w:val="28"/>
          <w:szCs w:val="28"/>
        </w:rPr>
        <w:t xml:space="preserve"> ATCC 13883. The strain showed a positive response in an inhibition zone assay (</w:t>
      </w:r>
      <w:r w:rsidR="00B367B8" w:rsidRPr="00B367B8">
        <w:rPr>
          <w:rFonts w:ascii="Times New Roman" w:eastAsia="Times New Roman" w:hAnsi="Times New Roman" w:cs="Times New Roman"/>
          <w:iCs/>
          <w:sz w:val="28"/>
          <w:szCs w:val="28"/>
        </w:rPr>
        <w:t>0,4</w:t>
      </w:r>
      <w:r w:rsidR="00B367B8">
        <w:rPr>
          <w:rFonts w:ascii="Times New Roman" w:eastAsia="Times New Roman" w:hAnsi="Times New Roman" w:cs="Times New Roman"/>
          <w:iCs/>
          <w:sz w:val="28"/>
          <w:szCs w:val="28"/>
        </w:rPr>
        <w:t>±2 mm with 10ul and 0,6</w:t>
      </w:r>
      <w:r w:rsidRPr="00B76AD9">
        <w:rPr>
          <w:rFonts w:ascii="Times New Roman" w:eastAsia="Times New Roman" w:hAnsi="Times New Roman" w:cs="Times New Roman"/>
          <w:iCs/>
          <w:sz w:val="28"/>
          <w:szCs w:val="28"/>
        </w:rPr>
        <w:t xml:space="preserve">±2 mm in diameter with 30uL) against Gram-negative bacteria </w:t>
      </w:r>
      <w:r w:rsidRPr="00B76AD9">
        <w:rPr>
          <w:rFonts w:ascii="Times New Roman" w:eastAsia="Times New Roman" w:hAnsi="Times New Roman" w:cs="Times New Roman"/>
          <w:i/>
          <w:iCs/>
          <w:sz w:val="28"/>
          <w:szCs w:val="28"/>
        </w:rPr>
        <w:t>Klebsiella pneumoniae</w:t>
      </w:r>
      <w:r w:rsidR="00336B8D" w:rsidRPr="00B76AD9">
        <w:rPr>
          <w:rFonts w:ascii="Times New Roman" w:eastAsia="Times New Roman" w:hAnsi="Times New Roman" w:cs="Times New Roman"/>
          <w:iCs/>
          <w:sz w:val="28"/>
          <w:szCs w:val="28"/>
        </w:rPr>
        <w:t xml:space="preserve"> ATCC 13883, Fig.14</w:t>
      </w:r>
      <w:r w:rsidRPr="00B76AD9">
        <w:rPr>
          <w:rFonts w:ascii="Times New Roman" w:eastAsia="Times New Roman" w:hAnsi="Times New Roman" w:cs="Times New Roman"/>
          <w:iCs/>
          <w:sz w:val="28"/>
          <w:szCs w:val="28"/>
        </w:rPr>
        <w:t xml:space="preserve">. </w:t>
      </w:r>
      <w:r w:rsidR="00383D62" w:rsidRPr="00B76AD9">
        <w:rPr>
          <w:rFonts w:ascii="Times New Roman" w:eastAsia="Times New Roman" w:hAnsi="Times New Roman" w:cs="Times New Roman"/>
          <w:iCs/>
          <w:sz w:val="28"/>
          <w:szCs w:val="28"/>
        </w:rPr>
        <w:t>(G 1-2</w:t>
      </w:r>
      <w:r w:rsidRPr="00B76AD9">
        <w:rPr>
          <w:rFonts w:ascii="Times New Roman" w:eastAsia="Times New Roman" w:hAnsi="Times New Roman" w:cs="Times New Roman"/>
          <w:iCs/>
          <w:sz w:val="28"/>
          <w:szCs w:val="28"/>
        </w:rPr>
        <w:t>). In order to confirm the antimicrobial action of strain, the Minimum Inhibitory Concentration (MIC) of the methanol extract was performed against the same bacterial isolate. The MIC value of the extract of ZBD-06 was observed at the first well (2-1).</w:t>
      </w:r>
    </w:p>
    <w:p w:rsidR="00432905" w:rsidRPr="00B76AD9" w:rsidRDefault="00844654" w:rsidP="00B02A69">
      <w:pPr>
        <w:widowControl w:val="0"/>
        <w:autoSpaceDE w:val="0"/>
        <w:autoSpaceDN w:val="0"/>
        <w:ind w:right="10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 xml:space="preserve">The FAMEs results </w:t>
      </w:r>
      <w:r w:rsidR="00457DF0" w:rsidRPr="00B76AD9">
        <w:rPr>
          <w:rFonts w:ascii="Times New Roman" w:eastAsia="Times New Roman" w:hAnsi="Times New Roman" w:cs="Times New Roman"/>
          <w:iCs/>
          <w:sz w:val="28"/>
          <w:szCs w:val="28"/>
        </w:rPr>
        <w:t>sho</w:t>
      </w:r>
      <w:r w:rsidR="000D2321" w:rsidRPr="00B76AD9">
        <w:rPr>
          <w:rFonts w:ascii="Times New Roman" w:eastAsia="Times New Roman" w:hAnsi="Times New Roman" w:cs="Times New Roman"/>
          <w:iCs/>
          <w:sz w:val="28"/>
          <w:szCs w:val="28"/>
        </w:rPr>
        <w:t>wed that these isolates contain</w:t>
      </w:r>
      <w:r w:rsidR="00457DF0" w:rsidRPr="00B76AD9">
        <w:rPr>
          <w:rFonts w:ascii="Times New Roman" w:eastAsia="Times New Roman" w:hAnsi="Times New Roman" w:cs="Times New Roman"/>
          <w:iCs/>
          <w:sz w:val="28"/>
          <w:szCs w:val="28"/>
        </w:rPr>
        <w:t xml:space="preserve"> several metabolites in lower concentration such as Phenols, alkaloids, terpenes, and flavonoids which co</w:t>
      </w:r>
      <w:r w:rsidR="000D2321" w:rsidRPr="00B76AD9">
        <w:rPr>
          <w:rFonts w:ascii="Times New Roman" w:eastAsia="Times New Roman" w:hAnsi="Times New Roman" w:cs="Times New Roman"/>
          <w:iCs/>
          <w:sz w:val="28"/>
          <w:szCs w:val="28"/>
        </w:rPr>
        <w:t xml:space="preserve">uld be potentially responsible </w:t>
      </w:r>
      <w:r w:rsidR="00457DF0" w:rsidRPr="00B76AD9">
        <w:rPr>
          <w:rFonts w:ascii="Times New Roman" w:eastAsia="Times New Roman" w:hAnsi="Times New Roman" w:cs="Times New Roman"/>
          <w:iCs/>
          <w:sz w:val="28"/>
          <w:szCs w:val="28"/>
        </w:rPr>
        <w:t xml:space="preserve">for antibacterial activity of the extract against Gram negative bacteria. </w:t>
      </w:r>
      <w:r w:rsidR="00432905" w:rsidRPr="00B76AD9">
        <w:rPr>
          <w:rFonts w:ascii="Times New Roman" w:eastAsia="Times New Roman" w:hAnsi="Times New Roman" w:cs="Times New Roman"/>
          <w:iCs/>
          <w:sz w:val="28"/>
          <w:szCs w:val="28"/>
        </w:rPr>
        <w:t xml:space="preserve">One previous study on assessment of antimicrobial potential of marine green microalgae </w:t>
      </w:r>
      <w:r w:rsidR="00432905" w:rsidRPr="00B76AD9">
        <w:rPr>
          <w:rFonts w:ascii="Times New Roman" w:eastAsia="Times New Roman" w:hAnsi="Times New Roman" w:cs="Times New Roman"/>
          <w:i/>
          <w:iCs/>
          <w:sz w:val="28"/>
          <w:szCs w:val="28"/>
        </w:rPr>
        <w:t>Desmococcus olivaceus (D.  olivaceu</w:t>
      </w:r>
      <w:r w:rsidR="00432905" w:rsidRPr="00B76AD9">
        <w:rPr>
          <w:rFonts w:ascii="Times New Roman" w:eastAsia="Times New Roman" w:hAnsi="Times New Roman" w:cs="Times New Roman"/>
          <w:iCs/>
          <w:sz w:val="28"/>
          <w:szCs w:val="28"/>
        </w:rPr>
        <w:t xml:space="preserve">s) and </w:t>
      </w:r>
      <w:r w:rsidR="00432905" w:rsidRPr="00B76AD9">
        <w:rPr>
          <w:rFonts w:ascii="Times New Roman" w:eastAsia="Times New Roman" w:hAnsi="Times New Roman" w:cs="Times New Roman"/>
          <w:i/>
          <w:iCs/>
          <w:sz w:val="28"/>
          <w:szCs w:val="28"/>
        </w:rPr>
        <w:t>Chlorella vulgaris (C. vulgaris</w:t>
      </w:r>
      <w:r w:rsidR="00432905" w:rsidRPr="00B76AD9">
        <w:rPr>
          <w:rFonts w:ascii="Times New Roman" w:eastAsia="Times New Roman" w:hAnsi="Times New Roman" w:cs="Times New Roman"/>
          <w:iCs/>
          <w:sz w:val="28"/>
          <w:szCs w:val="28"/>
        </w:rPr>
        <w:t xml:space="preserve">), revealed that the solvent choice </w:t>
      </w:r>
      <w:r w:rsidR="000D2321" w:rsidRPr="00B76AD9">
        <w:rPr>
          <w:rFonts w:ascii="Times New Roman" w:eastAsia="Times New Roman" w:hAnsi="Times New Roman" w:cs="Times New Roman"/>
          <w:iCs/>
          <w:sz w:val="28"/>
          <w:szCs w:val="28"/>
        </w:rPr>
        <w:t>influences</w:t>
      </w:r>
      <w:r w:rsidR="00432905" w:rsidRPr="00B76AD9">
        <w:rPr>
          <w:rFonts w:ascii="Times New Roman" w:eastAsia="Times New Roman" w:hAnsi="Times New Roman" w:cs="Times New Roman"/>
          <w:iCs/>
          <w:sz w:val="28"/>
          <w:szCs w:val="28"/>
        </w:rPr>
        <w:t xml:space="preserve"> the physical and chemical properties of the extract, such as high phenol content was only found in methanol extract, and amount of falvonoids, terpenes, carbohydrates and alkaloids differed when extracted with diffe</w:t>
      </w:r>
      <w:r w:rsidR="000D2321" w:rsidRPr="00B76AD9">
        <w:rPr>
          <w:rFonts w:ascii="Times New Roman" w:eastAsia="Times New Roman" w:hAnsi="Times New Roman" w:cs="Times New Roman"/>
          <w:iCs/>
          <w:sz w:val="28"/>
          <w:szCs w:val="28"/>
        </w:rPr>
        <w:t xml:space="preserve">rent solvents such as ethanol, methanol and chloroform and diethyl </w:t>
      </w:r>
      <w:r w:rsidR="00432905" w:rsidRPr="00B76AD9">
        <w:rPr>
          <w:rFonts w:ascii="Times New Roman" w:eastAsia="Times New Roman" w:hAnsi="Times New Roman" w:cs="Times New Roman"/>
          <w:iCs/>
          <w:sz w:val="28"/>
          <w:szCs w:val="28"/>
        </w:rPr>
        <w:t>ether extract [</w:t>
      </w:r>
      <w:r w:rsidR="001B40C4" w:rsidRPr="00B76AD9">
        <w:rPr>
          <w:rFonts w:ascii="Times New Roman" w:eastAsia="Times New Roman" w:hAnsi="Times New Roman" w:cs="Times New Roman"/>
          <w:iCs/>
          <w:sz w:val="28"/>
          <w:szCs w:val="28"/>
        </w:rPr>
        <w:t>25</w:t>
      </w:r>
      <w:r w:rsidR="00D64D98">
        <w:rPr>
          <w:rFonts w:ascii="Times New Roman" w:eastAsia="Times New Roman" w:hAnsi="Times New Roman" w:cs="Times New Roman"/>
          <w:iCs/>
          <w:sz w:val="28"/>
          <w:szCs w:val="28"/>
        </w:rPr>
        <w:t>8</w:t>
      </w:r>
      <w:r w:rsidR="00432905" w:rsidRPr="00B76AD9">
        <w:rPr>
          <w:rFonts w:ascii="Times New Roman" w:eastAsia="Times New Roman" w:hAnsi="Times New Roman" w:cs="Times New Roman"/>
          <w:iCs/>
          <w:sz w:val="28"/>
          <w:szCs w:val="28"/>
        </w:rPr>
        <w:t xml:space="preserve">]. </w:t>
      </w:r>
    </w:p>
    <w:p w:rsidR="00432905" w:rsidRPr="00B76AD9" w:rsidRDefault="00432905" w:rsidP="00B02A69">
      <w:pPr>
        <w:widowControl w:val="0"/>
        <w:autoSpaceDE w:val="0"/>
        <w:autoSpaceDN w:val="0"/>
        <w:ind w:right="10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The multilayered and complex cell envelope of the Gram-negative bacteria is one of the major obstacles, which restrict the entrance of antibacterial agents [</w:t>
      </w:r>
      <w:r w:rsidR="001B40C4" w:rsidRPr="00B76AD9">
        <w:rPr>
          <w:rFonts w:ascii="Times New Roman" w:eastAsia="Times New Roman" w:hAnsi="Times New Roman" w:cs="Times New Roman"/>
          <w:iCs/>
          <w:sz w:val="28"/>
          <w:szCs w:val="28"/>
        </w:rPr>
        <w:t>25</w:t>
      </w:r>
      <w:r w:rsidR="00D64D98">
        <w:rPr>
          <w:rFonts w:ascii="Times New Roman" w:eastAsia="Times New Roman" w:hAnsi="Times New Roman" w:cs="Times New Roman"/>
          <w:iCs/>
          <w:sz w:val="28"/>
          <w:szCs w:val="28"/>
        </w:rPr>
        <w:t>9</w:t>
      </w:r>
      <w:r w:rsidRPr="00B76AD9">
        <w:rPr>
          <w:rFonts w:ascii="Times New Roman" w:eastAsia="Times New Roman" w:hAnsi="Times New Roman" w:cs="Times New Roman"/>
          <w:iCs/>
          <w:sz w:val="28"/>
          <w:szCs w:val="28"/>
        </w:rPr>
        <w:t>]. However, certain biomolecules can damage the bacterial membrane component, such as terpenoid and phenolic compounds [</w:t>
      </w:r>
      <w:r w:rsidR="00D64D98">
        <w:rPr>
          <w:rFonts w:ascii="Times New Roman" w:eastAsia="Times New Roman" w:hAnsi="Times New Roman" w:cs="Times New Roman"/>
          <w:iCs/>
          <w:sz w:val="28"/>
          <w:szCs w:val="28"/>
        </w:rPr>
        <w:t>260</w:t>
      </w:r>
      <w:r w:rsidRPr="00B76AD9">
        <w:rPr>
          <w:rFonts w:ascii="Times New Roman" w:eastAsia="Times New Roman" w:hAnsi="Times New Roman" w:cs="Times New Roman"/>
          <w:iCs/>
          <w:sz w:val="28"/>
          <w:szCs w:val="28"/>
        </w:rPr>
        <w:t xml:space="preserve">]. Antibacterial action of </w:t>
      </w:r>
      <w:r w:rsidRPr="00B76AD9">
        <w:rPr>
          <w:rFonts w:ascii="Times New Roman" w:eastAsia="Times New Roman" w:hAnsi="Times New Roman" w:cs="Times New Roman"/>
          <w:i/>
          <w:iCs/>
          <w:sz w:val="28"/>
          <w:szCs w:val="28"/>
        </w:rPr>
        <w:t>Monoraphidium sp</w:t>
      </w:r>
      <w:r w:rsidRPr="00B76AD9">
        <w:rPr>
          <w:rFonts w:ascii="Times New Roman" w:eastAsia="Times New Roman" w:hAnsi="Times New Roman" w:cs="Times New Roman"/>
          <w:iCs/>
          <w:sz w:val="28"/>
          <w:szCs w:val="28"/>
        </w:rPr>
        <w:t xml:space="preserve">. ZBD-06 against </w:t>
      </w:r>
      <w:r w:rsidRPr="00B76AD9">
        <w:rPr>
          <w:rFonts w:ascii="Times New Roman" w:eastAsia="Times New Roman" w:hAnsi="Times New Roman" w:cs="Times New Roman"/>
          <w:i/>
          <w:iCs/>
          <w:sz w:val="28"/>
          <w:szCs w:val="28"/>
        </w:rPr>
        <w:t>Klebsiella pneumoniae</w:t>
      </w:r>
      <w:r w:rsidRPr="00B76AD9">
        <w:rPr>
          <w:rFonts w:ascii="Times New Roman" w:eastAsia="Times New Roman" w:hAnsi="Times New Roman" w:cs="Times New Roman"/>
          <w:iCs/>
          <w:sz w:val="28"/>
          <w:szCs w:val="28"/>
        </w:rPr>
        <w:t xml:space="preserve"> is possibly related with presence of high content of key molecule, which was specific in action for growth inhibition of the bacterium. Taking into account the isolation of the strain from the freezing lake and continued growth at 24°C retaining optimal functionality of their macromolecules suggests that adaptation to extreme environment (low temperature) in this strain confers a particular ability to produce unique antifreeze proteins, intracellular molecule or membrane structure to protect the cell from freezing damage, and bioactive compounds of potential antibacterial activity [</w:t>
      </w:r>
      <w:r w:rsidR="00D64D98">
        <w:rPr>
          <w:rFonts w:ascii="Times New Roman" w:eastAsia="Times New Roman" w:hAnsi="Times New Roman" w:cs="Times New Roman"/>
          <w:iCs/>
          <w:sz w:val="28"/>
          <w:szCs w:val="28"/>
        </w:rPr>
        <w:t>261</w:t>
      </w:r>
      <w:r w:rsidRPr="00B76AD9">
        <w:rPr>
          <w:rFonts w:ascii="Times New Roman" w:eastAsia="Times New Roman" w:hAnsi="Times New Roman" w:cs="Times New Roman"/>
          <w:iCs/>
          <w:sz w:val="28"/>
          <w:szCs w:val="28"/>
        </w:rPr>
        <w:t>]. Another possible explanation of the antimicrobial activity of the studied microalgal extract can be attributed to its potential contents of fatty acids, as the psychrophilic microalgae maintain their membrane fluidity at low temperature by incorporating a higher level of polyunsaturated fatty acids (PUFAs) in membrane lipids [</w:t>
      </w:r>
      <w:r w:rsidR="00D64D98">
        <w:rPr>
          <w:rFonts w:ascii="Times New Roman" w:eastAsia="Times New Roman" w:hAnsi="Times New Roman" w:cs="Times New Roman"/>
          <w:iCs/>
          <w:sz w:val="28"/>
          <w:szCs w:val="28"/>
        </w:rPr>
        <w:t>262</w:t>
      </w:r>
      <w:r w:rsidRPr="00B76AD9">
        <w:rPr>
          <w:rFonts w:ascii="Times New Roman" w:eastAsia="Times New Roman" w:hAnsi="Times New Roman" w:cs="Times New Roman"/>
          <w:iCs/>
          <w:sz w:val="28"/>
          <w:szCs w:val="28"/>
        </w:rPr>
        <w:t>], thereby making them a potential source of polyunsaturated fatty acids for antibacterial product.</w:t>
      </w:r>
    </w:p>
    <w:p w:rsidR="00432905" w:rsidRPr="00B76AD9" w:rsidRDefault="00432905" w:rsidP="00B02A6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 xml:space="preserve">The obtained result invokes the necessity of further exploring this great potential and specific action of the </w:t>
      </w:r>
      <w:r w:rsidRPr="00B76AD9">
        <w:rPr>
          <w:rFonts w:ascii="Times New Roman" w:eastAsia="Times New Roman" w:hAnsi="Times New Roman" w:cs="Times New Roman"/>
          <w:i/>
          <w:iCs/>
          <w:sz w:val="28"/>
          <w:szCs w:val="28"/>
        </w:rPr>
        <w:t xml:space="preserve">Monoraphidium sp. </w:t>
      </w:r>
      <w:r w:rsidRPr="00B76AD9">
        <w:rPr>
          <w:rFonts w:ascii="Times New Roman" w:eastAsia="Times New Roman" w:hAnsi="Times New Roman" w:cs="Times New Roman"/>
          <w:iCs/>
          <w:sz w:val="28"/>
          <w:szCs w:val="28"/>
        </w:rPr>
        <w:t xml:space="preserve">strain ZBD-06 by screening biotechnologically appealing bioactive molecules, investigating its source in the cell (chloroplast, cytoplasm, mitochondria, etc.) and deciphering the main biosynthetic pathways of the bioactive molecules. Because antimicrobial activity against </w:t>
      </w:r>
      <w:r w:rsidRPr="00B76AD9">
        <w:rPr>
          <w:rFonts w:ascii="Times New Roman" w:eastAsia="Times New Roman" w:hAnsi="Times New Roman" w:cs="Times New Roman"/>
          <w:i/>
          <w:iCs/>
          <w:sz w:val="28"/>
          <w:szCs w:val="28"/>
        </w:rPr>
        <w:t>Klebsiella pneumoniae</w:t>
      </w:r>
      <w:r w:rsidRPr="00B76AD9">
        <w:rPr>
          <w:rFonts w:ascii="Times New Roman" w:eastAsia="Times New Roman" w:hAnsi="Times New Roman" w:cs="Times New Roman"/>
          <w:iCs/>
          <w:sz w:val="28"/>
          <w:szCs w:val="28"/>
        </w:rPr>
        <w:t xml:space="preserve"> have, to our knowledge, not previously been reported for Monoraphidium genus, the identification of novel bioactive metabolites may be possible in this strain, which probably either independently or synergistically act together against the bacterium.</w:t>
      </w:r>
    </w:p>
    <w:p w:rsidR="00432905" w:rsidRPr="00B76AD9" w:rsidRDefault="00432905" w:rsidP="00B02A69">
      <w:pPr>
        <w:widowControl w:val="0"/>
        <w:autoSpaceDE w:val="0"/>
        <w:autoSpaceDN w:val="0"/>
        <w:ind w:right="18"/>
        <w:rPr>
          <w:rFonts w:ascii="Times New Roman" w:eastAsia="Times New Roman" w:hAnsi="Times New Roman" w:cs="Times New Roman"/>
          <w:iCs/>
          <w:sz w:val="28"/>
          <w:szCs w:val="28"/>
        </w:rPr>
      </w:pPr>
      <w:r w:rsidRPr="00B76AD9">
        <w:rPr>
          <w:rFonts w:ascii="Times New Roman" w:eastAsia="Times New Roman" w:hAnsi="Times New Roman" w:cs="Times New Roman"/>
          <w:iCs/>
          <w:sz w:val="28"/>
          <w:szCs w:val="28"/>
        </w:rPr>
        <w:t xml:space="preserve">Five strains of the investigated microalgae appeared as highly valuable species for possessing borad spectrum antibacterial activity while </w:t>
      </w:r>
      <w:r w:rsidRPr="00B76AD9">
        <w:rPr>
          <w:rFonts w:ascii="Times New Roman" w:eastAsia="Times New Roman" w:hAnsi="Times New Roman" w:cs="Times New Roman"/>
          <w:i/>
          <w:iCs/>
          <w:sz w:val="28"/>
          <w:szCs w:val="28"/>
        </w:rPr>
        <w:t>Desmodesmus panonicus</w:t>
      </w:r>
      <w:r w:rsidRPr="00B76AD9">
        <w:rPr>
          <w:rFonts w:ascii="Times New Roman" w:eastAsia="Times New Roman" w:hAnsi="Times New Roman" w:cs="Times New Roman"/>
          <w:iCs/>
          <w:sz w:val="28"/>
          <w:szCs w:val="28"/>
        </w:rPr>
        <w:t xml:space="preserve"> ZBD-01 did not exhibit any antibacterial activity. The nature of solvent used for extraction and cultural conditions (temperature, pH, light, and medium constituants) influence the antibacterial activity of microalgae. Recent years have witnessed an increased interest in exploring various properties of microalgae for antibiotic production. However, in view of the limited amount of knowledge on the antibacterial and biotechnological potential of the strains used in this study, further studies need to be performed for screening bioactive compounds, evaluating their efficacy and mechanism of action against pahogenic bacterias.</w:t>
      </w:r>
    </w:p>
    <w:p w:rsidR="00432905" w:rsidRPr="00B76AD9" w:rsidRDefault="00432905" w:rsidP="00D7701F">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r>
      <w:r w:rsidRPr="00B76AD9">
        <w:rPr>
          <w:rFonts w:ascii="Times New Roman" w:eastAsia="Calibri" w:hAnsi="Times New Roman" w:cs="Times New Roman"/>
          <w:sz w:val="28"/>
          <w:szCs w:val="28"/>
        </w:rPr>
        <w:tab/>
        <w:t xml:space="preserve">       </w:t>
      </w:r>
    </w:p>
    <w:p w:rsidR="00DE3EC2" w:rsidRPr="00B76AD9" w:rsidRDefault="00B02A69" w:rsidP="00B02A69">
      <w:pPr>
        <w:ind w:right="18"/>
        <w:rPr>
          <w:rFonts w:ascii="Times New Roman" w:eastAsia="Calibri" w:hAnsi="Times New Roman" w:cs="Times New Roman"/>
          <w:b/>
          <w:sz w:val="28"/>
          <w:szCs w:val="28"/>
        </w:rPr>
      </w:pPr>
      <w:r>
        <w:rPr>
          <w:rFonts w:ascii="Times New Roman" w:eastAsia="Calibri" w:hAnsi="Times New Roman" w:cs="Times New Roman"/>
          <w:b/>
          <w:sz w:val="28"/>
          <w:szCs w:val="28"/>
        </w:rPr>
        <w:t xml:space="preserve">3.5 </w:t>
      </w:r>
      <w:r w:rsidR="00DE3EC2" w:rsidRPr="00B76AD9">
        <w:rPr>
          <w:rFonts w:ascii="Times New Roman" w:eastAsia="Calibri" w:hAnsi="Times New Roman" w:cs="Times New Roman"/>
          <w:b/>
          <w:sz w:val="28"/>
          <w:szCs w:val="28"/>
        </w:rPr>
        <w:t>Effect of heavy metals on the growth, biophysical parameters and ultrastructure of microalgae cells</w:t>
      </w:r>
    </w:p>
    <w:p w:rsidR="00DE3EC2" w:rsidRPr="00B76AD9" w:rsidRDefault="006A75DE" w:rsidP="00B02A69">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Microalgae can be used as test organisms for studying the state of aquatic ecosystems, including those contaminated with various heavy metals. They are a convenient material widely used in biomonitoring because they are more sensitive to contamination than multicellular organisms. The high specific surface area of ​​microalgae cells contributes to the rapid intracellular accumulation of toxic substances and, accordingly, gives a quick response of the living system to pollution. Commonly used test functions of microalgae are based on integral characteristics such as mortality rates, increments and changes in ultrastructure and photosynthesis. The advantage of photosynthesis as a test function is due to its sensitivity to numerous pollutants. New methods for assessing the photosynthetic activity of higher plants and algal cultures include measuring the fluorescence induction curves of chlorophyll with a high temporal resolution (starting from 10 μs) upon excita</w:t>
      </w:r>
      <w:r w:rsidR="00AA6408" w:rsidRPr="00B76AD9">
        <w:rPr>
          <w:rFonts w:ascii="Times New Roman" w:eastAsia="Calibri" w:hAnsi="Times New Roman" w:cs="Times New Roman"/>
          <w:sz w:val="28"/>
          <w:szCs w:val="28"/>
        </w:rPr>
        <w:t>tion by powerful flashes</w:t>
      </w:r>
      <w:r w:rsidRPr="00B76AD9">
        <w:rPr>
          <w:rFonts w:ascii="Times New Roman" w:eastAsia="Calibri" w:hAnsi="Times New Roman" w:cs="Times New Roman"/>
          <w:sz w:val="28"/>
          <w:szCs w:val="28"/>
        </w:rPr>
        <w:t>. The purpose of this section was to study changes in the growth, photosynthesis and ultrastructure of microalgae under the influence of different concentrations of metals in the medium and to select the most sensitive parameters of chlorophyll fluorescence for their prospective use in biotesting.</w:t>
      </w:r>
    </w:p>
    <w:p w:rsidR="006A75DE" w:rsidRPr="00B76AD9" w:rsidRDefault="006A75DE" w:rsidP="00D7701F">
      <w:pPr>
        <w:ind w:left="720" w:right="18"/>
        <w:rPr>
          <w:rFonts w:ascii="Times New Roman" w:eastAsia="Calibri" w:hAnsi="Times New Roman" w:cs="Times New Roman"/>
          <w:b/>
          <w:sz w:val="28"/>
          <w:szCs w:val="28"/>
        </w:rPr>
      </w:pPr>
    </w:p>
    <w:p w:rsidR="00DE3EC2" w:rsidRPr="00B02A69" w:rsidRDefault="00B65803" w:rsidP="00B02A69">
      <w:pPr>
        <w:ind w:right="18"/>
        <w:rPr>
          <w:rFonts w:ascii="Times New Roman" w:eastAsia="Calibri" w:hAnsi="Times New Roman" w:cs="Times New Roman"/>
          <w:sz w:val="28"/>
          <w:szCs w:val="28"/>
        </w:rPr>
      </w:pPr>
      <w:r w:rsidRPr="00B02A69">
        <w:rPr>
          <w:rFonts w:ascii="Times New Roman" w:eastAsia="Calibri" w:hAnsi="Times New Roman" w:cs="Times New Roman"/>
          <w:sz w:val="28"/>
          <w:szCs w:val="28"/>
        </w:rPr>
        <w:t>3.5</w:t>
      </w:r>
      <w:r w:rsidR="00DE3EC2" w:rsidRPr="00B02A69">
        <w:rPr>
          <w:rFonts w:ascii="Times New Roman" w:eastAsia="Calibri" w:hAnsi="Times New Roman" w:cs="Times New Roman"/>
          <w:sz w:val="28"/>
          <w:szCs w:val="28"/>
        </w:rPr>
        <w:t>.1</w:t>
      </w:r>
      <w:r w:rsidR="00432905" w:rsidRPr="00B02A69">
        <w:rPr>
          <w:rFonts w:ascii="Times New Roman" w:eastAsia="Calibri" w:hAnsi="Times New Roman" w:cs="Times New Roman"/>
          <w:sz w:val="28"/>
          <w:szCs w:val="28"/>
        </w:rPr>
        <w:t xml:space="preserve"> </w:t>
      </w:r>
      <w:r w:rsidR="00DE3EC2" w:rsidRPr="00B02A69">
        <w:rPr>
          <w:rFonts w:ascii="Times New Roman" w:eastAsia="Calibri" w:hAnsi="Times New Roman" w:cs="Times New Roman"/>
          <w:sz w:val="28"/>
          <w:szCs w:val="28"/>
        </w:rPr>
        <w:t>Selection of a microalgae strain characterized by high sensitivity to heavy metals</w:t>
      </w:r>
    </w:p>
    <w:p w:rsidR="00432905" w:rsidRPr="00B76AD9" w:rsidRDefault="00432905" w:rsidP="00B02A69">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 xml:space="preserve">Viability of </w:t>
      </w:r>
      <w:r w:rsidR="00B268E2" w:rsidRPr="00B76AD9">
        <w:rPr>
          <w:rFonts w:ascii="Times New Roman" w:eastAsia="Calibri" w:hAnsi="Times New Roman" w:cs="Times New Roman"/>
          <w:sz w:val="28"/>
          <w:szCs w:val="28"/>
        </w:rPr>
        <w:t>of most sui</w:t>
      </w:r>
      <w:r w:rsidR="00DB4577" w:rsidRPr="00B76AD9">
        <w:rPr>
          <w:rFonts w:ascii="Times New Roman" w:eastAsia="Calibri" w:hAnsi="Times New Roman" w:cs="Times New Roman"/>
          <w:sz w:val="28"/>
          <w:szCs w:val="28"/>
        </w:rPr>
        <w:t>table strain among three</w:t>
      </w:r>
      <w:r w:rsidR="00B268E2" w:rsidRPr="00B76AD9">
        <w:rPr>
          <w:rFonts w:ascii="Times New Roman" w:eastAsia="Calibri" w:hAnsi="Times New Roman" w:cs="Times New Roman"/>
          <w:sz w:val="28"/>
          <w:szCs w:val="28"/>
        </w:rPr>
        <w:t xml:space="preserve"> isolates</w:t>
      </w:r>
      <w:r w:rsidR="0068053C" w:rsidRPr="00B76AD9">
        <w:rPr>
          <w:rFonts w:ascii="Times New Roman" w:eastAsia="Calibri" w:hAnsi="Times New Roman" w:cs="Times New Roman"/>
          <w:sz w:val="28"/>
          <w:szCs w:val="28"/>
        </w:rPr>
        <w:t xml:space="preserve"> </w:t>
      </w:r>
      <w:r w:rsidR="0068053C" w:rsidRPr="00B76AD9">
        <w:rPr>
          <w:rFonts w:ascii="Times New Roman" w:eastAsia="Calibri" w:hAnsi="Times New Roman" w:cs="Times New Roman"/>
          <w:i/>
          <w:sz w:val="28"/>
          <w:szCs w:val="28"/>
        </w:rPr>
        <w:t>Monoraphidium griffithii</w:t>
      </w:r>
      <w:r w:rsidR="00DB4577" w:rsidRPr="00B76AD9">
        <w:rPr>
          <w:rFonts w:ascii="Times New Roman" w:eastAsia="Calibri" w:hAnsi="Times New Roman" w:cs="Times New Roman"/>
          <w:sz w:val="28"/>
          <w:szCs w:val="28"/>
        </w:rPr>
        <w:t xml:space="preserve"> ZBD-01</w:t>
      </w:r>
      <w:r w:rsidR="0068053C" w:rsidRPr="00B76AD9">
        <w:rPr>
          <w:rFonts w:ascii="Times New Roman" w:eastAsia="Calibri" w:hAnsi="Times New Roman" w:cs="Times New Roman"/>
          <w:sz w:val="28"/>
          <w:szCs w:val="28"/>
        </w:rPr>
        <w:t xml:space="preserve">, </w:t>
      </w:r>
      <w:r w:rsidR="0068053C" w:rsidRPr="00B76AD9">
        <w:rPr>
          <w:rFonts w:ascii="Times New Roman" w:eastAsia="Calibri" w:hAnsi="Times New Roman" w:cs="Times New Roman"/>
          <w:i/>
          <w:sz w:val="28"/>
          <w:szCs w:val="28"/>
        </w:rPr>
        <w:t>Parachlorella kessleri</w:t>
      </w:r>
      <w:r w:rsidR="00DB4577" w:rsidRPr="00B76AD9">
        <w:rPr>
          <w:rFonts w:ascii="Times New Roman" w:eastAsia="Calibri" w:hAnsi="Times New Roman" w:cs="Times New Roman"/>
          <w:sz w:val="28"/>
          <w:szCs w:val="28"/>
        </w:rPr>
        <w:t xml:space="preserve"> ZBD-04, </w:t>
      </w:r>
      <w:r w:rsidR="0068053C" w:rsidRPr="00B76AD9">
        <w:rPr>
          <w:rFonts w:ascii="Times New Roman" w:eastAsia="Calibri" w:hAnsi="Times New Roman" w:cs="Times New Roman"/>
          <w:sz w:val="28"/>
          <w:szCs w:val="28"/>
        </w:rPr>
        <w:t xml:space="preserve">and </w:t>
      </w:r>
      <w:r w:rsidRPr="00B76AD9">
        <w:rPr>
          <w:rFonts w:ascii="Times New Roman" w:eastAsia="Calibri" w:hAnsi="Times New Roman" w:cs="Times New Roman"/>
          <w:i/>
          <w:sz w:val="28"/>
          <w:szCs w:val="28"/>
        </w:rPr>
        <w:t>Ankistrodesmus sp.</w:t>
      </w:r>
      <w:r w:rsidRPr="00B76AD9">
        <w:rPr>
          <w:rFonts w:ascii="Times New Roman" w:eastAsia="Calibri" w:hAnsi="Times New Roman" w:cs="Times New Roman"/>
          <w:sz w:val="28"/>
          <w:szCs w:val="28"/>
        </w:rPr>
        <w:t xml:space="preserve"> B-11</w:t>
      </w:r>
      <w:r w:rsidR="0043229E" w:rsidRPr="00B76AD9">
        <w:rPr>
          <w:rFonts w:ascii="Times New Roman" w:eastAsia="Calibri" w:hAnsi="Times New Roman" w:cs="Times New Roman"/>
          <w:sz w:val="28"/>
          <w:szCs w:val="28"/>
        </w:rPr>
        <w:t>,</w:t>
      </w:r>
      <w:r w:rsidRPr="00B76AD9">
        <w:rPr>
          <w:rFonts w:ascii="Times New Roman" w:eastAsia="Calibri" w:hAnsi="Times New Roman" w:cs="Times New Roman"/>
          <w:sz w:val="28"/>
          <w:szCs w:val="28"/>
        </w:rPr>
        <w:t xml:space="preserve"> in water</w:t>
      </w:r>
      <w:r w:rsidR="00AA6408" w:rsidRPr="00B76AD9">
        <w:rPr>
          <w:rFonts w:ascii="Times New Roman" w:eastAsia="Calibri" w:hAnsi="Times New Roman" w:cs="Times New Roman"/>
          <w:sz w:val="28"/>
          <w:szCs w:val="28"/>
        </w:rPr>
        <w:t>s polluted with C</w:t>
      </w:r>
      <w:r w:rsidRPr="00B76AD9">
        <w:rPr>
          <w:rFonts w:ascii="Times New Roman" w:eastAsia="Calibri" w:hAnsi="Times New Roman" w:cs="Times New Roman"/>
          <w:sz w:val="28"/>
          <w:szCs w:val="28"/>
        </w:rPr>
        <w:t>admium</w:t>
      </w:r>
      <w:r w:rsidR="00260F2A" w:rsidRPr="00B76AD9">
        <w:rPr>
          <w:rFonts w:ascii="Times New Roman" w:eastAsia="Calibri" w:hAnsi="Times New Roman" w:cs="Times New Roman"/>
          <w:sz w:val="28"/>
          <w:szCs w:val="28"/>
        </w:rPr>
        <w:t>, and Chromium</w:t>
      </w:r>
      <w:r w:rsidR="0068053C" w:rsidRPr="00B76AD9">
        <w:rPr>
          <w:rFonts w:ascii="Times New Roman" w:eastAsia="Calibri" w:hAnsi="Times New Roman" w:cs="Times New Roman"/>
          <w:sz w:val="28"/>
          <w:szCs w:val="28"/>
        </w:rPr>
        <w:t xml:space="preserve"> ions were</w:t>
      </w:r>
      <w:r w:rsidRPr="00B76AD9">
        <w:rPr>
          <w:rFonts w:ascii="Times New Roman" w:eastAsia="Calibri" w:hAnsi="Times New Roman" w:cs="Times New Roman"/>
          <w:sz w:val="28"/>
          <w:szCs w:val="28"/>
        </w:rPr>
        <w:t xml:space="preserve"> assessed by studying the influence o</w:t>
      </w:r>
      <w:r w:rsidR="0068053C" w:rsidRPr="00B76AD9">
        <w:rPr>
          <w:rFonts w:ascii="Times New Roman" w:eastAsia="Calibri" w:hAnsi="Times New Roman" w:cs="Times New Roman"/>
          <w:sz w:val="28"/>
          <w:szCs w:val="28"/>
        </w:rPr>
        <w:t>f various concentrations of these</w:t>
      </w:r>
      <w:r w:rsidRPr="00B76AD9">
        <w:rPr>
          <w:rFonts w:ascii="Times New Roman" w:eastAsia="Calibri" w:hAnsi="Times New Roman" w:cs="Times New Roman"/>
          <w:sz w:val="28"/>
          <w:szCs w:val="28"/>
        </w:rPr>
        <w:t xml:space="preserve"> metal on growth</w:t>
      </w:r>
      <w:r w:rsidR="0068053C" w:rsidRPr="00B76AD9">
        <w:rPr>
          <w:rFonts w:ascii="Times New Roman" w:eastAsia="Calibri" w:hAnsi="Times New Roman" w:cs="Times New Roman"/>
          <w:sz w:val="28"/>
          <w:szCs w:val="28"/>
        </w:rPr>
        <w:t xml:space="preserve"> (cell number/cell density)</w:t>
      </w:r>
      <w:r w:rsidRPr="00B76AD9">
        <w:rPr>
          <w:rFonts w:ascii="Times New Roman" w:eastAsia="Calibri" w:hAnsi="Times New Roman" w:cs="Times New Roman"/>
          <w:sz w:val="28"/>
          <w:szCs w:val="28"/>
        </w:rPr>
        <w:t xml:space="preserve"> of microalgae in model experiments</w:t>
      </w:r>
      <w:r w:rsidR="0068053C" w:rsidRPr="00B76AD9">
        <w:rPr>
          <w:rFonts w:ascii="Times New Roman" w:eastAsia="Calibri" w:hAnsi="Times New Roman" w:cs="Times New Roman"/>
          <w:sz w:val="28"/>
          <w:szCs w:val="28"/>
        </w:rPr>
        <w:t xml:space="preserve">. The strain demonstrating sensitivity to these metals at small lethal concentration was further investigated based on </w:t>
      </w:r>
      <w:r w:rsidRPr="00B76AD9">
        <w:rPr>
          <w:rFonts w:ascii="Times New Roman" w:eastAsia="Calibri" w:hAnsi="Times New Roman" w:cs="Times New Roman"/>
          <w:sz w:val="28"/>
          <w:szCs w:val="28"/>
        </w:rPr>
        <w:t xml:space="preserve">parameters characterizing strain growth dynamics, cell ultrastructure, and changes in photosynthetic </w:t>
      </w:r>
      <w:r w:rsidR="00B268E2" w:rsidRPr="00B76AD9">
        <w:rPr>
          <w:rFonts w:ascii="Times New Roman" w:eastAsia="Calibri" w:hAnsi="Times New Roman" w:cs="Times New Roman"/>
          <w:sz w:val="28"/>
          <w:szCs w:val="28"/>
        </w:rPr>
        <w:t>paramete</w:t>
      </w:r>
      <w:r w:rsidRPr="00B76AD9">
        <w:rPr>
          <w:rFonts w:ascii="Times New Roman" w:eastAsia="Calibri" w:hAnsi="Times New Roman" w:cs="Times New Roman"/>
          <w:sz w:val="28"/>
          <w:szCs w:val="28"/>
        </w:rPr>
        <w:t>rs of cell cultures).</w:t>
      </w:r>
    </w:p>
    <w:p w:rsidR="008B104A" w:rsidRPr="00B76AD9" w:rsidRDefault="00CD1FA6" w:rsidP="00B02A69">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Overall, the</w:t>
      </w:r>
      <w:r w:rsidR="00260F2A" w:rsidRPr="00B76AD9">
        <w:rPr>
          <w:rFonts w:ascii="Times New Roman" w:eastAsia="Calibri" w:hAnsi="Times New Roman" w:cs="Times New Roman"/>
          <w:sz w:val="28"/>
          <w:szCs w:val="28"/>
        </w:rPr>
        <w:t xml:space="preserve"> prescence of Cd, and Cr</w:t>
      </w:r>
      <w:r w:rsidR="00B268E2" w:rsidRPr="00B76AD9">
        <w:rPr>
          <w:rFonts w:ascii="Times New Roman" w:eastAsia="Calibri" w:hAnsi="Times New Roman" w:cs="Times New Roman"/>
          <w:sz w:val="28"/>
          <w:szCs w:val="28"/>
        </w:rPr>
        <w:t xml:space="preserve"> limited the growth rate of all studied isolates, however no striking promoting or declining effect was noted in growth rate of </w:t>
      </w:r>
      <w:r w:rsidR="00B268E2" w:rsidRPr="00B76AD9">
        <w:rPr>
          <w:rFonts w:ascii="Times New Roman" w:eastAsia="Calibri" w:hAnsi="Times New Roman" w:cs="Times New Roman"/>
          <w:i/>
          <w:sz w:val="28"/>
          <w:szCs w:val="28"/>
        </w:rPr>
        <w:t>Monoraphidium griffithii</w:t>
      </w:r>
      <w:r w:rsidR="00DB4577" w:rsidRPr="00B76AD9">
        <w:rPr>
          <w:rFonts w:ascii="Times New Roman" w:eastAsia="Calibri" w:hAnsi="Times New Roman" w:cs="Times New Roman"/>
          <w:sz w:val="28"/>
          <w:szCs w:val="28"/>
        </w:rPr>
        <w:t xml:space="preserve"> ZBD-01</w:t>
      </w:r>
      <w:r w:rsidR="00B268E2" w:rsidRPr="00B76AD9">
        <w:rPr>
          <w:rFonts w:ascii="Times New Roman" w:eastAsia="Calibri" w:hAnsi="Times New Roman" w:cs="Times New Roman"/>
          <w:sz w:val="28"/>
          <w:szCs w:val="28"/>
        </w:rPr>
        <w:t xml:space="preserve"> </w:t>
      </w:r>
      <w:r w:rsidR="00DB4577" w:rsidRPr="00B76AD9">
        <w:rPr>
          <w:rFonts w:ascii="Times New Roman" w:eastAsia="Calibri" w:hAnsi="Times New Roman" w:cs="Times New Roman"/>
          <w:sz w:val="28"/>
          <w:szCs w:val="28"/>
        </w:rPr>
        <w:t xml:space="preserve">and </w:t>
      </w:r>
      <w:r w:rsidR="00B268E2" w:rsidRPr="00B76AD9">
        <w:rPr>
          <w:rFonts w:ascii="Times New Roman" w:eastAsia="Calibri" w:hAnsi="Times New Roman" w:cs="Times New Roman"/>
          <w:i/>
          <w:sz w:val="28"/>
          <w:szCs w:val="28"/>
        </w:rPr>
        <w:t>Parachlorella kessleri</w:t>
      </w:r>
      <w:r w:rsidR="00B268E2" w:rsidRPr="00B76AD9">
        <w:rPr>
          <w:rFonts w:ascii="Times New Roman" w:eastAsia="Calibri" w:hAnsi="Times New Roman" w:cs="Times New Roman"/>
          <w:sz w:val="28"/>
          <w:szCs w:val="28"/>
        </w:rPr>
        <w:t xml:space="preserve"> ZBD-04, </w:t>
      </w:r>
      <w:r w:rsidR="00C00973" w:rsidRPr="00B76AD9">
        <w:rPr>
          <w:rFonts w:ascii="Times New Roman" w:eastAsia="Calibri" w:hAnsi="Times New Roman" w:cs="Times New Roman"/>
          <w:sz w:val="28"/>
          <w:szCs w:val="28"/>
        </w:rPr>
        <w:t>for initial 12-14 days. Later,</w:t>
      </w:r>
      <w:r w:rsidR="0043229E" w:rsidRPr="00B76AD9">
        <w:rPr>
          <w:rFonts w:ascii="Times New Roman" w:eastAsia="Calibri" w:hAnsi="Times New Roman" w:cs="Times New Roman"/>
          <w:sz w:val="28"/>
          <w:szCs w:val="28"/>
        </w:rPr>
        <w:t xml:space="preserve"> </w:t>
      </w:r>
      <w:r w:rsidR="00C00973" w:rsidRPr="00B76AD9">
        <w:rPr>
          <w:rFonts w:ascii="Times New Roman" w:eastAsia="Calibri" w:hAnsi="Times New Roman" w:cs="Times New Roman"/>
          <w:sz w:val="28"/>
          <w:szCs w:val="28"/>
        </w:rPr>
        <w:t>the observed</w:t>
      </w:r>
      <w:r w:rsidR="0043229E" w:rsidRPr="00B76AD9">
        <w:rPr>
          <w:rFonts w:ascii="Times New Roman" w:eastAsia="Calibri" w:hAnsi="Times New Roman" w:cs="Times New Roman"/>
          <w:sz w:val="28"/>
          <w:szCs w:val="28"/>
        </w:rPr>
        <w:t xml:space="preserve"> metal tolerance in t</w:t>
      </w:r>
      <w:r w:rsidR="00C00973" w:rsidRPr="00B76AD9">
        <w:rPr>
          <w:rFonts w:ascii="Times New Roman" w:eastAsia="Calibri" w:hAnsi="Times New Roman" w:cs="Times New Roman"/>
          <w:sz w:val="28"/>
          <w:szCs w:val="28"/>
        </w:rPr>
        <w:t>hese strains reduced gradually</w:t>
      </w:r>
      <w:r w:rsidR="0043229E" w:rsidRPr="00B76AD9">
        <w:rPr>
          <w:rFonts w:ascii="Times New Roman" w:eastAsia="Calibri" w:hAnsi="Times New Roman" w:cs="Times New Roman"/>
          <w:sz w:val="28"/>
          <w:szCs w:val="28"/>
        </w:rPr>
        <w:t xml:space="preserve">. </w:t>
      </w:r>
      <w:r w:rsidR="00B46164" w:rsidRPr="00B76AD9">
        <w:rPr>
          <w:rFonts w:ascii="Times New Roman" w:eastAsia="Calibri" w:hAnsi="Times New Roman" w:cs="Times New Roman"/>
          <w:sz w:val="28"/>
          <w:szCs w:val="28"/>
        </w:rPr>
        <w:t xml:space="preserve">However, </w:t>
      </w:r>
      <w:r w:rsidR="0043229E" w:rsidRPr="00B76AD9">
        <w:rPr>
          <w:rFonts w:ascii="Times New Roman" w:eastAsia="Calibri" w:hAnsi="Times New Roman" w:cs="Times New Roman"/>
          <w:sz w:val="28"/>
          <w:szCs w:val="28"/>
        </w:rPr>
        <w:t>Ankistrodesmus sp. B-11 was found overly sensitive to small concentration of Cd</w:t>
      </w:r>
      <w:r w:rsidR="00C00973" w:rsidRPr="00B76AD9">
        <w:rPr>
          <w:rFonts w:ascii="Times New Roman" w:eastAsia="Calibri" w:hAnsi="Times New Roman" w:cs="Times New Roman"/>
          <w:sz w:val="28"/>
          <w:szCs w:val="28"/>
        </w:rPr>
        <w:t xml:space="preserve"> in initial days</w:t>
      </w:r>
      <w:r w:rsidR="00B46164" w:rsidRPr="00B76AD9">
        <w:rPr>
          <w:rFonts w:ascii="Times New Roman" w:eastAsia="Calibri" w:hAnsi="Times New Roman" w:cs="Times New Roman"/>
          <w:sz w:val="28"/>
          <w:szCs w:val="28"/>
        </w:rPr>
        <w:t xml:space="preserve"> of cultural growth</w:t>
      </w:r>
      <w:r w:rsidR="0043229E" w:rsidRPr="00B76AD9">
        <w:rPr>
          <w:rFonts w:ascii="Times New Roman" w:eastAsia="Calibri" w:hAnsi="Times New Roman" w:cs="Times New Roman"/>
          <w:sz w:val="28"/>
          <w:szCs w:val="28"/>
        </w:rPr>
        <w:t>.</w:t>
      </w:r>
      <w:r w:rsidR="00B46164" w:rsidRPr="00B76AD9">
        <w:rPr>
          <w:rFonts w:ascii="Times New Roman" w:eastAsia="Calibri" w:hAnsi="Times New Roman" w:cs="Times New Roman"/>
          <w:sz w:val="28"/>
          <w:szCs w:val="28"/>
        </w:rPr>
        <w:t xml:space="preserve"> This was further supported by examining the changes in photosynthetic activity and cell ultrastructure of </w:t>
      </w:r>
      <w:r w:rsidR="00B46164" w:rsidRPr="00B76AD9">
        <w:rPr>
          <w:rFonts w:ascii="Times New Roman" w:eastAsia="Calibri" w:hAnsi="Times New Roman" w:cs="Times New Roman"/>
          <w:i/>
          <w:sz w:val="28"/>
          <w:szCs w:val="28"/>
        </w:rPr>
        <w:t>Ankistrodemus sp.</w:t>
      </w:r>
      <w:r w:rsidR="00B46164" w:rsidRPr="00B76AD9">
        <w:rPr>
          <w:rFonts w:ascii="Times New Roman" w:eastAsia="Calibri" w:hAnsi="Times New Roman" w:cs="Times New Roman"/>
          <w:sz w:val="28"/>
          <w:szCs w:val="28"/>
        </w:rPr>
        <w:t xml:space="preserve"> B-11.</w:t>
      </w:r>
      <w:r w:rsidRPr="00B76AD9">
        <w:rPr>
          <w:rFonts w:ascii="Times New Roman" w:eastAsia="Calibri" w:hAnsi="Times New Roman" w:cs="Times New Roman"/>
          <w:sz w:val="28"/>
          <w:szCs w:val="28"/>
        </w:rPr>
        <w:t xml:space="preserve"> Theref</w:t>
      </w:r>
      <w:r w:rsidR="00CA2911" w:rsidRPr="00B76AD9">
        <w:rPr>
          <w:rFonts w:ascii="Times New Roman" w:eastAsia="Calibri" w:hAnsi="Times New Roman" w:cs="Times New Roman"/>
          <w:sz w:val="28"/>
          <w:szCs w:val="28"/>
        </w:rPr>
        <w:t>o</w:t>
      </w:r>
      <w:r w:rsidRPr="00B76AD9">
        <w:rPr>
          <w:rFonts w:ascii="Times New Roman" w:eastAsia="Calibri" w:hAnsi="Times New Roman" w:cs="Times New Roman"/>
          <w:sz w:val="28"/>
          <w:szCs w:val="28"/>
        </w:rPr>
        <w:t xml:space="preserve">re, Ankistrodemsu sp. B-11 was selected for further </w:t>
      </w:r>
      <w:r w:rsidR="005F71E4" w:rsidRPr="00B76AD9">
        <w:rPr>
          <w:rFonts w:ascii="Times New Roman" w:eastAsia="Calibri" w:hAnsi="Times New Roman" w:cs="Times New Roman"/>
          <w:sz w:val="28"/>
          <w:szCs w:val="28"/>
        </w:rPr>
        <w:t xml:space="preserve">extensive </w:t>
      </w:r>
      <w:r w:rsidRPr="00B76AD9">
        <w:rPr>
          <w:rFonts w:ascii="Times New Roman" w:eastAsia="Calibri" w:hAnsi="Times New Roman" w:cs="Times New Roman"/>
          <w:sz w:val="28"/>
          <w:szCs w:val="28"/>
        </w:rPr>
        <w:t>stu</w:t>
      </w:r>
      <w:r w:rsidR="005F71E4" w:rsidRPr="00B76AD9">
        <w:rPr>
          <w:rFonts w:ascii="Times New Roman" w:eastAsia="Calibri" w:hAnsi="Times New Roman" w:cs="Times New Roman"/>
          <w:sz w:val="28"/>
          <w:szCs w:val="28"/>
        </w:rPr>
        <w:t xml:space="preserve">dies to analyze the influence of </w:t>
      </w:r>
      <w:r w:rsidR="008B104A" w:rsidRPr="00B76AD9">
        <w:rPr>
          <w:rFonts w:ascii="Times New Roman" w:eastAsia="Calibri" w:hAnsi="Times New Roman" w:cs="Times New Roman"/>
          <w:sz w:val="28"/>
          <w:szCs w:val="28"/>
        </w:rPr>
        <w:t xml:space="preserve">heavy metal Cadmium on this isolate (figure 15). </w:t>
      </w:r>
    </w:p>
    <w:p w:rsidR="008B104A" w:rsidRPr="00B76AD9" w:rsidRDefault="008B104A" w:rsidP="00D7701F">
      <w:pPr>
        <w:ind w:right="18" w:firstLine="720"/>
        <w:rPr>
          <w:rFonts w:ascii="Times New Roman" w:eastAsia="Calibri" w:hAnsi="Times New Roman" w:cs="Times New Roman"/>
          <w:sz w:val="28"/>
          <w:szCs w:val="28"/>
        </w:rPr>
      </w:pPr>
    </w:p>
    <w:p w:rsidR="008B104A" w:rsidRPr="00B02A69" w:rsidRDefault="008B104A" w:rsidP="00B02A69">
      <w:pPr>
        <w:shd w:val="clear" w:color="auto" w:fill="FCFCFC"/>
        <w:ind w:right="17"/>
        <w:outlineLvl w:val="2"/>
        <w:rPr>
          <w:rFonts w:ascii="Times New Roman" w:eastAsia="Times New Roman" w:hAnsi="Times New Roman" w:cs="Times New Roman"/>
          <w:color w:val="000000"/>
          <w:sz w:val="28"/>
          <w:szCs w:val="28"/>
        </w:rPr>
      </w:pPr>
      <w:r w:rsidRPr="00B02A69">
        <w:rPr>
          <w:rFonts w:ascii="Times New Roman" w:eastAsia="Times New Roman" w:hAnsi="Times New Roman" w:cs="Times New Roman"/>
          <w:color w:val="000000"/>
          <w:sz w:val="28"/>
          <w:szCs w:val="28"/>
        </w:rPr>
        <w:t>3.5.</w:t>
      </w:r>
      <w:r w:rsidR="00DE3EC2" w:rsidRPr="00B02A69">
        <w:rPr>
          <w:rFonts w:ascii="Times New Roman" w:eastAsia="Times New Roman" w:hAnsi="Times New Roman" w:cs="Times New Roman"/>
          <w:color w:val="000000"/>
          <w:sz w:val="28"/>
          <w:szCs w:val="28"/>
        </w:rPr>
        <w:t>2</w:t>
      </w:r>
      <w:r w:rsidRPr="00B02A69">
        <w:rPr>
          <w:rFonts w:ascii="Times New Roman" w:eastAsia="Times New Roman" w:hAnsi="Times New Roman" w:cs="Times New Roman"/>
          <w:color w:val="000000"/>
          <w:sz w:val="28"/>
          <w:szCs w:val="28"/>
        </w:rPr>
        <w:t xml:space="preserve"> Effect of Cadmium on the Dynamics of Microalgae Growth</w:t>
      </w:r>
    </w:p>
    <w:p w:rsidR="008B104A" w:rsidRPr="00B76AD9" w:rsidRDefault="008B104A" w:rsidP="00B02A69">
      <w:pPr>
        <w:shd w:val="clear" w:color="auto" w:fill="FCFCFC"/>
        <w:ind w:right="17"/>
        <w:rPr>
          <w:rFonts w:ascii="Times New Roman" w:eastAsia="Times New Roman" w:hAnsi="Times New Roman" w:cs="Times New Roman"/>
          <w:color w:val="000000"/>
          <w:sz w:val="28"/>
          <w:szCs w:val="28"/>
        </w:rPr>
      </w:pPr>
      <w:r w:rsidRPr="00B76AD9">
        <w:rPr>
          <w:rFonts w:ascii="Times New Roman" w:hAnsi="Times New Roman" w:cs="Times New Roman"/>
          <w:sz w:val="28"/>
          <w:szCs w:val="28"/>
        </w:rPr>
        <w:t>Figure 16</w:t>
      </w:r>
      <w:r w:rsidRPr="00B76AD9">
        <w:rPr>
          <w:rFonts w:ascii="Times New Roman" w:eastAsia="Times New Roman" w:hAnsi="Times New Roman" w:cs="Times New Roman"/>
          <w:color w:val="000000"/>
          <w:sz w:val="28"/>
          <w:szCs w:val="28"/>
        </w:rPr>
        <w:t> shows growth curves of </w:t>
      </w:r>
      <w:r w:rsidRPr="00B76AD9">
        <w:rPr>
          <w:rFonts w:ascii="Times New Roman" w:eastAsia="Times New Roman" w:hAnsi="Times New Roman" w:cs="Times New Roman"/>
          <w:i/>
          <w:iCs/>
          <w:color w:val="000000"/>
          <w:sz w:val="28"/>
          <w:szCs w:val="28"/>
        </w:rPr>
        <w:t>Ankistrodesmus</w:t>
      </w:r>
      <w:r w:rsidRPr="00B76AD9">
        <w:rPr>
          <w:rFonts w:ascii="Times New Roman" w:eastAsia="Times New Roman" w:hAnsi="Times New Roman" w:cs="Times New Roman"/>
          <w:color w:val="000000"/>
          <w:sz w:val="28"/>
          <w:szCs w:val="28"/>
        </w:rPr>
        <w:t> sp. B-11 in the presence of various concentrations of cadmium in the medium. The number of cells at the beginning of the experiment was 400 000 cells/mL. The examined culture of </w:t>
      </w:r>
      <w:r w:rsidRPr="00B76AD9">
        <w:rPr>
          <w:rFonts w:ascii="Times New Roman" w:eastAsia="Times New Roman" w:hAnsi="Times New Roman" w:cs="Times New Roman"/>
          <w:i/>
          <w:iCs/>
          <w:color w:val="000000"/>
          <w:sz w:val="28"/>
          <w:szCs w:val="28"/>
        </w:rPr>
        <w:t>Ankistrodesmus</w:t>
      </w:r>
      <w:r w:rsidRPr="00B76AD9">
        <w:rPr>
          <w:rFonts w:ascii="Times New Roman" w:eastAsia="Times New Roman" w:hAnsi="Times New Roman" w:cs="Times New Roman"/>
          <w:color w:val="000000"/>
          <w:sz w:val="28"/>
          <w:szCs w:val="28"/>
        </w:rPr>
        <w:t> sp. B-11 was able to grow in media containing 0.002–0.005 mg/L cadmium. The lowest concentration of 0.002 mg/L for this metal was close to the maximal permissible concentration (MPC) for water bodies. At this given concentration, the total number of algal cells was kept at the control level throughout the experiment. At a cadmium concentration in the medium of 0.005 mg/L, the number of cells was 36% lower than in untreated culture; nevertheless, the cadmium-treated culture exhibited sustained growth throughout the entire experiment, i.e., over 8 days of cultivation, similarly to the untreated (control) culture. Later on, the growth rates decreased, like in the control experiments.</w:t>
      </w:r>
    </w:p>
    <w:p w:rsidR="008B104A" w:rsidRPr="00B76AD9" w:rsidRDefault="008B104A" w:rsidP="00B02A69">
      <w:pPr>
        <w:shd w:val="clear" w:color="auto" w:fill="FCFCFC"/>
        <w:ind w:right="18"/>
        <w:rPr>
          <w:rFonts w:ascii="Times New Roman" w:eastAsia="Times New Roman" w:hAnsi="Times New Roman" w:cs="Times New Roman"/>
          <w:color w:val="000000" w:themeColor="text1"/>
          <w:sz w:val="28"/>
          <w:szCs w:val="28"/>
        </w:rPr>
      </w:pPr>
      <w:r w:rsidRPr="00B76AD9">
        <w:rPr>
          <w:rFonts w:ascii="Times New Roman" w:eastAsia="Times New Roman" w:hAnsi="Times New Roman" w:cs="Times New Roman"/>
          <w:color w:val="000000" w:themeColor="text1"/>
          <w:sz w:val="28"/>
          <w:szCs w:val="28"/>
        </w:rPr>
        <w:t>An increase in cadmium concentration up to 0.02 mg/L caused a sharp decrease in the relative number of cells compared to the control values, already after the first day of cultivation. This finding indicates a high sensitivity of the </w:t>
      </w:r>
      <w:r w:rsidRPr="00B76AD9">
        <w:rPr>
          <w:rFonts w:ascii="Times New Roman" w:eastAsia="Times New Roman" w:hAnsi="Times New Roman" w:cs="Times New Roman"/>
          <w:i/>
          <w:iCs/>
          <w:color w:val="000000" w:themeColor="text1"/>
          <w:sz w:val="28"/>
          <w:szCs w:val="28"/>
        </w:rPr>
        <w:t>Ankistrodesmus</w:t>
      </w:r>
      <w:r w:rsidRPr="00B76AD9">
        <w:rPr>
          <w:rFonts w:ascii="Times New Roman" w:eastAsia="Times New Roman" w:hAnsi="Times New Roman" w:cs="Times New Roman"/>
          <w:color w:val="000000" w:themeColor="text1"/>
          <w:sz w:val="28"/>
          <w:szCs w:val="28"/>
        </w:rPr>
        <w:t> sp. B-11 to the given concentration of cadmium. On the sixth day of cultivation at this cadmium level, the total number of cells (maximum record) was only 38% of the control value.</w:t>
      </w:r>
    </w:p>
    <w:p w:rsidR="007734EA" w:rsidRDefault="007734EA" w:rsidP="007734EA">
      <w:pPr>
        <w:ind w:right="567"/>
        <w:rPr>
          <w:rFonts w:ascii="Times New Roman" w:eastAsia="Calibri" w:hAnsi="Times New Roman" w:cs="Times New Roman"/>
          <w:sz w:val="24"/>
          <w:szCs w:val="24"/>
        </w:rPr>
      </w:pPr>
    </w:p>
    <w:p w:rsidR="007734EA" w:rsidRDefault="007734EA" w:rsidP="003C06A6">
      <w:pPr>
        <w:spacing w:after="200" w:line="276" w:lineRule="auto"/>
        <w:ind w:right="567" w:firstLine="0"/>
        <w:rPr>
          <w:rFonts w:ascii="Times New Roman" w:eastAsia="Calibri" w:hAnsi="Times New Roman" w:cs="Times New Roman"/>
          <w:b/>
          <w:sz w:val="24"/>
          <w:szCs w:val="24"/>
        </w:rPr>
      </w:pPr>
      <w:r>
        <w:rPr>
          <w:noProof/>
          <w:lang w:val="ru-RU" w:eastAsia="ru-RU"/>
        </w:rPr>
        <w:drawing>
          <wp:inline distT="0" distB="0" distL="0" distR="0" wp14:anchorId="1261DE84" wp14:editId="4FA21F68">
            <wp:extent cx="5822773" cy="3196743"/>
            <wp:effectExtent l="0" t="0" r="6985" b="381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lang w:val="ru-RU" w:eastAsia="ru-RU"/>
        </w:rPr>
        <w:drawing>
          <wp:inline distT="0" distB="0" distL="0" distR="0" wp14:anchorId="199BAE21" wp14:editId="0473D732">
            <wp:extent cx="5771795" cy="3569818"/>
            <wp:effectExtent l="0" t="0" r="635" b="12065"/>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31DF1" w:rsidRDefault="00531DF1" w:rsidP="00531DF1">
      <w:pPr>
        <w:spacing w:after="200" w:line="276" w:lineRule="auto"/>
        <w:ind w:right="567"/>
        <w:jc w:val="center"/>
        <w:rPr>
          <w:rFonts w:ascii="Times New Roman" w:eastAsia="Calibri" w:hAnsi="Times New Roman" w:cs="Times New Roman"/>
          <w:sz w:val="24"/>
          <w:szCs w:val="24"/>
        </w:rPr>
      </w:pPr>
      <w:r>
        <w:rPr>
          <w:rFonts w:ascii="Times New Roman" w:eastAsia="Calibri" w:hAnsi="Times New Roman" w:cs="Times New Roman"/>
          <w:sz w:val="24"/>
          <w:szCs w:val="24"/>
        </w:rPr>
        <w:t>(A), Chromium</w:t>
      </w:r>
      <w:r w:rsidRPr="003D49E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(B) </w:t>
      </w:r>
      <w:r w:rsidRPr="003D49E3">
        <w:rPr>
          <w:rFonts w:ascii="Times New Roman" w:eastAsia="Calibri" w:hAnsi="Times New Roman" w:cs="Times New Roman"/>
          <w:sz w:val="24"/>
          <w:szCs w:val="24"/>
        </w:rPr>
        <w:t xml:space="preserve">on growth dynamics of microalgae </w:t>
      </w:r>
      <w:r w:rsidRPr="003D49E3">
        <w:rPr>
          <w:rFonts w:ascii="Times New Roman" w:eastAsia="Calibri" w:hAnsi="Times New Roman" w:cs="Times New Roman"/>
          <w:i/>
          <w:sz w:val="24"/>
          <w:szCs w:val="24"/>
        </w:rPr>
        <w:t>Monoraphidium griffithi</w:t>
      </w:r>
      <w:r>
        <w:rPr>
          <w:rFonts w:ascii="Times New Roman" w:eastAsia="Calibri" w:hAnsi="Times New Roman" w:cs="Times New Roman"/>
          <w:sz w:val="24"/>
          <w:szCs w:val="24"/>
        </w:rPr>
        <w:t xml:space="preserve"> (ZBD-01), </w:t>
      </w:r>
      <w:r w:rsidRPr="003D49E3">
        <w:rPr>
          <w:rFonts w:ascii="Times New Roman" w:eastAsia="Calibri" w:hAnsi="Times New Roman" w:cs="Times New Roman"/>
          <w:i/>
          <w:sz w:val="24"/>
          <w:szCs w:val="24"/>
        </w:rPr>
        <w:t>Parachlorella kessleri</w:t>
      </w:r>
      <w:r>
        <w:rPr>
          <w:rFonts w:ascii="Times New Roman" w:eastAsia="Calibri" w:hAnsi="Times New Roman" w:cs="Times New Roman"/>
          <w:sz w:val="24"/>
          <w:szCs w:val="24"/>
        </w:rPr>
        <w:t xml:space="preserve"> (ZBD-05), and </w:t>
      </w:r>
      <w:r w:rsidRPr="003D49E3">
        <w:rPr>
          <w:rFonts w:ascii="Times New Roman" w:eastAsia="Calibri" w:hAnsi="Times New Roman" w:cs="Times New Roman"/>
          <w:i/>
          <w:sz w:val="24"/>
          <w:szCs w:val="24"/>
        </w:rPr>
        <w:t>Ankistrodesmus sp</w:t>
      </w:r>
      <w:r w:rsidRPr="003D49E3">
        <w:rPr>
          <w:rFonts w:ascii="Times New Roman" w:eastAsia="Calibri" w:hAnsi="Times New Roman" w:cs="Times New Roman"/>
          <w:sz w:val="24"/>
          <w:szCs w:val="24"/>
        </w:rPr>
        <w:t>. B-11:</w:t>
      </w:r>
      <w:r>
        <w:rPr>
          <w:rFonts w:ascii="Times New Roman" w:eastAsia="Calibri" w:hAnsi="Times New Roman" w:cs="Times New Roman"/>
          <w:sz w:val="24"/>
          <w:szCs w:val="24"/>
        </w:rPr>
        <w:t xml:space="preserve"> (a) 0.002 mg/L; (b</w:t>
      </w:r>
      <w:r w:rsidRPr="003D49E3">
        <w:rPr>
          <w:rFonts w:ascii="Times New Roman" w:eastAsia="Calibri" w:hAnsi="Times New Roman" w:cs="Times New Roman"/>
          <w:sz w:val="24"/>
          <w:szCs w:val="24"/>
        </w:rPr>
        <w:t>) 0.005 mg/L</w:t>
      </w:r>
      <w:r w:rsidRPr="00361A15">
        <w:rPr>
          <w:rFonts w:ascii="Times New Roman" w:eastAsia="Calibri" w:hAnsi="Times New Roman" w:cs="Times New Roman"/>
          <w:sz w:val="24"/>
          <w:szCs w:val="24"/>
        </w:rPr>
        <w:t xml:space="preserve"> </w:t>
      </w:r>
    </w:p>
    <w:p w:rsidR="007734EA" w:rsidRDefault="007734EA" w:rsidP="00531DF1">
      <w:pPr>
        <w:spacing w:after="200" w:line="276" w:lineRule="auto"/>
        <w:ind w:right="567"/>
        <w:jc w:val="center"/>
        <w:rPr>
          <w:rFonts w:ascii="Times New Roman" w:eastAsia="Calibri" w:hAnsi="Times New Roman" w:cs="Times New Roman"/>
          <w:sz w:val="24"/>
          <w:szCs w:val="24"/>
        </w:rPr>
      </w:pPr>
      <w:r w:rsidRPr="00361A15">
        <w:rPr>
          <w:rFonts w:ascii="Times New Roman" w:eastAsia="Calibri" w:hAnsi="Times New Roman" w:cs="Times New Roman"/>
          <w:sz w:val="24"/>
          <w:szCs w:val="24"/>
        </w:rPr>
        <w:t>Figure 15 (A-B)</w:t>
      </w:r>
      <w:r w:rsidR="00361A15">
        <w:rPr>
          <w:rFonts w:ascii="Times New Roman" w:eastAsia="Calibri" w:hAnsi="Times New Roman" w:cs="Times New Roman"/>
          <w:sz w:val="24"/>
          <w:szCs w:val="24"/>
        </w:rPr>
        <w:t xml:space="preserve"> -</w:t>
      </w:r>
      <w:r w:rsidRPr="00361A15">
        <w:rPr>
          <w:rFonts w:ascii="Times New Roman" w:eastAsia="Calibri" w:hAnsi="Times New Roman" w:cs="Times New Roman"/>
          <w:sz w:val="24"/>
          <w:szCs w:val="24"/>
        </w:rPr>
        <w:t xml:space="preserve"> </w:t>
      </w:r>
      <w:r w:rsidRPr="003D49E3">
        <w:rPr>
          <w:rFonts w:ascii="Times New Roman" w:eastAsia="Calibri" w:hAnsi="Times New Roman" w:cs="Times New Roman"/>
          <w:sz w:val="24"/>
          <w:szCs w:val="24"/>
        </w:rPr>
        <w:t>Influence of vari</w:t>
      </w:r>
      <w:r>
        <w:rPr>
          <w:rFonts w:ascii="Times New Roman" w:eastAsia="Calibri" w:hAnsi="Times New Roman" w:cs="Times New Roman"/>
          <w:sz w:val="24"/>
          <w:szCs w:val="24"/>
        </w:rPr>
        <w:t>ous concentrations of C</w:t>
      </w:r>
      <w:r w:rsidRPr="003D49E3">
        <w:rPr>
          <w:rFonts w:ascii="Times New Roman" w:eastAsia="Calibri" w:hAnsi="Times New Roman" w:cs="Times New Roman"/>
          <w:sz w:val="24"/>
          <w:szCs w:val="24"/>
        </w:rPr>
        <w:t>admium</w:t>
      </w:r>
      <w:r w:rsidR="00531DF1">
        <w:rPr>
          <w:rFonts w:ascii="Times New Roman" w:eastAsia="Calibri" w:hAnsi="Times New Roman" w:cs="Times New Roman"/>
          <w:sz w:val="24"/>
          <w:szCs w:val="24"/>
        </w:rPr>
        <w:t xml:space="preserve"> on studied three microalgae strains</w:t>
      </w:r>
      <w:r>
        <w:rPr>
          <w:rFonts w:ascii="Times New Roman" w:eastAsia="Calibri" w:hAnsi="Times New Roman" w:cs="Times New Roman"/>
          <w:sz w:val="24"/>
          <w:szCs w:val="24"/>
        </w:rPr>
        <w:t xml:space="preserve"> </w:t>
      </w:r>
    </w:p>
    <w:p w:rsidR="00703382" w:rsidRDefault="00703382" w:rsidP="00703382">
      <w:pPr>
        <w:spacing w:after="200" w:line="276" w:lineRule="auto"/>
        <w:ind w:right="567"/>
        <w:rPr>
          <w:rFonts w:ascii="Times New Roman" w:eastAsia="Calibri" w:hAnsi="Times New Roman" w:cs="Times New Roman"/>
          <w:sz w:val="24"/>
          <w:szCs w:val="24"/>
        </w:rPr>
      </w:pPr>
    </w:p>
    <w:p w:rsidR="003D49E3" w:rsidRPr="00432905" w:rsidRDefault="00432905" w:rsidP="00432905">
      <w:pPr>
        <w:spacing w:after="200" w:line="276" w:lineRule="auto"/>
        <w:ind w:right="567"/>
        <w:rPr>
          <w:rFonts w:ascii="Times New Roman" w:eastAsia="Calibri" w:hAnsi="Times New Roman" w:cs="Times New Roman"/>
          <w:sz w:val="24"/>
          <w:szCs w:val="24"/>
        </w:rPr>
      </w:pPr>
      <w:r w:rsidRPr="00432905">
        <w:rPr>
          <w:rFonts w:ascii="Times New Roman" w:eastAsia="Calibri" w:hAnsi="Times New Roman" w:cs="Times New Roman"/>
          <w:noProof/>
          <w:sz w:val="24"/>
          <w:szCs w:val="24"/>
          <w:lang w:val="ru-RU" w:eastAsia="ru-RU"/>
        </w:rPr>
        <w:drawing>
          <wp:inline distT="0" distB="0" distL="0" distR="0" wp14:anchorId="59B8B7A2" wp14:editId="1E69B219">
            <wp:extent cx="5448300" cy="2828925"/>
            <wp:effectExtent l="0" t="0" r="0" b="9525"/>
            <wp:docPr id="600" name="Picture 600"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8300" cy="2828925"/>
                    </a:xfrm>
                    <a:prstGeom prst="rect">
                      <a:avLst/>
                    </a:prstGeom>
                    <a:noFill/>
                    <a:ln>
                      <a:noFill/>
                    </a:ln>
                  </pic:spPr>
                </pic:pic>
              </a:graphicData>
            </a:graphic>
          </wp:inline>
        </w:drawing>
      </w:r>
    </w:p>
    <w:p w:rsidR="00531DF1" w:rsidRPr="00531DF1" w:rsidRDefault="00531DF1" w:rsidP="00531DF1">
      <w:pPr>
        <w:pStyle w:val="a9"/>
        <w:numPr>
          <w:ilvl w:val="0"/>
          <w:numId w:val="23"/>
        </w:numPr>
        <w:spacing w:after="200" w:line="276" w:lineRule="auto"/>
        <w:ind w:right="567"/>
        <w:jc w:val="center"/>
        <w:rPr>
          <w:rFonts w:ascii="Times New Roman" w:eastAsia="Calibri" w:hAnsi="Times New Roman" w:cs="Times New Roman"/>
          <w:sz w:val="24"/>
          <w:szCs w:val="24"/>
        </w:rPr>
      </w:pPr>
      <w:r w:rsidRPr="00531DF1">
        <w:rPr>
          <w:rFonts w:ascii="Times New Roman" w:eastAsia="Calibri" w:hAnsi="Times New Roman" w:cs="Times New Roman"/>
          <w:sz w:val="24"/>
          <w:szCs w:val="24"/>
        </w:rPr>
        <w:t>control; (2) 0.002 mg/L Cd2+; (3) 0.005 mg/L Cd2+; (4) 0.02 mg/L Cd2+; (5) 0.05 mg/L Cd2+; (6) 0.2 mg/L Cd2+</w:t>
      </w:r>
    </w:p>
    <w:p w:rsidR="00432905" w:rsidRPr="00531DF1" w:rsidRDefault="00284024" w:rsidP="00531DF1">
      <w:pPr>
        <w:pStyle w:val="a9"/>
        <w:spacing w:after="200" w:line="276" w:lineRule="auto"/>
        <w:ind w:left="927" w:right="567" w:firstLine="0"/>
        <w:jc w:val="center"/>
        <w:rPr>
          <w:rFonts w:ascii="Times New Roman" w:eastAsia="Calibri" w:hAnsi="Times New Roman" w:cs="Times New Roman"/>
          <w:sz w:val="24"/>
          <w:szCs w:val="24"/>
        </w:rPr>
      </w:pPr>
      <w:r w:rsidRPr="00531DF1">
        <w:rPr>
          <w:rFonts w:ascii="Times New Roman" w:eastAsia="Calibri" w:hAnsi="Times New Roman" w:cs="Times New Roman"/>
          <w:sz w:val="24"/>
          <w:szCs w:val="24"/>
        </w:rPr>
        <w:t>Figure 16</w:t>
      </w:r>
      <w:r w:rsidR="00361A15" w:rsidRPr="00531DF1">
        <w:rPr>
          <w:rFonts w:ascii="Times New Roman" w:eastAsia="Calibri" w:hAnsi="Times New Roman" w:cs="Times New Roman"/>
          <w:sz w:val="24"/>
          <w:szCs w:val="24"/>
        </w:rPr>
        <w:t xml:space="preserve"> -</w:t>
      </w:r>
      <w:r w:rsidR="00383D62" w:rsidRPr="00531DF1">
        <w:rPr>
          <w:rFonts w:ascii="Times New Roman" w:eastAsia="Calibri" w:hAnsi="Times New Roman" w:cs="Times New Roman"/>
          <w:sz w:val="24"/>
          <w:szCs w:val="24"/>
        </w:rPr>
        <w:t xml:space="preserve"> </w:t>
      </w:r>
      <w:r w:rsidR="00432905" w:rsidRPr="00531DF1">
        <w:rPr>
          <w:rFonts w:ascii="Times New Roman" w:eastAsia="Calibri" w:hAnsi="Times New Roman" w:cs="Times New Roman"/>
          <w:sz w:val="24"/>
          <w:szCs w:val="24"/>
        </w:rPr>
        <w:t>Influence of various concentrations of cadmium on growth dynamics of microalgae Ankistrode</w:t>
      </w:r>
      <w:r w:rsidR="003D49E3" w:rsidRPr="00531DF1">
        <w:rPr>
          <w:rFonts w:ascii="Times New Roman" w:eastAsia="Calibri" w:hAnsi="Times New Roman" w:cs="Times New Roman"/>
          <w:sz w:val="24"/>
          <w:szCs w:val="24"/>
        </w:rPr>
        <w:t>smus sp. B-11:</w:t>
      </w:r>
    </w:p>
    <w:p w:rsidR="00A2110F" w:rsidRPr="00B76AD9" w:rsidRDefault="00A2110F" w:rsidP="00B02A69">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At cadmium concentrations of ≥0.05 mg/L, the number of cells increased even slower or di</w:t>
      </w:r>
      <w:r w:rsidR="001B40C4" w:rsidRPr="00B76AD9">
        <w:rPr>
          <w:rFonts w:ascii="Times New Roman" w:eastAsia="Calibri" w:hAnsi="Times New Roman" w:cs="Times New Roman"/>
          <w:sz w:val="28"/>
          <w:szCs w:val="28"/>
        </w:rPr>
        <w:t>d not increase at all (</w:t>
      </w:r>
      <w:r w:rsidR="0082003E" w:rsidRPr="00B76AD9">
        <w:rPr>
          <w:rFonts w:ascii="Times New Roman" w:eastAsia="Calibri" w:hAnsi="Times New Roman" w:cs="Times New Roman"/>
          <w:sz w:val="28"/>
          <w:szCs w:val="28"/>
        </w:rPr>
        <w:t>Figure 16</w:t>
      </w:r>
      <w:r w:rsidRPr="00B76AD9">
        <w:rPr>
          <w:rFonts w:ascii="Times New Roman" w:eastAsia="Calibri" w:hAnsi="Times New Roman" w:cs="Times New Roman"/>
          <w:sz w:val="28"/>
          <w:szCs w:val="28"/>
        </w:rPr>
        <w:t>). It should be noted that, unlike the continuous increase in cell number over 8 days in the control culture, the number of cells in the culture grown at the initial cadmium concentration of 0.2 mg/L remained almost unchanged for the first 3 days, after which the bleaching of microalgal cell culture began. The gradual retardation of cell culture growth after 8 days of cultivation in the control experiments and in the treatments with cadmium concentrations of 0.002–0.005 mg/L was probably caused by the nutrient depletion and by the accumulation of metabolites inhi</w:t>
      </w:r>
      <w:r w:rsidR="00D64D98">
        <w:rPr>
          <w:rFonts w:ascii="Times New Roman" w:eastAsia="Calibri" w:hAnsi="Times New Roman" w:cs="Times New Roman"/>
          <w:sz w:val="28"/>
          <w:szCs w:val="28"/>
        </w:rPr>
        <w:t>biting growth of microalgae [263</w:t>
      </w:r>
      <w:r w:rsidRPr="00B76AD9">
        <w:rPr>
          <w:rFonts w:ascii="Times New Roman" w:eastAsia="Calibri" w:hAnsi="Times New Roman" w:cs="Times New Roman"/>
          <w:sz w:val="28"/>
          <w:szCs w:val="28"/>
        </w:rPr>
        <w:t>].</w:t>
      </w:r>
    </w:p>
    <w:p w:rsidR="00A2110F" w:rsidRPr="00B76AD9" w:rsidRDefault="00A2110F" w:rsidP="005329FC">
      <w:pPr>
        <w:ind w:right="18"/>
        <w:rPr>
          <w:rFonts w:ascii="Times New Roman" w:eastAsia="Calibri" w:hAnsi="Times New Roman" w:cs="Times New Roman"/>
          <w:sz w:val="28"/>
          <w:szCs w:val="28"/>
        </w:rPr>
      </w:pPr>
    </w:p>
    <w:p w:rsidR="00A2110F" w:rsidRPr="00B02A69" w:rsidRDefault="00A2110F" w:rsidP="00B02A69">
      <w:pPr>
        <w:ind w:right="18"/>
        <w:rPr>
          <w:rFonts w:ascii="Times New Roman" w:eastAsia="Calibri" w:hAnsi="Times New Roman" w:cs="Times New Roman"/>
          <w:sz w:val="28"/>
          <w:szCs w:val="28"/>
        </w:rPr>
      </w:pPr>
      <w:r w:rsidRPr="00B02A69">
        <w:rPr>
          <w:rFonts w:ascii="Times New Roman" w:eastAsia="Calibri" w:hAnsi="Times New Roman" w:cs="Times New Roman"/>
          <w:sz w:val="28"/>
          <w:szCs w:val="28"/>
        </w:rPr>
        <w:t>3.5.</w:t>
      </w:r>
      <w:r w:rsidR="00DE3EC2" w:rsidRPr="00B02A69">
        <w:rPr>
          <w:rFonts w:ascii="Times New Roman" w:eastAsia="Calibri" w:hAnsi="Times New Roman" w:cs="Times New Roman"/>
          <w:sz w:val="28"/>
          <w:szCs w:val="28"/>
        </w:rPr>
        <w:t>3</w:t>
      </w:r>
      <w:r w:rsidRPr="00B02A69">
        <w:rPr>
          <w:rFonts w:ascii="Times New Roman" w:eastAsia="Calibri" w:hAnsi="Times New Roman" w:cs="Times New Roman"/>
          <w:sz w:val="28"/>
          <w:szCs w:val="28"/>
        </w:rPr>
        <w:t xml:space="preserve"> Effect of Cadmium on Light Reactions of Photosynthesis in Microalgae</w:t>
      </w:r>
    </w:p>
    <w:p w:rsidR="003C6242" w:rsidRPr="00B76AD9" w:rsidRDefault="00A2110F" w:rsidP="00B02A69">
      <w:pPr>
        <w:ind w:right="17"/>
        <w:rPr>
          <w:rFonts w:ascii="Times New Roman" w:eastAsia="Calibri" w:hAnsi="Times New Roman" w:cs="Times New Roman"/>
          <w:sz w:val="28"/>
          <w:szCs w:val="28"/>
        </w:rPr>
      </w:pPr>
      <w:r w:rsidRPr="00B76AD9">
        <w:rPr>
          <w:rFonts w:ascii="Times New Roman" w:eastAsia="Calibri" w:hAnsi="Times New Roman" w:cs="Times New Roman"/>
          <w:sz w:val="28"/>
          <w:szCs w:val="28"/>
        </w:rPr>
        <w:t xml:space="preserve">The maximum quantum yield of primary photochemical reactions FV/FM (φPo) in control </w:t>
      </w:r>
      <w:r w:rsidRPr="00B76AD9">
        <w:rPr>
          <w:rFonts w:ascii="Times New Roman" w:eastAsia="Calibri" w:hAnsi="Times New Roman" w:cs="Times New Roman"/>
          <w:i/>
          <w:sz w:val="28"/>
          <w:szCs w:val="28"/>
        </w:rPr>
        <w:t xml:space="preserve">Ankistrodesmus </w:t>
      </w:r>
      <w:r w:rsidR="00D30AA8" w:rsidRPr="00B76AD9">
        <w:rPr>
          <w:rFonts w:ascii="Times New Roman" w:eastAsia="Calibri" w:hAnsi="Times New Roman" w:cs="Times New Roman"/>
          <w:i/>
          <w:sz w:val="28"/>
          <w:szCs w:val="28"/>
        </w:rPr>
        <w:t>sp</w:t>
      </w:r>
      <w:r w:rsidR="00D30AA8" w:rsidRPr="00B76AD9">
        <w:rPr>
          <w:rFonts w:ascii="Times New Roman" w:eastAsia="Calibri" w:hAnsi="Times New Roman" w:cs="Times New Roman"/>
          <w:sz w:val="28"/>
          <w:szCs w:val="28"/>
        </w:rPr>
        <w:t>. B-11 cells was 0.6 (Table 11</w:t>
      </w:r>
      <w:r w:rsidRPr="00B76AD9">
        <w:rPr>
          <w:rFonts w:ascii="Times New Roman" w:eastAsia="Calibri" w:hAnsi="Times New Roman" w:cs="Times New Roman"/>
          <w:sz w:val="28"/>
          <w:szCs w:val="28"/>
        </w:rPr>
        <w:t>). In the presence of cadmium salt at concentrations of 0.05 and 0.2 mg/L, this value decreased already on the day following incubation. It should be noted that the absorption spectra of algal suspensions remained almost unchanged during short-term (24 h) incubation of algae with cadmium (data not shown), which indicates that cadmium ions had no influence on the pigment apparatus in this period.</w:t>
      </w:r>
      <w:r w:rsidR="003C6242" w:rsidRPr="00B76AD9">
        <w:rPr>
          <w:rFonts w:ascii="Times New Roman" w:eastAsia="Calibri" w:hAnsi="Times New Roman" w:cs="Times New Roman"/>
          <w:sz w:val="28"/>
          <w:szCs w:val="28"/>
        </w:rPr>
        <w:t xml:space="preserve"> </w:t>
      </w:r>
    </w:p>
    <w:p w:rsidR="00361A15" w:rsidRDefault="003C6242" w:rsidP="00361A15">
      <w:pPr>
        <w:ind w:right="17" w:firstLine="720"/>
        <w:rPr>
          <w:rFonts w:ascii="Times New Roman" w:eastAsia="Calibri" w:hAnsi="Times New Roman" w:cs="Times New Roman"/>
          <w:sz w:val="28"/>
          <w:szCs w:val="28"/>
        </w:rPr>
      </w:pPr>
      <w:r w:rsidRPr="00B76AD9">
        <w:rPr>
          <w:rFonts w:ascii="Times New Roman" w:eastAsia="Calibri" w:hAnsi="Times New Roman" w:cs="Times New Roman"/>
          <w:sz w:val="28"/>
          <w:szCs w:val="28"/>
        </w:rPr>
        <w:t xml:space="preserve">Changes in photosynthetic activity of Ankistrodesmus sp. B-11 were characterized in detail by simultaneous measurements of the induction parameters of prompt and delayed fluorescence as well as the redox state of PSI electron carriers (mainly P700). Figure 17a shows the kinetic curves of fluorescence induction (OJIP) normalized to the FO level. In the control culture, the kinetics of fluorescence induction in response to high-intensity light comprised several stages known as O-J-I-P transients. The initial O-level corresponds to the intensity of chlorophyll fluorescence under “open” reaction centers of PSII (FO), when all QA acceptors are oxidized. The O-J phase reflects the light-induced reduction of QA, whereas the subsequent phases reflect mainly further accumulation of reduced QA due to the decelerated reoxidation of QA along with the reduction of QB acceptors and the plastoquinone pool (PQ). </w:t>
      </w:r>
    </w:p>
    <w:p w:rsidR="00361A15" w:rsidRDefault="00361A15" w:rsidP="00361A15">
      <w:pPr>
        <w:ind w:right="17" w:firstLine="0"/>
        <w:rPr>
          <w:rFonts w:ascii="Times New Roman" w:eastAsia="Calibri" w:hAnsi="Times New Roman" w:cs="Times New Roman"/>
          <w:sz w:val="28"/>
          <w:szCs w:val="28"/>
        </w:rPr>
      </w:pPr>
    </w:p>
    <w:p w:rsidR="008B104A" w:rsidRPr="00361A15" w:rsidRDefault="00361A15" w:rsidP="00361A15">
      <w:pPr>
        <w:ind w:right="17"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Table 11 - </w:t>
      </w:r>
      <w:r w:rsidRPr="00361A15">
        <w:rPr>
          <w:rFonts w:ascii="Times New Roman" w:eastAsia="Calibri" w:hAnsi="Times New Roman" w:cs="Times New Roman"/>
          <w:sz w:val="28"/>
          <w:szCs w:val="28"/>
        </w:rPr>
        <w:t>Mean values of OJIP test parameters determined from the kinetics of fluorescence induction in the microalga Ank-istrodesmus sp. B-11 after 24-h incubation at various concentrations of cadmium</w:t>
      </w:r>
    </w:p>
    <w:p w:rsidR="00361A15" w:rsidRDefault="00361A15" w:rsidP="00B02A69">
      <w:pPr>
        <w:ind w:right="17" w:firstLine="720"/>
        <w:rPr>
          <w:rFonts w:ascii="Times New Roman" w:eastAsia="Calibri" w:hAnsi="Times New Roman" w:cs="Times New Roman"/>
          <w:sz w:val="28"/>
          <w:szCs w:val="28"/>
        </w:rPr>
      </w:pPr>
    </w:p>
    <w:p w:rsidR="00361A15" w:rsidRPr="00B76AD9" w:rsidRDefault="00361A15" w:rsidP="00B02A69">
      <w:pPr>
        <w:ind w:right="17" w:firstLine="720"/>
        <w:rPr>
          <w:rFonts w:ascii="Times New Roman" w:eastAsia="Calibri" w:hAnsi="Times New Roman" w:cs="Times New Roman"/>
          <w:sz w:val="28"/>
          <w:szCs w:val="28"/>
        </w:rPr>
      </w:pPr>
    </w:p>
    <w:tbl>
      <w:tblPr>
        <w:tblW w:w="9468" w:type="dxa"/>
        <w:jc w:val="center"/>
        <w:tblBorders>
          <w:top w:val="single" w:sz="12" w:space="0" w:color="D5D5D5"/>
          <w:left w:val="single" w:sz="12" w:space="0" w:color="D5D5D5"/>
          <w:bottom w:val="single" w:sz="12" w:space="0" w:color="D5D5D5"/>
          <w:right w:val="single" w:sz="12" w:space="0" w:color="D5D5D5"/>
        </w:tblBorders>
        <w:tblCellMar>
          <w:top w:w="15" w:type="dxa"/>
          <w:left w:w="15" w:type="dxa"/>
          <w:bottom w:w="15" w:type="dxa"/>
          <w:right w:w="15" w:type="dxa"/>
        </w:tblCellMar>
        <w:tblLook w:val="04A0" w:firstRow="1" w:lastRow="0" w:firstColumn="1" w:lastColumn="0" w:noHBand="0" w:noVBand="1"/>
      </w:tblPr>
      <w:tblGrid>
        <w:gridCol w:w="2500"/>
        <w:gridCol w:w="2794"/>
        <w:gridCol w:w="2087"/>
        <w:gridCol w:w="2087"/>
      </w:tblGrid>
      <w:tr w:rsidR="00432905" w:rsidRPr="00432905" w:rsidTr="003C06A6">
        <w:trPr>
          <w:tblHeader/>
          <w:jc w:val="center"/>
        </w:trPr>
        <w:tc>
          <w:tcPr>
            <w:tcW w:w="2336" w:type="dxa"/>
            <w:tcBorders>
              <w:top w:val="single" w:sz="6" w:space="0" w:color="A6A6A6"/>
              <w:left w:val="single" w:sz="6" w:space="0" w:color="A6A6A6"/>
              <w:bottom w:val="single" w:sz="6" w:space="0" w:color="A6A6A6"/>
              <w:right w:val="single" w:sz="6" w:space="0" w:color="D5D5D5"/>
            </w:tcBorders>
            <w:shd w:val="clear" w:color="auto" w:fill="auto"/>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b/>
                <w:bCs/>
                <w:sz w:val="24"/>
                <w:szCs w:val="24"/>
              </w:rPr>
            </w:pPr>
            <w:r w:rsidRPr="00432905">
              <w:rPr>
                <w:rFonts w:ascii="Times New Roman" w:eastAsia="Times New Roman" w:hAnsi="Times New Roman" w:cs="Times New Roman"/>
                <w:b/>
                <w:bCs/>
                <w:sz w:val="24"/>
                <w:szCs w:val="24"/>
              </w:rPr>
              <w:t>Parameters</w:t>
            </w:r>
          </w:p>
        </w:tc>
        <w:tc>
          <w:tcPr>
            <w:tcW w:w="2844" w:type="dxa"/>
            <w:tcBorders>
              <w:top w:val="single" w:sz="6" w:space="0" w:color="A6A6A6"/>
              <w:left w:val="single" w:sz="6" w:space="0" w:color="A6A6A6"/>
              <w:bottom w:val="single" w:sz="6" w:space="0" w:color="A6A6A6"/>
              <w:right w:val="single" w:sz="6" w:space="0" w:color="D5D5D5"/>
            </w:tcBorders>
            <w:shd w:val="clear" w:color="auto" w:fill="auto"/>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b/>
                <w:bCs/>
                <w:sz w:val="24"/>
                <w:szCs w:val="24"/>
              </w:rPr>
            </w:pPr>
            <w:r w:rsidRPr="00432905">
              <w:rPr>
                <w:rFonts w:ascii="Times New Roman" w:eastAsia="Times New Roman" w:hAnsi="Times New Roman" w:cs="Times New Roman"/>
                <w:b/>
                <w:bCs/>
                <w:sz w:val="24"/>
                <w:szCs w:val="24"/>
              </w:rPr>
              <w:t>Control</w:t>
            </w:r>
          </w:p>
        </w:tc>
        <w:tc>
          <w:tcPr>
            <w:tcW w:w="2144" w:type="dxa"/>
            <w:tcBorders>
              <w:top w:val="single" w:sz="6" w:space="0" w:color="A6A6A6"/>
              <w:left w:val="single" w:sz="6" w:space="0" w:color="A6A6A6"/>
              <w:bottom w:val="single" w:sz="6" w:space="0" w:color="A6A6A6"/>
              <w:right w:val="single" w:sz="6" w:space="0" w:color="D5D5D5"/>
            </w:tcBorders>
            <w:shd w:val="clear" w:color="auto" w:fill="auto"/>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b/>
                <w:bCs/>
                <w:sz w:val="24"/>
                <w:szCs w:val="24"/>
              </w:rPr>
            </w:pPr>
            <w:r w:rsidRPr="00432905">
              <w:rPr>
                <w:rFonts w:ascii="Times New Roman" w:eastAsia="Times New Roman" w:hAnsi="Times New Roman" w:cs="Times New Roman"/>
                <w:b/>
                <w:bCs/>
                <w:sz w:val="24"/>
                <w:szCs w:val="24"/>
              </w:rPr>
              <w:t>0.05 mg/L</w:t>
            </w:r>
          </w:p>
        </w:tc>
        <w:tc>
          <w:tcPr>
            <w:tcW w:w="2144" w:type="dxa"/>
            <w:tcBorders>
              <w:top w:val="single" w:sz="6" w:space="0" w:color="A6A6A6"/>
              <w:left w:val="single" w:sz="6" w:space="0" w:color="A6A6A6"/>
              <w:bottom w:val="single" w:sz="6" w:space="0" w:color="A6A6A6"/>
              <w:right w:val="single" w:sz="6" w:space="0" w:color="D5D5D5"/>
            </w:tcBorders>
            <w:shd w:val="clear" w:color="auto" w:fill="auto"/>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b/>
                <w:bCs/>
                <w:sz w:val="24"/>
                <w:szCs w:val="24"/>
              </w:rPr>
            </w:pPr>
            <w:r w:rsidRPr="00432905">
              <w:rPr>
                <w:rFonts w:ascii="Times New Roman" w:eastAsia="Times New Roman" w:hAnsi="Times New Roman" w:cs="Times New Roman"/>
                <w:b/>
                <w:bCs/>
                <w:sz w:val="24"/>
                <w:szCs w:val="24"/>
              </w:rPr>
              <w:t>0.2 mg/L</w:t>
            </w:r>
          </w:p>
        </w:tc>
      </w:tr>
      <w:tr w:rsidR="00432905" w:rsidRPr="00432905" w:rsidTr="00432905">
        <w:trPr>
          <w:jc w:val="center"/>
        </w:trPr>
        <w:tc>
          <w:tcPr>
            <w:tcW w:w="233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i/>
                <w:iCs/>
                <w:sz w:val="24"/>
                <w:szCs w:val="24"/>
              </w:rPr>
              <w:t>F</w:t>
            </w:r>
            <w:r w:rsidRPr="00432905">
              <w:rPr>
                <w:rFonts w:ascii="Times New Roman" w:eastAsia="Times New Roman" w:hAnsi="Times New Roman" w:cs="Times New Roman"/>
                <w:sz w:val="24"/>
                <w:szCs w:val="24"/>
                <w:vertAlign w:val="subscript"/>
              </w:rPr>
              <w:t>V</w:t>
            </w:r>
            <w:r w:rsidRPr="00432905">
              <w:rPr>
                <w:rFonts w:ascii="Times New Roman" w:eastAsia="Times New Roman" w:hAnsi="Times New Roman" w:cs="Times New Roman"/>
                <w:sz w:val="24"/>
                <w:szCs w:val="24"/>
              </w:rPr>
              <w:t>/</w:t>
            </w:r>
            <w:r w:rsidRPr="00432905">
              <w:rPr>
                <w:rFonts w:ascii="Times New Roman" w:eastAsia="Times New Roman" w:hAnsi="Times New Roman" w:cs="Times New Roman"/>
                <w:i/>
                <w:iCs/>
                <w:sz w:val="24"/>
                <w:szCs w:val="24"/>
              </w:rPr>
              <w:t>F</w:t>
            </w:r>
            <w:r w:rsidRPr="00432905">
              <w:rPr>
                <w:rFonts w:ascii="Times New Roman" w:eastAsia="Times New Roman" w:hAnsi="Times New Roman" w:cs="Times New Roman"/>
                <w:sz w:val="24"/>
                <w:szCs w:val="24"/>
                <w:vertAlign w:val="subscript"/>
              </w:rPr>
              <w:t>M</w:t>
            </w:r>
          </w:p>
        </w:tc>
        <w:tc>
          <w:tcPr>
            <w:tcW w:w="28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0.6 ± 0.02</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0.52 ± 0.03*</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0.46 ± 0.02*</w:t>
            </w:r>
          </w:p>
        </w:tc>
      </w:tr>
      <w:tr w:rsidR="00432905" w:rsidRPr="00432905" w:rsidTr="00432905">
        <w:trPr>
          <w:jc w:val="center"/>
        </w:trPr>
        <w:tc>
          <w:tcPr>
            <w:tcW w:w="233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i/>
                <w:iCs/>
                <w:sz w:val="24"/>
                <w:szCs w:val="24"/>
              </w:rPr>
              <w:t>F</w:t>
            </w:r>
            <w:r w:rsidRPr="00432905">
              <w:rPr>
                <w:rFonts w:ascii="Times New Roman" w:eastAsia="Times New Roman" w:hAnsi="Times New Roman" w:cs="Times New Roman"/>
                <w:sz w:val="24"/>
                <w:szCs w:val="24"/>
                <w:vertAlign w:val="subscript"/>
              </w:rPr>
              <w:t>V</w:t>
            </w:r>
            <w:r w:rsidRPr="00432905">
              <w:rPr>
                <w:rFonts w:ascii="Times New Roman" w:eastAsia="Times New Roman" w:hAnsi="Times New Roman" w:cs="Times New Roman"/>
                <w:sz w:val="24"/>
                <w:szCs w:val="24"/>
              </w:rPr>
              <w:t>/</w:t>
            </w:r>
            <w:r w:rsidRPr="00432905">
              <w:rPr>
                <w:rFonts w:ascii="Times New Roman" w:eastAsia="Times New Roman" w:hAnsi="Times New Roman" w:cs="Times New Roman"/>
                <w:i/>
                <w:iCs/>
                <w:sz w:val="24"/>
                <w:szCs w:val="24"/>
              </w:rPr>
              <w:t>F</w:t>
            </w:r>
            <w:r w:rsidRPr="00432905">
              <w:rPr>
                <w:rFonts w:ascii="Times New Roman" w:eastAsia="Times New Roman" w:hAnsi="Times New Roman" w:cs="Times New Roman"/>
                <w:sz w:val="24"/>
                <w:szCs w:val="24"/>
                <w:vertAlign w:val="subscript"/>
              </w:rPr>
              <w:t>O</w:t>
            </w:r>
          </w:p>
        </w:tc>
        <w:tc>
          <w:tcPr>
            <w:tcW w:w="28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1.73 ± 0.05</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1.44 ± 0.06*</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1.24 ± 0.04*</w:t>
            </w:r>
          </w:p>
        </w:tc>
      </w:tr>
      <w:tr w:rsidR="00432905" w:rsidRPr="00432905" w:rsidTr="00432905">
        <w:trPr>
          <w:jc w:val="center"/>
        </w:trPr>
        <w:tc>
          <w:tcPr>
            <w:tcW w:w="233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i/>
                <w:iCs/>
                <w:sz w:val="24"/>
                <w:szCs w:val="24"/>
              </w:rPr>
              <w:t>V</w:t>
            </w:r>
            <w:r w:rsidRPr="00432905">
              <w:rPr>
                <w:rFonts w:ascii="Times New Roman" w:eastAsia="Times New Roman" w:hAnsi="Times New Roman" w:cs="Times New Roman"/>
                <w:sz w:val="24"/>
                <w:szCs w:val="24"/>
              </w:rPr>
              <w:t> </w:t>
            </w:r>
            <w:r w:rsidRPr="00432905">
              <w:rPr>
                <w:rFonts w:ascii="Times New Roman" w:eastAsia="Times New Roman" w:hAnsi="Times New Roman" w:cs="Times New Roman"/>
                <w:sz w:val="24"/>
                <w:szCs w:val="24"/>
                <w:vertAlign w:val="subscript"/>
              </w:rPr>
              <w:t>J</w:t>
            </w:r>
          </w:p>
        </w:tc>
        <w:tc>
          <w:tcPr>
            <w:tcW w:w="28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0.65 ± 0.03</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0.67 ± 0.02</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0.73 ± 0.03*</w:t>
            </w:r>
          </w:p>
        </w:tc>
      </w:tr>
      <w:tr w:rsidR="00432905" w:rsidRPr="00432905" w:rsidTr="00432905">
        <w:trPr>
          <w:jc w:val="center"/>
        </w:trPr>
        <w:tc>
          <w:tcPr>
            <w:tcW w:w="233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i/>
                <w:iCs/>
                <w:sz w:val="24"/>
                <w:szCs w:val="24"/>
              </w:rPr>
              <w:t>V</w:t>
            </w:r>
            <w:r w:rsidRPr="00432905">
              <w:rPr>
                <w:rFonts w:ascii="Times New Roman" w:eastAsia="Times New Roman" w:hAnsi="Times New Roman" w:cs="Times New Roman"/>
                <w:sz w:val="24"/>
                <w:szCs w:val="24"/>
              </w:rPr>
              <w:t> </w:t>
            </w:r>
            <w:r w:rsidRPr="00432905">
              <w:rPr>
                <w:rFonts w:ascii="Times New Roman" w:eastAsia="Times New Roman" w:hAnsi="Times New Roman" w:cs="Times New Roman"/>
                <w:sz w:val="24"/>
                <w:szCs w:val="24"/>
                <w:vertAlign w:val="subscript"/>
              </w:rPr>
              <w:t>I</w:t>
            </w:r>
          </w:p>
        </w:tc>
        <w:tc>
          <w:tcPr>
            <w:tcW w:w="28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0.86 ± 0.03</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0.86 ± 0.04</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0.89 ± 0.04</w:t>
            </w:r>
          </w:p>
        </w:tc>
      </w:tr>
      <w:tr w:rsidR="00432905" w:rsidRPr="00432905" w:rsidTr="00432905">
        <w:trPr>
          <w:jc w:val="center"/>
        </w:trPr>
        <w:tc>
          <w:tcPr>
            <w:tcW w:w="233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φ</w:t>
            </w:r>
            <w:r w:rsidRPr="00432905">
              <w:rPr>
                <w:rFonts w:ascii="Times New Roman" w:eastAsia="Times New Roman" w:hAnsi="Times New Roman" w:cs="Times New Roman"/>
                <w:sz w:val="24"/>
                <w:szCs w:val="24"/>
                <w:vertAlign w:val="subscript"/>
              </w:rPr>
              <w:t>Eo</w:t>
            </w:r>
          </w:p>
        </w:tc>
        <w:tc>
          <w:tcPr>
            <w:tcW w:w="28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0.21 ± 0.01</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0.17 ± 0.02*</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0.12 ± 0.02*</w:t>
            </w:r>
          </w:p>
        </w:tc>
      </w:tr>
      <w:tr w:rsidR="00432905" w:rsidRPr="00432905" w:rsidTr="00432905">
        <w:trPr>
          <w:jc w:val="center"/>
        </w:trPr>
        <w:tc>
          <w:tcPr>
            <w:tcW w:w="233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PI</w:t>
            </w:r>
            <w:r w:rsidRPr="00432905">
              <w:rPr>
                <w:rFonts w:ascii="Times New Roman" w:eastAsia="Times New Roman" w:hAnsi="Times New Roman" w:cs="Times New Roman"/>
                <w:sz w:val="24"/>
                <w:szCs w:val="24"/>
                <w:vertAlign w:val="subscript"/>
              </w:rPr>
              <w:t>ABS</w:t>
            </w:r>
          </w:p>
        </w:tc>
        <w:tc>
          <w:tcPr>
            <w:tcW w:w="28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0.24 ± 0.02</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0.12 ± 0.02 *</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0.06 ± 0.03 *</w:t>
            </w:r>
          </w:p>
        </w:tc>
      </w:tr>
      <w:tr w:rsidR="00432905" w:rsidRPr="00432905" w:rsidTr="00432905">
        <w:trPr>
          <w:jc w:val="center"/>
        </w:trPr>
        <w:tc>
          <w:tcPr>
            <w:tcW w:w="233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ABS/RC</w:t>
            </w:r>
          </w:p>
        </w:tc>
        <w:tc>
          <w:tcPr>
            <w:tcW w:w="28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3.2 ± 0.4</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4.48 ± 0.03 *</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5.1 ± 0.2 *</w:t>
            </w:r>
          </w:p>
        </w:tc>
      </w:tr>
      <w:tr w:rsidR="00432905" w:rsidRPr="00432905" w:rsidTr="00432905">
        <w:trPr>
          <w:jc w:val="center"/>
        </w:trPr>
        <w:tc>
          <w:tcPr>
            <w:tcW w:w="233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DI</w:t>
            </w:r>
            <w:r w:rsidRPr="00432905">
              <w:rPr>
                <w:rFonts w:ascii="Times New Roman" w:eastAsia="Times New Roman" w:hAnsi="Times New Roman" w:cs="Times New Roman"/>
                <w:sz w:val="24"/>
                <w:szCs w:val="24"/>
                <w:vertAlign w:val="subscript"/>
              </w:rPr>
              <w:t>0</w:t>
            </w:r>
            <w:r w:rsidRPr="00432905">
              <w:rPr>
                <w:rFonts w:ascii="Times New Roman" w:eastAsia="Times New Roman" w:hAnsi="Times New Roman" w:cs="Times New Roman"/>
                <w:sz w:val="24"/>
                <w:szCs w:val="24"/>
              </w:rPr>
              <w:t>/RC</w:t>
            </w:r>
          </w:p>
        </w:tc>
        <w:tc>
          <w:tcPr>
            <w:tcW w:w="28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1.29 ± 0.04</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2.14 ± 0.05 *</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2.75 ± 0.05*</w:t>
            </w:r>
          </w:p>
        </w:tc>
      </w:tr>
      <w:tr w:rsidR="00432905" w:rsidRPr="00432905" w:rsidTr="00432905">
        <w:trPr>
          <w:jc w:val="center"/>
        </w:trPr>
        <w:tc>
          <w:tcPr>
            <w:tcW w:w="233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i/>
                <w:iCs/>
                <w:sz w:val="24"/>
                <w:szCs w:val="24"/>
              </w:rPr>
              <w:t>q</w:t>
            </w:r>
            <w:r w:rsidRPr="00432905">
              <w:rPr>
                <w:rFonts w:ascii="Times New Roman" w:eastAsia="Times New Roman" w:hAnsi="Times New Roman" w:cs="Times New Roman"/>
                <w:sz w:val="24"/>
                <w:szCs w:val="24"/>
              </w:rPr>
              <w:t> </w:t>
            </w:r>
            <w:r w:rsidRPr="00432905">
              <w:rPr>
                <w:rFonts w:ascii="Times New Roman" w:eastAsia="Times New Roman" w:hAnsi="Times New Roman" w:cs="Times New Roman"/>
                <w:sz w:val="24"/>
                <w:szCs w:val="24"/>
                <w:vertAlign w:val="subscript"/>
              </w:rPr>
              <w:t>E</w:t>
            </w:r>
          </w:p>
        </w:tc>
        <w:tc>
          <w:tcPr>
            <w:tcW w:w="28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432905">
            <w:pPr>
              <w:ind w:right="567"/>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1.63 ± 0.04</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1.86 ± 0.03 *</w:t>
            </w:r>
          </w:p>
        </w:tc>
        <w:tc>
          <w:tcPr>
            <w:tcW w:w="2144"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rsidR="00432905" w:rsidRPr="00432905" w:rsidRDefault="00432905" w:rsidP="00361A15">
            <w:pPr>
              <w:ind w:right="567" w:firstLine="0"/>
              <w:rPr>
                <w:rFonts w:ascii="Times New Roman" w:eastAsia="Times New Roman" w:hAnsi="Times New Roman" w:cs="Times New Roman"/>
                <w:sz w:val="24"/>
                <w:szCs w:val="24"/>
              </w:rPr>
            </w:pPr>
            <w:r w:rsidRPr="00432905">
              <w:rPr>
                <w:rFonts w:ascii="Times New Roman" w:eastAsia="Times New Roman" w:hAnsi="Times New Roman" w:cs="Times New Roman"/>
                <w:sz w:val="24"/>
                <w:szCs w:val="24"/>
              </w:rPr>
              <w:t>1.89 ± 0.04*</w:t>
            </w:r>
          </w:p>
        </w:tc>
      </w:tr>
    </w:tbl>
    <w:p w:rsidR="00E25419" w:rsidRPr="00361A15" w:rsidRDefault="00A2110F" w:rsidP="00361A15">
      <w:pPr>
        <w:spacing w:after="200" w:line="276" w:lineRule="auto"/>
        <w:ind w:right="567"/>
        <w:rPr>
          <w:rFonts w:ascii="Times New Roman" w:eastAsia="Calibri" w:hAnsi="Times New Roman" w:cs="Times New Roman"/>
          <w:sz w:val="24"/>
          <w:szCs w:val="24"/>
        </w:rPr>
      </w:pPr>
      <w:r w:rsidRPr="00A2110F">
        <w:rPr>
          <w:rFonts w:ascii="Times New Roman" w:eastAsia="Calibri" w:hAnsi="Times New Roman" w:cs="Times New Roman"/>
          <w:sz w:val="24"/>
          <w:szCs w:val="24"/>
        </w:rPr>
        <w:t>* Asterisks mark significant differences between the treatment and the control culture at P &lt; 0.05.</w:t>
      </w:r>
    </w:p>
    <w:p w:rsidR="003C6242" w:rsidRPr="00B76AD9" w:rsidRDefault="003C6242" w:rsidP="00992BFE">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Characteristics of primary photosynthetic processes were quantified by means of the JIP test based on the parameters of the O-J-I-P kinetic curve of chlorophyll fluorescence (Table 11). In the presence of cadmium salt in the medium, the shape of the O-J-I-P curve was altered and the extent of the J-I-P photochemical phase was decreased, which indicated the disturbance of electron flux fr</w:t>
      </w:r>
      <w:r w:rsidR="00D64D98">
        <w:rPr>
          <w:rFonts w:ascii="Times New Roman" w:eastAsia="Calibri" w:hAnsi="Times New Roman" w:cs="Times New Roman"/>
          <w:sz w:val="28"/>
          <w:szCs w:val="28"/>
        </w:rPr>
        <w:t>om PSII to the quinone pool [264</w:t>
      </w:r>
      <w:r w:rsidRPr="00B76AD9">
        <w:rPr>
          <w:rFonts w:ascii="Times New Roman" w:eastAsia="Calibri" w:hAnsi="Times New Roman" w:cs="Times New Roman"/>
          <w:sz w:val="28"/>
          <w:szCs w:val="28"/>
        </w:rPr>
        <w:t>]. The quantum yield of PSII-driven electron transport (φEo) in algal cells was diminished in the presence of cadmium ions. Hence, one of the main targets of cadmium impact was the acceptor side of PSII. An increase in the OJ phase corresponding to elevation in parameter Vj indicated the increased fraction of QB-nonreducing reaction centers in PSII. The JI phase (3–30 ms) corresponds to the reduction of the PQ pool, and the parameter VI is a suitable indicator of the PQ p</w:t>
      </w:r>
      <w:r w:rsidR="00D64D98">
        <w:rPr>
          <w:rFonts w:ascii="Times New Roman" w:eastAsia="Calibri" w:hAnsi="Times New Roman" w:cs="Times New Roman"/>
          <w:sz w:val="28"/>
          <w:szCs w:val="28"/>
        </w:rPr>
        <w:t>ool redox state in the dark [265</w:t>
      </w:r>
      <w:r w:rsidRPr="00B76AD9">
        <w:rPr>
          <w:rFonts w:ascii="Times New Roman" w:eastAsia="Calibri" w:hAnsi="Times New Roman" w:cs="Times New Roman"/>
          <w:sz w:val="28"/>
          <w:szCs w:val="28"/>
        </w:rPr>
        <w:t>]. The presence of cadmium ions had no influence on this parameter, indicating that the extent of oxidized plastoquinone molecules at the QB site in algae was unaffected by this heavy metal.</w:t>
      </w:r>
    </w:p>
    <w:p w:rsidR="00D30AA8" w:rsidRDefault="00D30AA8" w:rsidP="00A2110F">
      <w:pPr>
        <w:spacing w:after="200" w:line="276" w:lineRule="auto"/>
        <w:ind w:right="567"/>
        <w:rPr>
          <w:rFonts w:ascii="Times New Roman" w:eastAsia="Calibri" w:hAnsi="Times New Roman" w:cs="Times New Roman"/>
          <w:sz w:val="24"/>
          <w:szCs w:val="24"/>
        </w:rPr>
      </w:pPr>
    </w:p>
    <w:p w:rsidR="00432905" w:rsidRDefault="00432905" w:rsidP="000D7B5B">
      <w:pPr>
        <w:spacing w:after="200" w:line="276" w:lineRule="auto"/>
        <w:ind w:right="567"/>
        <w:jc w:val="center"/>
        <w:rPr>
          <w:rFonts w:ascii="Times New Roman" w:eastAsia="Calibri" w:hAnsi="Times New Roman" w:cs="Times New Roman"/>
          <w:sz w:val="24"/>
          <w:szCs w:val="24"/>
        </w:rPr>
      </w:pPr>
      <w:r w:rsidRPr="00432905">
        <w:rPr>
          <w:rFonts w:ascii="Times New Roman" w:eastAsia="Calibri" w:hAnsi="Times New Roman" w:cs="Times New Roman"/>
          <w:noProof/>
          <w:sz w:val="24"/>
          <w:szCs w:val="24"/>
          <w:lang w:val="ru-RU" w:eastAsia="ru-RU"/>
        </w:rPr>
        <w:drawing>
          <wp:inline distT="0" distB="0" distL="0" distR="0" wp14:anchorId="0D79C9A7" wp14:editId="1439B781">
            <wp:extent cx="3035193" cy="5746645"/>
            <wp:effectExtent l="0" t="0" r="0" b="6985"/>
            <wp:docPr id="601" name="Picture 60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35660" cy="5747530"/>
                    </a:xfrm>
                    <a:prstGeom prst="rect">
                      <a:avLst/>
                    </a:prstGeom>
                    <a:noFill/>
                    <a:ln>
                      <a:noFill/>
                    </a:ln>
                  </pic:spPr>
                </pic:pic>
              </a:graphicData>
            </a:graphic>
          </wp:inline>
        </w:drawing>
      </w:r>
    </w:p>
    <w:p w:rsidR="00531DF1" w:rsidRDefault="000D7B5B" w:rsidP="00531DF1">
      <w:pPr>
        <w:jc w:val="center"/>
        <w:rPr>
          <w:rFonts w:ascii="Times New Roman" w:hAnsi="Times New Roman" w:cs="Times New Roman"/>
          <w:sz w:val="24"/>
          <w:szCs w:val="24"/>
        </w:rPr>
      </w:pPr>
      <w:r w:rsidRPr="00361A15">
        <w:rPr>
          <w:rFonts w:ascii="Times New Roman" w:hAnsi="Times New Roman" w:cs="Times New Roman"/>
          <w:sz w:val="24"/>
          <w:szCs w:val="24"/>
        </w:rPr>
        <w:t>(a), delayed fluorescence (b), changes in reflection at a wavelength of 820 nm (c) in Ankistrodesmus sp. B-11 microalgae under the action of various concentrations of cadmium: (1) untreated culture, (2, 3) after 24-h incubation of cells in the presence of cadmium at concentrations of 0.05 and 0.2 mg/L, respectively. Prompt fluorescence was normalized to the FO level. The intensity of actinic red light was 1500 μE/(m2 s). Simultaneous measurements of all three signals were performed with an M-PEA-2 analyzer.</w:t>
      </w:r>
    </w:p>
    <w:p w:rsidR="00531DF1" w:rsidRDefault="00531DF1" w:rsidP="00531DF1">
      <w:pPr>
        <w:jc w:val="center"/>
        <w:rPr>
          <w:rFonts w:ascii="Times New Roman" w:hAnsi="Times New Roman" w:cs="Times New Roman"/>
          <w:sz w:val="24"/>
          <w:szCs w:val="24"/>
        </w:rPr>
      </w:pPr>
    </w:p>
    <w:p w:rsidR="00A2110F" w:rsidRDefault="00531DF1" w:rsidP="00531DF1">
      <w:pPr>
        <w:spacing w:after="200" w:line="276" w:lineRule="auto"/>
        <w:ind w:right="567"/>
        <w:jc w:val="center"/>
        <w:rPr>
          <w:rFonts w:ascii="Times New Roman" w:eastAsia="Calibri" w:hAnsi="Times New Roman" w:cs="Times New Roman"/>
          <w:sz w:val="24"/>
          <w:szCs w:val="24"/>
        </w:rPr>
      </w:pPr>
      <w:r w:rsidRPr="00361A15">
        <w:rPr>
          <w:rFonts w:ascii="Times New Roman" w:hAnsi="Times New Roman" w:cs="Times New Roman"/>
          <w:sz w:val="24"/>
          <w:szCs w:val="24"/>
        </w:rPr>
        <w:t>Figure 17</w:t>
      </w:r>
      <w:r>
        <w:rPr>
          <w:rFonts w:ascii="Times New Roman" w:hAnsi="Times New Roman" w:cs="Times New Roman"/>
          <w:sz w:val="24"/>
          <w:szCs w:val="24"/>
        </w:rPr>
        <w:t xml:space="preserve"> - </w:t>
      </w:r>
      <w:r w:rsidRPr="00361A15">
        <w:rPr>
          <w:rFonts w:ascii="Times New Roman" w:hAnsi="Times New Roman" w:cs="Times New Roman"/>
          <w:sz w:val="24"/>
          <w:szCs w:val="24"/>
        </w:rPr>
        <w:t>Induction curves of prompt fluorescence</w:t>
      </w:r>
    </w:p>
    <w:p w:rsidR="00A2110F" w:rsidRPr="00B76AD9" w:rsidRDefault="00A2110F" w:rsidP="00992BFE">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The parameter ABS/RC reflecting the size of light-harvesting antenna per reaction center in algal cells was higher in the presence of cadmium than in untreated samples; these changes resulted from the decreased proportion of active reaction centers due to disorders</w:t>
      </w:r>
      <w:r w:rsidR="00D64D98">
        <w:rPr>
          <w:rFonts w:ascii="Times New Roman" w:eastAsia="Calibri" w:hAnsi="Times New Roman" w:cs="Times New Roman"/>
          <w:sz w:val="28"/>
          <w:szCs w:val="28"/>
        </w:rPr>
        <w:t xml:space="preserve"> in protein D1 biosynthesis [266</w:t>
      </w:r>
      <w:r w:rsidRPr="00B76AD9">
        <w:rPr>
          <w:rFonts w:ascii="Times New Roman" w:eastAsia="Calibri" w:hAnsi="Times New Roman" w:cs="Times New Roman"/>
          <w:sz w:val="28"/>
          <w:szCs w:val="28"/>
        </w:rPr>
        <w:t>].</w:t>
      </w:r>
    </w:p>
    <w:p w:rsidR="00A2110F" w:rsidRPr="00B76AD9" w:rsidRDefault="00A2110F" w:rsidP="00992BFE">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 xml:space="preserve">The performance index PIABS is a generalized indicator </w:t>
      </w:r>
      <w:r w:rsidR="001B40C4" w:rsidRPr="00B76AD9">
        <w:rPr>
          <w:rFonts w:ascii="Times New Roman" w:eastAsia="Calibri" w:hAnsi="Times New Roman" w:cs="Times New Roman"/>
          <w:sz w:val="28"/>
          <w:szCs w:val="28"/>
        </w:rPr>
        <w:t>of PSII functional activity [26</w:t>
      </w:r>
      <w:r w:rsidR="00D64D98">
        <w:rPr>
          <w:rFonts w:ascii="Times New Roman" w:eastAsia="Calibri" w:hAnsi="Times New Roman" w:cs="Times New Roman"/>
          <w:sz w:val="28"/>
          <w:szCs w:val="28"/>
        </w:rPr>
        <w:t>7</w:t>
      </w:r>
      <w:r w:rsidRPr="00B76AD9">
        <w:rPr>
          <w:rFonts w:ascii="Times New Roman" w:eastAsia="Calibri" w:hAnsi="Times New Roman" w:cs="Times New Roman"/>
          <w:sz w:val="28"/>
          <w:szCs w:val="28"/>
        </w:rPr>
        <w:t>]. It was higher in the control cells than in the cadmium-treated cells. Low PIABS values for cadmium-treated algae indicated a low functional activity of PSII, mainly due to the decreased content of active reaction centers and the enhanced quenching of excitations in the antenna. The decline in efficiency of excitation energy transfer from the light-harvesting complex to the reaction center should be accompanied by the increased dissipation of unutilized light energy. Indeed, the dissipated energy per reaction center (DI0/RC) in cadmium-treated cells was at a high level. These changes correlated with an increase in ΔpH-dependent non-photochemical quenching qE, as calculated from the fluorescence decline after the peak (qE = (FM – F6s)/FV). The increase in non-photochemical quenching was also noted by</w:t>
      </w:r>
      <w:r w:rsidR="001B40C4" w:rsidRPr="00B76AD9">
        <w:rPr>
          <w:rFonts w:ascii="Times New Roman" w:eastAsia="Calibri" w:hAnsi="Times New Roman" w:cs="Times New Roman"/>
          <w:sz w:val="28"/>
          <w:szCs w:val="28"/>
        </w:rPr>
        <w:t xml:space="preserve"> the PAM fluorometry method [26</w:t>
      </w:r>
      <w:r w:rsidR="00D64D98">
        <w:rPr>
          <w:rFonts w:ascii="Times New Roman" w:eastAsia="Calibri" w:hAnsi="Times New Roman" w:cs="Times New Roman"/>
          <w:sz w:val="28"/>
          <w:szCs w:val="28"/>
        </w:rPr>
        <w:t>8</w:t>
      </w:r>
      <w:r w:rsidRPr="00B76AD9">
        <w:rPr>
          <w:rFonts w:ascii="Times New Roman" w:eastAsia="Calibri" w:hAnsi="Times New Roman" w:cs="Times New Roman"/>
          <w:sz w:val="28"/>
          <w:szCs w:val="28"/>
        </w:rPr>
        <w:t>].</w:t>
      </w:r>
    </w:p>
    <w:p w:rsidR="00A2110F" w:rsidRPr="00B76AD9" w:rsidRDefault="00A2110F" w:rsidP="00992BFE">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The millisecond component of delayed fluorescence arises as a result of secondary recombination of charges in PSII reaction centers; its intensity depends on the magnitude of the proton electrochemical gradient across the thylakoid membrane that lowers the activation energy for the rever</w:t>
      </w:r>
      <w:r w:rsidR="001B40C4" w:rsidRPr="00B76AD9">
        <w:rPr>
          <w:rFonts w:ascii="Times New Roman" w:eastAsia="Calibri" w:hAnsi="Times New Roman" w:cs="Times New Roman"/>
          <w:sz w:val="28"/>
          <w:szCs w:val="28"/>
        </w:rPr>
        <w:t>se reaction (recombination) [26</w:t>
      </w:r>
      <w:r w:rsidR="00D64D98">
        <w:rPr>
          <w:rFonts w:ascii="Times New Roman" w:eastAsia="Calibri" w:hAnsi="Times New Roman" w:cs="Times New Roman"/>
          <w:sz w:val="28"/>
          <w:szCs w:val="28"/>
        </w:rPr>
        <w:t>9</w:t>
      </w:r>
      <w:r w:rsidRPr="00B76AD9">
        <w:rPr>
          <w:rFonts w:ascii="Times New Roman" w:eastAsia="Calibri" w:hAnsi="Times New Roman" w:cs="Times New Roman"/>
          <w:sz w:val="28"/>
          <w:szCs w:val="28"/>
        </w:rPr>
        <w:t>]. Therefore, the delayed fluorescence parameters provide the means to monitor the proton gradient changes across the thylakoid membrane in whole cells. The experimentally observed peak of the delayed fluorescence in the millisecond time range coincided with the J-I rise on the induction curve</w:t>
      </w:r>
      <w:r w:rsidR="00284024" w:rsidRPr="00B76AD9">
        <w:rPr>
          <w:rFonts w:ascii="Times New Roman" w:eastAsia="Calibri" w:hAnsi="Times New Roman" w:cs="Times New Roman"/>
          <w:sz w:val="28"/>
          <w:szCs w:val="28"/>
        </w:rPr>
        <w:t xml:space="preserve"> of prompt fluorescence (Fig. 17</w:t>
      </w:r>
      <w:r w:rsidRPr="00B76AD9">
        <w:rPr>
          <w:rFonts w:ascii="Times New Roman" w:eastAsia="Calibri" w:hAnsi="Times New Roman" w:cs="Times New Roman"/>
          <w:sz w:val="28"/>
          <w:szCs w:val="28"/>
        </w:rPr>
        <w:t>b). This peak originates from the accumulation of radiative redox states responsible for the backward recombination of charges and the emission of delayed fluorescence (emitting states); it also reflects the enhancement of delayed fluorescence due to the electric potential ∆ψ formed at the thylakoid membrane. The peak of the delayed fluorescence in the time range of seconds is supposedly related to photo-induced formation of the transmembrane proton gradient ∆pH that also reduces the activation energy for radiative transitions (emission of delayed fluorescenc</w:t>
      </w:r>
      <w:r w:rsidR="00D350B5" w:rsidRPr="00B76AD9">
        <w:rPr>
          <w:rFonts w:ascii="Times New Roman" w:eastAsia="Calibri" w:hAnsi="Times New Roman" w:cs="Times New Roman"/>
          <w:sz w:val="28"/>
          <w:szCs w:val="28"/>
        </w:rPr>
        <w:t xml:space="preserve">e) </w:t>
      </w:r>
      <w:r w:rsidR="00D64D98">
        <w:rPr>
          <w:rFonts w:ascii="Times New Roman" w:eastAsia="Calibri" w:hAnsi="Times New Roman" w:cs="Times New Roman"/>
          <w:sz w:val="28"/>
          <w:szCs w:val="28"/>
        </w:rPr>
        <w:t>in PSII reaction centers [270</w:t>
      </w:r>
      <w:r w:rsidRPr="00B76AD9">
        <w:rPr>
          <w:rFonts w:ascii="Times New Roman" w:eastAsia="Calibri" w:hAnsi="Times New Roman" w:cs="Times New Roman"/>
          <w:sz w:val="28"/>
          <w:szCs w:val="28"/>
        </w:rPr>
        <w:t>]. In cells exposed to cadmium ions, the intensity of delayed fluorescence on the induction curve was significantly redu</w:t>
      </w:r>
      <w:r w:rsidR="00336B8D" w:rsidRPr="00B76AD9">
        <w:rPr>
          <w:rFonts w:ascii="Times New Roman" w:eastAsia="Calibri" w:hAnsi="Times New Roman" w:cs="Times New Roman"/>
          <w:sz w:val="28"/>
          <w:szCs w:val="28"/>
        </w:rPr>
        <w:t>ced at 10–50 ms and 1 s (Fig. 17</w:t>
      </w:r>
      <w:r w:rsidRPr="00B76AD9">
        <w:rPr>
          <w:rFonts w:ascii="Times New Roman" w:eastAsia="Calibri" w:hAnsi="Times New Roman" w:cs="Times New Roman"/>
          <w:sz w:val="28"/>
          <w:szCs w:val="28"/>
        </w:rPr>
        <w:t>), which was probably determined by the suppression of noncyclic electron transport and the consequent deenergization of thylakoid membranes.</w:t>
      </w:r>
    </w:p>
    <w:p w:rsidR="00A2110F" w:rsidRPr="00B76AD9" w:rsidRDefault="00A2110F" w:rsidP="00992BFE">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Measurements of modulated reflection at 820 nm provide the means to monitor redox transitions of plastocyanin and, particularly, P700 in PSI reaction centers. Switching on the light caused the initial oxidation of P700 followed by i</w:t>
      </w:r>
      <w:r w:rsidR="001B40C4" w:rsidRPr="00B76AD9">
        <w:rPr>
          <w:rFonts w:ascii="Times New Roman" w:eastAsia="Calibri" w:hAnsi="Times New Roman" w:cs="Times New Roman"/>
          <w:sz w:val="28"/>
          <w:szCs w:val="28"/>
        </w:rPr>
        <w:t xml:space="preserve">ts </w:t>
      </w:r>
      <w:r w:rsidR="00336B8D" w:rsidRPr="00B76AD9">
        <w:rPr>
          <w:rFonts w:ascii="Times New Roman" w:eastAsia="Calibri" w:hAnsi="Times New Roman" w:cs="Times New Roman"/>
          <w:sz w:val="28"/>
          <w:szCs w:val="28"/>
        </w:rPr>
        <w:t>subsequent</w:t>
      </w:r>
      <w:r w:rsidR="00284024" w:rsidRPr="00B76AD9">
        <w:rPr>
          <w:rFonts w:ascii="Times New Roman" w:eastAsia="Calibri" w:hAnsi="Times New Roman" w:cs="Times New Roman"/>
          <w:sz w:val="28"/>
          <w:szCs w:val="28"/>
        </w:rPr>
        <w:t xml:space="preserve"> reduction (Fig. 17</w:t>
      </w:r>
      <w:r w:rsidRPr="00B76AD9">
        <w:rPr>
          <w:rFonts w:ascii="Times New Roman" w:eastAsia="Calibri" w:hAnsi="Times New Roman" w:cs="Times New Roman"/>
          <w:sz w:val="28"/>
          <w:szCs w:val="28"/>
        </w:rPr>
        <w:t xml:space="preserve"> c). The fluorescence signal reflecting QA reduction and the reduction of P700 attained the plateau levels almost synchronously. The parallel accumulation of reduced P700 and QA reflected the reduction of electron carriers in the entire intersystem segment of the electron-transport chain; this reduction resulted from the absence of electron efflux on the acceptor side of PSI under conditions when ferredoxin–NADP reductase (FNR) was inactivated by dark incubation. Under prolonged illumination (~1–10 s), a second wave of P700 oxidation was observed, which can be explained by the outflow of electrons from PSI upon the activation of FNR and Calvin cycl</w:t>
      </w:r>
      <w:r w:rsidR="00D64D98">
        <w:rPr>
          <w:rFonts w:ascii="Times New Roman" w:eastAsia="Calibri" w:hAnsi="Times New Roman" w:cs="Times New Roman"/>
          <w:sz w:val="28"/>
          <w:szCs w:val="28"/>
        </w:rPr>
        <w:t>e enzymes [271</w:t>
      </w:r>
      <w:r w:rsidRPr="00B76AD9">
        <w:rPr>
          <w:rFonts w:ascii="Times New Roman" w:eastAsia="Calibri" w:hAnsi="Times New Roman" w:cs="Times New Roman"/>
          <w:sz w:val="28"/>
          <w:szCs w:val="28"/>
        </w:rPr>
        <w:t>].</w:t>
      </w:r>
    </w:p>
    <w:p w:rsidR="00A2110F" w:rsidRPr="00B76AD9" w:rsidRDefault="00A2110F" w:rsidP="00992BFE">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 xml:space="preserve">The algal cells treated with low cadmium concentrations retained the ability </w:t>
      </w:r>
      <w:r w:rsidR="00284024" w:rsidRPr="00B76AD9">
        <w:rPr>
          <w:rFonts w:ascii="Times New Roman" w:eastAsia="Calibri" w:hAnsi="Times New Roman" w:cs="Times New Roman"/>
          <w:sz w:val="28"/>
          <w:szCs w:val="28"/>
        </w:rPr>
        <w:t>of P700 photo-oxidation (Fig. 17</w:t>
      </w:r>
      <w:r w:rsidRPr="00B76AD9">
        <w:rPr>
          <w:rFonts w:ascii="Times New Roman" w:eastAsia="Calibri" w:hAnsi="Times New Roman" w:cs="Times New Roman"/>
          <w:sz w:val="28"/>
          <w:szCs w:val="28"/>
        </w:rPr>
        <w:t>c). However, the rate of P700 reduction by electrons arriving from PSII was decelerated in these cells. This is consistent with the analysis of the induction curves of prompt fluorescence. High concentrations of cadmium were found to suppress P700 oxidation reactions in PSI.</w:t>
      </w:r>
    </w:p>
    <w:p w:rsidR="00A2110F" w:rsidRPr="00B76AD9" w:rsidRDefault="00A2110F" w:rsidP="005329FC">
      <w:pPr>
        <w:ind w:right="18" w:firstLine="720"/>
        <w:rPr>
          <w:rFonts w:ascii="Times New Roman" w:eastAsia="Calibri" w:hAnsi="Times New Roman" w:cs="Times New Roman"/>
          <w:b/>
          <w:sz w:val="28"/>
          <w:szCs w:val="28"/>
        </w:rPr>
      </w:pPr>
    </w:p>
    <w:p w:rsidR="00A2110F" w:rsidRPr="00992BFE" w:rsidRDefault="006A75DE" w:rsidP="00992BFE">
      <w:pPr>
        <w:ind w:right="18"/>
        <w:rPr>
          <w:rFonts w:ascii="Times New Roman" w:eastAsia="Calibri" w:hAnsi="Times New Roman" w:cs="Times New Roman"/>
          <w:sz w:val="28"/>
          <w:szCs w:val="28"/>
        </w:rPr>
      </w:pPr>
      <w:r w:rsidRPr="00992BFE">
        <w:rPr>
          <w:rFonts w:ascii="Times New Roman" w:eastAsia="Calibri" w:hAnsi="Times New Roman" w:cs="Times New Roman"/>
          <w:sz w:val="28"/>
          <w:szCs w:val="28"/>
        </w:rPr>
        <w:t>3.5.4</w:t>
      </w:r>
      <w:r w:rsidR="00A2110F" w:rsidRPr="00992BFE">
        <w:rPr>
          <w:rFonts w:ascii="Times New Roman" w:eastAsia="Calibri" w:hAnsi="Times New Roman" w:cs="Times New Roman"/>
          <w:sz w:val="28"/>
          <w:szCs w:val="28"/>
        </w:rPr>
        <w:t xml:space="preserve"> Influence of Cadmium on the Ultrastructure of Microalgae</w:t>
      </w:r>
    </w:p>
    <w:p w:rsidR="00A2110F" w:rsidRPr="00B76AD9" w:rsidRDefault="00A2110F" w:rsidP="00992BFE">
      <w:pPr>
        <w:ind w:right="18"/>
        <w:rPr>
          <w:rFonts w:ascii="Times New Roman" w:eastAsia="Calibri" w:hAnsi="Times New Roman" w:cs="Times New Roman"/>
          <w:sz w:val="28"/>
          <w:szCs w:val="28"/>
        </w:rPr>
      </w:pPr>
      <w:r w:rsidRPr="00B76AD9">
        <w:rPr>
          <w:rFonts w:ascii="Times New Roman" w:eastAsia="Calibri" w:hAnsi="Times New Roman" w:cs="Times New Roman"/>
          <w:sz w:val="28"/>
          <w:szCs w:val="28"/>
        </w:rPr>
        <w:t xml:space="preserve">The ultrastructure of microalgal cells was studied using transmission electron microscopy after 4-day cultivation, when the cells were in the phase of active growth. The concentration of cadmium ions in the medium was 0.05 mg/L. </w:t>
      </w:r>
      <w:r w:rsidRPr="00B76AD9">
        <w:rPr>
          <w:rFonts w:ascii="Times New Roman" w:eastAsia="Calibri" w:hAnsi="Times New Roman" w:cs="Times New Roman"/>
          <w:i/>
          <w:sz w:val="28"/>
          <w:szCs w:val="28"/>
        </w:rPr>
        <w:t>Ankistrodesmus sp</w:t>
      </w:r>
      <w:r w:rsidRPr="00B76AD9">
        <w:rPr>
          <w:rFonts w:ascii="Times New Roman" w:eastAsia="Calibri" w:hAnsi="Times New Roman" w:cs="Times New Roman"/>
          <w:sz w:val="28"/>
          <w:szCs w:val="28"/>
        </w:rPr>
        <w:t>. B-11 cells grown under optimal conditions were collected at the phase of rapid growth and used as control samples.</w:t>
      </w:r>
    </w:p>
    <w:p w:rsidR="008B104A" w:rsidRPr="00B76AD9" w:rsidRDefault="00A2110F" w:rsidP="00992BFE">
      <w:pPr>
        <w:ind w:right="18"/>
        <w:rPr>
          <w:rFonts w:ascii="Times New Roman" w:eastAsia="Times New Roman" w:hAnsi="Times New Roman" w:cs="Times New Roman"/>
          <w:sz w:val="28"/>
          <w:szCs w:val="28"/>
        </w:rPr>
      </w:pPr>
      <w:r w:rsidRPr="00B76AD9">
        <w:rPr>
          <w:rFonts w:ascii="Times New Roman" w:eastAsia="Calibri" w:hAnsi="Times New Roman" w:cs="Times New Roman"/>
          <w:sz w:val="28"/>
          <w:szCs w:val="28"/>
        </w:rPr>
        <w:t xml:space="preserve">Inspection of ultrathin </w:t>
      </w:r>
      <w:r w:rsidR="00DC5BF4" w:rsidRPr="00B76AD9">
        <w:rPr>
          <w:rFonts w:ascii="Times New Roman" w:eastAsia="Calibri" w:hAnsi="Times New Roman" w:cs="Times New Roman"/>
          <w:sz w:val="28"/>
          <w:szCs w:val="28"/>
        </w:rPr>
        <w:t xml:space="preserve">sections of untreated </w:t>
      </w:r>
      <w:r w:rsidR="00DC5BF4" w:rsidRPr="00B76AD9">
        <w:rPr>
          <w:rFonts w:ascii="Times New Roman" w:eastAsia="Calibri" w:hAnsi="Times New Roman" w:cs="Times New Roman"/>
          <w:i/>
          <w:sz w:val="28"/>
          <w:szCs w:val="28"/>
        </w:rPr>
        <w:t>Ankistrod</w:t>
      </w:r>
      <w:r w:rsidRPr="00B76AD9">
        <w:rPr>
          <w:rFonts w:ascii="Times New Roman" w:eastAsia="Calibri" w:hAnsi="Times New Roman" w:cs="Times New Roman"/>
          <w:i/>
          <w:sz w:val="28"/>
          <w:szCs w:val="28"/>
        </w:rPr>
        <w:t>esmus sp</w:t>
      </w:r>
      <w:r w:rsidRPr="00B76AD9">
        <w:rPr>
          <w:rFonts w:ascii="Times New Roman" w:eastAsia="Calibri" w:hAnsi="Times New Roman" w:cs="Times New Roman"/>
          <w:sz w:val="28"/>
          <w:szCs w:val="28"/>
        </w:rPr>
        <w:t>. B-11 cells revealed the organelles, structures, and inclusions charact</w:t>
      </w:r>
      <w:r w:rsidR="00284024" w:rsidRPr="00B76AD9">
        <w:rPr>
          <w:rFonts w:ascii="Times New Roman" w:eastAsia="Calibri" w:hAnsi="Times New Roman" w:cs="Times New Roman"/>
          <w:sz w:val="28"/>
          <w:szCs w:val="28"/>
        </w:rPr>
        <w:t>eristic of this species (Fig. 18</w:t>
      </w:r>
      <w:r w:rsidRPr="00B76AD9">
        <w:rPr>
          <w:rFonts w:ascii="Times New Roman" w:eastAsia="Calibri" w:hAnsi="Times New Roman" w:cs="Times New Roman"/>
          <w:sz w:val="28"/>
          <w:szCs w:val="28"/>
        </w:rPr>
        <w:t xml:space="preserve"> a). The cell wall was smooth, thin, and colorless; its structure was typical of green microalgae and comprised the outer cellulose–pectin layer adjacent to the plasmalemma. The cytoplasm was perforated by the unevenly distributed system of tubules. On cell micrographs, the nucleus region and a large electron-dense nucleolus were distinctly visible. The intracellular inclusions comprised starch grains. Each cell had one chloroplast adjoining the cell wall. The chloroplast occupied almost the entire cell periphery and had no pyrenoid. The thylakoids occupied the entire stroma and were aligned typically of Ankistrodesmus: from the periphery to the cell center. In the plane of the cross section, the thylakoid contours lay parallel to each other and were curved. The thylakoid membranes were tightly pressed against each other.</w:t>
      </w:r>
      <w:r w:rsidR="008B104A" w:rsidRPr="00B76AD9">
        <w:rPr>
          <w:rFonts w:ascii="Times New Roman" w:eastAsia="Times New Roman" w:hAnsi="Times New Roman" w:cs="Times New Roman"/>
          <w:sz w:val="28"/>
          <w:szCs w:val="28"/>
        </w:rPr>
        <w:t xml:space="preserve"> </w:t>
      </w:r>
    </w:p>
    <w:p w:rsidR="008B104A" w:rsidRPr="00B76AD9" w:rsidRDefault="008B104A" w:rsidP="00992BFE">
      <w:pPr>
        <w:ind w:right="18"/>
        <w:rPr>
          <w:rFonts w:ascii="Times New Roman" w:eastAsia="Times New Roman" w:hAnsi="Times New Roman" w:cs="Times New Roman"/>
          <w:sz w:val="28"/>
          <w:szCs w:val="28"/>
        </w:rPr>
      </w:pPr>
      <w:r w:rsidRPr="00B76AD9">
        <w:rPr>
          <w:rFonts w:ascii="Times New Roman" w:eastAsia="Times New Roman" w:hAnsi="Times New Roman" w:cs="Times New Roman"/>
          <w:sz w:val="28"/>
          <w:szCs w:val="28"/>
        </w:rPr>
        <w:t>Electron microscopic examination of </w:t>
      </w:r>
      <w:r w:rsidRPr="00B76AD9">
        <w:rPr>
          <w:rFonts w:ascii="Times New Roman" w:eastAsia="Times New Roman" w:hAnsi="Times New Roman" w:cs="Times New Roman"/>
          <w:i/>
          <w:iCs/>
          <w:sz w:val="28"/>
          <w:szCs w:val="28"/>
        </w:rPr>
        <w:t>Ankistrodesmus</w:t>
      </w:r>
      <w:r w:rsidRPr="00B76AD9">
        <w:rPr>
          <w:rFonts w:ascii="Times New Roman" w:eastAsia="Times New Roman" w:hAnsi="Times New Roman" w:cs="Times New Roman"/>
          <w:sz w:val="28"/>
          <w:szCs w:val="28"/>
        </w:rPr>
        <w:t> sp. B-11 cells exposed for 96 h to 0.05 mg/L cadmium revealed ultrastructural changes in the photosynthetic apparatus (Fig 18</w:t>
      </w:r>
      <w:r w:rsidR="00406CD3">
        <w:rPr>
          <w:rFonts w:ascii="Times New Roman" w:eastAsia="Times New Roman" w:hAnsi="Times New Roman" w:cs="Times New Roman"/>
          <w:sz w:val="28"/>
          <w:szCs w:val="28"/>
        </w:rPr>
        <w:t xml:space="preserve"> </w:t>
      </w:r>
      <w:r w:rsidRPr="00B76AD9">
        <w:rPr>
          <w:rFonts w:ascii="Times New Roman" w:eastAsia="Times New Roman" w:hAnsi="Times New Roman" w:cs="Times New Roman"/>
          <w:sz w:val="28"/>
          <w:szCs w:val="28"/>
        </w:rPr>
        <w:t>b). Specifically, the arrangement of thylakoids within the stroma was altered. We noted the increased distances between thylakoids, the disintegration of thylakoids, and swelling of the intrathylakoid spaces (</w:t>
      </w:r>
      <w:hyperlink r:id="rId60" w:anchor="Fig3" w:history="1">
        <w:r w:rsidRPr="00B76AD9">
          <w:rPr>
            <w:rFonts w:ascii="Times New Roman" w:eastAsia="Times New Roman" w:hAnsi="Times New Roman" w:cs="Times New Roman"/>
            <w:color w:val="000000" w:themeColor="text1"/>
            <w:sz w:val="28"/>
            <w:szCs w:val="28"/>
          </w:rPr>
          <w:t>Figs. 18</w:t>
        </w:r>
        <w:r w:rsidR="00406CD3">
          <w:rPr>
            <w:rFonts w:ascii="Times New Roman" w:eastAsia="Times New Roman" w:hAnsi="Times New Roman" w:cs="Times New Roman"/>
            <w:color w:val="000000" w:themeColor="text1"/>
            <w:sz w:val="28"/>
            <w:szCs w:val="28"/>
          </w:rPr>
          <w:t xml:space="preserve"> </w:t>
        </w:r>
        <w:r w:rsidRPr="00B76AD9">
          <w:rPr>
            <w:rFonts w:ascii="Times New Roman" w:eastAsia="Times New Roman" w:hAnsi="Times New Roman" w:cs="Times New Roman"/>
            <w:color w:val="000000" w:themeColor="text1"/>
            <w:sz w:val="28"/>
            <w:szCs w:val="28"/>
          </w:rPr>
          <w:t>c, 18</w:t>
        </w:r>
        <w:r w:rsidR="00406CD3">
          <w:rPr>
            <w:rFonts w:ascii="Times New Roman" w:eastAsia="Times New Roman" w:hAnsi="Times New Roman" w:cs="Times New Roman"/>
            <w:color w:val="000000" w:themeColor="text1"/>
            <w:sz w:val="28"/>
            <w:szCs w:val="28"/>
          </w:rPr>
          <w:t xml:space="preserve"> </w:t>
        </w:r>
        <w:r w:rsidRPr="00B76AD9">
          <w:rPr>
            <w:rFonts w:ascii="Times New Roman" w:eastAsia="Times New Roman" w:hAnsi="Times New Roman" w:cs="Times New Roman"/>
            <w:color w:val="000000" w:themeColor="text1"/>
            <w:sz w:val="28"/>
            <w:szCs w:val="28"/>
          </w:rPr>
          <w:t>d</w:t>
        </w:r>
      </w:hyperlink>
      <w:r w:rsidRPr="00B76AD9">
        <w:rPr>
          <w:rFonts w:ascii="Times New Roman" w:eastAsia="Times New Roman" w:hAnsi="Times New Roman" w:cs="Times New Roman"/>
          <w:sz w:val="28"/>
          <w:szCs w:val="28"/>
        </w:rPr>
        <w:t>). In addition, electron-dense inclusions of an unidentified nature noted in some cells.</w:t>
      </w:r>
    </w:p>
    <w:p w:rsidR="008B104A" w:rsidRPr="00B76AD9" w:rsidRDefault="008B104A" w:rsidP="00992BFE">
      <w:pPr>
        <w:ind w:right="18"/>
        <w:rPr>
          <w:rFonts w:ascii="Times New Roman" w:eastAsia="Times New Roman" w:hAnsi="Times New Roman" w:cs="Times New Roman"/>
          <w:sz w:val="28"/>
          <w:szCs w:val="28"/>
        </w:rPr>
      </w:pPr>
      <w:r w:rsidRPr="00B76AD9">
        <w:rPr>
          <w:rFonts w:ascii="Times New Roman" w:eastAsia="Times New Roman" w:hAnsi="Times New Roman" w:cs="Times New Roman"/>
          <w:sz w:val="28"/>
          <w:szCs w:val="28"/>
        </w:rPr>
        <w:t>The increased activity of the Golgi apparatus in cadmium-treated cells should be noted: the number of excretory vacuoles was substantially higher in almost all the treated cells than in the control algae. In many cells, we noticed swelling of chloroplasts, the loss of tight connections between the membranes, vacuolization, and the enlargement of the interthylakoid spaces (</w:t>
      </w:r>
      <w:hyperlink r:id="rId61" w:anchor="Fig3" w:history="1">
        <w:r w:rsidRPr="00B76AD9">
          <w:rPr>
            <w:rFonts w:ascii="Times New Roman" w:eastAsia="Times New Roman" w:hAnsi="Times New Roman" w:cs="Times New Roman"/>
            <w:color w:val="000000" w:themeColor="text1"/>
            <w:sz w:val="28"/>
            <w:szCs w:val="28"/>
          </w:rPr>
          <w:t>Fig. 18</w:t>
        </w:r>
        <w:r w:rsidR="00406CD3">
          <w:rPr>
            <w:rFonts w:ascii="Times New Roman" w:eastAsia="Times New Roman" w:hAnsi="Times New Roman" w:cs="Times New Roman"/>
            <w:color w:val="000000" w:themeColor="text1"/>
            <w:sz w:val="28"/>
            <w:szCs w:val="28"/>
          </w:rPr>
          <w:t xml:space="preserve"> </w:t>
        </w:r>
        <w:r w:rsidRPr="00B76AD9">
          <w:rPr>
            <w:rFonts w:ascii="Times New Roman" w:eastAsia="Times New Roman" w:hAnsi="Times New Roman" w:cs="Times New Roman"/>
            <w:color w:val="000000" w:themeColor="text1"/>
            <w:sz w:val="28"/>
            <w:szCs w:val="28"/>
          </w:rPr>
          <w:t>b</w:t>
        </w:r>
      </w:hyperlink>
      <w:r w:rsidRPr="00B76AD9">
        <w:rPr>
          <w:rFonts w:ascii="Times New Roman" w:eastAsia="Times New Roman" w:hAnsi="Times New Roman" w:cs="Times New Roman"/>
          <w:sz w:val="28"/>
          <w:szCs w:val="28"/>
        </w:rPr>
        <w:t>). Furthermore, slight detachments of the cell wall from the protoplast were observed as well as the deformations of the original cell shape. These changes were apparently caused by the altered permeability of the cytoplasmic membrane (</w:t>
      </w:r>
      <w:hyperlink r:id="rId62" w:anchor="Fig3" w:history="1">
        <w:r w:rsidRPr="00B76AD9">
          <w:rPr>
            <w:rFonts w:ascii="Times New Roman" w:eastAsia="Times New Roman" w:hAnsi="Times New Roman" w:cs="Times New Roman"/>
            <w:color w:val="000000" w:themeColor="text1"/>
            <w:sz w:val="28"/>
            <w:szCs w:val="28"/>
          </w:rPr>
          <w:t>Fig. 18</w:t>
        </w:r>
        <w:r w:rsidR="00406CD3">
          <w:rPr>
            <w:rFonts w:ascii="Times New Roman" w:eastAsia="Times New Roman" w:hAnsi="Times New Roman" w:cs="Times New Roman"/>
            <w:color w:val="000000" w:themeColor="text1"/>
            <w:sz w:val="28"/>
            <w:szCs w:val="28"/>
          </w:rPr>
          <w:t xml:space="preserve"> </w:t>
        </w:r>
        <w:r w:rsidRPr="00B76AD9">
          <w:rPr>
            <w:rFonts w:ascii="Times New Roman" w:eastAsia="Times New Roman" w:hAnsi="Times New Roman" w:cs="Times New Roman"/>
            <w:color w:val="000000" w:themeColor="text1"/>
            <w:sz w:val="28"/>
            <w:szCs w:val="28"/>
          </w:rPr>
          <w:t>b</w:t>
        </w:r>
      </w:hyperlink>
      <w:r w:rsidRPr="00B76AD9">
        <w:rPr>
          <w:rFonts w:ascii="Times New Roman" w:eastAsia="Times New Roman" w:hAnsi="Times New Roman" w:cs="Times New Roman"/>
          <w:sz w:val="28"/>
          <w:szCs w:val="28"/>
        </w:rPr>
        <w:t>).</w:t>
      </w:r>
    </w:p>
    <w:p w:rsidR="003C6242" w:rsidRPr="00B76AD9" w:rsidRDefault="003C6242" w:rsidP="00992BFE">
      <w:pPr>
        <w:ind w:right="18"/>
        <w:rPr>
          <w:rFonts w:ascii="Times New Roman" w:eastAsia="Times New Roman" w:hAnsi="Times New Roman" w:cs="Times New Roman"/>
          <w:sz w:val="28"/>
          <w:szCs w:val="28"/>
        </w:rPr>
      </w:pPr>
      <w:r w:rsidRPr="00B76AD9">
        <w:rPr>
          <w:rFonts w:ascii="Times New Roman" w:eastAsia="Times New Roman" w:hAnsi="Times New Roman" w:cs="Times New Roman"/>
          <w:sz w:val="28"/>
          <w:szCs w:val="28"/>
        </w:rPr>
        <w:t>According to the published data, microalgae are very sensitive to the prese</w:t>
      </w:r>
      <w:r w:rsidR="00D64D98">
        <w:rPr>
          <w:rFonts w:ascii="Times New Roman" w:eastAsia="Times New Roman" w:hAnsi="Times New Roman" w:cs="Times New Roman"/>
          <w:sz w:val="28"/>
          <w:szCs w:val="28"/>
        </w:rPr>
        <w:t>nce of metals in the medium [272</w:t>
      </w:r>
      <w:r w:rsidRPr="00B76AD9">
        <w:rPr>
          <w:rFonts w:ascii="Times New Roman" w:eastAsia="Times New Roman" w:hAnsi="Times New Roman" w:cs="Times New Roman"/>
          <w:sz w:val="28"/>
          <w:szCs w:val="28"/>
        </w:rPr>
        <w:t>]. The responses of algae to additions of lethal and sublethal concentrations of heavy metals may differ significantly. Different sensitivities of microalgae from various taxonomic groups are attributed to diverse mechanisms of heavy metal toxicity and to variations in metabolic features and morphology of algal cells. Our study revealed that the presence of cadmium in the nutrient medium at concentrations of ≥0.005 mg/L significantly decreased the number of </w:t>
      </w:r>
      <w:r w:rsidRPr="00B76AD9">
        <w:rPr>
          <w:rFonts w:ascii="Times New Roman" w:eastAsia="Times New Roman" w:hAnsi="Times New Roman" w:cs="Times New Roman"/>
          <w:i/>
          <w:iCs/>
          <w:sz w:val="28"/>
          <w:szCs w:val="28"/>
        </w:rPr>
        <w:t>Ankistrodesmus</w:t>
      </w:r>
      <w:r w:rsidRPr="00B76AD9">
        <w:rPr>
          <w:rFonts w:ascii="Times New Roman" w:eastAsia="Times New Roman" w:hAnsi="Times New Roman" w:cs="Times New Roman"/>
          <w:sz w:val="28"/>
          <w:szCs w:val="28"/>
        </w:rPr>
        <w:t> sp. B-11 cells with respect to the control values.</w:t>
      </w:r>
    </w:p>
    <w:p w:rsidR="003C6242" w:rsidRPr="00B76AD9" w:rsidRDefault="003C6242" w:rsidP="00992BFE">
      <w:pPr>
        <w:ind w:right="18"/>
        <w:rPr>
          <w:rFonts w:ascii="Times New Roman" w:eastAsia="Times New Roman" w:hAnsi="Times New Roman" w:cs="Times New Roman"/>
          <w:sz w:val="28"/>
          <w:szCs w:val="28"/>
        </w:rPr>
      </w:pPr>
      <w:r w:rsidRPr="00B76AD9">
        <w:rPr>
          <w:rFonts w:ascii="Times New Roman" w:eastAsia="Times New Roman" w:hAnsi="Times New Roman" w:cs="Times New Roman"/>
          <w:sz w:val="28"/>
          <w:szCs w:val="28"/>
        </w:rPr>
        <w:t>Current concepts of electron flow along the photosynthetic electron transport chain imply the sequential participation of two photosystems (PSII and PSI), at which the electron carriers reduced by PSII serve as electron donors for PSI. The interconnection of PSII and PSI is manifested in chlorophyll fluorescence whose level depends on the redox state of quinone acceptor Q</w:t>
      </w:r>
      <w:r w:rsidRPr="00B76AD9">
        <w:rPr>
          <w:rFonts w:ascii="Times New Roman" w:eastAsia="Times New Roman" w:hAnsi="Times New Roman" w:cs="Times New Roman"/>
          <w:sz w:val="28"/>
          <w:szCs w:val="28"/>
          <w:vertAlign w:val="subscript"/>
        </w:rPr>
        <w:t>A</w:t>
      </w:r>
      <w:r w:rsidRPr="00B76AD9">
        <w:rPr>
          <w:rFonts w:ascii="Times New Roman" w:eastAsia="Times New Roman" w:hAnsi="Times New Roman" w:cs="Times New Roman"/>
          <w:sz w:val="28"/>
          <w:szCs w:val="28"/>
        </w:rPr>
        <w:t>. The photoreaction of PSII reduces Q</w:t>
      </w:r>
      <w:r w:rsidRPr="00B76AD9">
        <w:rPr>
          <w:rFonts w:ascii="Times New Roman" w:eastAsia="Times New Roman" w:hAnsi="Times New Roman" w:cs="Times New Roman"/>
          <w:sz w:val="28"/>
          <w:szCs w:val="28"/>
          <w:vertAlign w:val="subscript"/>
        </w:rPr>
        <w:t>A</w:t>
      </w:r>
      <w:r w:rsidRPr="00B76AD9">
        <w:rPr>
          <w:rFonts w:ascii="Times New Roman" w:eastAsia="Times New Roman" w:hAnsi="Times New Roman" w:cs="Times New Roman"/>
          <w:sz w:val="28"/>
          <w:szCs w:val="28"/>
        </w:rPr>
        <w:t>, thus increasing the fluorescence level, whereas the PSI activity oxidizes Q</w:t>
      </w:r>
      <w:r w:rsidRPr="00B76AD9">
        <w:rPr>
          <w:rFonts w:ascii="Times New Roman" w:eastAsia="Times New Roman" w:hAnsi="Times New Roman" w:cs="Times New Roman"/>
          <w:sz w:val="28"/>
          <w:szCs w:val="28"/>
          <w:vertAlign w:val="subscript"/>
        </w:rPr>
        <w:t>A</w:t>
      </w:r>
      <w:r w:rsidRPr="00B76AD9">
        <w:rPr>
          <w:rFonts w:ascii="Times New Roman" w:eastAsia="Times New Roman" w:hAnsi="Times New Roman" w:cs="Times New Roman"/>
          <w:sz w:val="28"/>
          <w:szCs w:val="28"/>
        </w:rPr>
        <w:t> and leads to the fluorescence decrease]. The kinetics of light induction of variable fluorescence in the millisecond time range reflects changes in electron transport within the PSII compl</w:t>
      </w:r>
      <w:r w:rsidR="00D64D98">
        <w:rPr>
          <w:rFonts w:ascii="Times New Roman" w:eastAsia="Times New Roman" w:hAnsi="Times New Roman" w:cs="Times New Roman"/>
          <w:sz w:val="28"/>
          <w:szCs w:val="28"/>
        </w:rPr>
        <w:t>ex and between PSII and PSI [273</w:t>
      </w:r>
      <w:r w:rsidRPr="00B76AD9">
        <w:rPr>
          <w:rFonts w:ascii="Times New Roman" w:eastAsia="Times New Roman" w:hAnsi="Times New Roman" w:cs="Times New Roman"/>
          <w:sz w:val="28"/>
          <w:szCs w:val="28"/>
        </w:rPr>
        <w:t>].</w:t>
      </w:r>
    </w:p>
    <w:p w:rsidR="00A2110F" w:rsidRPr="00432905" w:rsidRDefault="00A2110F" w:rsidP="00D350B5">
      <w:pPr>
        <w:spacing w:line="276" w:lineRule="auto"/>
        <w:ind w:right="567" w:firstLine="720"/>
        <w:rPr>
          <w:rFonts w:ascii="Times New Roman" w:eastAsia="Calibri" w:hAnsi="Times New Roman" w:cs="Times New Roman"/>
          <w:sz w:val="24"/>
          <w:szCs w:val="24"/>
        </w:rPr>
      </w:pPr>
    </w:p>
    <w:p w:rsidR="00432905" w:rsidRPr="00432905" w:rsidRDefault="00432905" w:rsidP="00432905">
      <w:pPr>
        <w:spacing w:after="200" w:line="276" w:lineRule="auto"/>
        <w:ind w:right="567"/>
        <w:jc w:val="center"/>
        <w:rPr>
          <w:rFonts w:ascii="Calibri" w:eastAsia="Calibri" w:hAnsi="Calibri" w:cs="Times New Roman"/>
        </w:rPr>
      </w:pPr>
      <w:r w:rsidRPr="00432905">
        <w:rPr>
          <w:rFonts w:ascii="Calibri" w:eastAsia="Calibri" w:hAnsi="Calibri" w:cs="Times New Roman"/>
          <w:noProof/>
          <w:lang w:val="ru-RU" w:eastAsia="ru-RU"/>
        </w:rPr>
        <w:drawing>
          <wp:inline distT="0" distB="0" distL="0" distR="0" wp14:anchorId="11163670" wp14:editId="1C3319DE">
            <wp:extent cx="3811712" cy="5014260"/>
            <wp:effectExtent l="0" t="0" r="0" b="0"/>
            <wp:docPr id="602" name="Picture 60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3"/>
                    <pic:cNvPicPr>
                      <a:picLocks noChangeAspect="1" noChangeArrowheads="1"/>
                    </pic:cNvPicPr>
                  </pic:nvPicPr>
                  <pic:blipFill>
                    <a:blip r:embed="rId63">
                      <a:extLst>
                        <a:ext uri="{BEBA8EAE-BF5A-486C-A8C5-ECC9F3942E4B}">
                          <a14:imgProps xmlns:a14="http://schemas.microsoft.com/office/drawing/2010/main">
                            <a14:imgLayer r:embed="rId6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11810" cy="5014389"/>
                    </a:xfrm>
                    <a:prstGeom prst="rect">
                      <a:avLst/>
                    </a:prstGeom>
                    <a:noFill/>
                    <a:ln>
                      <a:noFill/>
                    </a:ln>
                  </pic:spPr>
                </pic:pic>
              </a:graphicData>
            </a:graphic>
          </wp:inline>
        </w:drawing>
      </w:r>
    </w:p>
    <w:p w:rsidR="00531DF1" w:rsidRPr="00531DF1" w:rsidRDefault="00531DF1" w:rsidP="00531DF1">
      <w:pPr>
        <w:pStyle w:val="a9"/>
        <w:numPr>
          <w:ilvl w:val="0"/>
          <w:numId w:val="24"/>
        </w:numPr>
        <w:spacing w:after="200"/>
        <w:ind w:right="562"/>
        <w:jc w:val="center"/>
        <w:rPr>
          <w:rFonts w:ascii="Times New Roman" w:eastAsia="Calibri" w:hAnsi="Times New Roman" w:cs="Times New Roman"/>
          <w:sz w:val="28"/>
          <w:szCs w:val="28"/>
        </w:rPr>
      </w:pPr>
      <w:r w:rsidRPr="00531DF1">
        <w:rPr>
          <w:rFonts w:ascii="Times New Roman" w:eastAsia="Calibri" w:hAnsi="Times New Roman" w:cs="Times New Roman"/>
          <w:sz w:val="28"/>
          <w:szCs w:val="28"/>
        </w:rPr>
        <w:t>ultrastructure of control cells, (b) changes in cell ultrastructure in the presence of 0.5 mg/L cadmium salt, (c) chloroplast of the control cell, (d) swollen chloroplasts with enlarged interthylakoid spaces. Designations: v—vacuole; Chl—chloroplast; t—thylakoids; Pl—plasmalemma; N—nucleolus; m—mitochondrion; Ga—Golgi apparatus; Sg—starch grain; Em—electron-dense material. Asterisks indicate the area with an expanded interthylakoid space. Scale: (a) ×10 000, (b) ×4000, (c) ×75 000, (d) ×50 000.</w:t>
      </w:r>
    </w:p>
    <w:p w:rsidR="00531DF1" w:rsidRDefault="00531DF1" w:rsidP="00531DF1">
      <w:pPr>
        <w:pStyle w:val="a9"/>
        <w:spacing w:after="200"/>
        <w:ind w:left="942" w:right="562" w:firstLine="0"/>
        <w:rPr>
          <w:rFonts w:ascii="Times New Roman" w:eastAsia="Calibri" w:hAnsi="Times New Roman" w:cs="Times New Roman"/>
          <w:sz w:val="28"/>
          <w:szCs w:val="28"/>
        </w:rPr>
      </w:pPr>
    </w:p>
    <w:p w:rsidR="00432905" w:rsidRPr="00531DF1" w:rsidRDefault="00284024" w:rsidP="00531DF1">
      <w:pPr>
        <w:pStyle w:val="a9"/>
        <w:spacing w:after="200"/>
        <w:ind w:left="942" w:right="562" w:firstLine="0"/>
        <w:rPr>
          <w:rFonts w:ascii="Times New Roman" w:eastAsia="Calibri" w:hAnsi="Times New Roman" w:cs="Times New Roman"/>
          <w:sz w:val="28"/>
          <w:szCs w:val="28"/>
        </w:rPr>
      </w:pPr>
      <w:r w:rsidRPr="00531DF1">
        <w:rPr>
          <w:rFonts w:ascii="Times New Roman" w:eastAsia="Calibri" w:hAnsi="Times New Roman" w:cs="Times New Roman"/>
          <w:sz w:val="28"/>
          <w:szCs w:val="28"/>
        </w:rPr>
        <w:t>Figure 18</w:t>
      </w:r>
      <w:r w:rsidR="00361A15" w:rsidRPr="00531DF1">
        <w:rPr>
          <w:rFonts w:ascii="Times New Roman" w:eastAsia="Calibri" w:hAnsi="Times New Roman" w:cs="Times New Roman"/>
          <w:sz w:val="28"/>
          <w:szCs w:val="28"/>
        </w:rPr>
        <w:t xml:space="preserve"> -</w:t>
      </w:r>
      <w:r w:rsidR="00AB11E8" w:rsidRPr="00531DF1">
        <w:rPr>
          <w:rFonts w:ascii="Times New Roman" w:eastAsia="Calibri" w:hAnsi="Times New Roman" w:cs="Times New Roman"/>
          <w:sz w:val="28"/>
          <w:szCs w:val="28"/>
        </w:rPr>
        <w:t xml:space="preserve"> </w:t>
      </w:r>
      <w:r w:rsidR="00432905" w:rsidRPr="00531DF1">
        <w:rPr>
          <w:rFonts w:ascii="Times New Roman" w:eastAsia="Calibri" w:hAnsi="Times New Roman" w:cs="Times New Roman"/>
          <w:sz w:val="28"/>
          <w:szCs w:val="28"/>
        </w:rPr>
        <w:t>Ultrastructure o</w:t>
      </w:r>
      <w:r w:rsidR="00531DF1">
        <w:rPr>
          <w:rFonts w:ascii="Times New Roman" w:eastAsia="Calibri" w:hAnsi="Times New Roman" w:cs="Times New Roman"/>
          <w:sz w:val="28"/>
          <w:szCs w:val="28"/>
        </w:rPr>
        <w:t>f Ankistrodesmus sp. B-11 cells</w:t>
      </w:r>
      <w:r w:rsidR="00432905" w:rsidRPr="00531DF1">
        <w:rPr>
          <w:rFonts w:ascii="Times New Roman" w:eastAsia="Calibri" w:hAnsi="Times New Roman" w:cs="Times New Roman"/>
          <w:sz w:val="28"/>
          <w:szCs w:val="28"/>
        </w:rPr>
        <w:t xml:space="preserve"> </w:t>
      </w:r>
    </w:p>
    <w:p w:rsidR="00432905" w:rsidRPr="00B76AD9" w:rsidRDefault="00432905" w:rsidP="00992BFE">
      <w:pPr>
        <w:ind w:right="18"/>
        <w:rPr>
          <w:rFonts w:ascii="Times New Roman" w:eastAsia="Times New Roman" w:hAnsi="Times New Roman" w:cs="Times New Roman"/>
          <w:sz w:val="28"/>
          <w:szCs w:val="28"/>
        </w:rPr>
      </w:pPr>
      <w:r w:rsidRPr="00B76AD9">
        <w:rPr>
          <w:rFonts w:ascii="Times New Roman" w:eastAsia="Times New Roman" w:hAnsi="Times New Roman" w:cs="Times New Roman"/>
          <w:sz w:val="28"/>
          <w:szCs w:val="28"/>
        </w:rPr>
        <w:t>Evaluation of the PSII functional activity using conventional indicators, such as </w:t>
      </w:r>
      <w:r w:rsidRPr="00B76AD9">
        <w:rPr>
          <w:rFonts w:ascii="Times New Roman" w:eastAsia="Times New Roman" w:hAnsi="Times New Roman" w:cs="Times New Roman"/>
          <w:i/>
          <w:iCs/>
          <w:sz w:val="28"/>
          <w:szCs w:val="28"/>
        </w:rPr>
        <w:t>F</w:t>
      </w:r>
      <w:r w:rsidRPr="00B76AD9">
        <w:rPr>
          <w:rFonts w:ascii="Times New Roman" w:eastAsia="Times New Roman" w:hAnsi="Times New Roman" w:cs="Times New Roman"/>
          <w:sz w:val="28"/>
          <w:szCs w:val="28"/>
          <w:vertAlign w:val="subscript"/>
        </w:rPr>
        <w:t>V</w:t>
      </w:r>
      <w:r w:rsidRPr="00B76AD9">
        <w:rPr>
          <w:rFonts w:ascii="Times New Roman" w:eastAsia="Times New Roman" w:hAnsi="Times New Roman" w:cs="Times New Roman"/>
          <w:sz w:val="28"/>
          <w:szCs w:val="28"/>
        </w:rPr>
        <w:t>/</w:t>
      </w:r>
      <w:r w:rsidRPr="00B76AD9">
        <w:rPr>
          <w:rFonts w:ascii="Times New Roman" w:eastAsia="Times New Roman" w:hAnsi="Times New Roman" w:cs="Times New Roman"/>
          <w:i/>
          <w:iCs/>
          <w:sz w:val="28"/>
          <w:szCs w:val="28"/>
        </w:rPr>
        <w:t>F</w:t>
      </w:r>
      <w:r w:rsidRPr="00B76AD9">
        <w:rPr>
          <w:rFonts w:ascii="Times New Roman" w:eastAsia="Times New Roman" w:hAnsi="Times New Roman" w:cs="Times New Roman"/>
          <w:sz w:val="28"/>
          <w:szCs w:val="28"/>
          <w:vertAlign w:val="subscript"/>
        </w:rPr>
        <w:t>M</w:t>
      </w:r>
      <w:r w:rsidRPr="00B76AD9">
        <w:rPr>
          <w:rFonts w:ascii="Times New Roman" w:eastAsia="Times New Roman" w:hAnsi="Times New Roman" w:cs="Times New Roman"/>
          <w:sz w:val="28"/>
          <w:szCs w:val="28"/>
        </w:rPr>
        <w:t> (maximum quantum yield of PSII reaction) and PI</w:t>
      </w:r>
      <w:r w:rsidRPr="00B76AD9">
        <w:rPr>
          <w:rFonts w:ascii="Times New Roman" w:eastAsia="Times New Roman" w:hAnsi="Times New Roman" w:cs="Times New Roman"/>
          <w:sz w:val="28"/>
          <w:szCs w:val="28"/>
          <w:vertAlign w:val="subscript"/>
        </w:rPr>
        <w:t>ABS</w:t>
      </w:r>
      <w:r w:rsidRPr="00B76AD9">
        <w:rPr>
          <w:rFonts w:ascii="Times New Roman" w:eastAsia="Times New Roman" w:hAnsi="Times New Roman" w:cs="Times New Roman"/>
          <w:sz w:val="28"/>
          <w:szCs w:val="28"/>
        </w:rPr>
        <w:t> (performance index), proved that cadmium inactivates PSII, which is consistent with the toxic effects of cadmium on PSII observed earlier with o</w:t>
      </w:r>
      <w:r w:rsidR="00F818B6" w:rsidRPr="00B76AD9">
        <w:rPr>
          <w:rFonts w:ascii="Times New Roman" w:eastAsia="Times New Roman" w:hAnsi="Times New Roman" w:cs="Times New Roman"/>
          <w:sz w:val="28"/>
          <w:szCs w:val="28"/>
        </w:rPr>
        <w:t>ther photosynthetic materials</w:t>
      </w:r>
      <w:r w:rsidRPr="00B76AD9">
        <w:rPr>
          <w:rFonts w:ascii="Times New Roman" w:eastAsia="Times New Roman" w:hAnsi="Times New Roman" w:cs="Times New Roman"/>
          <w:sz w:val="28"/>
          <w:szCs w:val="28"/>
        </w:rPr>
        <w:t>.</w:t>
      </w:r>
    </w:p>
    <w:p w:rsidR="00432905" w:rsidRPr="00B76AD9" w:rsidRDefault="00432905" w:rsidP="00992BFE">
      <w:pPr>
        <w:ind w:right="18"/>
        <w:rPr>
          <w:rFonts w:ascii="Times New Roman" w:eastAsia="Times New Roman" w:hAnsi="Times New Roman" w:cs="Times New Roman"/>
          <w:sz w:val="28"/>
          <w:szCs w:val="28"/>
        </w:rPr>
      </w:pPr>
      <w:r w:rsidRPr="00B76AD9">
        <w:rPr>
          <w:rFonts w:ascii="Times New Roman" w:eastAsia="Times New Roman" w:hAnsi="Times New Roman" w:cs="Times New Roman"/>
          <w:sz w:val="28"/>
          <w:szCs w:val="28"/>
        </w:rPr>
        <w:t>Simultaneous recordings of the induction curves for prompt and delayed fluorescence, as well as kinetics of P700 redox state using an M-PEA-2 device, revealed the primary targets of cadmium impact on photosynthetic reactions in the alga </w:t>
      </w:r>
      <w:r w:rsidRPr="00B76AD9">
        <w:rPr>
          <w:rFonts w:ascii="Times New Roman" w:eastAsia="Times New Roman" w:hAnsi="Times New Roman" w:cs="Times New Roman"/>
          <w:i/>
          <w:iCs/>
          <w:sz w:val="28"/>
          <w:szCs w:val="28"/>
        </w:rPr>
        <w:t>Ankistrodesmus</w:t>
      </w:r>
      <w:r w:rsidRPr="00B76AD9">
        <w:rPr>
          <w:rFonts w:ascii="Times New Roman" w:eastAsia="Times New Roman" w:hAnsi="Times New Roman" w:cs="Times New Roman"/>
          <w:sz w:val="28"/>
          <w:szCs w:val="28"/>
        </w:rPr>
        <w:t> sp. B-11. Analysis of the induction curves showed that one of the primary targets of cadmium action is located on the acceptor side of PSII, between Q</w:t>
      </w:r>
      <w:r w:rsidRPr="00B76AD9">
        <w:rPr>
          <w:rFonts w:ascii="Times New Roman" w:eastAsia="Times New Roman" w:hAnsi="Times New Roman" w:cs="Times New Roman"/>
          <w:sz w:val="28"/>
          <w:szCs w:val="28"/>
          <w:vertAlign w:val="subscript"/>
        </w:rPr>
        <w:t>A</w:t>
      </w:r>
      <w:r w:rsidRPr="00B76AD9">
        <w:rPr>
          <w:rFonts w:ascii="Times New Roman" w:eastAsia="Times New Roman" w:hAnsi="Times New Roman" w:cs="Times New Roman"/>
          <w:sz w:val="28"/>
          <w:szCs w:val="28"/>
        </w:rPr>
        <w:t> and Q</w:t>
      </w:r>
      <w:r w:rsidRPr="00B76AD9">
        <w:rPr>
          <w:rFonts w:ascii="Times New Roman" w:eastAsia="Times New Roman" w:hAnsi="Times New Roman" w:cs="Times New Roman"/>
          <w:sz w:val="28"/>
          <w:szCs w:val="28"/>
          <w:vertAlign w:val="subscript"/>
        </w:rPr>
        <w:t>B</w:t>
      </w:r>
      <w:r w:rsidRPr="00B76AD9">
        <w:rPr>
          <w:rFonts w:ascii="Times New Roman" w:eastAsia="Times New Roman" w:hAnsi="Times New Roman" w:cs="Times New Roman"/>
          <w:sz w:val="28"/>
          <w:szCs w:val="28"/>
        </w:rPr>
        <w:t>. The decrease in the quantum yield of electron transport in PSII led to a drop in the performance index (PI</w:t>
      </w:r>
      <w:r w:rsidRPr="00B76AD9">
        <w:rPr>
          <w:rFonts w:ascii="Times New Roman" w:eastAsia="Times New Roman" w:hAnsi="Times New Roman" w:cs="Times New Roman"/>
          <w:sz w:val="28"/>
          <w:szCs w:val="28"/>
          <w:vertAlign w:val="subscript"/>
        </w:rPr>
        <w:t>ABS</w:t>
      </w:r>
      <w:r w:rsidRPr="00B76AD9">
        <w:rPr>
          <w:rFonts w:ascii="Times New Roman" w:eastAsia="Times New Roman" w:hAnsi="Times New Roman" w:cs="Times New Roman"/>
          <w:sz w:val="28"/>
          <w:szCs w:val="28"/>
        </w:rPr>
        <w:t>). This parameter, compared to </w:t>
      </w:r>
      <w:r w:rsidRPr="00B76AD9">
        <w:rPr>
          <w:rFonts w:ascii="Times New Roman" w:eastAsia="Times New Roman" w:hAnsi="Times New Roman" w:cs="Times New Roman"/>
          <w:i/>
          <w:iCs/>
          <w:sz w:val="28"/>
          <w:szCs w:val="28"/>
        </w:rPr>
        <w:t>F</w:t>
      </w:r>
      <w:r w:rsidRPr="00B76AD9">
        <w:rPr>
          <w:rFonts w:ascii="Times New Roman" w:eastAsia="Times New Roman" w:hAnsi="Times New Roman" w:cs="Times New Roman"/>
          <w:sz w:val="28"/>
          <w:szCs w:val="28"/>
          <w:vertAlign w:val="subscript"/>
        </w:rPr>
        <w:t>V</w:t>
      </w:r>
      <w:r w:rsidRPr="00B76AD9">
        <w:rPr>
          <w:rFonts w:ascii="Times New Roman" w:eastAsia="Times New Roman" w:hAnsi="Times New Roman" w:cs="Times New Roman"/>
          <w:sz w:val="28"/>
          <w:szCs w:val="28"/>
        </w:rPr>
        <w:t>/</w:t>
      </w:r>
      <w:r w:rsidRPr="00B76AD9">
        <w:rPr>
          <w:rFonts w:ascii="Times New Roman" w:eastAsia="Times New Roman" w:hAnsi="Times New Roman" w:cs="Times New Roman"/>
          <w:i/>
          <w:iCs/>
          <w:sz w:val="28"/>
          <w:szCs w:val="28"/>
        </w:rPr>
        <w:t>F</w:t>
      </w:r>
      <w:r w:rsidRPr="00B76AD9">
        <w:rPr>
          <w:rFonts w:ascii="Times New Roman" w:eastAsia="Times New Roman" w:hAnsi="Times New Roman" w:cs="Times New Roman"/>
          <w:sz w:val="28"/>
          <w:szCs w:val="28"/>
          <w:vertAlign w:val="subscript"/>
        </w:rPr>
        <w:t>M</w:t>
      </w:r>
      <w:r w:rsidRPr="00B76AD9">
        <w:rPr>
          <w:rFonts w:ascii="Times New Roman" w:eastAsia="Times New Roman" w:hAnsi="Times New Roman" w:cs="Times New Roman"/>
          <w:sz w:val="28"/>
          <w:szCs w:val="28"/>
        </w:rPr>
        <w:t>, was found to be more sensitive to cadmium toxicity and can be recommended in biotesting the water quality of natural and artificial reservoirs. The decrease in the number of active reaction centers and changes in electron transport promoted the enhanced nonphotochemical losses, which was evident from the elevation in quantum efficiency of energy dissipation (DI</w:t>
      </w:r>
      <w:r w:rsidRPr="00B76AD9">
        <w:rPr>
          <w:rFonts w:ascii="Times New Roman" w:eastAsia="Times New Roman" w:hAnsi="Times New Roman" w:cs="Times New Roman"/>
          <w:sz w:val="28"/>
          <w:szCs w:val="28"/>
          <w:vertAlign w:val="subscript"/>
        </w:rPr>
        <w:t>0</w:t>
      </w:r>
      <w:r w:rsidRPr="00B76AD9">
        <w:rPr>
          <w:rFonts w:ascii="Times New Roman" w:eastAsia="Times New Roman" w:hAnsi="Times New Roman" w:cs="Times New Roman"/>
          <w:sz w:val="28"/>
          <w:szCs w:val="28"/>
        </w:rPr>
        <w:t>/RC) and in ΔpH-dependent nonphotochemical quenching (</w:t>
      </w:r>
      <w:r w:rsidRPr="00B76AD9">
        <w:rPr>
          <w:rFonts w:ascii="Times New Roman" w:eastAsia="Times New Roman" w:hAnsi="Times New Roman" w:cs="Times New Roman"/>
          <w:i/>
          <w:iCs/>
          <w:sz w:val="28"/>
          <w:szCs w:val="28"/>
        </w:rPr>
        <w:t>q</w:t>
      </w:r>
      <w:r w:rsidRPr="00B76AD9">
        <w:rPr>
          <w:rFonts w:ascii="Times New Roman" w:eastAsia="Times New Roman" w:hAnsi="Times New Roman" w:cs="Times New Roman"/>
          <w:sz w:val="28"/>
          <w:szCs w:val="28"/>
          <w:vertAlign w:val="subscript"/>
        </w:rPr>
        <w:t>E</w:t>
      </w:r>
      <w:r w:rsidRPr="00B76AD9">
        <w:rPr>
          <w:rFonts w:ascii="Times New Roman" w:eastAsia="Times New Roman" w:hAnsi="Times New Roman" w:cs="Times New Roman"/>
          <w:sz w:val="28"/>
          <w:szCs w:val="28"/>
        </w:rPr>
        <w:t>). Experiments with higher plants showed that cadmium salts can affect the oxygen-evolving complex of PSII [</w:t>
      </w:r>
      <w:r w:rsidR="00D64D98">
        <w:rPr>
          <w:rFonts w:ascii="Times New Roman" w:eastAsia="Times New Roman" w:hAnsi="Times New Roman" w:cs="Times New Roman"/>
          <w:sz w:val="28"/>
          <w:szCs w:val="28"/>
        </w:rPr>
        <w:t>274</w:t>
      </w:r>
      <w:r w:rsidRPr="00B76AD9">
        <w:rPr>
          <w:rFonts w:ascii="Times New Roman" w:eastAsia="Times New Roman" w:hAnsi="Times New Roman" w:cs="Times New Roman"/>
          <w:sz w:val="28"/>
          <w:szCs w:val="28"/>
        </w:rPr>
        <w:t>]. In our work, the </w:t>
      </w:r>
      <w:r w:rsidRPr="00B76AD9">
        <w:rPr>
          <w:rFonts w:ascii="Times New Roman" w:eastAsia="Times New Roman" w:hAnsi="Times New Roman" w:cs="Times New Roman"/>
          <w:i/>
          <w:iCs/>
          <w:sz w:val="28"/>
          <w:szCs w:val="28"/>
        </w:rPr>
        <w:t>F</w:t>
      </w:r>
      <w:r w:rsidRPr="00B76AD9">
        <w:rPr>
          <w:rFonts w:ascii="Times New Roman" w:eastAsia="Times New Roman" w:hAnsi="Times New Roman" w:cs="Times New Roman"/>
          <w:sz w:val="28"/>
          <w:szCs w:val="28"/>
          <w:vertAlign w:val="subscript"/>
        </w:rPr>
        <w:t>V</w:t>
      </w:r>
      <w:r w:rsidRPr="00B76AD9">
        <w:rPr>
          <w:rFonts w:ascii="Times New Roman" w:eastAsia="Times New Roman" w:hAnsi="Times New Roman" w:cs="Times New Roman"/>
          <w:sz w:val="28"/>
          <w:szCs w:val="28"/>
        </w:rPr>
        <w:t>/</w:t>
      </w:r>
      <w:r w:rsidRPr="00B76AD9">
        <w:rPr>
          <w:rFonts w:ascii="Times New Roman" w:eastAsia="Times New Roman" w:hAnsi="Times New Roman" w:cs="Times New Roman"/>
          <w:i/>
          <w:iCs/>
          <w:sz w:val="28"/>
          <w:szCs w:val="28"/>
        </w:rPr>
        <w:t>F</w:t>
      </w:r>
      <w:r w:rsidRPr="00B76AD9">
        <w:rPr>
          <w:rFonts w:ascii="Times New Roman" w:eastAsia="Times New Roman" w:hAnsi="Times New Roman" w:cs="Times New Roman"/>
          <w:sz w:val="28"/>
          <w:szCs w:val="28"/>
          <w:vertAlign w:val="subscript"/>
        </w:rPr>
        <w:t>O</w:t>
      </w:r>
      <w:r w:rsidRPr="00B76AD9">
        <w:rPr>
          <w:rFonts w:ascii="Times New Roman" w:eastAsia="Times New Roman" w:hAnsi="Times New Roman" w:cs="Times New Roman"/>
          <w:sz w:val="28"/>
          <w:szCs w:val="28"/>
        </w:rPr>
        <w:t> parameter related to changes at the donor side of PSII was found to decrease at cadmium concentration of 0.05 mg/L; these observations corroborate the possibility that cadmium compounds also affect the donor side of PSII. The decrease in the </w:t>
      </w:r>
      <w:r w:rsidRPr="00B76AD9">
        <w:rPr>
          <w:rFonts w:ascii="Times New Roman" w:eastAsia="Times New Roman" w:hAnsi="Times New Roman" w:cs="Times New Roman"/>
          <w:i/>
          <w:iCs/>
          <w:sz w:val="28"/>
          <w:szCs w:val="28"/>
        </w:rPr>
        <w:t>F</w:t>
      </w:r>
      <w:r w:rsidRPr="00B76AD9">
        <w:rPr>
          <w:rFonts w:ascii="Times New Roman" w:eastAsia="Times New Roman" w:hAnsi="Times New Roman" w:cs="Times New Roman"/>
          <w:sz w:val="28"/>
          <w:szCs w:val="28"/>
          <w:vertAlign w:val="subscript"/>
        </w:rPr>
        <w:t>V</w:t>
      </w:r>
      <w:r w:rsidRPr="00B76AD9">
        <w:rPr>
          <w:rFonts w:ascii="Times New Roman" w:eastAsia="Times New Roman" w:hAnsi="Times New Roman" w:cs="Times New Roman"/>
          <w:sz w:val="28"/>
          <w:szCs w:val="28"/>
        </w:rPr>
        <w:t>/</w:t>
      </w:r>
      <w:r w:rsidRPr="00B76AD9">
        <w:rPr>
          <w:rFonts w:ascii="Times New Roman" w:eastAsia="Times New Roman" w:hAnsi="Times New Roman" w:cs="Times New Roman"/>
          <w:i/>
          <w:iCs/>
          <w:sz w:val="28"/>
          <w:szCs w:val="28"/>
        </w:rPr>
        <w:t>F</w:t>
      </w:r>
      <w:r w:rsidRPr="00B76AD9">
        <w:rPr>
          <w:rFonts w:ascii="Times New Roman" w:eastAsia="Times New Roman" w:hAnsi="Times New Roman" w:cs="Times New Roman"/>
          <w:sz w:val="28"/>
          <w:szCs w:val="28"/>
          <w:vertAlign w:val="subscript"/>
        </w:rPr>
        <w:t>O</w:t>
      </w:r>
      <w:r w:rsidRPr="00B76AD9">
        <w:rPr>
          <w:rFonts w:ascii="Times New Roman" w:eastAsia="Times New Roman" w:hAnsi="Times New Roman" w:cs="Times New Roman"/>
          <w:sz w:val="28"/>
          <w:szCs w:val="28"/>
        </w:rPr>
        <w:t> parameter under the action of cadmium was previously noted on the green microalga </w:t>
      </w:r>
      <w:r w:rsidRPr="00B76AD9">
        <w:rPr>
          <w:rFonts w:ascii="Times New Roman" w:eastAsia="Times New Roman" w:hAnsi="Times New Roman" w:cs="Times New Roman"/>
          <w:i/>
          <w:iCs/>
          <w:sz w:val="28"/>
          <w:szCs w:val="28"/>
        </w:rPr>
        <w:t>Scenedesmus obliquus</w:t>
      </w:r>
      <w:r w:rsidRPr="00B76AD9">
        <w:rPr>
          <w:rFonts w:ascii="Times New Roman" w:eastAsia="Times New Roman" w:hAnsi="Times New Roman" w:cs="Times New Roman"/>
          <w:sz w:val="28"/>
          <w:szCs w:val="28"/>
        </w:rPr>
        <w:t> [</w:t>
      </w:r>
      <w:r w:rsidR="00D64D98">
        <w:rPr>
          <w:rFonts w:ascii="Times New Roman" w:eastAsia="Times New Roman" w:hAnsi="Times New Roman" w:cs="Times New Roman"/>
          <w:sz w:val="28"/>
          <w:szCs w:val="28"/>
        </w:rPr>
        <w:t>275</w:t>
      </w:r>
      <w:r w:rsidRPr="00B76AD9">
        <w:rPr>
          <w:rFonts w:ascii="Times New Roman" w:eastAsia="Times New Roman" w:hAnsi="Times New Roman" w:cs="Times New Roman"/>
          <w:sz w:val="28"/>
          <w:szCs w:val="28"/>
        </w:rPr>
        <w:t>].</w:t>
      </w:r>
    </w:p>
    <w:p w:rsidR="00432905" w:rsidRPr="00B76AD9" w:rsidRDefault="00432905" w:rsidP="00992BFE">
      <w:pPr>
        <w:ind w:right="18"/>
        <w:rPr>
          <w:rFonts w:ascii="Times New Roman" w:eastAsia="Times New Roman" w:hAnsi="Times New Roman" w:cs="Times New Roman"/>
          <w:sz w:val="28"/>
          <w:szCs w:val="28"/>
        </w:rPr>
      </w:pPr>
      <w:r w:rsidRPr="00B76AD9">
        <w:rPr>
          <w:rFonts w:ascii="Times New Roman" w:eastAsia="Times New Roman" w:hAnsi="Times New Roman" w:cs="Times New Roman"/>
          <w:sz w:val="28"/>
          <w:szCs w:val="28"/>
        </w:rPr>
        <w:t>Unlike the reactions of PSII, photo-oxidation of P</w:t>
      </w:r>
      <w:r w:rsidRPr="00B76AD9">
        <w:rPr>
          <w:rFonts w:ascii="Times New Roman" w:eastAsia="Times New Roman" w:hAnsi="Times New Roman" w:cs="Times New Roman"/>
          <w:sz w:val="28"/>
          <w:szCs w:val="28"/>
          <w:vertAlign w:val="subscript"/>
        </w:rPr>
        <w:t>700</w:t>
      </w:r>
      <w:r w:rsidRPr="00B76AD9">
        <w:rPr>
          <w:rFonts w:ascii="Times New Roman" w:eastAsia="Times New Roman" w:hAnsi="Times New Roman" w:cs="Times New Roman"/>
          <w:sz w:val="28"/>
          <w:szCs w:val="28"/>
        </w:rPr>
        <w:t> in the alga </w:t>
      </w:r>
      <w:r w:rsidRPr="00B76AD9">
        <w:rPr>
          <w:rFonts w:ascii="Times New Roman" w:eastAsia="Times New Roman" w:hAnsi="Times New Roman" w:cs="Times New Roman"/>
          <w:i/>
          <w:iCs/>
          <w:sz w:val="28"/>
          <w:szCs w:val="28"/>
        </w:rPr>
        <w:t>Ankistrodesmus</w:t>
      </w:r>
      <w:r w:rsidRPr="00B76AD9">
        <w:rPr>
          <w:rFonts w:ascii="Times New Roman" w:eastAsia="Times New Roman" w:hAnsi="Times New Roman" w:cs="Times New Roman"/>
          <w:sz w:val="28"/>
          <w:szCs w:val="28"/>
        </w:rPr>
        <w:t> sp. B-11 was less sensitive to cadmium. The inhibition of photosynthetic electron transport by heavy metals may possibly result from changes in ultrastructure of chloroplasts, the damage to thylakoids in particular.</w:t>
      </w:r>
    </w:p>
    <w:p w:rsidR="00432905" w:rsidRPr="00B76AD9" w:rsidRDefault="00432905" w:rsidP="00992BFE">
      <w:pPr>
        <w:ind w:right="18"/>
        <w:rPr>
          <w:rFonts w:ascii="Times New Roman" w:eastAsia="Times New Roman" w:hAnsi="Times New Roman" w:cs="Times New Roman"/>
          <w:sz w:val="28"/>
          <w:szCs w:val="28"/>
        </w:rPr>
      </w:pPr>
      <w:r w:rsidRPr="00B76AD9">
        <w:rPr>
          <w:rFonts w:ascii="Times New Roman" w:eastAsia="Times New Roman" w:hAnsi="Times New Roman" w:cs="Times New Roman"/>
          <w:sz w:val="28"/>
          <w:szCs w:val="28"/>
        </w:rPr>
        <w:t>The metals are known to have a strong influence on the ultrastructure of microalgae. The action of metals may lead to the formation of atypical cell shapes, nuclear inclusions, and changes in the composition of storage products. In addition, heavy metals cause disorders of chloroplasts' ultrastructure, which might be an important factor for the decrease in pigment content and the net rate of photosynthesis [</w:t>
      </w:r>
      <w:r w:rsidR="00D64D98">
        <w:rPr>
          <w:rFonts w:ascii="Times New Roman" w:eastAsia="Times New Roman" w:hAnsi="Times New Roman" w:cs="Times New Roman"/>
          <w:sz w:val="28"/>
          <w:szCs w:val="28"/>
        </w:rPr>
        <w:t>276</w:t>
      </w:r>
      <w:r w:rsidRPr="00B76AD9">
        <w:rPr>
          <w:rFonts w:ascii="Times New Roman" w:eastAsia="Times New Roman" w:hAnsi="Times New Roman" w:cs="Times New Roman"/>
          <w:sz w:val="28"/>
          <w:szCs w:val="28"/>
        </w:rPr>
        <w:t>].</w:t>
      </w:r>
    </w:p>
    <w:p w:rsidR="00432905" w:rsidRPr="00B76AD9" w:rsidRDefault="00432905" w:rsidP="00992BFE">
      <w:pPr>
        <w:ind w:right="18"/>
        <w:rPr>
          <w:rFonts w:ascii="Times New Roman" w:eastAsia="Times New Roman" w:hAnsi="Times New Roman" w:cs="Times New Roman"/>
          <w:sz w:val="28"/>
          <w:szCs w:val="28"/>
        </w:rPr>
      </w:pPr>
      <w:r w:rsidRPr="00B76AD9">
        <w:rPr>
          <w:rFonts w:ascii="Times New Roman" w:eastAsia="Times New Roman" w:hAnsi="Times New Roman" w:cs="Times New Roman"/>
          <w:sz w:val="28"/>
          <w:szCs w:val="28"/>
        </w:rPr>
        <w:t>Our results suggest that cadmium induces ultrastructural changes that primarily occur in the photosynthetic apparatus. Specifically, the arrangement of thylakoids within the stroma was impaired, the interthylakoid distances enlarged, the thylakoids underwent disintegration, and the interthylakoid spaces were expanded. These complex alterations inhibited the photosynthetic activity. In addition, the extent of cellular vacuolization increased significantly due to structural changes of the cytoplasmic membrane. The cadmium-induced changes in cell structure observed in our study are consistent with the results of other authors [</w:t>
      </w:r>
      <w:r w:rsidR="00D64D98">
        <w:rPr>
          <w:rFonts w:ascii="Times New Roman" w:eastAsia="Times New Roman" w:hAnsi="Times New Roman" w:cs="Times New Roman"/>
          <w:sz w:val="28"/>
          <w:szCs w:val="28"/>
        </w:rPr>
        <w:t>277</w:t>
      </w:r>
      <w:r w:rsidRPr="00B76AD9">
        <w:rPr>
          <w:rFonts w:ascii="Times New Roman" w:eastAsia="Times New Roman" w:hAnsi="Times New Roman" w:cs="Times New Roman"/>
          <w:sz w:val="28"/>
          <w:szCs w:val="28"/>
        </w:rPr>
        <w:t>]. For example, the cultivation of cyanobacteria in the presence of heavy metal salts was accompanied by changes in the ultrastructure of cyanobacterial cells. Some authors reported that heavy metal ions promoted cell wall thickening, plasmolysis (detachment of the cell wall from the protoplast), and destruction of thylakoid membranes. The nucleoplasm became enriched with polyphosphate granules that apparently play a key role in binding the metal ions and their detoxification. It was noted that the cytoplasm lost its characteristic granularity, and extensive light areas appeared on cell cross sections [</w:t>
      </w:r>
      <w:r w:rsidR="00D64D98">
        <w:rPr>
          <w:rFonts w:ascii="Times New Roman" w:eastAsia="Times New Roman" w:hAnsi="Times New Roman" w:cs="Times New Roman"/>
          <w:sz w:val="28"/>
          <w:szCs w:val="28"/>
        </w:rPr>
        <w:t>278</w:t>
      </w:r>
      <w:r w:rsidRPr="00B76AD9">
        <w:rPr>
          <w:rFonts w:ascii="Times New Roman" w:eastAsia="Times New Roman" w:hAnsi="Times New Roman" w:cs="Times New Roman"/>
          <w:sz w:val="28"/>
          <w:szCs w:val="28"/>
        </w:rPr>
        <w:t>].</w:t>
      </w:r>
    </w:p>
    <w:p w:rsidR="00432905" w:rsidRPr="00B76AD9" w:rsidRDefault="00432905" w:rsidP="00992BFE">
      <w:pPr>
        <w:ind w:right="18"/>
        <w:rPr>
          <w:rFonts w:ascii="Times New Roman" w:eastAsia="Times New Roman" w:hAnsi="Times New Roman" w:cs="Times New Roman"/>
          <w:sz w:val="28"/>
          <w:szCs w:val="28"/>
        </w:rPr>
      </w:pPr>
      <w:r w:rsidRPr="00B76AD9">
        <w:rPr>
          <w:rFonts w:ascii="Times New Roman" w:eastAsia="Times New Roman" w:hAnsi="Times New Roman" w:cs="Times New Roman"/>
          <w:sz w:val="28"/>
          <w:szCs w:val="28"/>
        </w:rPr>
        <w:t>Similar changes in cell ultrastructure in the cyanobacterium </w:t>
      </w:r>
      <w:r w:rsidRPr="00B76AD9">
        <w:rPr>
          <w:rFonts w:ascii="Times New Roman" w:eastAsia="Times New Roman" w:hAnsi="Times New Roman" w:cs="Times New Roman"/>
          <w:i/>
          <w:iCs/>
          <w:sz w:val="28"/>
          <w:szCs w:val="28"/>
        </w:rPr>
        <w:t>A. flos-aquae</w:t>
      </w:r>
      <w:r w:rsidRPr="00B76AD9">
        <w:rPr>
          <w:rFonts w:ascii="Times New Roman" w:eastAsia="Times New Roman" w:hAnsi="Times New Roman" w:cs="Times New Roman"/>
          <w:sz w:val="28"/>
          <w:szCs w:val="28"/>
        </w:rPr>
        <w:t> were observed in the presence of 0.05 mM copper: the authors noted a significant expansion of interthylakoid spaces and the accumulation of polyphosphate granules [</w:t>
      </w:r>
      <w:r w:rsidR="001B40C4" w:rsidRPr="00B76AD9">
        <w:rPr>
          <w:rFonts w:ascii="Times New Roman" w:eastAsia="Times New Roman" w:hAnsi="Times New Roman" w:cs="Times New Roman"/>
          <w:sz w:val="28"/>
          <w:szCs w:val="28"/>
        </w:rPr>
        <w:t>27</w:t>
      </w:r>
      <w:r w:rsidR="00D64D98">
        <w:rPr>
          <w:rFonts w:ascii="Times New Roman" w:eastAsia="Times New Roman" w:hAnsi="Times New Roman" w:cs="Times New Roman"/>
          <w:sz w:val="28"/>
          <w:szCs w:val="28"/>
        </w:rPr>
        <w:t>9</w:t>
      </w:r>
      <w:r w:rsidRPr="00B76AD9">
        <w:rPr>
          <w:rFonts w:ascii="Times New Roman" w:eastAsia="Times New Roman" w:hAnsi="Times New Roman" w:cs="Times New Roman"/>
          <w:sz w:val="28"/>
          <w:szCs w:val="28"/>
        </w:rPr>
        <w:t>]. The treatment of </w:t>
      </w:r>
      <w:r w:rsidRPr="00B76AD9">
        <w:rPr>
          <w:rFonts w:ascii="Times New Roman" w:eastAsia="Times New Roman" w:hAnsi="Times New Roman" w:cs="Times New Roman"/>
          <w:i/>
          <w:iCs/>
          <w:sz w:val="28"/>
          <w:szCs w:val="28"/>
        </w:rPr>
        <w:t>Synechocystis</w:t>
      </w:r>
      <w:r w:rsidRPr="00B76AD9">
        <w:rPr>
          <w:rFonts w:ascii="Times New Roman" w:eastAsia="Times New Roman" w:hAnsi="Times New Roman" w:cs="Times New Roman"/>
          <w:sz w:val="28"/>
          <w:szCs w:val="28"/>
        </w:rPr>
        <w:t> sp. PCC 6803 with cadmium and mercury impaired the cell ultrastructure, which was evident from the disturbed integrity of chloroplasts, disordering of thylakoids, and the increased number and size of polyphosphate granules [</w:t>
      </w:r>
      <w:r w:rsidR="00D64D98">
        <w:rPr>
          <w:rFonts w:ascii="Times New Roman" w:eastAsia="Times New Roman" w:hAnsi="Times New Roman" w:cs="Times New Roman"/>
          <w:sz w:val="28"/>
          <w:szCs w:val="28"/>
        </w:rPr>
        <w:t>280</w:t>
      </w:r>
      <w:r w:rsidRPr="00B76AD9">
        <w:rPr>
          <w:rFonts w:ascii="Times New Roman" w:eastAsia="Times New Roman" w:hAnsi="Times New Roman" w:cs="Times New Roman"/>
          <w:sz w:val="28"/>
          <w:szCs w:val="28"/>
        </w:rPr>
        <w:t>]. In particular, the exposure to cadmium affected the structure of the chloroplast envelope and thylakoid membranes. The curving and stretching of these membranes might result from the altered proportions of saturated and unsaturated fatty acids in membrane phospholipids as well as from hydrolysis of lipids and the release of fatty acids [</w:t>
      </w:r>
      <w:r w:rsidR="00D64D98">
        <w:rPr>
          <w:rFonts w:ascii="Times New Roman" w:eastAsia="Times New Roman" w:hAnsi="Times New Roman" w:cs="Times New Roman"/>
          <w:sz w:val="28"/>
          <w:szCs w:val="28"/>
        </w:rPr>
        <w:t>281</w:t>
      </w:r>
      <w:r w:rsidRPr="00B76AD9">
        <w:rPr>
          <w:rFonts w:ascii="Times New Roman" w:eastAsia="Times New Roman" w:hAnsi="Times New Roman" w:cs="Times New Roman"/>
          <w:sz w:val="28"/>
          <w:szCs w:val="28"/>
        </w:rPr>
        <w:t>]. In addition, the number of grana was reduced and their shape was distorted in the presence of heavy metals. The grana lost their regular shape and became composed of fewer thylakoids [</w:t>
      </w:r>
      <w:r w:rsidR="00D64D98">
        <w:rPr>
          <w:rFonts w:ascii="Times New Roman" w:eastAsia="Times New Roman" w:hAnsi="Times New Roman" w:cs="Times New Roman"/>
          <w:sz w:val="28"/>
          <w:szCs w:val="28"/>
        </w:rPr>
        <w:t>282</w:t>
      </w:r>
      <w:r w:rsidRPr="00B76AD9">
        <w:rPr>
          <w:rFonts w:ascii="Times New Roman" w:eastAsia="Times New Roman" w:hAnsi="Times New Roman" w:cs="Times New Roman"/>
          <w:sz w:val="28"/>
          <w:szCs w:val="28"/>
        </w:rPr>
        <w:t>]. The treatment of green microalgae </w:t>
      </w:r>
      <w:r w:rsidRPr="00B76AD9">
        <w:rPr>
          <w:rFonts w:ascii="Times New Roman" w:eastAsia="Times New Roman" w:hAnsi="Times New Roman" w:cs="Times New Roman"/>
          <w:i/>
          <w:iCs/>
          <w:sz w:val="28"/>
          <w:szCs w:val="28"/>
        </w:rPr>
        <w:t>Chlamydomonas reinhardtii</w:t>
      </w:r>
      <w:r w:rsidRPr="00B76AD9">
        <w:rPr>
          <w:rFonts w:ascii="Times New Roman" w:eastAsia="Times New Roman" w:hAnsi="Times New Roman" w:cs="Times New Roman"/>
          <w:sz w:val="28"/>
          <w:szCs w:val="28"/>
        </w:rPr>
        <w:t> and </w:t>
      </w:r>
      <w:r w:rsidRPr="00B76AD9">
        <w:rPr>
          <w:rFonts w:ascii="Times New Roman" w:eastAsia="Times New Roman" w:hAnsi="Times New Roman" w:cs="Times New Roman"/>
          <w:i/>
          <w:iCs/>
          <w:sz w:val="28"/>
          <w:szCs w:val="28"/>
        </w:rPr>
        <w:t>Dunaliella</w:t>
      </w:r>
      <w:r w:rsidRPr="00B76AD9">
        <w:rPr>
          <w:rFonts w:ascii="Times New Roman" w:eastAsia="Times New Roman" w:hAnsi="Times New Roman" w:cs="Times New Roman"/>
          <w:sz w:val="28"/>
          <w:szCs w:val="28"/>
        </w:rPr>
        <w:t> </w:t>
      </w:r>
      <w:r w:rsidRPr="00B76AD9">
        <w:rPr>
          <w:rFonts w:ascii="Times New Roman" w:eastAsia="Times New Roman" w:hAnsi="Times New Roman" w:cs="Times New Roman"/>
          <w:i/>
          <w:iCs/>
          <w:sz w:val="28"/>
          <w:szCs w:val="28"/>
        </w:rPr>
        <w:t>salina</w:t>
      </w:r>
      <w:r w:rsidRPr="00B76AD9">
        <w:rPr>
          <w:rFonts w:ascii="Times New Roman" w:eastAsia="Times New Roman" w:hAnsi="Times New Roman" w:cs="Times New Roman"/>
          <w:sz w:val="28"/>
          <w:szCs w:val="28"/>
        </w:rPr>
        <w:t> with selenium and catamine was accompanied by intense formation of destructive vacuoles: the degradation of these algal cells was caused by the release of the vacuolar contents into the cytoplasm and nucleus [</w:t>
      </w:r>
      <w:r w:rsidR="00D64D98">
        <w:rPr>
          <w:rFonts w:ascii="Times New Roman" w:eastAsia="Times New Roman" w:hAnsi="Times New Roman" w:cs="Times New Roman"/>
          <w:sz w:val="28"/>
          <w:szCs w:val="28"/>
        </w:rPr>
        <w:t>283</w:t>
      </w:r>
      <w:r w:rsidRPr="00B76AD9">
        <w:rPr>
          <w:rFonts w:ascii="Times New Roman" w:eastAsia="Times New Roman" w:hAnsi="Times New Roman" w:cs="Times New Roman"/>
          <w:sz w:val="28"/>
          <w:szCs w:val="28"/>
        </w:rPr>
        <w:t>]. Nishikawa et al.</w:t>
      </w:r>
      <w:r w:rsidR="00D64D98">
        <w:rPr>
          <w:rFonts w:ascii="Times New Roman" w:eastAsia="Times New Roman" w:hAnsi="Times New Roman" w:cs="Times New Roman"/>
          <w:sz w:val="28"/>
          <w:szCs w:val="28"/>
        </w:rPr>
        <w:t xml:space="preserve"> [284</w:t>
      </w:r>
      <w:r w:rsidRPr="00B76AD9">
        <w:rPr>
          <w:rFonts w:ascii="Times New Roman" w:eastAsia="Times New Roman" w:hAnsi="Times New Roman" w:cs="Times New Roman"/>
          <w:sz w:val="28"/>
          <w:szCs w:val="28"/>
        </w:rPr>
        <w:t>] observed similar ultrastructural changes in </w:t>
      </w:r>
      <w:r w:rsidRPr="00B76AD9">
        <w:rPr>
          <w:rFonts w:ascii="Times New Roman" w:eastAsia="Times New Roman" w:hAnsi="Times New Roman" w:cs="Times New Roman"/>
          <w:i/>
          <w:iCs/>
          <w:sz w:val="28"/>
          <w:szCs w:val="28"/>
        </w:rPr>
        <w:t>Chlamydomonas acidoph-ila</w:t>
      </w:r>
      <w:r w:rsidRPr="00B76AD9">
        <w:rPr>
          <w:rFonts w:ascii="Times New Roman" w:eastAsia="Times New Roman" w:hAnsi="Times New Roman" w:cs="Times New Roman"/>
          <w:sz w:val="28"/>
          <w:szCs w:val="28"/>
        </w:rPr>
        <w:t> cells exposed to cadmium, copper, and mercury. The authors noted that the largest ultrastructural changes in microalgal cells were caused by cadmium ions. They stated the abundance of excretory vacuoles, enlargement of starch granules, and the decreased dimensions of pyrenoids and mitochondria [</w:t>
      </w:r>
      <w:r w:rsidR="00D64D98">
        <w:rPr>
          <w:rFonts w:ascii="Times New Roman" w:eastAsia="Times New Roman" w:hAnsi="Times New Roman" w:cs="Times New Roman"/>
          <w:sz w:val="28"/>
          <w:szCs w:val="28"/>
        </w:rPr>
        <w:t>285</w:t>
      </w:r>
      <w:r w:rsidRPr="00B76AD9">
        <w:rPr>
          <w:rFonts w:ascii="Times New Roman" w:eastAsia="Times New Roman" w:hAnsi="Times New Roman" w:cs="Times New Roman"/>
          <w:sz w:val="28"/>
          <w:szCs w:val="28"/>
        </w:rPr>
        <w:t>].</w:t>
      </w:r>
    </w:p>
    <w:p w:rsidR="00432905" w:rsidRPr="00B76AD9" w:rsidRDefault="00432905" w:rsidP="00992BFE">
      <w:pPr>
        <w:ind w:right="18"/>
        <w:rPr>
          <w:rFonts w:ascii="Times New Roman" w:eastAsia="Times New Roman" w:hAnsi="Times New Roman" w:cs="Times New Roman"/>
          <w:sz w:val="28"/>
          <w:szCs w:val="28"/>
        </w:rPr>
      </w:pPr>
      <w:r w:rsidRPr="00B76AD9">
        <w:rPr>
          <w:rFonts w:ascii="Times New Roman" w:eastAsia="Times New Roman" w:hAnsi="Times New Roman" w:cs="Times New Roman"/>
          <w:sz w:val="28"/>
          <w:szCs w:val="28"/>
        </w:rPr>
        <w:t>Similar changes in the murein layer were demonstrated in various strains incubated with a variety of heavy metals, e.g., upon the exposure of </w:t>
      </w:r>
      <w:r w:rsidRPr="00B76AD9">
        <w:rPr>
          <w:rFonts w:ascii="Times New Roman" w:eastAsia="Times New Roman" w:hAnsi="Times New Roman" w:cs="Times New Roman"/>
          <w:i/>
          <w:iCs/>
          <w:sz w:val="28"/>
          <w:szCs w:val="28"/>
        </w:rPr>
        <w:t>A. flos-aquae</w:t>
      </w:r>
      <w:r w:rsidRPr="00B76AD9">
        <w:rPr>
          <w:rFonts w:ascii="Times New Roman" w:eastAsia="Times New Roman" w:hAnsi="Times New Roman" w:cs="Times New Roman"/>
          <w:sz w:val="28"/>
          <w:szCs w:val="28"/>
        </w:rPr>
        <w:t> to Cd</w:t>
      </w:r>
      <w:r w:rsidRPr="00B76AD9">
        <w:rPr>
          <w:rFonts w:ascii="Times New Roman" w:eastAsia="Times New Roman" w:hAnsi="Times New Roman" w:cs="Times New Roman"/>
          <w:sz w:val="28"/>
          <w:szCs w:val="28"/>
          <w:vertAlign w:val="superscript"/>
        </w:rPr>
        <w:t>2+</w:t>
      </w:r>
      <w:r w:rsidRPr="00B76AD9">
        <w:rPr>
          <w:rFonts w:ascii="Times New Roman" w:eastAsia="Times New Roman" w:hAnsi="Times New Roman" w:cs="Times New Roman"/>
          <w:sz w:val="28"/>
          <w:szCs w:val="28"/>
        </w:rPr>
        <w:t>, after treating </w:t>
      </w:r>
      <w:r w:rsidRPr="00B76AD9">
        <w:rPr>
          <w:rFonts w:ascii="Times New Roman" w:eastAsia="Times New Roman" w:hAnsi="Times New Roman" w:cs="Times New Roman"/>
          <w:i/>
          <w:iCs/>
          <w:sz w:val="28"/>
          <w:szCs w:val="28"/>
        </w:rPr>
        <w:t>A. variabilis</w:t>
      </w:r>
      <w:r w:rsidRPr="00B76AD9">
        <w:rPr>
          <w:rFonts w:ascii="Times New Roman" w:eastAsia="Times New Roman" w:hAnsi="Times New Roman" w:cs="Times New Roman"/>
          <w:sz w:val="28"/>
          <w:szCs w:val="28"/>
        </w:rPr>
        <w:t> and </w:t>
      </w:r>
      <w:r w:rsidRPr="00B76AD9">
        <w:rPr>
          <w:rFonts w:ascii="Times New Roman" w:eastAsia="Times New Roman" w:hAnsi="Times New Roman" w:cs="Times New Roman"/>
          <w:i/>
          <w:iCs/>
          <w:sz w:val="28"/>
          <w:szCs w:val="28"/>
        </w:rPr>
        <w:t>Synechococcus</w:t>
      </w:r>
      <w:r w:rsidRPr="00B76AD9">
        <w:rPr>
          <w:rFonts w:ascii="Times New Roman" w:eastAsia="Times New Roman" w:hAnsi="Times New Roman" w:cs="Times New Roman"/>
          <w:sz w:val="28"/>
          <w:szCs w:val="28"/>
        </w:rPr>
        <w:t> with Zn</w:t>
      </w:r>
      <w:r w:rsidRPr="00B76AD9">
        <w:rPr>
          <w:rFonts w:ascii="Times New Roman" w:eastAsia="Times New Roman" w:hAnsi="Times New Roman" w:cs="Times New Roman"/>
          <w:sz w:val="28"/>
          <w:szCs w:val="28"/>
          <w:vertAlign w:val="superscript"/>
        </w:rPr>
        <w:t>2+</w:t>
      </w:r>
      <w:r w:rsidRPr="00B76AD9">
        <w:rPr>
          <w:rFonts w:ascii="Times New Roman" w:eastAsia="Times New Roman" w:hAnsi="Times New Roman" w:cs="Times New Roman"/>
          <w:sz w:val="28"/>
          <w:szCs w:val="28"/>
        </w:rPr>
        <w:t>, and after adding Ca</w:t>
      </w:r>
      <w:r w:rsidRPr="00B76AD9">
        <w:rPr>
          <w:rFonts w:ascii="Times New Roman" w:eastAsia="Times New Roman" w:hAnsi="Times New Roman" w:cs="Times New Roman"/>
          <w:sz w:val="28"/>
          <w:szCs w:val="28"/>
          <w:vertAlign w:val="superscript"/>
        </w:rPr>
        <w:t>2+</w:t>
      </w:r>
      <w:r w:rsidRPr="00B76AD9">
        <w:rPr>
          <w:rFonts w:ascii="Times New Roman" w:eastAsia="Times New Roman" w:hAnsi="Times New Roman" w:cs="Times New Roman"/>
          <w:sz w:val="28"/>
          <w:szCs w:val="28"/>
        </w:rPr>
        <w:t> and Sr</w:t>
      </w:r>
      <w:r w:rsidRPr="00B76AD9">
        <w:rPr>
          <w:rFonts w:ascii="Times New Roman" w:eastAsia="Times New Roman" w:hAnsi="Times New Roman" w:cs="Times New Roman"/>
          <w:sz w:val="28"/>
          <w:szCs w:val="28"/>
          <w:vertAlign w:val="superscript"/>
        </w:rPr>
        <w:t>2+</w:t>
      </w:r>
      <w:r w:rsidRPr="00B76AD9">
        <w:rPr>
          <w:rFonts w:ascii="Times New Roman" w:eastAsia="Times New Roman" w:hAnsi="Times New Roman" w:cs="Times New Roman"/>
          <w:sz w:val="28"/>
          <w:szCs w:val="28"/>
        </w:rPr>
        <w:t> to </w:t>
      </w:r>
      <w:r w:rsidRPr="00B76AD9">
        <w:rPr>
          <w:rFonts w:ascii="Times New Roman" w:eastAsia="Times New Roman" w:hAnsi="Times New Roman" w:cs="Times New Roman"/>
          <w:i/>
          <w:iCs/>
          <w:sz w:val="28"/>
          <w:szCs w:val="28"/>
        </w:rPr>
        <w:t>Bacillus stearothermophilus</w:t>
      </w:r>
      <w:r w:rsidRPr="00B76AD9">
        <w:rPr>
          <w:rFonts w:ascii="Times New Roman" w:eastAsia="Times New Roman" w:hAnsi="Times New Roman" w:cs="Times New Roman"/>
          <w:sz w:val="28"/>
          <w:szCs w:val="28"/>
        </w:rPr>
        <w:t>. The cell wall is known to represent the first barrier to heavy metals [</w:t>
      </w:r>
      <w:r w:rsidR="00D64D98">
        <w:rPr>
          <w:rFonts w:ascii="Times New Roman" w:eastAsia="Times New Roman" w:hAnsi="Times New Roman" w:cs="Times New Roman"/>
          <w:sz w:val="28"/>
          <w:szCs w:val="28"/>
        </w:rPr>
        <w:t>286</w:t>
      </w:r>
      <w:r w:rsidRPr="00B76AD9">
        <w:rPr>
          <w:rFonts w:ascii="Times New Roman" w:eastAsia="Times New Roman" w:hAnsi="Times New Roman" w:cs="Times New Roman"/>
          <w:sz w:val="28"/>
          <w:szCs w:val="28"/>
        </w:rPr>
        <w:t>]. At the primary stage, the metals are adsorbed on the cell surface and then enter the cell by means of passive or active transport. When the metals reach the cell membrane and bind to various ligands and functional groups occurring at the plasma membrane, such as –COOH, –SH, –NH</w:t>
      </w:r>
      <w:r w:rsidRPr="00B76AD9">
        <w:rPr>
          <w:rFonts w:ascii="Times New Roman" w:eastAsia="Times New Roman" w:hAnsi="Times New Roman" w:cs="Times New Roman"/>
          <w:sz w:val="28"/>
          <w:szCs w:val="28"/>
          <w:vertAlign w:val="subscript"/>
        </w:rPr>
        <w:t>2</w:t>
      </w:r>
      <w:r w:rsidRPr="00B76AD9">
        <w:rPr>
          <w:rFonts w:ascii="Times New Roman" w:eastAsia="Times New Roman" w:hAnsi="Times New Roman" w:cs="Times New Roman"/>
          <w:sz w:val="28"/>
          <w:szCs w:val="28"/>
        </w:rPr>
        <w:t>, and –P</w:t>
      </w:r>
      <w:r w:rsidRPr="00B76AD9">
        <w:rPr>
          <w:rFonts w:ascii="Times New Roman" w:eastAsia="Times New Roman" w:hAnsi="Times New Roman" w:cs="Times New Roman"/>
          <w:sz w:val="28"/>
          <w:szCs w:val="28"/>
          <w:vertAlign w:val="subscript"/>
        </w:rPr>
        <w:t>3</w:t>
      </w:r>
      <w:r w:rsidRPr="00B76AD9">
        <w:rPr>
          <w:rFonts w:ascii="Times New Roman" w:eastAsia="Times New Roman" w:hAnsi="Times New Roman" w:cs="Times New Roman"/>
          <w:sz w:val="28"/>
          <w:szCs w:val="28"/>
        </w:rPr>
        <w:t>O</w:t>
      </w:r>
      <w:r w:rsidRPr="00B76AD9">
        <w:rPr>
          <w:rFonts w:ascii="Times New Roman" w:eastAsia="Times New Roman" w:hAnsi="Times New Roman" w:cs="Times New Roman"/>
          <w:sz w:val="28"/>
          <w:szCs w:val="28"/>
          <w:vertAlign w:val="subscript"/>
        </w:rPr>
        <w:t>4</w:t>
      </w:r>
      <w:r w:rsidRPr="00B76AD9">
        <w:rPr>
          <w:rFonts w:ascii="Times New Roman" w:eastAsia="Times New Roman" w:hAnsi="Times New Roman" w:cs="Times New Roman"/>
          <w:sz w:val="28"/>
          <w:szCs w:val="28"/>
        </w:rPr>
        <w:t>, they perturb the plasma-membrane permeability, thus causing the release of intracellular Na</w:t>
      </w:r>
      <w:r w:rsidRPr="00B76AD9">
        <w:rPr>
          <w:rFonts w:ascii="Times New Roman" w:eastAsia="Times New Roman" w:hAnsi="Times New Roman" w:cs="Times New Roman"/>
          <w:sz w:val="28"/>
          <w:szCs w:val="28"/>
          <w:vertAlign w:val="superscript"/>
        </w:rPr>
        <w:t>+</w:t>
      </w:r>
      <w:r w:rsidRPr="00B76AD9">
        <w:rPr>
          <w:rFonts w:ascii="Times New Roman" w:eastAsia="Times New Roman" w:hAnsi="Times New Roman" w:cs="Times New Roman"/>
          <w:sz w:val="28"/>
          <w:szCs w:val="28"/>
        </w:rPr>
        <w:t> and K</w:t>
      </w:r>
      <w:r w:rsidRPr="00B76AD9">
        <w:rPr>
          <w:rFonts w:ascii="Times New Roman" w:eastAsia="Times New Roman" w:hAnsi="Times New Roman" w:cs="Times New Roman"/>
          <w:sz w:val="28"/>
          <w:szCs w:val="28"/>
          <w:vertAlign w:val="superscript"/>
        </w:rPr>
        <w:t>+</w:t>
      </w:r>
      <w:r w:rsidRPr="00B76AD9">
        <w:rPr>
          <w:rFonts w:ascii="Times New Roman" w:eastAsia="Times New Roman" w:hAnsi="Times New Roman" w:cs="Times New Roman"/>
          <w:sz w:val="28"/>
          <w:szCs w:val="28"/>
        </w:rPr>
        <w:t>. Such a leakage of Na</w:t>
      </w:r>
      <w:r w:rsidRPr="00B76AD9">
        <w:rPr>
          <w:rFonts w:ascii="Times New Roman" w:eastAsia="Times New Roman" w:hAnsi="Times New Roman" w:cs="Times New Roman"/>
          <w:sz w:val="28"/>
          <w:szCs w:val="28"/>
          <w:vertAlign w:val="superscript"/>
        </w:rPr>
        <w:t>+</w:t>
      </w:r>
      <w:r w:rsidRPr="00B76AD9">
        <w:rPr>
          <w:rFonts w:ascii="Times New Roman" w:eastAsia="Times New Roman" w:hAnsi="Times New Roman" w:cs="Times New Roman"/>
          <w:sz w:val="28"/>
          <w:szCs w:val="28"/>
        </w:rPr>
        <w:t> and K</w:t>
      </w:r>
      <w:r w:rsidRPr="00B76AD9">
        <w:rPr>
          <w:rFonts w:ascii="Times New Roman" w:eastAsia="Times New Roman" w:hAnsi="Times New Roman" w:cs="Times New Roman"/>
          <w:sz w:val="28"/>
          <w:szCs w:val="28"/>
          <w:vertAlign w:val="superscript"/>
        </w:rPr>
        <w:t>+</w:t>
      </w:r>
      <w:r w:rsidRPr="00B76AD9">
        <w:rPr>
          <w:rFonts w:ascii="Times New Roman" w:eastAsia="Times New Roman" w:hAnsi="Times New Roman" w:cs="Times New Roman"/>
          <w:sz w:val="28"/>
          <w:szCs w:val="28"/>
        </w:rPr>
        <w:t> ions as an indicator of membrane permeability changes was observed in </w:t>
      </w:r>
      <w:r w:rsidRPr="00B76AD9">
        <w:rPr>
          <w:rFonts w:ascii="Times New Roman" w:eastAsia="Times New Roman" w:hAnsi="Times New Roman" w:cs="Times New Roman"/>
          <w:i/>
          <w:iCs/>
          <w:sz w:val="28"/>
          <w:szCs w:val="28"/>
        </w:rPr>
        <w:t>Nostoc muscorum</w:t>
      </w:r>
      <w:r w:rsidRPr="00B76AD9">
        <w:rPr>
          <w:rFonts w:ascii="Times New Roman" w:eastAsia="Times New Roman" w:hAnsi="Times New Roman" w:cs="Times New Roman"/>
          <w:sz w:val="28"/>
          <w:szCs w:val="28"/>
        </w:rPr>
        <w:t> cells after their exposure to Ni</w:t>
      </w:r>
      <w:r w:rsidRPr="00B76AD9">
        <w:rPr>
          <w:rFonts w:ascii="Times New Roman" w:eastAsia="Times New Roman" w:hAnsi="Times New Roman" w:cs="Times New Roman"/>
          <w:sz w:val="28"/>
          <w:szCs w:val="28"/>
          <w:vertAlign w:val="superscript"/>
        </w:rPr>
        <w:t>2+</w:t>
      </w:r>
      <w:r w:rsidRPr="00B76AD9">
        <w:rPr>
          <w:rFonts w:ascii="Times New Roman" w:eastAsia="Times New Roman" w:hAnsi="Times New Roman" w:cs="Times New Roman"/>
          <w:sz w:val="28"/>
          <w:szCs w:val="28"/>
        </w:rPr>
        <w:t>, Cr</w:t>
      </w:r>
      <w:r w:rsidRPr="00B76AD9">
        <w:rPr>
          <w:rFonts w:ascii="Times New Roman" w:eastAsia="Times New Roman" w:hAnsi="Times New Roman" w:cs="Times New Roman"/>
          <w:sz w:val="28"/>
          <w:szCs w:val="28"/>
          <w:vertAlign w:val="superscript"/>
        </w:rPr>
        <w:t>2+</w:t>
      </w:r>
      <w:r w:rsidRPr="00B76AD9">
        <w:rPr>
          <w:rFonts w:ascii="Times New Roman" w:eastAsia="Times New Roman" w:hAnsi="Times New Roman" w:cs="Times New Roman"/>
          <w:sz w:val="28"/>
          <w:szCs w:val="28"/>
        </w:rPr>
        <w:t>, Pb</w:t>
      </w:r>
      <w:r w:rsidRPr="00B76AD9">
        <w:rPr>
          <w:rFonts w:ascii="Times New Roman" w:eastAsia="Times New Roman" w:hAnsi="Times New Roman" w:cs="Times New Roman"/>
          <w:sz w:val="28"/>
          <w:szCs w:val="28"/>
          <w:vertAlign w:val="superscript"/>
        </w:rPr>
        <w:t>2+</w:t>
      </w:r>
      <w:r w:rsidRPr="00B76AD9">
        <w:rPr>
          <w:rFonts w:ascii="Times New Roman" w:eastAsia="Times New Roman" w:hAnsi="Times New Roman" w:cs="Times New Roman"/>
          <w:sz w:val="28"/>
          <w:szCs w:val="28"/>
        </w:rPr>
        <w:t>, and Ag</w:t>
      </w:r>
      <w:r w:rsidRPr="00B76AD9">
        <w:rPr>
          <w:rFonts w:ascii="Times New Roman" w:eastAsia="Times New Roman" w:hAnsi="Times New Roman" w:cs="Times New Roman"/>
          <w:sz w:val="28"/>
          <w:szCs w:val="28"/>
          <w:vertAlign w:val="superscript"/>
        </w:rPr>
        <w:t>2+</w:t>
      </w:r>
      <w:r w:rsidRPr="00B76AD9">
        <w:rPr>
          <w:rFonts w:ascii="Times New Roman" w:eastAsia="Times New Roman" w:hAnsi="Times New Roman" w:cs="Times New Roman"/>
          <w:sz w:val="28"/>
          <w:szCs w:val="28"/>
        </w:rPr>
        <w:t> [</w:t>
      </w:r>
      <w:r w:rsidR="00D64D98">
        <w:rPr>
          <w:rFonts w:ascii="Times New Roman" w:eastAsia="Times New Roman" w:hAnsi="Times New Roman" w:cs="Times New Roman"/>
          <w:sz w:val="28"/>
          <w:szCs w:val="28"/>
        </w:rPr>
        <w:t>287</w:t>
      </w:r>
      <w:r w:rsidRPr="00B76AD9">
        <w:rPr>
          <w:rFonts w:ascii="Times New Roman" w:eastAsia="Times New Roman" w:hAnsi="Times New Roman" w:cs="Times New Roman"/>
          <w:sz w:val="28"/>
          <w:szCs w:val="28"/>
        </w:rPr>
        <w:t>].</w:t>
      </w:r>
    </w:p>
    <w:p w:rsidR="008B104A" w:rsidRPr="00B76AD9" w:rsidRDefault="00432905" w:rsidP="00992BFE">
      <w:pPr>
        <w:ind w:right="18"/>
        <w:rPr>
          <w:rFonts w:ascii="Times New Roman" w:eastAsia="Times New Roman" w:hAnsi="Times New Roman" w:cs="Times New Roman"/>
          <w:sz w:val="28"/>
          <w:szCs w:val="28"/>
        </w:rPr>
      </w:pPr>
      <w:r w:rsidRPr="00B76AD9">
        <w:rPr>
          <w:rFonts w:ascii="Times New Roman" w:eastAsia="Times New Roman" w:hAnsi="Times New Roman" w:cs="Times New Roman"/>
          <w:sz w:val="28"/>
          <w:szCs w:val="28"/>
        </w:rPr>
        <w:t>Generally, our experimental data demonstrate the effect of 0.05 mg/L cadmium on growth rates and the ultrastructure of </w:t>
      </w:r>
      <w:r w:rsidRPr="00B76AD9">
        <w:rPr>
          <w:rFonts w:ascii="Times New Roman" w:eastAsia="Times New Roman" w:hAnsi="Times New Roman" w:cs="Times New Roman"/>
          <w:i/>
          <w:iCs/>
          <w:sz w:val="28"/>
          <w:szCs w:val="28"/>
        </w:rPr>
        <w:t>Ankistrodesmus</w:t>
      </w:r>
      <w:r w:rsidRPr="00B76AD9">
        <w:rPr>
          <w:rFonts w:ascii="Times New Roman" w:eastAsia="Times New Roman" w:hAnsi="Times New Roman" w:cs="Times New Roman"/>
          <w:sz w:val="28"/>
          <w:szCs w:val="28"/>
        </w:rPr>
        <w:t> sp. B-11. The observed disorders in the structure of chloroplasts inactivate the oxygen-evolving centers of PSII and, consequently, decelerate electron transport. These changes suppress the photosynthetic activity of algae, which can be readily diagnosed by measuring the induction curves of chlorophyll fluorescence. The results of this work can be used for assessing the ecological status of aquatic ecosystems contaminated with heavy metal ions.</w:t>
      </w:r>
    </w:p>
    <w:p w:rsidR="003C6242" w:rsidRPr="00B76AD9" w:rsidRDefault="003C6242" w:rsidP="008B104A">
      <w:pPr>
        <w:spacing w:line="276" w:lineRule="auto"/>
        <w:ind w:right="567" w:firstLine="720"/>
        <w:rPr>
          <w:rFonts w:ascii="Times New Roman" w:eastAsia="Times New Roman" w:hAnsi="Times New Roman" w:cs="Times New Roman"/>
          <w:sz w:val="28"/>
          <w:szCs w:val="28"/>
        </w:rPr>
      </w:pPr>
    </w:p>
    <w:p w:rsidR="00977A48" w:rsidRPr="002E1748" w:rsidRDefault="00977A48" w:rsidP="002E1748">
      <w:pPr>
        <w:ind w:firstLine="0"/>
        <w:jc w:val="center"/>
        <w:rPr>
          <w:rFonts w:ascii="Times New Roman" w:eastAsia="Times New Roman" w:hAnsi="Times New Roman" w:cs="Times New Roman"/>
          <w:sz w:val="28"/>
          <w:szCs w:val="28"/>
        </w:rPr>
      </w:pPr>
      <w:r w:rsidRPr="00B76AD9">
        <w:rPr>
          <w:rFonts w:ascii="Times New Roman" w:hAnsi="Times New Roman" w:cs="Times New Roman"/>
          <w:b/>
          <w:color w:val="000000" w:themeColor="text1"/>
          <w:sz w:val="28"/>
          <w:szCs w:val="28"/>
        </w:rPr>
        <w:t>CONCLUSION</w:t>
      </w:r>
    </w:p>
    <w:p w:rsidR="00992BFE" w:rsidRPr="00B76AD9" w:rsidRDefault="00992BFE" w:rsidP="00BB3BA1">
      <w:pPr>
        <w:jc w:val="center"/>
        <w:rPr>
          <w:rFonts w:ascii="Times New Roman" w:hAnsi="Times New Roman" w:cs="Times New Roman"/>
          <w:b/>
          <w:color w:val="000000" w:themeColor="text1"/>
          <w:sz w:val="28"/>
          <w:szCs w:val="28"/>
        </w:rPr>
      </w:pPr>
    </w:p>
    <w:p w:rsidR="003C5418" w:rsidRPr="00B76AD9" w:rsidRDefault="00992BFE" w:rsidP="00992BFE">
      <w:pPr>
        <w:pStyle w:val="a9"/>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3C5418" w:rsidRPr="00B76AD9">
        <w:rPr>
          <w:rFonts w:ascii="Times New Roman" w:hAnsi="Times New Roman" w:cs="Times New Roman"/>
          <w:color w:val="000000" w:themeColor="text1"/>
          <w:sz w:val="28"/>
          <w:szCs w:val="28"/>
        </w:rPr>
        <w:t>The diversity of microalgae in Lake Issyk, Lake Balkhsash, Lake Kolsai, Lake Alakol and Lake Bolshoye Almatinskoe, located in the Almaty region, was preliminarily studied using light microscopy and various microalgae descriptors and identified at the genus level. The result showed that representatives of the divisions Bacillariophytes, Cyanophytes, and Chlorophytes dominated almost all freshwater bodies, and their maximum diversity was observed in lakes Balkhash and Alakol.</w:t>
      </w:r>
    </w:p>
    <w:p w:rsidR="003C5418" w:rsidRPr="00B76AD9" w:rsidRDefault="003C5418" w:rsidP="00BB3BA1">
      <w:pPr>
        <w:rPr>
          <w:rFonts w:ascii="Times New Roman" w:hAnsi="Times New Roman" w:cs="Times New Roman"/>
          <w:color w:val="000000" w:themeColor="text1"/>
          <w:sz w:val="28"/>
          <w:szCs w:val="28"/>
        </w:rPr>
      </w:pPr>
      <w:r w:rsidRPr="00B76AD9">
        <w:rPr>
          <w:rFonts w:ascii="Times New Roman" w:hAnsi="Times New Roman" w:cs="Times New Roman"/>
          <w:color w:val="000000" w:themeColor="text1"/>
          <w:sz w:val="28"/>
          <w:szCs w:val="28"/>
        </w:rPr>
        <w:t xml:space="preserve">2. Seven new isolates of microalgae were isolated from the lakes of the Almaty region. The morphology visualized by light microscopy (LM) and scanning electron microscopy (SEM) has led to the identification of seven strains of green microalgae, </w:t>
      </w:r>
      <w:r w:rsidRPr="00B76AD9">
        <w:rPr>
          <w:rFonts w:ascii="Times New Roman" w:hAnsi="Times New Roman" w:cs="Times New Roman"/>
          <w:i/>
          <w:color w:val="000000" w:themeColor="text1"/>
          <w:sz w:val="28"/>
          <w:szCs w:val="28"/>
        </w:rPr>
        <w:t>Monoraphidium griffithii, Nephrochlamys subsolitaria, Ankistrodesmus falcatus, Parachlorella kessleri, Desmodesmus pannonicus</w:t>
      </w:r>
      <w:r w:rsidRPr="00B76AD9">
        <w:rPr>
          <w:rFonts w:ascii="Times New Roman" w:hAnsi="Times New Roman" w:cs="Times New Roman"/>
          <w:color w:val="000000" w:themeColor="text1"/>
          <w:sz w:val="28"/>
          <w:szCs w:val="28"/>
        </w:rPr>
        <w:t xml:space="preserve">. </w:t>
      </w:r>
      <w:r w:rsidR="00702E29" w:rsidRPr="00B76AD9">
        <w:rPr>
          <w:rFonts w:ascii="Times New Roman" w:hAnsi="Times New Roman" w:cs="Times New Roman"/>
          <w:i/>
          <w:color w:val="000000" w:themeColor="text1"/>
          <w:sz w:val="28"/>
          <w:szCs w:val="28"/>
        </w:rPr>
        <w:t>Ankistrodesmus sp.</w:t>
      </w:r>
      <w:r w:rsidR="00702E29" w:rsidRPr="00B76AD9">
        <w:rPr>
          <w:rFonts w:ascii="Times New Roman" w:hAnsi="Times New Roman" w:cs="Times New Roman"/>
          <w:color w:val="000000" w:themeColor="text1"/>
          <w:sz w:val="28"/>
          <w:szCs w:val="28"/>
        </w:rPr>
        <w:t xml:space="preserve"> </w:t>
      </w:r>
      <w:r w:rsidRPr="00B76AD9">
        <w:rPr>
          <w:rFonts w:ascii="Times New Roman" w:hAnsi="Times New Roman" w:cs="Times New Roman"/>
          <w:color w:val="000000" w:themeColor="text1"/>
          <w:sz w:val="28"/>
          <w:szCs w:val="28"/>
        </w:rPr>
        <w:t xml:space="preserve">B-11 (morphologically), which were later confirmed by PCR-based sequence analysis. Sequence analysis of the internal transcribed ribosomal DNA spacer part (18S, ITS1-5.8S-ITS2, 5.8S) and the ribulose bisphosphate carboxylase (rbcL) gene made it possible to identify seven microalgae up to the species level, </w:t>
      </w:r>
      <w:r w:rsidRPr="00B76AD9">
        <w:rPr>
          <w:rFonts w:ascii="Times New Roman" w:hAnsi="Times New Roman" w:cs="Times New Roman"/>
          <w:i/>
          <w:color w:val="000000" w:themeColor="text1"/>
          <w:sz w:val="28"/>
          <w:szCs w:val="28"/>
        </w:rPr>
        <w:t>Monoraphidlamium griffithii</w:t>
      </w:r>
      <w:r w:rsidRPr="00B76AD9">
        <w:rPr>
          <w:rFonts w:ascii="Times New Roman" w:hAnsi="Times New Roman" w:cs="Times New Roman"/>
          <w:color w:val="000000" w:themeColor="text1"/>
          <w:sz w:val="28"/>
          <w:szCs w:val="28"/>
        </w:rPr>
        <w:t xml:space="preserve"> ZBD-01 (accession number MW258948)</w:t>
      </w:r>
      <w:r w:rsidR="00702E29" w:rsidRPr="00B76AD9">
        <w:rPr>
          <w:rFonts w:ascii="Times New Roman" w:hAnsi="Times New Roman" w:cs="Times New Roman"/>
          <w:color w:val="000000" w:themeColor="text1"/>
          <w:sz w:val="28"/>
          <w:szCs w:val="28"/>
        </w:rPr>
        <w:t>,</w:t>
      </w:r>
      <w:r w:rsidRPr="00B76AD9">
        <w:rPr>
          <w:rFonts w:ascii="Times New Roman" w:hAnsi="Times New Roman" w:cs="Times New Roman"/>
          <w:color w:val="000000" w:themeColor="text1"/>
          <w:sz w:val="28"/>
          <w:szCs w:val="28"/>
        </w:rPr>
        <w:t xml:space="preserve"> </w:t>
      </w:r>
      <w:r w:rsidR="00702E29" w:rsidRPr="00B76AD9">
        <w:rPr>
          <w:rFonts w:ascii="Times New Roman" w:hAnsi="Times New Roman" w:cs="Times New Roman"/>
          <w:i/>
          <w:color w:val="000000" w:themeColor="text1"/>
          <w:sz w:val="28"/>
          <w:szCs w:val="28"/>
        </w:rPr>
        <w:t>Nephrochlamys subsolitaria</w:t>
      </w:r>
      <w:r w:rsidR="00702E29" w:rsidRPr="00B76AD9">
        <w:rPr>
          <w:rFonts w:ascii="Times New Roman" w:hAnsi="Times New Roman" w:cs="Times New Roman"/>
          <w:color w:val="000000" w:themeColor="text1"/>
          <w:sz w:val="28"/>
          <w:szCs w:val="28"/>
        </w:rPr>
        <w:t xml:space="preserve"> ZBD-02 (accession</w:t>
      </w:r>
      <w:r w:rsidRPr="00B76AD9">
        <w:rPr>
          <w:rFonts w:ascii="Times New Roman" w:hAnsi="Times New Roman" w:cs="Times New Roman"/>
          <w:color w:val="000000" w:themeColor="text1"/>
          <w:sz w:val="28"/>
          <w:szCs w:val="28"/>
        </w:rPr>
        <w:t xml:space="preserve"> number MZ079019), </w:t>
      </w:r>
      <w:r w:rsidRPr="00B76AD9">
        <w:rPr>
          <w:rFonts w:ascii="Times New Roman" w:hAnsi="Times New Roman" w:cs="Times New Roman"/>
          <w:i/>
          <w:color w:val="000000" w:themeColor="text1"/>
          <w:sz w:val="28"/>
          <w:szCs w:val="28"/>
        </w:rPr>
        <w:t xml:space="preserve">Ankistrodesmus falcatus </w:t>
      </w:r>
      <w:r w:rsidR="00702E29" w:rsidRPr="00B76AD9">
        <w:rPr>
          <w:rFonts w:ascii="Times New Roman" w:hAnsi="Times New Roman" w:cs="Times New Roman"/>
          <w:color w:val="000000" w:themeColor="text1"/>
          <w:sz w:val="28"/>
          <w:szCs w:val="28"/>
        </w:rPr>
        <w:t>ZBD-03 (accession</w:t>
      </w:r>
      <w:r w:rsidRPr="00B76AD9">
        <w:rPr>
          <w:rFonts w:ascii="Times New Roman" w:hAnsi="Times New Roman" w:cs="Times New Roman"/>
          <w:color w:val="000000" w:themeColor="text1"/>
          <w:sz w:val="28"/>
          <w:szCs w:val="28"/>
        </w:rPr>
        <w:t xml:space="preserve"> number MZ079017), </w:t>
      </w:r>
      <w:r w:rsidR="00333FA4" w:rsidRPr="00B76AD9">
        <w:rPr>
          <w:rFonts w:ascii="Times New Roman" w:hAnsi="Times New Roman" w:cs="Times New Roman"/>
          <w:i/>
          <w:color w:val="000000" w:themeColor="text1"/>
          <w:sz w:val="28"/>
          <w:szCs w:val="28"/>
        </w:rPr>
        <w:t>Parachlorella kessleri ZBD-04 (accession no. MZ079022), Desmodesmus pannonicus ZBD-05 (</w:t>
      </w:r>
      <w:r w:rsidR="00333FA4" w:rsidRPr="00B76AD9">
        <w:rPr>
          <w:rFonts w:ascii="Times New Roman" w:hAnsi="Times New Roman" w:cs="Times New Roman"/>
          <w:color w:val="000000" w:themeColor="text1"/>
          <w:sz w:val="28"/>
          <w:szCs w:val="28"/>
        </w:rPr>
        <w:t>accession no.</w:t>
      </w:r>
      <w:r w:rsidR="00333FA4" w:rsidRPr="00B76AD9">
        <w:rPr>
          <w:rFonts w:ascii="Times New Roman" w:hAnsi="Times New Roman" w:cs="Times New Roman"/>
          <w:i/>
          <w:color w:val="000000" w:themeColor="text1"/>
          <w:sz w:val="28"/>
          <w:szCs w:val="28"/>
        </w:rPr>
        <w:t xml:space="preserve"> MZ079014). </w:t>
      </w:r>
      <w:r w:rsidR="00DB13DD" w:rsidRPr="00B76AD9">
        <w:rPr>
          <w:rFonts w:ascii="Times New Roman" w:hAnsi="Times New Roman" w:cs="Times New Roman"/>
          <w:i/>
          <w:sz w:val="28"/>
          <w:szCs w:val="28"/>
        </w:rPr>
        <w:t>Monoraphidium sp</w:t>
      </w:r>
      <w:r w:rsidR="00DB13DD" w:rsidRPr="00B76AD9">
        <w:rPr>
          <w:rFonts w:ascii="Times New Roman" w:hAnsi="Times New Roman" w:cs="Times New Roman"/>
          <w:sz w:val="28"/>
          <w:szCs w:val="28"/>
        </w:rPr>
        <w:t xml:space="preserve">. (accession number </w:t>
      </w:r>
      <w:r w:rsidR="00DB13DD" w:rsidRPr="00B76AD9">
        <w:rPr>
          <w:rFonts w:ascii="Times New Roman" w:hAnsi="Times New Roman" w:cs="Times New Roman"/>
          <w:color w:val="000000" w:themeColor="text1"/>
          <w:sz w:val="28"/>
          <w:szCs w:val="28"/>
        </w:rPr>
        <w:t>MT178772</w:t>
      </w:r>
      <w:r w:rsidR="00333FA4" w:rsidRPr="00B76AD9">
        <w:rPr>
          <w:rFonts w:ascii="Times New Roman" w:hAnsi="Times New Roman" w:cs="Times New Roman"/>
          <w:color w:val="000000" w:themeColor="text1"/>
          <w:sz w:val="28"/>
          <w:szCs w:val="28"/>
        </w:rPr>
        <w:t>).</w:t>
      </w:r>
    </w:p>
    <w:p w:rsidR="003C5418" w:rsidRPr="00B76AD9" w:rsidRDefault="003C5418" w:rsidP="00BB3BA1">
      <w:pPr>
        <w:rPr>
          <w:rFonts w:ascii="Times New Roman" w:hAnsi="Times New Roman" w:cs="Times New Roman"/>
          <w:color w:val="000000" w:themeColor="text1"/>
          <w:sz w:val="28"/>
          <w:szCs w:val="28"/>
        </w:rPr>
      </w:pPr>
      <w:r w:rsidRPr="00B76AD9">
        <w:rPr>
          <w:rFonts w:ascii="Times New Roman" w:hAnsi="Times New Roman" w:cs="Times New Roman"/>
          <w:color w:val="000000" w:themeColor="text1"/>
          <w:sz w:val="28"/>
          <w:szCs w:val="28"/>
        </w:rPr>
        <w:t xml:space="preserve">3. It was found that of the isolated strains </w:t>
      </w:r>
      <w:r w:rsidRPr="00B76AD9">
        <w:rPr>
          <w:rFonts w:ascii="Times New Roman" w:hAnsi="Times New Roman" w:cs="Times New Roman"/>
          <w:i/>
          <w:color w:val="000000" w:themeColor="text1"/>
          <w:sz w:val="28"/>
          <w:szCs w:val="28"/>
        </w:rPr>
        <w:t>P. kessleri</w:t>
      </w:r>
      <w:r w:rsidRPr="00B76AD9">
        <w:rPr>
          <w:rFonts w:ascii="Times New Roman" w:hAnsi="Times New Roman" w:cs="Times New Roman"/>
          <w:color w:val="000000" w:themeColor="text1"/>
          <w:sz w:val="28"/>
          <w:szCs w:val="28"/>
        </w:rPr>
        <w:t xml:space="preserve"> has the highest biomass production (1.42 ± 0.08, g / l), lipid productivity (29 ± 1.2 g / l) and the con</w:t>
      </w:r>
      <w:r w:rsidR="00333FA4" w:rsidRPr="00B76AD9">
        <w:rPr>
          <w:rFonts w:ascii="Times New Roman" w:hAnsi="Times New Roman" w:cs="Times New Roman"/>
          <w:color w:val="000000" w:themeColor="text1"/>
          <w:sz w:val="28"/>
          <w:szCs w:val="28"/>
        </w:rPr>
        <w:t>tent of fatty acids C16 - C18 (</w:t>
      </w:r>
      <w:r w:rsidRPr="00B76AD9">
        <w:rPr>
          <w:rFonts w:ascii="Times New Roman" w:hAnsi="Times New Roman" w:cs="Times New Roman"/>
          <w:color w:val="000000" w:themeColor="text1"/>
          <w:sz w:val="28"/>
          <w:szCs w:val="28"/>
        </w:rPr>
        <w:t xml:space="preserve">90%), followed by </w:t>
      </w:r>
      <w:r w:rsidRPr="00B76AD9">
        <w:rPr>
          <w:rFonts w:ascii="Times New Roman" w:hAnsi="Times New Roman" w:cs="Times New Roman"/>
          <w:i/>
          <w:color w:val="000000" w:themeColor="text1"/>
          <w:sz w:val="28"/>
          <w:szCs w:val="28"/>
        </w:rPr>
        <w:t xml:space="preserve">A. falcatus </w:t>
      </w:r>
      <w:r w:rsidRPr="00B76AD9">
        <w:rPr>
          <w:rFonts w:ascii="Times New Roman" w:hAnsi="Times New Roman" w:cs="Times New Roman"/>
          <w:color w:val="000000" w:themeColor="text1"/>
          <w:sz w:val="28"/>
          <w:szCs w:val="28"/>
        </w:rPr>
        <w:t>and</w:t>
      </w:r>
      <w:r w:rsidRPr="00B76AD9">
        <w:rPr>
          <w:rFonts w:ascii="Times New Roman" w:hAnsi="Times New Roman" w:cs="Times New Roman"/>
          <w:i/>
          <w:color w:val="000000" w:themeColor="text1"/>
          <w:sz w:val="28"/>
          <w:szCs w:val="28"/>
        </w:rPr>
        <w:t xml:space="preserve"> M. griffithi</w:t>
      </w:r>
      <w:r w:rsidRPr="00B76AD9">
        <w:rPr>
          <w:rFonts w:ascii="Times New Roman" w:hAnsi="Times New Roman" w:cs="Times New Roman"/>
          <w:color w:val="000000" w:themeColor="text1"/>
          <w:sz w:val="28"/>
          <w:szCs w:val="28"/>
        </w:rPr>
        <w:t>.</w:t>
      </w:r>
    </w:p>
    <w:p w:rsidR="003C5418" w:rsidRPr="00B76AD9" w:rsidRDefault="003C5418" w:rsidP="00BB3BA1">
      <w:pPr>
        <w:rPr>
          <w:rFonts w:ascii="Times New Roman" w:hAnsi="Times New Roman" w:cs="Times New Roman"/>
          <w:color w:val="000000" w:themeColor="text1"/>
          <w:sz w:val="28"/>
          <w:szCs w:val="28"/>
        </w:rPr>
      </w:pPr>
      <w:r w:rsidRPr="00B76AD9">
        <w:rPr>
          <w:rFonts w:ascii="Times New Roman" w:hAnsi="Times New Roman" w:cs="Times New Roman"/>
          <w:color w:val="000000" w:themeColor="text1"/>
          <w:sz w:val="28"/>
          <w:szCs w:val="28"/>
        </w:rPr>
        <w:t>4. Gas chromatography / mass spectrometric analysis showed that the</w:t>
      </w:r>
      <w:r w:rsidR="00333FA4" w:rsidRPr="00B76AD9">
        <w:rPr>
          <w:rFonts w:ascii="Times New Roman" w:hAnsi="Times New Roman" w:cs="Times New Roman"/>
          <w:color w:val="000000" w:themeColor="text1"/>
          <w:sz w:val="28"/>
          <w:szCs w:val="28"/>
        </w:rPr>
        <w:t xml:space="preserve"> dominant fatty acids in</w:t>
      </w:r>
      <w:r w:rsidRPr="00B76AD9">
        <w:rPr>
          <w:rFonts w:ascii="Times New Roman" w:hAnsi="Times New Roman" w:cs="Times New Roman"/>
          <w:color w:val="000000" w:themeColor="text1"/>
          <w:sz w:val="28"/>
          <w:szCs w:val="28"/>
        </w:rPr>
        <w:t xml:space="preserve"> </w:t>
      </w:r>
      <w:r w:rsidRPr="00B76AD9">
        <w:rPr>
          <w:rFonts w:ascii="Times New Roman" w:hAnsi="Times New Roman" w:cs="Times New Roman"/>
          <w:i/>
          <w:color w:val="000000" w:themeColor="text1"/>
          <w:sz w:val="28"/>
          <w:szCs w:val="28"/>
        </w:rPr>
        <w:t xml:space="preserve">P. kessleri, A. falcatus </w:t>
      </w:r>
      <w:r w:rsidRPr="00B76AD9">
        <w:rPr>
          <w:rFonts w:ascii="Times New Roman" w:hAnsi="Times New Roman" w:cs="Times New Roman"/>
          <w:color w:val="000000" w:themeColor="text1"/>
          <w:sz w:val="28"/>
          <w:szCs w:val="28"/>
        </w:rPr>
        <w:t>and</w:t>
      </w:r>
      <w:r w:rsidRPr="00B76AD9">
        <w:rPr>
          <w:rFonts w:ascii="Times New Roman" w:hAnsi="Times New Roman" w:cs="Times New Roman"/>
          <w:i/>
          <w:color w:val="000000" w:themeColor="text1"/>
          <w:sz w:val="28"/>
          <w:szCs w:val="28"/>
        </w:rPr>
        <w:t xml:space="preserve"> M. griffithi</w:t>
      </w:r>
      <w:r w:rsidRPr="00B76AD9">
        <w:rPr>
          <w:rFonts w:ascii="Times New Roman" w:hAnsi="Times New Roman" w:cs="Times New Roman"/>
          <w:color w:val="000000" w:themeColor="text1"/>
          <w:sz w:val="28"/>
          <w:szCs w:val="28"/>
        </w:rPr>
        <w:t xml:space="preserve">. were palmitic acid (C16: 0), stearic acid (C18: 0) and oleic acid (C18: 1), with saturated fatty acids being at a higher concentration than unsaturated fatty acids. acid. Our results indicate that </w:t>
      </w:r>
      <w:r w:rsidRPr="00B76AD9">
        <w:rPr>
          <w:rFonts w:ascii="Times New Roman" w:hAnsi="Times New Roman" w:cs="Times New Roman"/>
          <w:i/>
          <w:color w:val="000000" w:themeColor="text1"/>
          <w:sz w:val="28"/>
          <w:szCs w:val="28"/>
        </w:rPr>
        <w:t>P. kessleri</w:t>
      </w:r>
      <w:r w:rsidRPr="00B76AD9">
        <w:rPr>
          <w:rFonts w:ascii="Times New Roman" w:hAnsi="Times New Roman" w:cs="Times New Roman"/>
          <w:color w:val="000000" w:themeColor="text1"/>
          <w:sz w:val="28"/>
          <w:szCs w:val="28"/>
        </w:rPr>
        <w:t xml:space="preserve"> and </w:t>
      </w:r>
      <w:r w:rsidRPr="00B76AD9">
        <w:rPr>
          <w:rFonts w:ascii="Times New Roman" w:hAnsi="Times New Roman" w:cs="Times New Roman"/>
          <w:i/>
          <w:color w:val="000000" w:themeColor="text1"/>
          <w:sz w:val="28"/>
          <w:szCs w:val="28"/>
        </w:rPr>
        <w:t>A. falcatus</w:t>
      </w:r>
      <w:r w:rsidRPr="00B76AD9">
        <w:rPr>
          <w:rFonts w:ascii="Times New Roman" w:hAnsi="Times New Roman" w:cs="Times New Roman"/>
          <w:color w:val="000000" w:themeColor="text1"/>
          <w:sz w:val="28"/>
          <w:szCs w:val="28"/>
        </w:rPr>
        <w:t xml:space="preserve"> are promising strains for biodiesel production due to their high lipid productivity and relatively high oleic acid content.</w:t>
      </w:r>
    </w:p>
    <w:p w:rsidR="003C5418" w:rsidRPr="00B76AD9" w:rsidRDefault="003C5418" w:rsidP="00BB3BA1">
      <w:pPr>
        <w:rPr>
          <w:rFonts w:ascii="Times New Roman" w:hAnsi="Times New Roman" w:cs="Times New Roman"/>
          <w:color w:val="000000" w:themeColor="text1"/>
          <w:sz w:val="28"/>
          <w:szCs w:val="28"/>
        </w:rPr>
      </w:pPr>
      <w:r w:rsidRPr="00B76AD9">
        <w:rPr>
          <w:rFonts w:ascii="Times New Roman" w:hAnsi="Times New Roman" w:cs="Times New Roman"/>
          <w:color w:val="000000" w:themeColor="text1"/>
          <w:sz w:val="28"/>
          <w:szCs w:val="28"/>
        </w:rPr>
        <w:t xml:space="preserve">5. The results of studying the antibacterial activity of the biomass of the isolated strains showed a significant antibacterial activity of the methanol extract of </w:t>
      </w:r>
      <w:r w:rsidRPr="00B76AD9">
        <w:rPr>
          <w:rFonts w:ascii="Times New Roman" w:hAnsi="Times New Roman" w:cs="Times New Roman"/>
          <w:i/>
          <w:color w:val="000000" w:themeColor="text1"/>
          <w:sz w:val="28"/>
          <w:szCs w:val="28"/>
        </w:rPr>
        <w:t>Parachlorella kessleri</w:t>
      </w:r>
      <w:r w:rsidRPr="00B76AD9">
        <w:rPr>
          <w:rFonts w:ascii="Times New Roman" w:hAnsi="Times New Roman" w:cs="Times New Roman"/>
          <w:color w:val="000000" w:themeColor="text1"/>
          <w:sz w:val="28"/>
          <w:szCs w:val="28"/>
        </w:rPr>
        <w:t xml:space="preserve"> against </w:t>
      </w:r>
      <w:r w:rsidRPr="00B76AD9">
        <w:rPr>
          <w:rFonts w:ascii="Times New Roman" w:hAnsi="Times New Roman" w:cs="Times New Roman"/>
          <w:i/>
          <w:color w:val="000000" w:themeColor="text1"/>
          <w:sz w:val="28"/>
          <w:szCs w:val="28"/>
        </w:rPr>
        <w:t>B. subtilis</w:t>
      </w:r>
      <w:r w:rsidRPr="00B76AD9">
        <w:rPr>
          <w:rFonts w:ascii="Times New Roman" w:hAnsi="Times New Roman" w:cs="Times New Roman"/>
          <w:color w:val="000000" w:themeColor="text1"/>
          <w:sz w:val="28"/>
          <w:szCs w:val="28"/>
        </w:rPr>
        <w:t xml:space="preserve"> (highly active), </w:t>
      </w:r>
      <w:r w:rsidRPr="00B76AD9">
        <w:rPr>
          <w:rFonts w:ascii="Times New Roman" w:hAnsi="Times New Roman" w:cs="Times New Roman"/>
          <w:i/>
          <w:color w:val="000000" w:themeColor="text1"/>
          <w:sz w:val="28"/>
          <w:szCs w:val="28"/>
        </w:rPr>
        <w:t xml:space="preserve">S. aureus </w:t>
      </w:r>
      <w:r w:rsidRPr="00B76AD9">
        <w:rPr>
          <w:rFonts w:ascii="Times New Roman" w:hAnsi="Times New Roman" w:cs="Times New Roman"/>
          <w:color w:val="000000" w:themeColor="text1"/>
          <w:sz w:val="28"/>
          <w:szCs w:val="28"/>
        </w:rPr>
        <w:t>and</w:t>
      </w:r>
      <w:r w:rsidRPr="00B76AD9">
        <w:rPr>
          <w:rFonts w:ascii="Times New Roman" w:hAnsi="Times New Roman" w:cs="Times New Roman"/>
          <w:i/>
          <w:color w:val="000000" w:themeColor="text1"/>
          <w:sz w:val="28"/>
          <w:szCs w:val="28"/>
        </w:rPr>
        <w:t xml:space="preserve"> K. pneumonia; Nephrochlamys subsolitaria </w:t>
      </w:r>
      <w:r w:rsidRPr="00B76AD9">
        <w:rPr>
          <w:rFonts w:ascii="Times New Roman" w:hAnsi="Times New Roman" w:cs="Times New Roman"/>
          <w:color w:val="000000" w:themeColor="text1"/>
          <w:sz w:val="28"/>
          <w:szCs w:val="28"/>
        </w:rPr>
        <w:t>against</w:t>
      </w:r>
      <w:r w:rsidRPr="00B76AD9">
        <w:rPr>
          <w:rFonts w:ascii="Times New Roman" w:hAnsi="Times New Roman" w:cs="Times New Roman"/>
          <w:i/>
          <w:color w:val="000000" w:themeColor="text1"/>
          <w:sz w:val="28"/>
          <w:szCs w:val="28"/>
        </w:rPr>
        <w:t xml:space="preserve"> B. subtilis</w:t>
      </w:r>
      <w:r w:rsidRPr="00B76AD9">
        <w:rPr>
          <w:rFonts w:ascii="Times New Roman" w:hAnsi="Times New Roman" w:cs="Times New Roman"/>
          <w:color w:val="000000" w:themeColor="text1"/>
          <w:sz w:val="28"/>
          <w:szCs w:val="28"/>
        </w:rPr>
        <w:t xml:space="preserve"> (highly active), </w:t>
      </w:r>
      <w:r w:rsidRPr="00B76AD9">
        <w:rPr>
          <w:rFonts w:ascii="Times New Roman" w:hAnsi="Times New Roman" w:cs="Times New Roman"/>
          <w:i/>
          <w:color w:val="000000" w:themeColor="text1"/>
          <w:sz w:val="28"/>
          <w:szCs w:val="28"/>
        </w:rPr>
        <w:t xml:space="preserve">P. aeruginosa </w:t>
      </w:r>
      <w:r w:rsidRPr="00B76AD9">
        <w:rPr>
          <w:rFonts w:ascii="Times New Roman" w:hAnsi="Times New Roman" w:cs="Times New Roman"/>
          <w:color w:val="000000" w:themeColor="text1"/>
          <w:sz w:val="28"/>
          <w:szCs w:val="28"/>
        </w:rPr>
        <w:t>and</w:t>
      </w:r>
      <w:r w:rsidRPr="00B76AD9">
        <w:rPr>
          <w:rFonts w:ascii="Times New Roman" w:hAnsi="Times New Roman" w:cs="Times New Roman"/>
          <w:i/>
          <w:color w:val="000000" w:themeColor="text1"/>
          <w:sz w:val="28"/>
          <w:szCs w:val="28"/>
        </w:rPr>
        <w:t xml:space="preserve"> E. coli; Monorafidium sp. </w:t>
      </w:r>
      <w:r w:rsidRPr="00B76AD9">
        <w:rPr>
          <w:rFonts w:ascii="Times New Roman" w:hAnsi="Times New Roman" w:cs="Times New Roman"/>
          <w:color w:val="000000" w:themeColor="text1"/>
          <w:sz w:val="28"/>
          <w:szCs w:val="28"/>
        </w:rPr>
        <w:t>against</w:t>
      </w:r>
      <w:r w:rsidRPr="00B76AD9">
        <w:rPr>
          <w:rFonts w:ascii="Times New Roman" w:hAnsi="Times New Roman" w:cs="Times New Roman"/>
          <w:i/>
          <w:color w:val="000000" w:themeColor="text1"/>
          <w:sz w:val="28"/>
          <w:szCs w:val="28"/>
        </w:rPr>
        <w:t xml:space="preserve"> K. pneumonia; Monoraphidium griffithii </w:t>
      </w:r>
      <w:r w:rsidRPr="00B76AD9">
        <w:rPr>
          <w:rFonts w:ascii="Times New Roman" w:hAnsi="Times New Roman" w:cs="Times New Roman"/>
          <w:color w:val="000000" w:themeColor="text1"/>
          <w:sz w:val="28"/>
          <w:szCs w:val="28"/>
        </w:rPr>
        <w:t>and</w:t>
      </w:r>
      <w:r w:rsidRPr="00B76AD9">
        <w:rPr>
          <w:rFonts w:ascii="Times New Roman" w:hAnsi="Times New Roman" w:cs="Times New Roman"/>
          <w:i/>
          <w:color w:val="000000" w:themeColor="text1"/>
          <w:sz w:val="28"/>
          <w:szCs w:val="28"/>
        </w:rPr>
        <w:t xml:space="preserve"> Ankistrodesmus falcatus </w:t>
      </w:r>
      <w:r w:rsidRPr="00B76AD9">
        <w:rPr>
          <w:rFonts w:ascii="Times New Roman" w:hAnsi="Times New Roman" w:cs="Times New Roman"/>
          <w:color w:val="000000" w:themeColor="text1"/>
          <w:sz w:val="28"/>
          <w:szCs w:val="28"/>
        </w:rPr>
        <w:t>against</w:t>
      </w:r>
      <w:r w:rsidRPr="00B76AD9">
        <w:rPr>
          <w:rFonts w:ascii="Times New Roman" w:hAnsi="Times New Roman" w:cs="Times New Roman"/>
          <w:i/>
          <w:color w:val="000000" w:themeColor="text1"/>
          <w:sz w:val="28"/>
          <w:szCs w:val="28"/>
        </w:rPr>
        <w:t xml:space="preserve"> K. pneumoniae </w:t>
      </w:r>
      <w:r w:rsidRPr="00B76AD9">
        <w:rPr>
          <w:rFonts w:ascii="Times New Roman" w:hAnsi="Times New Roman" w:cs="Times New Roman"/>
          <w:color w:val="000000" w:themeColor="text1"/>
          <w:sz w:val="28"/>
          <w:szCs w:val="28"/>
        </w:rPr>
        <w:t>and</w:t>
      </w:r>
      <w:r w:rsidRPr="00B76AD9">
        <w:rPr>
          <w:rFonts w:ascii="Times New Roman" w:hAnsi="Times New Roman" w:cs="Times New Roman"/>
          <w:i/>
          <w:color w:val="000000" w:themeColor="text1"/>
          <w:sz w:val="28"/>
          <w:szCs w:val="28"/>
        </w:rPr>
        <w:t xml:space="preserve"> E. coli</w:t>
      </w:r>
      <w:r w:rsidRPr="00B76AD9">
        <w:rPr>
          <w:rFonts w:ascii="Times New Roman" w:hAnsi="Times New Roman" w:cs="Times New Roman"/>
          <w:color w:val="000000" w:themeColor="text1"/>
          <w:sz w:val="28"/>
          <w:szCs w:val="28"/>
        </w:rPr>
        <w:t>.</w:t>
      </w:r>
    </w:p>
    <w:p w:rsidR="003C5418" w:rsidRPr="00B76AD9" w:rsidRDefault="003C5418" w:rsidP="00BB3BA1">
      <w:pPr>
        <w:rPr>
          <w:rFonts w:ascii="Times New Roman" w:hAnsi="Times New Roman" w:cs="Times New Roman"/>
          <w:color w:val="000000" w:themeColor="text1"/>
          <w:sz w:val="28"/>
          <w:szCs w:val="28"/>
        </w:rPr>
      </w:pPr>
      <w:r w:rsidRPr="00B76AD9">
        <w:rPr>
          <w:rFonts w:ascii="Times New Roman" w:hAnsi="Times New Roman" w:cs="Times New Roman"/>
          <w:color w:val="000000" w:themeColor="text1"/>
          <w:sz w:val="28"/>
          <w:szCs w:val="28"/>
        </w:rPr>
        <w:t xml:space="preserve">6. The potential of the isolated microalgae in the biomonitoring of the aquatic environment was assessed by studying the effect of low concentrations of heavy metals Cd, Zn and Cu on cell survival in </w:t>
      </w:r>
      <w:r w:rsidRPr="00B76AD9">
        <w:rPr>
          <w:rFonts w:ascii="Times New Roman" w:hAnsi="Times New Roman" w:cs="Times New Roman"/>
          <w:i/>
          <w:color w:val="000000" w:themeColor="text1"/>
          <w:sz w:val="28"/>
          <w:szCs w:val="28"/>
        </w:rPr>
        <w:t xml:space="preserve">Monoraphidium griffithii </w:t>
      </w:r>
      <w:r w:rsidRPr="00B76AD9">
        <w:rPr>
          <w:rFonts w:ascii="Times New Roman" w:hAnsi="Times New Roman" w:cs="Times New Roman"/>
          <w:color w:val="000000" w:themeColor="text1"/>
          <w:sz w:val="28"/>
          <w:szCs w:val="28"/>
        </w:rPr>
        <w:t xml:space="preserve">ZBD-01, </w:t>
      </w:r>
      <w:r w:rsidRPr="00B76AD9">
        <w:rPr>
          <w:rFonts w:ascii="Times New Roman" w:hAnsi="Times New Roman" w:cs="Times New Roman"/>
          <w:i/>
          <w:color w:val="000000" w:themeColor="text1"/>
          <w:sz w:val="28"/>
          <w:szCs w:val="28"/>
        </w:rPr>
        <w:t>Parachlorella kessleri</w:t>
      </w:r>
      <w:r w:rsidRPr="00B76AD9">
        <w:rPr>
          <w:rFonts w:ascii="Times New Roman" w:hAnsi="Times New Roman" w:cs="Times New Roman"/>
          <w:color w:val="000000" w:themeColor="text1"/>
          <w:sz w:val="28"/>
          <w:szCs w:val="28"/>
        </w:rPr>
        <w:t xml:space="preserve"> ZBD-04, and </w:t>
      </w:r>
      <w:r w:rsidRPr="00B76AD9">
        <w:rPr>
          <w:rFonts w:ascii="Times New Roman" w:hAnsi="Times New Roman" w:cs="Times New Roman"/>
          <w:i/>
          <w:color w:val="000000" w:themeColor="text1"/>
          <w:sz w:val="28"/>
          <w:szCs w:val="28"/>
        </w:rPr>
        <w:t>Ankistrodesmus sp</w:t>
      </w:r>
      <w:r w:rsidRPr="00B76AD9">
        <w:rPr>
          <w:rFonts w:ascii="Times New Roman" w:hAnsi="Times New Roman" w:cs="Times New Roman"/>
          <w:color w:val="000000" w:themeColor="text1"/>
          <w:sz w:val="28"/>
          <w:szCs w:val="28"/>
        </w:rPr>
        <w:t xml:space="preserve">. B-11. The high sensitivity to the data of TM </w:t>
      </w:r>
      <w:r w:rsidRPr="00B76AD9">
        <w:rPr>
          <w:rFonts w:ascii="Times New Roman" w:hAnsi="Times New Roman" w:cs="Times New Roman"/>
          <w:i/>
          <w:color w:val="000000" w:themeColor="text1"/>
          <w:sz w:val="28"/>
          <w:szCs w:val="28"/>
        </w:rPr>
        <w:t>Ankistrodesmus sp</w:t>
      </w:r>
      <w:r w:rsidR="00333FA4" w:rsidRPr="00B76AD9">
        <w:rPr>
          <w:rFonts w:ascii="Times New Roman" w:hAnsi="Times New Roman" w:cs="Times New Roman"/>
          <w:color w:val="000000" w:themeColor="text1"/>
          <w:sz w:val="28"/>
          <w:szCs w:val="28"/>
        </w:rPr>
        <w:t>. B-</w:t>
      </w:r>
      <w:r w:rsidRPr="00B76AD9">
        <w:rPr>
          <w:rFonts w:ascii="Times New Roman" w:hAnsi="Times New Roman" w:cs="Times New Roman"/>
          <w:color w:val="000000" w:themeColor="text1"/>
          <w:sz w:val="28"/>
          <w:szCs w:val="28"/>
        </w:rPr>
        <w:t>11.</w:t>
      </w:r>
    </w:p>
    <w:p w:rsidR="001C73D9" w:rsidRDefault="003C5418" w:rsidP="00BB3BA1">
      <w:pPr>
        <w:rPr>
          <w:rFonts w:ascii="Times New Roman" w:hAnsi="Times New Roman" w:cs="Times New Roman"/>
          <w:color w:val="000000" w:themeColor="text1"/>
          <w:sz w:val="28"/>
          <w:szCs w:val="28"/>
        </w:rPr>
      </w:pPr>
      <w:r w:rsidRPr="00B76AD9">
        <w:rPr>
          <w:rFonts w:ascii="Times New Roman" w:hAnsi="Times New Roman" w:cs="Times New Roman"/>
          <w:color w:val="000000" w:themeColor="text1"/>
          <w:sz w:val="28"/>
          <w:szCs w:val="28"/>
        </w:rPr>
        <w:t>7. The influence of cadmium ions on the growth, photosynthesis and ultrastructure of cells of the</w:t>
      </w:r>
      <w:r w:rsidR="00333FA4" w:rsidRPr="00B76AD9">
        <w:rPr>
          <w:rFonts w:ascii="Times New Roman" w:hAnsi="Times New Roman" w:cs="Times New Roman"/>
          <w:color w:val="000000" w:themeColor="text1"/>
          <w:sz w:val="28"/>
          <w:szCs w:val="28"/>
        </w:rPr>
        <w:t xml:space="preserve"> microalga </w:t>
      </w:r>
      <w:r w:rsidR="00333FA4" w:rsidRPr="00B76AD9">
        <w:rPr>
          <w:rFonts w:ascii="Times New Roman" w:hAnsi="Times New Roman" w:cs="Times New Roman"/>
          <w:i/>
          <w:color w:val="000000" w:themeColor="text1"/>
          <w:sz w:val="28"/>
          <w:szCs w:val="28"/>
        </w:rPr>
        <w:t>Ankistrodesmus sp</w:t>
      </w:r>
      <w:r w:rsidR="00333FA4" w:rsidRPr="00B76AD9">
        <w:rPr>
          <w:rFonts w:ascii="Times New Roman" w:hAnsi="Times New Roman" w:cs="Times New Roman"/>
          <w:color w:val="000000" w:themeColor="text1"/>
          <w:sz w:val="28"/>
          <w:szCs w:val="28"/>
        </w:rPr>
        <w:t>. B-</w:t>
      </w:r>
      <w:r w:rsidRPr="00B76AD9">
        <w:rPr>
          <w:rFonts w:ascii="Times New Roman" w:hAnsi="Times New Roman" w:cs="Times New Roman"/>
          <w:color w:val="000000" w:themeColor="text1"/>
          <w:sz w:val="28"/>
          <w:szCs w:val="28"/>
        </w:rPr>
        <w:t xml:space="preserve">11. The addition of cadmium to the nutrient medium at a concentration of 0.005–0.02 mg / l led to a significant decrease in the abundance of </w:t>
      </w:r>
      <w:r w:rsidRPr="00B76AD9">
        <w:rPr>
          <w:rFonts w:ascii="Times New Roman" w:hAnsi="Times New Roman" w:cs="Times New Roman"/>
          <w:i/>
          <w:color w:val="000000" w:themeColor="text1"/>
          <w:sz w:val="28"/>
          <w:szCs w:val="28"/>
        </w:rPr>
        <w:t>Ankistrodesmus sp</w:t>
      </w:r>
      <w:r w:rsidR="00333FA4" w:rsidRPr="00B76AD9">
        <w:rPr>
          <w:rFonts w:ascii="Times New Roman" w:hAnsi="Times New Roman" w:cs="Times New Roman"/>
          <w:color w:val="000000" w:themeColor="text1"/>
          <w:sz w:val="28"/>
          <w:szCs w:val="28"/>
        </w:rPr>
        <w:t>. B-</w:t>
      </w:r>
      <w:r w:rsidRPr="00B76AD9">
        <w:rPr>
          <w:rFonts w:ascii="Times New Roman" w:hAnsi="Times New Roman" w:cs="Times New Roman"/>
          <w:color w:val="000000" w:themeColor="text1"/>
          <w:sz w:val="28"/>
          <w:szCs w:val="28"/>
        </w:rPr>
        <w:t xml:space="preserve">11. The addition of cadmium at a concentration of&gt; 0.05 mg / L completely stopped cell growth. </w:t>
      </w:r>
    </w:p>
    <w:p w:rsidR="00BF1C17" w:rsidRPr="00B76AD9" w:rsidRDefault="003C5418" w:rsidP="00BB3BA1">
      <w:pPr>
        <w:rPr>
          <w:rFonts w:ascii="Times New Roman" w:hAnsi="Times New Roman" w:cs="Times New Roman"/>
          <w:color w:val="000000" w:themeColor="text1"/>
          <w:sz w:val="28"/>
          <w:szCs w:val="28"/>
        </w:rPr>
      </w:pPr>
      <w:r w:rsidRPr="00B76AD9">
        <w:rPr>
          <w:rFonts w:ascii="Times New Roman" w:hAnsi="Times New Roman" w:cs="Times New Roman"/>
          <w:color w:val="000000" w:themeColor="text1"/>
          <w:sz w:val="28"/>
          <w:szCs w:val="28"/>
        </w:rPr>
        <w:t>8. It was found that cadmium ions caused ultrastructural changes in the location of thylakoids inside the stroma, detachment of thylakoid membranes with the formation of void intertilakoid spaces and a significant increase in vacuolization of microalgae cells. Simultaneous measurements of fluorescence induction curves and redox transformations of the components of photosystem I on a microsecond time scale using an M - PEA-2 fluorometer showed that cadmium ions inhibit electron transfer in photosystem II (PSII). It was found that the quantum yield of electron transport in PSII (φEo) and the efficiency index (PIABS) decrease; photoreduction of P700 pigment was slowed down, while energy dissipation (DI0 / RC) and ΔpH-dependent non-photochemical quenching (qE) were significantly increased by cadmium.</w:t>
      </w:r>
    </w:p>
    <w:p w:rsidR="00BF1C17" w:rsidRPr="00B76AD9" w:rsidRDefault="00BF1C17" w:rsidP="003C5418">
      <w:pPr>
        <w:spacing w:line="360" w:lineRule="auto"/>
        <w:rPr>
          <w:rFonts w:ascii="Times New Roman" w:hAnsi="Times New Roman" w:cs="Times New Roman"/>
          <w:color w:val="000000" w:themeColor="text1"/>
          <w:sz w:val="28"/>
          <w:szCs w:val="28"/>
        </w:rPr>
      </w:pPr>
    </w:p>
    <w:p w:rsidR="009F12D9" w:rsidRDefault="009F12D9">
      <w:pPr>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rsidR="00434842" w:rsidRPr="001C73D9" w:rsidRDefault="00434842" w:rsidP="00992BFE">
      <w:pPr>
        <w:ind w:left="720"/>
        <w:contextualSpacing/>
        <w:jc w:val="center"/>
        <w:rPr>
          <w:rFonts w:ascii="Times New Roman" w:eastAsia="Times New Roman" w:hAnsi="Times New Roman" w:cs="Times New Roman"/>
          <w:b/>
          <w:color w:val="000000"/>
          <w:spacing w:val="2"/>
          <w:sz w:val="28"/>
          <w:szCs w:val="28"/>
        </w:rPr>
      </w:pPr>
      <w:r w:rsidRPr="001C73D9">
        <w:rPr>
          <w:rFonts w:ascii="Times New Roman" w:eastAsia="Times New Roman" w:hAnsi="Times New Roman" w:cs="Times New Roman"/>
          <w:b/>
          <w:color w:val="000000"/>
          <w:spacing w:val="2"/>
          <w:sz w:val="28"/>
          <w:szCs w:val="28"/>
        </w:rPr>
        <w:t>REFERENCES</w:t>
      </w:r>
    </w:p>
    <w:p w:rsidR="00434842" w:rsidRPr="001C73D9" w:rsidRDefault="00434842" w:rsidP="00520475">
      <w:pPr>
        <w:tabs>
          <w:tab w:val="left" w:pos="851"/>
        </w:tabs>
        <w:contextualSpacing/>
        <w:rPr>
          <w:rFonts w:ascii="Times New Roman" w:eastAsia="Times New Roman" w:hAnsi="Times New Roman" w:cs="Times New Roman"/>
          <w:color w:val="000000"/>
          <w:spacing w:val="2"/>
          <w:sz w:val="28"/>
          <w:szCs w:val="28"/>
        </w:rPr>
      </w:pPr>
    </w:p>
    <w:p w:rsidR="00D741E3" w:rsidRPr="001C73D9" w:rsidRDefault="00520475" w:rsidP="00520475">
      <w:pPr>
        <w:pStyle w:val="a9"/>
        <w:numPr>
          <w:ilvl w:val="0"/>
          <w:numId w:val="16"/>
        </w:numPr>
        <w:tabs>
          <w:tab w:val="left" w:pos="851"/>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AC32DD" w:rsidRPr="001C73D9">
        <w:rPr>
          <w:rFonts w:ascii="Times New Roman" w:eastAsia="Times New Roman" w:hAnsi="Times New Roman" w:cs="Times New Roman"/>
          <w:color w:val="000000"/>
          <w:spacing w:val="2"/>
          <w:sz w:val="28"/>
          <w:szCs w:val="28"/>
        </w:rPr>
        <w:t>Perera F. Pollution from fossil-fuel combustion is the leading environmental threat to global pediatric health and equity: Solutions exist // International journal of environmental research and public health. ‒ 2018. ‒ V. 15, № 1. ‒ P. 16.</w:t>
      </w:r>
    </w:p>
    <w:p w:rsidR="00D741E3" w:rsidRPr="001C73D9" w:rsidRDefault="00520475" w:rsidP="00520475">
      <w:pPr>
        <w:pStyle w:val="a9"/>
        <w:numPr>
          <w:ilvl w:val="0"/>
          <w:numId w:val="16"/>
        </w:numPr>
        <w:tabs>
          <w:tab w:val="left" w:pos="851"/>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AC4617" w:rsidRPr="001C73D9">
        <w:rPr>
          <w:rFonts w:ascii="Times New Roman" w:eastAsia="Times New Roman" w:hAnsi="Times New Roman" w:cs="Times New Roman"/>
          <w:color w:val="000000"/>
          <w:spacing w:val="2"/>
          <w:sz w:val="28"/>
          <w:szCs w:val="28"/>
        </w:rPr>
        <w:t>Beringer</w:t>
      </w:r>
      <w:r w:rsidR="00AC32DD" w:rsidRPr="001C73D9">
        <w:rPr>
          <w:rFonts w:ascii="Times New Roman" w:eastAsia="Times New Roman" w:hAnsi="Times New Roman" w:cs="Times New Roman"/>
          <w:color w:val="000000"/>
          <w:spacing w:val="2"/>
          <w:sz w:val="28"/>
          <w:szCs w:val="28"/>
        </w:rPr>
        <w:t xml:space="preserve"> T.I.</w:t>
      </w:r>
      <w:r w:rsidR="00AC4617" w:rsidRPr="001C73D9">
        <w:rPr>
          <w:rFonts w:ascii="Times New Roman" w:eastAsia="Times New Roman" w:hAnsi="Times New Roman" w:cs="Times New Roman"/>
          <w:color w:val="000000"/>
          <w:spacing w:val="2"/>
          <w:sz w:val="28"/>
          <w:szCs w:val="28"/>
        </w:rPr>
        <w:t>M., Lucht</w:t>
      </w:r>
      <w:r w:rsidR="00AC32DD" w:rsidRPr="001C73D9">
        <w:rPr>
          <w:rFonts w:ascii="Times New Roman" w:eastAsia="Times New Roman" w:hAnsi="Times New Roman" w:cs="Times New Roman"/>
          <w:color w:val="000000"/>
          <w:spacing w:val="2"/>
          <w:sz w:val="28"/>
          <w:szCs w:val="28"/>
        </w:rPr>
        <w:t xml:space="preserve"> W.</w:t>
      </w:r>
      <w:r w:rsidR="00AC4617" w:rsidRPr="001C73D9">
        <w:rPr>
          <w:rFonts w:ascii="Times New Roman" w:eastAsia="Times New Roman" w:hAnsi="Times New Roman" w:cs="Times New Roman"/>
          <w:color w:val="000000"/>
          <w:spacing w:val="2"/>
          <w:sz w:val="28"/>
          <w:szCs w:val="28"/>
        </w:rPr>
        <w:t>, Schaphoff</w:t>
      </w:r>
      <w:r w:rsidR="00AC32DD" w:rsidRPr="001C73D9">
        <w:rPr>
          <w:rFonts w:ascii="Times New Roman" w:eastAsia="Times New Roman" w:hAnsi="Times New Roman" w:cs="Times New Roman"/>
          <w:color w:val="000000"/>
          <w:spacing w:val="2"/>
          <w:sz w:val="28"/>
          <w:szCs w:val="28"/>
        </w:rPr>
        <w:t xml:space="preserve"> S. Bioenergy production potential of global biomass plantations under environmental and agricultural constraints // Gcb Bioenergy. ‒ 2011. ‒ V. 3, № 4. ‒ P. 299</w:t>
      </w:r>
      <w:r w:rsidR="00AC4617" w:rsidRPr="001C73D9">
        <w:rPr>
          <w:rFonts w:ascii="Times New Roman" w:eastAsia="Times New Roman" w:hAnsi="Times New Roman" w:cs="Times New Roman"/>
          <w:color w:val="000000"/>
          <w:spacing w:val="2"/>
          <w:sz w:val="28"/>
          <w:szCs w:val="28"/>
        </w:rPr>
        <w:t>‒</w:t>
      </w:r>
      <w:r w:rsidR="00AC32DD" w:rsidRPr="001C73D9">
        <w:rPr>
          <w:rFonts w:ascii="Times New Roman" w:eastAsia="Times New Roman" w:hAnsi="Times New Roman" w:cs="Times New Roman"/>
          <w:color w:val="000000"/>
          <w:spacing w:val="2"/>
          <w:sz w:val="28"/>
          <w:szCs w:val="28"/>
        </w:rPr>
        <w:t>312.</w:t>
      </w:r>
    </w:p>
    <w:p w:rsidR="00D741E3" w:rsidRPr="001C73D9" w:rsidRDefault="00AC4617" w:rsidP="00520475">
      <w:pPr>
        <w:pStyle w:val="a9"/>
        <w:numPr>
          <w:ilvl w:val="0"/>
          <w:numId w:val="16"/>
        </w:numPr>
        <w:tabs>
          <w:tab w:val="left" w:pos="851"/>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Abadi A.T.B., Rizvanov A.A., Haertlé T., Blatt N.L. World Health Organization report: current crisis of antibiotic resistance // BioNanoScience. ‒ 2019. ‒ V. 9, № 4. ‒ P. 778‒788.</w:t>
      </w:r>
    </w:p>
    <w:p w:rsidR="00D741E3" w:rsidRPr="001C73D9" w:rsidRDefault="00520475" w:rsidP="00520475">
      <w:pPr>
        <w:pStyle w:val="a9"/>
        <w:numPr>
          <w:ilvl w:val="0"/>
          <w:numId w:val="16"/>
        </w:numPr>
        <w:tabs>
          <w:tab w:val="left" w:pos="851"/>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AC4617" w:rsidRPr="001C73D9">
        <w:rPr>
          <w:rFonts w:ascii="Times New Roman" w:eastAsia="Times New Roman" w:hAnsi="Times New Roman" w:cs="Times New Roman"/>
          <w:color w:val="000000"/>
          <w:spacing w:val="2"/>
          <w:sz w:val="28"/>
          <w:szCs w:val="28"/>
        </w:rPr>
        <w:t>Zaghloul A., Saber M., Gadow S., Awad F. Biological indicators for pollution detection in terrestrial and aquatic ecosystems // Bulletin of the National Research Centre. ‒ 2020. ‒ V. 44, № 1. ‒ P. 1‒11.</w:t>
      </w:r>
    </w:p>
    <w:p w:rsidR="00D741E3" w:rsidRPr="001C73D9" w:rsidRDefault="00520475" w:rsidP="00520475">
      <w:pPr>
        <w:pStyle w:val="a9"/>
        <w:numPr>
          <w:ilvl w:val="0"/>
          <w:numId w:val="16"/>
        </w:numPr>
        <w:tabs>
          <w:tab w:val="left" w:pos="851"/>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8F790C" w:rsidRPr="001C73D9">
        <w:rPr>
          <w:rFonts w:ascii="Times New Roman" w:eastAsia="Times New Roman" w:hAnsi="Times New Roman" w:cs="Times New Roman"/>
          <w:color w:val="000000"/>
          <w:spacing w:val="2"/>
          <w:sz w:val="28"/>
          <w:szCs w:val="28"/>
        </w:rPr>
        <w:t>Barra L., Chandrasekaran R., Corato F., Brunet C.. The challenge of ecophysiological biodiversity for biotechnological applications of marine microalgae // Marine drugs. ‒ 2014. ‒ V. 12, № 3. ‒ P. 1641‒1675.</w:t>
      </w:r>
    </w:p>
    <w:p w:rsidR="00D741E3" w:rsidRPr="001C73D9" w:rsidRDefault="00326E11" w:rsidP="00520475">
      <w:pPr>
        <w:pStyle w:val="a9"/>
        <w:numPr>
          <w:ilvl w:val="0"/>
          <w:numId w:val="16"/>
        </w:numPr>
        <w:tabs>
          <w:tab w:val="left" w:pos="851"/>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El Gamal A.</w:t>
      </w:r>
      <w:r w:rsidR="00434842" w:rsidRPr="001C73D9">
        <w:rPr>
          <w:rFonts w:ascii="Times New Roman" w:eastAsia="Times New Roman" w:hAnsi="Times New Roman" w:cs="Times New Roman"/>
          <w:color w:val="000000"/>
          <w:spacing w:val="2"/>
          <w:sz w:val="28"/>
          <w:szCs w:val="28"/>
        </w:rPr>
        <w:t>A. Biological importance of marine algae // Saudi pharm</w:t>
      </w:r>
      <w:r w:rsidRPr="001C73D9">
        <w:rPr>
          <w:rFonts w:ascii="Times New Roman" w:eastAsia="Times New Roman" w:hAnsi="Times New Roman" w:cs="Times New Roman"/>
          <w:color w:val="000000"/>
          <w:spacing w:val="2"/>
          <w:sz w:val="28"/>
          <w:szCs w:val="28"/>
        </w:rPr>
        <w:t xml:space="preserve">aceutical journal. ‒ 2010. ‒ V. </w:t>
      </w:r>
      <w:r w:rsidR="00434842" w:rsidRPr="001C73D9">
        <w:rPr>
          <w:rFonts w:ascii="Times New Roman" w:eastAsia="Times New Roman" w:hAnsi="Times New Roman" w:cs="Times New Roman"/>
          <w:color w:val="000000"/>
          <w:spacing w:val="2"/>
          <w:sz w:val="28"/>
          <w:szCs w:val="28"/>
        </w:rPr>
        <w:t>18, № 1. ‒ P. 1</w:t>
      </w:r>
      <w:r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25.</w:t>
      </w:r>
    </w:p>
    <w:p w:rsidR="00D741E3" w:rsidRPr="001C73D9" w:rsidRDefault="00326E11" w:rsidP="00520475">
      <w:pPr>
        <w:pStyle w:val="a9"/>
        <w:numPr>
          <w:ilvl w:val="0"/>
          <w:numId w:val="16"/>
        </w:numPr>
        <w:tabs>
          <w:tab w:val="left" w:pos="851"/>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Metting F.</w:t>
      </w:r>
      <w:r w:rsidR="00434842" w:rsidRPr="001C73D9">
        <w:rPr>
          <w:rFonts w:ascii="Times New Roman" w:eastAsia="Times New Roman" w:hAnsi="Times New Roman" w:cs="Times New Roman"/>
          <w:color w:val="000000"/>
          <w:spacing w:val="2"/>
          <w:sz w:val="28"/>
          <w:szCs w:val="28"/>
        </w:rPr>
        <w:t>B. Biodiversity and application of microalgae // Journal of indust</w:t>
      </w:r>
      <w:r w:rsidRPr="001C73D9">
        <w:rPr>
          <w:rFonts w:ascii="Times New Roman" w:eastAsia="Times New Roman" w:hAnsi="Times New Roman" w:cs="Times New Roman"/>
          <w:color w:val="000000"/>
          <w:spacing w:val="2"/>
          <w:sz w:val="28"/>
          <w:szCs w:val="28"/>
        </w:rPr>
        <w:t xml:space="preserve">rial microbiology. ‒ 1996. ‒ V. </w:t>
      </w:r>
      <w:r w:rsidR="00434842" w:rsidRPr="001C73D9">
        <w:rPr>
          <w:rFonts w:ascii="Times New Roman" w:eastAsia="Times New Roman" w:hAnsi="Times New Roman" w:cs="Times New Roman"/>
          <w:color w:val="000000"/>
          <w:spacing w:val="2"/>
          <w:sz w:val="28"/>
          <w:szCs w:val="28"/>
        </w:rPr>
        <w:t>17, № 5. ‒ P. 477</w:t>
      </w:r>
      <w:r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489.</w:t>
      </w:r>
    </w:p>
    <w:p w:rsidR="00D741E3" w:rsidRPr="001C73D9" w:rsidRDefault="00326E11" w:rsidP="00520475">
      <w:pPr>
        <w:pStyle w:val="a9"/>
        <w:numPr>
          <w:ilvl w:val="0"/>
          <w:numId w:val="16"/>
        </w:numPr>
        <w:tabs>
          <w:tab w:val="left" w:pos="851"/>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Mostafa S.</w:t>
      </w:r>
      <w:r w:rsidR="00434842" w:rsidRPr="001C73D9">
        <w:rPr>
          <w:rFonts w:ascii="Times New Roman" w:eastAsia="Times New Roman" w:hAnsi="Times New Roman" w:cs="Times New Roman"/>
          <w:color w:val="000000"/>
          <w:spacing w:val="2"/>
          <w:sz w:val="28"/>
          <w:szCs w:val="28"/>
        </w:rPr>
        <w:t>S. Microalgal biotechnology: prospects and applications // Plant science. ‒ 2012. ‒ V. 12. ‒ P. 276</w:t>
      </w:r>
      <w:r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314.</w:t>
      </w:r>
    </w:p>
    <w:p w:rsidR="00D741E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Sayre R. Microalgae: the potential for carbon capture // Bioscience. ‒ 2010. ‒ V. 60, № 9. ‒ P. 722</w:t>
      </w:r>
      <w:r w:rsidR="00FB1DB5"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727.</w:t>
      </w:r>
    </w:p>
    <w:p w:rsidR="00D741E3"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Khan M. I., Shin, J. H., Kim J. D. The promising future of microalgae: current status, challenges, and optimization of a sustainable and renewable industry for biofuels, feed, and other products // Microbial cell factories. ‒ 2018. ‒ V. 17, № 1. ‒ P. 1</w:t>
      </w:r>
      <w:r w:rsidR="00FB1DB5"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21.</w:t>
      </w:r>
    </w:p>
    <w:p w:rsidR="00D741E3"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Sathasivam R., Radhakrish</w:t>
      </w:r>
      <w:r w:rsidR="00FB1DB5" w:rsidRPr="001C73D9">
        <w:rPr>
          <w:rFonts w:ascii="Times New Roman" w:eastAsia="Times New Roman" w:hAnsi="Times New Roman" w:cs="Times New Roman"/>
          <w:color w:val="000000"/>
          <w:spacing w:val="2"/>
          <w:sz w:val="28"/>
          <w:szCs w:val="28"/>
        </w:rPr>
        <w:t>nan R., Hashem A., Abd_Allah E.</w:t>
      </w:r>
      <w:r w:rsidR="00434842" w:rsidRPr="001C73D9">
        <w:rPr>
          <w:rFonts w:ascii="Times New Roman" w:eastAsia="Times New Roman" w:hAnsi="Times New Roman" w:cs="Times New Roman"/>
          <w:color w:val="000000"/>
          <w:spacing w:val="2"/>
          <w:sz w:val="28"/>
          <w:szCs w:val="28"/>
        </w:rPr>
        <w:t>F. Microalgae metabolites: A rich source for food and medicine // Saudi journal of biological sciences. ‒ 2019. ‒ V. 26, № 4. ‒ P. 709</w:t>
      </w:r>
      <w:r w:rsidR="00FB1DB5"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722.</w:t>
      </w:r>
    </w:p>
    <w:p w:rsidR="00D741E3"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Raja R., Hemaiswarya S., Kumar N. A., Sridhar S., Rengasamy, R. A perspective on the biotechnological potential of microalgae // Critical reviews in microbiology. ‒ 2008. ‒ V. 34, № 2. ‒ P. 77</w:t>
      </w:r>
      <w:r w:rsidR="00FB1DB5"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78.</w:t>
      </w:r>
    </w:p>
    <w:p w:rsidR="00D741E3"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Liu J., Sun Z., Gerken H. Recent advances in microalgal biotechnology. Potential applications of microalgae in wastew</w:t>
      </w:r>
      <w:r w:rsidR="005C70E9" w:rsidRPr="001C73D9">
        <w:rPr>
          <w:rFonts w:ascii="Times New Roman" w:eastAsia="Times New Roman" w:hAnsi="Times New Roman" w:cs="Times New Roman"/>
          <w:color w:val="000000"/>
          <w:spacing w:val="2"/>
          <w:sz w:val="28"/>
          <w:szCs w:val="28"/>
        </w:rPr>
        <w:t>ater treatments. ‒OMICSGroup‒eBooks:</w:t>
      </w:r>
      <w:r w:rsidR="00434842" w:rsidRPr="001C73D9">
        <w:rPr>
          <w:rFonts w:ascii="Times New Roman" w:eastAsia="Times New Roman" w:hAnsi="Times New Roman" w:cs="Times New Roman"/>
          <w:color w:val="000000"/>
          <w:spacing w:val="2"/>
          <w:sz w:val="28"/>
          <w:szCs w:val="28"/>
        </w:rPr>
        <w:t xml:space="preserve"> USA, 2014. </w:t>
      </w:r>
    </w:p>
    <w:p w:rsidR="00D741E3"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Markou G., Nerantzis E. Microalgae for high-value compounds and biofuels production: a review with focus on cultivation under stress conditions // Biotechnol. Adv. ‒ 2013. ‒ V. 31. ‒ P.1532</w:t>
      </w:r>
      <w:r w:rsidR="005C70E9"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1542.</w:t>
      </w:r>
    </w:p>
    <w:p w:rsidR="00D741E3"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Priyadarshani I., Rath B. Commercial and industrial applications of micro algae–a review // Algal Biomass Utln.  ‒ 2012. ‒ V. 3. ‒ P.</w:t>
      </w:r>
      <w:r w:rsidR="005C70E9"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89</w:t>
      </w:r>
      <w:r w:rsidR="005C70E9"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100.</w:t>
      </w:r>
    </w:p>
    <w:p w:rsidR="00D741E3"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5C70E9" w:rsidRPr="001C73D9">
        <w:rPr>
          <w:rFonts w:ascii="Times New Roman" w:eastAsia="Times New Roman" w:hAnsi="Times New Roman" w:cs="Times New Roman"/>
          <w:color w:val="000000"/>
          <w:spacing w:val="2"/>
          <w:sz w:val="28"/>
          <w:szCs w:val="28"/>
        </w:rPr>
        <w:t>Larkum A.W.D., Ross I.</w:t>
      </w:r>
      <w:r w:rsidR="00434842" w:rsidRPr="001C73D9">
        <w:rPr>
          <w:rFonts w:ascii="Times New Roman" w:eastAsia="Times New Roman" w:hAnsi="Times New Roman" w:cs="Times New Roman"/>
          <w:color w:val="000000"/>
          <w:spacing w:val="2"/>
          <w:sz w:val="28"/>
          <w:szCs w:val="28"/>
        </w:rPr>
        <w:t>L., Kruse O., Hankamer B. Selection, breeding and engineering of microalgae for bioenergy and biofuel production // Trends Biotechnol. ‒ 2011. ‒ V. 30. ‒ P.</w:t>
      </w:r>
      <w:r w:rsidR="005C70E9"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198</w:t>
      </w:r>
      <w:r w:rsidR="005C70E9"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205.</w:t>
      </w:r>
    </w:p>
    <w:p w:rsidR="00D741E3"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Muñ</w:t>
      </w:r>
      <w:r w:rsidR="005C70E9" w:rsidRPr="001C73D9">
        <w:rPr>
          <w:rFonts w:ascii="Times New Roman" w:eastAsia="Times New Roman" w:hAnsi="Times New Roman" w:cs="Times New Roman"/>
          <w:color w:val="000000"/>
          <w:spacing w:val="2"/>
          <w:sz w:val="28"/>
          <w:szCs w:val="28"/>
        </w:rPr>
        <w:t>oz-Ochoa M., Murillo-Álvarez J.</w:t>
      </w:r>
      <w:r w:rsidR="00434842" w:rsidRPr="001C73D9">
        <w:rPr>
          <w:rFonts w:ascii="Times New Roman" w:eastAsia="Times New Roman" w:hAnsi="Times New Roman" w:cs="Times New Roman"/>
          <w:color w:val="000000"/>
          <w:spacing w:val="2"/>
          <w:sz w:val="28"/>
          <w:szCs w:val="28"/>
        </w:rPr>
        <w:t>I., Zermeño-Cervantes L. A., Martínez-Díaz S., Rodríguez-Riosmena R. Screening of extracts of algae from Baja California sur, Mexico as reversers of the antibiotic resistance of some pathogenic bacteria // Eur. Rev. Med. Pharmacol. Sci. ‒ 2010. ‒ V. 14. ‒ P.739</w:t>
      </w:r>
      <w:r w:rsidR="005C70E9"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747.</w:t>
      </w:r>
    </w:p>
    <w:p w:rsidR="00434842"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F74844" w:rsidRPr="001C73D9">
        <w:rPr>
          <w:rFonts w:ascii="Times New Roman" w:eastAsia="Times New Roman" w:hAnsi="Times New Roman" w:cs="Times New Roman"/>
          <w:color w:val="000000"/>
          <w:spacing w:val="2"/>
          <w:sz w:val="28"/>
          <w:szCs w:val="28"/>
        </w:rPr>
        <w:t xml:space="preserve"> </w:t>
      </w:r>
      <w:r w:rsidRPr="001C73D9">
        <w:rPr>
          <w:rFonts w:ascii="Times New Roman" w:eastAsia="Times New Roman" w:hAnsi="Times New Roman" w:cs="Times New Roman"/>
          <w:color w:val="000000"/>
          <w:spacing w:val="2"/>
          <w:sz w:val="28"/>
          <w:szCs w:val="28"/>
        </w:rPr>
        <w:t>Pane G., Cacciola G., Giacco E., Mariottini G., Coppo E. Assessment of the antimicrobial activity of algae extracts on bacteria responsible of external otitis // Mar. Drugs. ‒ 2015. ‒ V. 13. ‒ P. 6440</w:t>
      </w:r>
      <w:r w:rsidR="005C70E9"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6452.</w:t>
      </w:r>
    </w:p>
    <w:p w:rsidR="00434842"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Brennan L, Owende P. Biofuels from microalgae—a review of technologies for production, processing, and extractions of biofuels and co-products // Renew Sustain Energy Rev. ‒ 2010. ‒ V. 14, № 5. ‒ P. 57-77.</w:t>
      </w:r>
    </w:p>
    <w:p w:rsidR="00434842"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Nürnberg D.J., Morton J., Santabarbara S., Telfer A., Joliot P., Antonaru L.A., Ruban A.V., Cardona T., Krausz E., Boussac A., Fantuzzi A.  Photochemistry beyond the red limit in chlorophyll f–containing photosystems // Science. ‒ 2018. ‒ V. 360</w:t>
      </w:r>
      <w:r w:rsidR="005C70E9" w:rsidRPr="001C73D9">
        <w:rPr>
          <w:rFonts w:ascii="Times New Roman" w:eastAsia="Times New Roman" w:hAnsi="Times New Roman" w:cs="Times New Roman"/>
          <w:color w:val="000000"/>
          <w:spacing w:val="2"/>
          <w:sz w:val="28"/>
          <w:szCs w:val="28"/>
        </w:rPr>
        <w:t>, № 6394</w:t>
      </w:r>
      <w:r w:rsidR="00434842" w:rsidRPr="001C73D9">
        <w:rPr>
          <w:rFonts w:ascii="Times New Roman" w:eastAsia="Times New Roman" w:hAnsi="Times New Roman" w:cs="Times New Roman"/>
          <w:color w:val="000000"/>
          <w:spacing w:val="2"/>
          <w:sz w:val="28"/>
          <w:szCs w:val="28"/>
        </w:rPr>
        <w:t>. ‒ P. 1210</w:t>
      </w:r>
      <w:r w:rsidR="005C70E9"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1213.</w:t>
      </w:r>
    </w:p>
    <w:p w:rsidR="00434842"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 xml:space="preserve">Lage S., Toffolo A., Gentili F.G. Microalgal growth, nitrogen uptake and storage, and dissolved oxygen production in a polyculture based-open pond fed with municipal wastewater in northern Sweden // Chemosphere. ‒ 2021. ‒ V. 276. ‒ P. 130122. </w:t>
      </w:r>
    </w:p>
    <w:p w:rsidR="00434842"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Slegers P., Van Beveren P., Wiffels R., Van Straten G., Van Boxtel A. Scenario analysis of large scale algae production in tubular photobioreactors // Appl. Energy. ‒ 2013. ‒ V. 105. ‒ P. 395</w:t>
      </w:r>
      <w:r w:rsidR="005C70E9"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406.</w:t>
      </w:r>
    </w:p>
    <w:p w:rsidR="00434842"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Almutairi A.W., El-Sayed A.E.K.B., Reda, M.M. Evaluation of high salinity adaptation for lipid bio-accumulation in the green microalga Chlorella vulgaris // Saudi Journal of Biological Sciences. ‒ 2021. ‒ V. 28, № 7. ‒ P. 3981</w:t>
      </w:r>
      <w:r w:rsidR="005C70E9"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3988.</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Suh I.S., Lee C.G. Photobioreactor engineering: design and performance // Biotechnology and Bioprocess Engineering. ‒ 2003. ‒ V. 8, № 6. ‒ P. 313–21.</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Duong, V.T., Li, Y., Nowak, E. and Schenk, P.M., 2012. Microalgae isolation and selection for prospective biodiesel production // Energies. ‒2012. ‒ V. 5, № 6. ‒ P. 1835</w:t>
      </w:r>
      <w:r w:rsidR="005C70E9"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1849.</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Richmond, A. Handbook of microalgal culture: biotec</w:t>
      </w:r>
      <w:r w:rsidR="005C70E9" w:rsidRPr="001C73D9">
        <w:rPr>
          <w:rFonts w:ascii="Times New Roman" w:eastAsia="Times New Roman" w:hAnsi="Times New Roman" w:cs="Times New Roman"/>
          <w:color w:val="000000"/>
          <w:spacing w:val="2"/>
          <w:sz w:val="28"/>
          <w:szCs w:val="28"/>
        </w:rPr>
        <w:t>hnology and applied phycology. ‒</w:t>
      </w:r>
      <w:r w:rsidR="00764870" w:rsidRPr="001C73D9">
        <w:rPr>
          <w:rFonts w:ascii="Times New Roman" w:eastAsia="Times New Roman" w:hAnsi="Times New Roman" w:cs="Times New Roman"/>
          <w:color w:val="000000"/>
          <w:spacing w:val="2"/>
          <w:sz w:val="28"/>
          <w:szCs w:val="28"/>
        </w:rPr>
        <w:t xml:space="preserve">John Wiley–&amp;Sons, </w:t>
      </w:r>
      <w:r w:rsidR="00434842" w:rsidRPr="001C73D9">
        <w:rPr>
          <w:rFonts w:ascii="Times New Roman" w:eastAsia="Times New Roman" w:hAnsi="Times New Roman" w:cs="Times New Roman"/>
          <w:color w:val="000000"/>
          <w:spacing w:val="2"/>
          <w:sz w:val="28"/>
          <w:szCs w:val="28"/>
        </w:rPr>
        <w:t xml:space="preserve">2008. </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González J.F., Cuello T.B., Calderón A.J., Calderón M., González, J., Carmona, D. 2021. Cultivation of Autochthonous Microalgae for Biomass Feedstock: Growth Curves and Biomass Characterization for Their Use in Biorefinery Products // Energies. ‒ 2021. ‒ V. 14, № 15. ‒ P. 4567.</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Yuarrina W.P., Pradana Y.S.,</w:t>
      </w:r>
      <w:r w:rsidR="00764870" w:rsidRPr="001C73D9">
        <w:rPr>
          <w:rFonts w:ascii="Times New Roman" w:eastAsia="Times New Roman" w:hAnsi="Times New Roman" w:cs="Times New Roman"/>
          <w:color w:val="000000"/>
          <w:spacing w:val="2"/>
          <w:sz w:val="28"/>
          <w:szCs w:val="28"/>
        </w:rPr>
        <w:t xml:space="preserve"> Budiman A., Majid A.I., Suyono</w:t>
      </w:r>
      <w:r w:rsidR="00434842" w:rsidRPr="001C73D9">
        <w:rPr>
          <w:rFonts w:ascii="Times New Roman" w:eastAsia="Times New Roman" w:hAnsi="Times New Roman" w:cs="Times New Roman"/>
          <w:color w:val="000000"/>
          <w:spacing w:val="2"/>
          <w:sz w:val="28"/>
          <w:szCs w:val="28"/>
        </w:rPr>
        <w:t xml:space="preserve"> E.A. Study of cultivation and growth rate kinetic for mixed cultures of local microalgae as third generation (G-3) bioethanol feedstock in thin layer photobioreactor // In Journal of Physics: Conference Series. IOP Publishing. ‒ 2018. ‒ V. 1022, № 1. ‒ P. 012051.</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Brennan L., Owende P. Biofuels from microalgae—a review of technologies for production, processing, and extractions of biofuels and co-products // Renewable and sustainable energy reviews. ‒ 2010. ‒ V. 14, № 2. ‒ P. 557</w:t>
      </w:r>
      <w:r w:rsidR="00764870"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577.</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Brown LM. Uptake of carbon dioxide from flue gas by microalgae // Energy Conversion and Management. ‒ 1996. ‒ V. 37, № 6–8. ‒ P. 1363–7.</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Emma Huertas I., Colman B., Espie G.S., Lubian L.M. Active transport of CO2 by three species of marine microalgae // Journal of Phycology.  ‒ 2000. ‒ V. 36, № 2. ‒ P. 314–20.</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Welsh D.T., Bartoli M., Nizzoli D., Castaldelli G., Riou S.A., Viaroli P. Denitrification, nitrogen fixation, community primary productivity and inorganic-N and oxygen fluxes in an intertidal Zostera noltii meadow // Marine Ecology Progress Series. ‒ 2000. ‒ V. 208. ‒ P. 65–77.</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Moreno J., Vargas M.A´., Rodrı´guez H., Rivas J., Guerrero M.G. Outdoor cultivation of a nitrogen-fixing marine cyanobacterium, Anabaena sp. ATCC 33047 // Biomolecular Engineering. ‒ 2003. ‒ V. 20, № 4–6. ‒ P. 191–7.</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Hsieh C.H., Wu W.T. Cultivation of microalgae for oil production with a cultivation strategy of urea limitation // Bioresource Technology. ‒ 2009. ‒ V. 100, № 17. ‒ P. 3921–6.</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Celekli A., Yavuzatmaca M., Bozkurt H. Modeling of biomass production by Spirulina platensis as function of phosphate concentrations and pH regimes // Bioresource Technology. ‒ 2009. ‒ V. 100, № 14. ‒ P. 3625–9.</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Chisti Y. Biodiesel from microalgae. Biotechnology Advances. ‒ 2007. ‒ V. 25, № 3. ‒ P. 294– 306.</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 xml:space="preserve">Cheng K.C. and Ogden K.L. Algal biofuels: the research // American Institute of Chemical Engineers (AICHE). </w:t>
      </w:r>
      <w:r w:rsidR="00764870" w:rsidRPr="001C73D9">
        <w:rPr>
          <w:rFonts w:ascii="Times New Roman" w:eastAsia="Times New Roman" w:hAnsi="Times New Roman" w:cs="Times New Roman"/>
          <w:color w:val="000000"/>
          <w:spacing w:val="2"/>
          <w:sz w:val="28"/>
          <w:szCs w:val="28"/>
        </w:rPr>
        <w:t>Cheng K.C., Ogden, K.L. Algal biofuels: The research // Chemical Engineering Progress. ‒ 2011. ‒ V. 107, № 3. ‒ P. 42– 47</w:t>
      </w:r>
      <w:r w:rsidR="0073334F" w:rsidRPr="001C73D9">
        <w:rPr>
          <w:rFonts w:ascii="Times New Roman" w:eastAsia="Times New Roman" w:hAnsi="Times New Roman" w:cs="Times New Roman"/>
          <w:color w:val="000000"/>
          <w:spacing w:val="2"/>
          <w:sz w:val="28"/>
          <w:szCs w:val="28"/>
        </w:rPr>
        <w:t>.</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 xml:space="preserve">Not F., Gausling R., Azam F., </w:t>
      </w:r>
      <w:r w:rsidR="00764870" w:rsidRPr="001C73D9">
        <w:rPr>
          <w:rFonts w:ascii="Times New Roman" w:eastAsia="Times New Roman" w:hAnsi="Times New Roman" w:cs="Times New Roman"/>
          <w:color w:val="000000"/>
          <w:spacing w:val="2"/>
          <w:sz w:val="28"/>
          <w:szCs w:val="28"/>
        </w:rPr>
        <w:t>Heidelberg J.F., Worden A.Z.</w:t>
      </w:r>
      <w:r w:rsidR="00434842" w:rsidRPr="001C73D9">
        <w:rPr>
          <w:rFonts w:ascii="Times New Roman" w:eastAsia="Times New Roman" w:hAnsi="Times New Roman" w:cs="Times New Roman"/>
          <w:color w:val="000000"/>
          <w:spacing w:val="2"/>
          <w:sz w:val="28"/>
          <w:szCs w:val="28"/>
        </w:rPr>
        <w:t xml:space="preserve"> Vertical distribution of picoeukaryotic diversity in the open ocean // Environ Microbiol. ‒ 2007. ‒ V. 9. ‒ P. 1233–1252.</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Ebenezer V., Medlin L.K., Ki J.S. Molecular detection, quantification, and diversity evaluation of microalgae // Marine biotechnology. ‒ 2012. ‒ V. 14, № 2. ‒ P. 129-142.</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Metting F.B. Biodiversity and application of microalgae // Journal of industrial microbiology. ‒ 1996. ‒ V. 17, № 5. ‒ P. 477</w:t>
      </w:r>
      <w:r w:rsidR="00764870"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 xml:space="preserve">489. </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López-Rodas V., Marvá, F., Costas E., Flores-Moya A. Microalgal adaptation to a stressful environment (acidic, metal-rich mine waters) could be due to selection of pre-selective mutants originating in non-extreme environments // Environmental and Experimental Botany. ‒ 2008. ‒ V. 64, № 1. ‒ P. 43</w:t>
      </w:r>
      <w:r w:rsidR="00764870"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48.</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Tandeau de Marsac N., Houmard J. Adaptation of cyanobacteria to environmental stimuli: new steps towards molecular mechan</w:t>
      </w:r>
      <w:r w:rsidR="00764870" w:rsidRPr="001C73D9">
        <w:rPr>
          <w:rFonts w:ascii="Times New Roman" w:eastAsia="Times New Roman" w:hAnsi="Times New Roman" w:cs="Times New Roman"/>
          <w:color w:val="000000"/>
          <w:spacing w:val="2"/>
          <w:sz w:val="28"/>
          <w:szCs w:val="28"/>
        </w:rPr>
        <w:t>isms // FEMS microbiology reviews</w:t>
      </w:r>
      <w:r w:rsidR="00434842" w:rsidRPr="001C73D9">
        <w:rPr>
          <w:rFonts w:ascii="Times New Roman" w:eastAsia="Times New Roman" w:hAnsi="Times New Roman" w:cs="Times New Roman"/>
          <w:color w:val="000000"/>
          <w:spacing w:val="2"/>
          <w:sz w:val="28"/>
          <w:szCs w:val="28"/>
        </w:rPr>
        <w:t>. ‒ 1993. ‒ V. 10, № 1-2. ‒ P. 119</w:t>
      </w:r>
      <w:r w:rsidR="00764870"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189.</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Boukhris S., Athmouni K., Hamza-Mnif I., Siala-Elleuch R., Ayadi H., Nasri M., Sellami-Kamoun A. The potential of a brown microalga cultivated in high salt medium for the production of high-value compounds // BioMed research international. ‒ 2017.</w:t>
      </w:r>
      <w:r w:rsidR="00764870" w:rsidRPr="001C73D9">
        <w:rPr>
          <w:rFonts w:ascii="Times New Roman" w:hAnsi="Times New Roman" w:cs="Times New Roman"/>
          <w:sz w:val="28"/>
          <w:szCs w:val="28"/>
        </w:rPr>
        <w:t xml:space="preserve"> </w:t>
      </w:r>
      <w:r w:rsidR="00764870" w:rsidRPr="001C73D9">
        <w:rPr>
          <w:rFonts w:ascii="Times New Roman" w:eastAsia="Times New Roman" w:hAnsi="Times New Roman" w:cs="Times New Roman"/>
          <w:color w:val="000000"/>
          <w:spacing w:val="2"/>
          <w:sz w:val="28"/>
          <w:szCs w:val="28"/>
        </w:rPr>
        <w:t>‒ P. 1-10.</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Rothschild L.J., Mancinelli R.L. Life in extreme environments // Nature. ‒ 2001. ‒ V. 409, № 6823. ‒ P. 1092–1101.</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Guiry M. D. How many species of algae are there? // J. Phycol. ‒ 2012. ‒ V. 48. ‒ P. 1057-1063.</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Smetacek V.S. Role of sinking in diatom life-history cycles: ecological, evolutionary and geological significance // Marine Biology. ‒ 1985. ‒ V. 84, № 3. ‒ P. 239–251.</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Rodrigues S.V., Marinho M.M., Jonck C.C.C., Gonçalves E.S., Brant V.F., Paranhos, R., Curbelo M.P. and Falcão A.P. Phytoplankton community structures in shelf and oceanic waters off southeast Brazil (20–25 S), as determined by pigment signatures // Deep Sea Research Part I: Oceanographic Research Papers. ‒ 2014. ‒ V. 88. ‒ P. 47–62.</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Litchman E., Klausmeier C.A., Schofield O.M., Falkowski P.G. The role of functional traits and trade-offs in structuring phytoplankton communities: scaling from cellular to ecosystem level // Ecology Letters. ‒ 2007. ‒ V. 10, № 12. ‒ P. 1170–1181.</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Kwon H.K., Oh S.J., Yang H.S. Growth and uptake kinetics of nitrate and phosphate by benthic microalgae for phytoremediation of eutrophic coastal sediments // Bioresource Technology. ‒ 2013. ‒ V. 129. ‒ P. 387–395.</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Hopes A., Mock, T. Evolution of microalgae and their adaptations in different marine ecosystems // eLS. ‒ 2015. ‒ P.1-9.</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Riegman R., Stolte W., Noordeloos A.A., and Slezak D. (2000) Nutrient uptake and alkaline phosphatase (EC 3: 1: 3: 1) activity of Emiliania huxleyi (Prymnesiophyceae) during growth under N and P limitation in continuous cultures // Journal of Phycology. ‒ 2000. ‒ V. 36, № 1. ‒ P. 87–96.</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Mock T., Thomas DN. Microalgae in polar regions: linking functional genomics and physiology with environmental conditions // In: Psychrophiles: From Biodiversity to Biotechnology, Berlin Heidelberg: Springer. ‒ 2008. ‒ P. 285–312.</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Kauko H.M., Olsen L.M., Duarte P., Peeken I., Granskog M.A., Johnsen G., Fernández-Méndez M., Pavlov A.K., Mundy C.J., Assmy P. Algal colonization of young Arctic sea ice in spring // Frontiers in Marine Science. ‒ 2018. ‒ V. 5. ‒ P. 199.</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Varshney P., Mikulic P., Vonshak A., Beardall J., Wangikar P. P. Extremophilic micro-algae and their potential contribution in biotechnology. Bioresource technology. ‒ 2015. ‒ V.</w:t>
      </w:r>
      <w:r w:rsidR="000070AA"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184. ‒ P. 363</w:t>
      </w:r>
      <w:r w:rsidR="000070AA"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372</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Miller S.R., Castenholz R.W., Pedersen D. Phylogeography of the thermophilic cyanobacterium Mastigocladus laminosus // Applied and Environmental Microbiology. ‒ 2007. ‒ V. 73, № 15. ‒ P. 4751–4759.</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0070AA" w:rsidRPr="001C73D9">
        <w:rPr>
          <w:rFonts w:ascii="Times New Roman" w:eastAsia="Times New Roman" w:hAnsi="Times New Roman" w:cs="Times New Roman"/>
          <w:color w:val="000000"/>
          <w:spacing w:val="2"/>
          <w:sz w:val="28"/>
          <w:szCs w:val="28"/>
        </w:rPr>
        <w:t>Copeland, J.J</w:t>
      </w:r>
      <w:r w:rsidR="00434842" w:rsidRPr="001C73D9">
        <w:rPr>
          <w:rFonts w:ascii="Times New Roman" w:eastAsia="Times New Roman" w:hAnsi="Times New Roman" w:cs="Times New Roman"/>
          <w:color w:val="000000"/>
          <w:spacing w:val="2"/>
          <w:sz w:val="28"/>
          <w:szCs w:val="28"/>
        </w:rPr>
        <w:t>. Yellowstone thermal myxophyceae // Annals of the New York Academy of Sciences. ‒ 1936. ‒ V. 36, № 1. ‒ P. 4–223.</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Saini N., Pal K., Deepak B., Mona S. Thermophilic algae: A new prospect towards environmental sustainability // Journal of Cleaner Production. ‒ 2021.</w:t>
      </w:r>
      <w:r w:rsidR="00CC46C1" w:rsidRPr="001C73D9">
        <w:rPr>
          <w:rFonts w:ascii="Times New Roman" w:eastAsia="Times New Roman" w:hAnsi="Times New Roman" w:cs="Times New Roman"/>
          <w:color w:val="000000"/>
          <w:spacing w:val="2"/>
          <w:sz w:val="28"/>
          <w:szCs w:val="28"/>
        </w:rPr>
        <w:t xml:space="preserve"> ‒V. 324.</w:t>
      </w:r>
      <w:r w:rsidR="00434842" w:rsidRPr="001C73D9">
        <w:rPr>
          <w:rFonts w:ascii="Times New Roman" w:eastAsia="Times New Roman" w:hAnsi="Times New Roman" w:cs="Times New Roman"/>
          <w:color w:val="000000"/>
          <w:spacing w:val="2"/>
          <w:sz w:val="28"/>
          <w:szCs w:val="28"/>
        </w:rPr>
        <w:t xml:space="preserve"> ‒ P. 129277.</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Zheng Y., Xue C., Chen H., He C., Wang Q. Low-temperature adaptation of the snow alga Chlamydomonas nivalis is associated with the photosynthetic system regulatory process // Frontiers in Microbiology. ‒ 2020. ‒ V. 11. ‒ P. 1233.</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Lauritano C., Rizzo C., Lo Giudice A., Saggiomo M. Physiological and Molecular Responses to Main Environmental Stressors of Microalgae and Bacteria in Polar Marine Environments // Microorganisms. ‒ 2020. ‒ V. 8, № 12. ‒ P. 1957.</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Laloknam S., Tanaka, K., Buaboocha T., Waditee R., Incharoensakdi A., Hibino T., Tanaka Y., Takabe T. Halotolerant cyanobacterium Aphanothece halophytica contains a betaine transporter active at alkaline pH and high salinity // Applied and Environmental Microbiology. ‒ 2006. ‒ V. 72, № 9. ‒ P. 6018</w:t>
      </w:r>
      <w:r w:rsidR="001276AE"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 xml:space="preserve">6026. </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Oren A. The ecology of Dunaliella in high-salt environments // Journal of Biological Research-Thessaloniki. ‒ 2014. ‒ V. 21, № 1. ‒ P. 1-8.</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Borowitzka L.J., Borowitzka M.A. Commercial production of β-carotene by Dunaliella salina in open ponds // Bulletin of marine science. ‒ 1990. ‒ V. 47, № 1. ‒ P. 244-252.</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Singh S.P., Kumari S., Rastogi R.P., Sinha R.,</w:t>
      </w:r>
      <w:r w:rsidR="001276AE"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 xml:space="preserve">Sinha R.P. Photoprotective and biotechnological potentials of cyanobacterial sheath pigment, scytonemin // African Journal of Biotechnology, ‒ 2010. ‒ V. 9, № 5. </w:t>
      </w:r>
      <w:r w:rsidR="001276AE" w:rsidRPr="001C73D9">
        <w:rPr>
          <w:rFonts w:ascii="Times New Roman" w:eastAsia="Times New Roman" w:hAnsi="Times New Roman" w:cs="Times New Roman"/>
          <w:color w:val="000000"/>
          <w:spacing w:val="2"/>
          <w:sz w:val="28"/>
          <w:szCs w:val="28"/>
        </w:rPr>
        <w:t>‒P. 581‒588</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Pulz O., Gross W. Valuable products from biotechnology of microalgae // Applied microbiology and biotechnology. – 20</w:t>
      </w:r>
      <w:r w:rsidR="0073334F" w:rsidRPr="001C73D9">
        <w:rPr>
          <w:rFonts w:ascii="Times New Roman" w:eastAsia="Times New Roman" w:hAnsi="Times New Roman" w:cs="Times New Roman"/>
          <w:color w:val="000000"/>
          <w:spacing w:val="2"/>
          <w:sz w:val="28"/>
          <w:szCs w:val="28"/>
        </w:rPr>
        <w:t>04. – V. 65, № 6. – P. 635–648.</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 xml:space="preserve">Ruggiero M.A., Gordon D.P., Orrell T.M., Bailly N., Bourgoin T., Brusca R.C., Cavalier-Smith T., Guiry M.D., Kirk P.M. A higher-level classification of all living organisms // PloS one. – 2015. – V. 10, № 6. – P. 1–54. </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 xml:space="preserve">Omar W.M. Perspectives on the use of algae as biological indicators for monitoring and protecting aquatic environments, with special reference to malaysian freshwater ecosystems // Tropical life sciences research. – 2010. – V. 21, № 2. – P. 51–67. </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Cid A., Prado R., Rioboo C., Suarez-Bregua P., Herrero C. Use of Microalgae as biological indicators of pollution: Looking for new re</w:t>
      </w:r>
      <w:r w:rsidR="001276AE" w:rsidRPr="001C73D9">
        <w:rPr>
          <w:rFonts w:ascii="Times New Roman" w:eastAsia="Times New Roman" w:hAnsi="Times New Roman" w:cs="Times New Roman"/>
          <w:color w:val="000000"/>
          <w:spacing w:val="2"/>
          <w:sz w:val="28"/>
          <w:szCs w:val="28"/>
        </w:rPr>
        <w:t>levant cytotoxicity endpoints.</w:t>
      </w:r>
      <w:r w:rsidR="00434842" w:rsidRPr="001C73D9">
        <w:rPr>
          <w:rFonts w:ascii="Times New Roman" w:eastAsia="Times New Roman" w:hAnsi="Times New Roman" w:cs="Times New Roman"/>
          <w:color w:val="000000"/>
          <w:spacing w:val="2"/>
          <w:sz w:val="28"/>
          <w:szCs w:val="28"/>
        </w:rPr>
        <w:t xml:space="preserve"> In: Johnsen, M. N. (ed.) Microalgae: Biotechnology, Mi</w:t>
      </w:r>
      <w:r w:rsidR="001276AE" w:rsidRPr="001C73D9">
        <w:rPr>
          <w:rFonts w:ascii="Times New Roman" w:eastAsia="Times New Roman" w:hAnsi="Times New Roman" w:cs="Times New Roman"/>
          <w:color w:val="000000"/>
          <w:spacing w:val="2"/>
          <w:sz w:val="28"/>
          <w:szCs w:val="28"/>
        </w:rPr>
        <w:t>crobiology and Energy</w:t>
      </w:r>
      <w:r w:rsidR="00434842" w:rsidRPr="001C73D9">
        <w:rPr>
          <w:rFonts w:ascii="Times New Roman" w:eastAsia="Times New Roman" w:hAnsi="Times New Roman" w:cs="Times New Roman"/>
          <w:color w:val="000000"/>
          <w:spacing w:val="2"/>
          <w:sz w:val="28"/>
          <w:szCs w:val="28"/>
        </w:rPr>
        <w:t xml:space="preserve">. </w:t>
      </w:r>
      <w:r w:rsidR="001276AE" w:rsidRPr="001C73D9">
        <w:rPr>
          <w:rFonts w:ascii="Times New Roman" w:eastAsia="Times New Roman" w:hAnsi="Times New Roman" w:cs="Times New Roman"/>
          <w:color w:val="000000"/>
          <w:spacing w:val="2"/>
          <w:sz w:val="28"/>
          <w:szCs w:val="28"/>
        </w:rPr>
        <w:t xml:space="preserve">–New–York: Nova Science Publishers, 2012. </w:t>
      </w:r>
      <w:r w:rsidR="00434842" w:rsidRPr="001C73D9">
        <w:rPr>
          <w:rFonts w:ascii="Times New Roman" w:eastAsia="Times New Roman" w:hAnsi="Times New Roman" w:cs="Times New Roman"/>
          <w:color w:val="000000"/>
          <w:spacing w:val="2"/>
          <w:sz w:val="28"/>
          <w:szCs w:val="28"/>
        </w:rPr>
        <w:t>– P. 311–323.</w:t>
      </w:r>
      <w:r w:rsidR="001276AE" w:rsidRPr="001C73D9">
        <w:rPr>
          <w:rFonts w:ascii="Times New Roman" w:hAnsi="Times New Roman" w:cs="Times New Roman"/>
          <w:sz w:val="28"/>
          <w:szCs w:val="28"/>
        </w:rPr>
        <w:t xml:space="preserve"> </w:t>
      </w:r>
    </w:p>
    <w:p w:rsidR="00B718C3" w:rsidRPr="001C73D9" w:rsidRDefault="00F74844" w:rsidP="00B718C3">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 xml:space="preserve">Hooper D.U., Chapin F.S., Ewel J.J., Hector A., Inchausti P., Lavorel S., Lawton J.H., Lodge D.M., Loreau M., Naeem S., Schmid B., Setälä H., Symstad A.J., Vandermeer J., Wardle D.A. Effects of Biodiversity on Ecosystem Functioning: A Consensus of Current Knowledge // Ecological Monographs. – 2005. – V.75, № 1. – P. 3–35. </w:t>
      </w:r>
    </w:p>
    <w:p w:rsidR="0073334F" w:rsidRPr="001C73D9" w:rsidRDefault="00B718C3" w:rsidP="00B718C3">
      <w:pPr>
        <w:pStyle w:val="a9"/>
        <w:numPr>
          <w:ilvl w:val="0"/>
          <w:numId w:val="16"/>
        </w:numPr>
        <w:tabs>
          <w:tab w:val="left" w:pos="993"/>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Groendahl S., Kahlert M., Fink P. The best of both worlds: A combined approach for analyzing microalgal diversity via metabarcoding and morphology-based methods // PLoS One. – 2017. – V. 12, № 2. – P. e0172808</w:t>
      </w:r>
      <w:r w:rsidR="00434842" w:rsidRPr="001C73D9">
        <w:rPr>
          <w:rFonts w:ascii="Times New Roman" w:eastAsia="Times New Roman" w:hAnsi="Times New Roman" w:cs="Times New Roman"/>
          <w:color w:val="000000"/>
          <w:spacing w:val="2"/>
          <w:sz w:val="28"/>
          <w:szCs w:val="28"/>
        </w:rPr>
        <w:t>.</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Fuentes-Grünewald C., Garcés E., Alacid E., Sampedro N., Rossi S., and Camp J. Improvement of lipid production in the marine strains Alexandrium minutum and Heterosigma akashiwo by utilizing abiotic parameters // Journal of industrial microbiology &amp; biotechnology. – 2012. – V. 39, № 1. – P. 207–216.</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Raja R., Hemaiswarya S., Kuma</w:t>
      </w:r>
      <w:r w:rsidR="001276AE" w:rsidRPr="001C73D9">
        <w:rPr>
          <w:rFonts w:ascii="Times New Roman" w:eastAsia="Times New Roman" w:hAnsi="Times New Roman" w:cs="Times New Roman"/>
          <w:color w:val="000000"/>
          <w:spacing w:val="2"/>
          <w:sz w:val="28"/>
          <w:szCs w:val="28"/>
        </w:rPr>
        <w:t>r N.A., Sridhar S., Rengasamy R</w:t>
      </w:r>
      <w:r w:rsidR="00434842" w:rsidRPr="001C73D9">
        <w:rPr>
          <w:rFonts w:ascii="Times New Roman" w:eastAsia="Times New Roman" w:hAnsi="Times New Roman" w:cs="Times New Roman"/>
          <w:color w:val="000000"/>
          <w:spacing w:val="2"/>
          <w:sz w:val="28"/>
          <w:szCs w:val="28"/>
        </w:rPr>
        <w:t>. A perspective on the biotechnological potential of microalgae // Critical reviews in microbiology. – 2008. – V. 34, № 2. – P. 77–88.</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Tilman D., Knops J., Wedin D., Reich P., Ritchie M., Siemann E. The influence of functional diversity and composition on ecosystem processes // Science, – 199</w:t>
      </w:r>
      <w:r w:rsidR="001276AE" w:rsidRPr="001C73D9">
        <w:rPr>
          <w:rFonts w:ascii="Times New Roman" w:eastAsia="Times New Roman" w:hAnsi="Times New Roman" w:cs="Times New Roman"/>
          <w:color w:val="000000"/>
          <w:spacing w:val="2"/>
          <w:sz w:val="28"/>
          <w:szCs w:val="28"/>
        </w:rPr>
        <w:t>7. – V. 277, № 5330. – P. 1300–</w:t>
      </w:r>
      <w:r w:rsidR="00434842" w:rsidRPr="001C73D9">
        <w:rPr>
          <w:rFonts w:ascii="Times New Roman" w:eastAsia="Times New Roman" w:hAnsi="Times New Roman" w:cs="Times New Roman"/>
          <w:color w:val="000000"/>
          <w:spacing w:val="2"/>
          <w:sz w:val="28"/>
          <w:szCs w:val="28"/>
        </w:rPr>
        <w:t>1302.</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Johnson P.L., Slatkin M. Inference of population genetic parameters in metagenomics: a clean look at messy data // Genome research. – 2006. – V. 16, № 10. – P. 1320–1327.</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Mayfield M.M., Bonser S.P., Morgan J.W., Aubin I., McNamara S., Vesk P.A. What does species richness tell us about functional trait diversity? Predictions and evidence for responses of species and functional trait diversity to land-use change // Global Ecology and Biogeography. – 2010. – V. 19, № 4. – P. 423–431.</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Cadoret J. P., Garnier M., Saint-Jean B. Microalgae, functional genomics and biotechnology // In Advances in Botanical Research, Academic Pr</w:t>
      </w:r>
      <w:r w:rsidR="006D3323" w:rsidRPr="001C73D9">
        <w:rPr>
          <w:rFonts w:ascii="Times New Roman" w:eastAsia="Times New Roman" w:hAnsi="Times New Roman" w:cs="Times New Roman"/>
          <w:color w:val="000000"/>
          <w:spacing w:val="2"/>
          <w:sz w:val="28"/>
          <w:szCs w:val="28"/>
        </w:rPr>
        <w:t>ess. – 2012. – V. 64. – P. 285–</w:t>
      </w:r>
      <w:r w:rsidR="00434842" w:rsidRPr="001C73D9">
        <w:rPr>
          <w:rFonts w:ascii="Times New Roman" w:eastAsia="Times New Roman" w:hAnsi="Times New Roman" w:cs="Times New Roman"/>
          <w:color w:val="000000"/>
          <w:spacing w:val="2"/>
          <w:sz w:val="28"/>
          <w:szCs w:val="28"/>
        </w:rPr>
        <w:t>341.</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Kennedy J., O’leary N.D., Kiran G.S., Morrissey J.P., O’Gara F., Selvin J., and Dobson A.D.W. Functional metagenomics strategies for the discovery of novel enzymes and biosurfactants with biotechnological applications from marine ecosystems // Journal of applied microbiology. – 2011. – V. 111, № 4. – P. 787–799.</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Mutanda T., Ramesh D., Karthikeyan S., Kumari S., Anandraj A., and Bux F. Bioprospecting for hyper-lipid producing microalgal strains for sustainable biofuel production // Bioresource technology. – 2011. – V. 102, № 1. – P. 57–70.</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Merchant S.S., Kropat J., Liu B., Shaw J., and Warakanont J. TAG, you’re it! Chlamydomonas as a reference organism for understanding algal triacylglycerol accumulation // Current opinion in biotechnology. – 2012. – V. 23, № 3. – P. 352–363.</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Raja R, Hemaiswarya S, Kumar NA, Sridhar S, Rengasamy R. A perspective on the biotechnological potential of microalgae // Crit Rev Microbiol. – 2008. – V. 34. – P. 77–88.</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Brennan L, Owende P. Biofuels from microalgae—a review of technologies for production, processing, and extractions of biofuels and co-products // Renew Sustain Energy Rev. – 2010. – V. 14. – P. 557–77.</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Markou G., Nerantzis E. Microalgae for high-value compounds and biofuels production: a review with focus on cultivation under stress conditions // Biotechnol. Adv. – 2013. – V. 31. – P. 1532–1542.</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 xml:space="preserve">Larkum A. W. D., Ross I. L., Kruse O., Hankamer B. Selection, breeding and engineering of microalgae for bioenergy and biofuel production. Trends Biotechnol. – 2011. – V. 30. –P. 198–205. </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Muñoz-Ochoa M., Murillo-Álvarez J.I., Zermeño-Cervantes L.A., Martínez-Díaz S., Rodríguez-Riosmena R. Screening of extracts of algae from Baja California Sur, Mexico as reversers of the antibiotic resistance of some pathogenic bacteria // Eur. Rev. Med. Pharmacol. Sci. – 2010. – V. 14, № 9. – P. 739–747.</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Pane G., Cacciola G., Giacco E., Mariottini G.L., Coppo E. Assessment of the antimicrobial activity of algae extracts on bacteria responsible of external otitis // Marine drugs. – 2015. – V. 13, № 10. – P. 6440–6452.</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 xml:space="preserve">Guiry M. D. How many species of algae are there? // J. Phycol. ‒ 2012. ‒ V. 48. ‒ P. 1057-1063. </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Pradhan, J., Das, S. and Das, B.K., 2014. Antibacterial activity of freshwater microalgae: A review // African Journal of Pharmacy and Pharmacology. – 2014. – V. 8, № 32. – P. 809-818.</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Sydney E.B., Schafranski K., Barretti B.R.V., Sydney A.C.N., Zimmerman J.F.D.A., Cerri M.L. and Demiate I.M. Biomolecules from extremophile microalgae: From genetics to bioprocessing of a new candidate for large-scale production // Process Biochemistry. – 2019. – V. 87. – P. 37-44.</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Heidari F., Shariatmadari Z., Riahi H. Screening of Extremophile Microalgae Isolated from High Background Radiation Areas as Source of Bioactive Materials // Current Bioactive Compounds. – 2020. – V. 16, № 4. – P. 407-414.</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Sun X.M., Ren L.J., Zhao Q.Y., Ji X.J., Huang H. Microalgae for the production of lipid and carotenoids: a review with focus on stress regulation and adaptation // Biotechnology for biofuels. – 2018. – V. 11, № 1. – P. 1-16.</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Chisti Y. Biodiesel from microalgae // Biotechnology advances. ‒ 2007. ‒ V. 25, № 3. ‒ P. 294-306.</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Merl, S., Gabarrell Durany X., Pedroso Tonon A., Rossi S. Marine Microalgae Contribution to Sustainable Development // Water. ‒ 2021. ‒ V. 13. ‒ P. 1373.</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Khan S., Siddique, R., Sajjad W., Nabi, G., Hayat K.M., Duan P. and Yao L. Biodiesel production from algae to overcome the energy crisis // HAYATI Journal of Biosciences. ‒ 2017. ‒ V. 24, № 4. 163-167.</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Tan X.B., Lam M.K., Uemura Y., Lim J.W., Wong C.Y., Lee K.T. Cultivation of microalgae for biodiesel production: a review on upstream and downstream processing // Chinese Journal of Chemical Engineering. ‒ 2018. ‒ V. 26, № 1. ‒ P. 17-30.</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Bošnjaković M., Sinaga N. The perspective of large-scale production of algae biodiesel // Applied Sciences. ‒ 2020. ‒ V. 10, № 22. ‒ P. 8181.</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Mata T.M., Martins A.A., Caetano N.S. Microalgae for biodiesel production and other applications: A review // Renew. Sustain. Energy Rev. ‒ 2010. ‒ V. 14. ‒ P. 217–232.</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6D3323" w:rsidRPr="001C73D9">
        <w:rPr>
          <w:rFonts w:ascii="Times New Roman" w:eastAsia="Times New Roman" w:hAnsi="Times New Roman" w:cs="Times New Roman"/>
          <w:color w:val="000000"/>
          <w:spacing w:val="2"/>
          <w:sz w:val="28"/>
          <w:szCs w:val="28"/>
        </w:rPr>
        <w:t>Hindersin, S</w:t>
      </w:r>
      <w:r w:rsidR="00434842" w:rsidRPr="001C73D9">
        <w:rPr>
          <w:rFonts w:ascii="Times New Roman" w:eastAsia="Times New Roman" w:hAnsi="Times New Roman" w:cs="Times New Roman"/>
          <w:color w:val="000000"/>
          <w:spacing w:val="2"/>
          <w:sz w:val="28"/>
          <w:szCs w:val="28"/>
        </w:rPr>
        <w:t>. Photosynthetic efficiency of microalgae and op</w:t>
      </w:r>
      <w:r w:rsidR="0073334F" w:rsidRPr="001C73D9">
        <w:rPr>
          <w:rFonts w:ascii="Times New Roman" w:eastAsia="Times New Roman" w:hAnsi="Times New Roman" w:cs="Times New Roman"/>
          <w:color w:val="000000"/>
          <w:spacing w:val="2"/>
          <w:sz w:val="28"/>
          <w:szCs w:val="28"/>
        </w:rPr>
        <w:t>timization of biomass product</w:t>
      </w:r>
      <w:r w:rsidR="00434842" w:rsidRPr="001C73D9">
        <w:rPr>
          <w:rFonts w:ascii="Times New Roman" w:eastAsia="Times New Roman" w:hAnsi="Times New Roman" w:cs="Times New Roman"/>
          <w:color w:val="000000"/>
          <w:spacing w:val="2"/>
          <w:sz w:val="28"/>
          <w:szCs w:val="28"/>
        </w:rPr>
        <w:t xml:space="preserve"> in photobioreactors (Doctoral dissertation, Staats-und Universitätsbibliothek Ham</w:t>
      </w:r>
      <w:r w:rsidR="006D3323" w:rsidRPr="001C73D9">
        <w:rPr>
          <w:rFonts w:ascii="Times New Roman" w:eastAsia="Times New Roman" w:hAnsi="Times New Roman" w:cs="Times New Roman"/>
          <w:color w:val="000000"/>
          <w:spacing w:val="2"/>
          <w:sz w:val="28"/>
          <w:szCs w:val="28"/>
        </w:rPr>
        <w:t>burg Carl von Ossietzky, 2013)</w:t>
      </w:r>
      <w:r w:rsidR="00434842" w:rsidRPr="001C73D9">
        <w:rPr>
          <w:rFonts w:ascii="Times New Roman" w:eastAsia="Times New Roman" w:hAnsi="Times New Roman" w:cs="Times New Roman"/>
          <w:color w:val="000000"/>
          <w:spacing w:val="2"/>
          <w:sz w:val="28"/>
          <w:szCs w:val="28"/>
        </w:rPr>
        <w:t>. ‒ V. 30. ‒ P. 555</w:t>
      </w:r>
      <w:r w:rsidR="006D3323"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573.</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Masojídek J., Ranglová K., Lakatos G.E., Silva Benavides A.M., Torzillo, G. Variables Governing Photosynthesis and Growth in Microalgae Mass Cultures // Processes. ‒ 2021. ‒ V. 9, № 5. ‒ P. 820.</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Al-Jabri H., Das P., Khan S., Thaher M., AbdulQuadir M. Treatment of Wastewaters by Microalgae and the Potential Applications of the Produced Biomass—A Review // Water. ‒ 2021. ‒ V. 13, № 1. ‒ P. 27.</w:t>
      </w:r>
    </w:p>
    <w:p w:rsidR="00F74844"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Sarker P.K., Kapuscinski A.R., McKuin B., Fitzgerald D.S., Nash H.M., Greenwood C. Microalgae-blend tilapia feed eliminates fishmeal and fish oil, improves growth, and is cost viable // Scientific reports. ‒ 2020. ‒ V. 10, № 1. ‒ P. 1-14.</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González-Delgado A.D., García-Martínez J.B., Barajas-Solano A.F. Evaluation of Algae-Based Biodiesel Production Topologies via Inherent Safety Index (ISI) // Applied Sciences. ‒ 2021. ‒ V. 11, № 6. ‒ P. 2854.</w:t>
      </w:r>
    </w:p>
    <w:p w:rsidR="0073334F"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Anwar H., Hussain G., Mustafa I. Antioxidants from natural sources // Antioxidants in foods and its applications. ‒ 2018. ‒ P. 1</w:t>
      </w:r>
      <w:r w:rsidR="006D3323"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27.</w:t>
      </w:r>
    </w:p>
    <w:p w:rsidR="00F74844"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Sansone C., Brunet C. Promises and challenges of microalgal antioxidant production // Antioxidants. ‒ 2019. ‒ V. 8, № 7.  ‒ P. 199.</w:t>
      </w:r>
    </w:p>
    <w:p w:rsidR="00F74844"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Thomas M.C., Flores F., Kaserzon S., Fisher R., Negri A.P. Toxicity of ten herbicides to the tropical marine microalgae Rhodomonas salina // Scientific reports. ‒ 2020. ‒ V. 10, № 1. ‒ P. 1</w:t>
      </w:r>
      <w:r w:rsidR="006D3323"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16.</w:t>
      </w:r>
    </w:p>
    <w:p w:rsidR="00F74844"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Barrero-Sicilia C., Silvestre S., Haslam R.P., Michaelson L.V. Lipid remodelling: Unravelling the response to cold stress in Arabidopsis and its extremophile relative Eutrema salsugineum // Plant Science. ‒ 2017. ‒ V. 263. ‒ P. 194</w:t>
      </w:r>
      <w:r w:rsidR="006D3323"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200.</w:t>
      </w:r>
    </w:p>
    <w:p w:rsidR="00F74844"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Nokhsorov V.V., Dudareva L.V., Senik S.V., Chirikova N.K., Petrov K.A. Influence of Extremely Low Temperatures of the Pole of Cold on the Lipid and Fatty-Acid Composition of Aerial Parts of the Horsetail Family (Equisetaceae) // Plants. ‒ 2021. ‒ V. 10, № 5. ‒ P. 996.</w:t>
      </w:r>
    </w:p>
    <w:p w:rsidR="00520475" w:rsidRPr="001C73D9" w:rsidRDefault="00F7484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Aratboni H.A., Rafiei N., Garcia-Granados R., Alemzadeh A., Morones-Ramírez J.R. Biomass and lipid induction strategies in microalgae for biofuel production and other applications // Microbial Cell Factories. ‒ 2019. ‒ V. 18, № 1. ‒ P. 1</w:t>
      </w:r>
      <w:r w:rsidR="006D3323" w:rsidRPr="001C73D9">
        <w:rPr>
          <w:rFonts w:ascii="Times New Roman" w:eastAsia="Times New Roman" w:hAnsi="Times New Roman" w:cs="Times New Roman"/>
          <w:color w:val="000000"/>
          <w:spacing w:val="2"/>
          <w:sz w:val="28"/>
          <w:szCs w:val="28"/>
        </w:rPr>
        <w:t>‒</w:t>
      </w:r>
      <w:r w:rsidR="0073334F" w:rsidRPr="001C73D9">
        <w:rPr>
          <w:rFonts w:ascii="Times New Roman" w:eastAsia="Times New Roman" w:hAnsi="Times New Roman" w:cs="Times New Roman"/>
          <w:color w:val="000000"/>
          <w:spacing w:val="2"/>
          <w:sz w:val="28"/>
          <w:szCs w:val="28"/>
        </w:rPr>
        <w:t>17.</w:t>
      </w:r>
    </w:p>
    <w:p w:rsidR="00520475" w:rsidRPr="001C73D9" w:rsidRDefault="00520475"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Cho S.J., Lee D.H., Luong T.T., Park S.R., Oh Y.K., Lee T.H. Effects of carbon and nitrogen sources on fatty acid contents and composition in the green microalga, Chlorella sp. 227 // Journal of microbiology and biotechnology. ‒ 2011. ‒ V. 21, № 10. ‒ P. 1073</w:t>
      </w:r>
      <w:r w:rsidR="006D3323" w:rsidRPr="001C73D9">
        <w:rPr>
          <w:rFonts w:ascii="Times New Roman" w:eastAsia="Times New Roman" w:hAnsi="Times New Roman" w:cs="Times New Roman"/>
          <w:color w:val="000000"/>
          <w:spacing w:val="2"/>
          <w:sz w:val="28"/>
          <w:szCs w:val="28"/>
        </w:rPr>
        <w:t>‒</w:t>
      </w:r>
      <w:r w:rsidR="00434842" w:rsidRPr="001C73D9">
        <w:rPr>
          <w:rFonts w:ascii="Times New Roman" w:eastAsia="Times New Roman" w:hAnsi="Times New Roman" w:cs="Times New Roman"/>
          <w:color w:val="000000"/>
          <w:spacing w:val="2"/>
          <w:sz w:val="28"/>
          <w:szCs w:val="28"/>
        </w:rPr>
        <w:t>1080.</w:t>
      </w:r>
    </w:p>
    <w:p w:rsidR="00520475" w:rsidRPr="001C73D9" w:rsidRDefault="00520475"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Kaur N., Chugh V., Gupta A.K. Essential fatty acids as functional components of foods-a review // Journal of food science and technology. ‒ 2014. ‒ V. 51, № 10. ‒ P. 2289-2303.</w:t>
      </w:r>
    </w:p>
    <w:p w:rsidR="0073334F" w:rsidRPr="001C73D9" w:rsidRDefault="00520475"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w:t>
      </w:r>
      <w:r w:rsidR="00434842" w:rsidRPr="001C73D9">
        <w:rPr>
          <w:rFonts w:ascii="Times New Roman" w:eastAsia="Times New Roman" w:hAnsi="Times New Roman" w:cs="Times New Roman"/>
          <w:color w:val="000000"/>
          <w:spacing w:val="2"/>
          <w:sz w:val="28"/>
          <w:szCs w:val="28"/>
        </w:rPr>
        <w:t>De Carvalho C.C., Caramujo M.J. The various roles of fatty acids // Molecules. ‒ 2018. ‒ V. 23, № 10. ‒ P. 2583.</w:t>
      </w:r>
    </w:p>
    <w:p w:rsidR="0073334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Calder P.C. Omega-3 fatty acids and inflammatory processes // Nutrients. ‒ 2010. ‒ V. 2, № 3. ‒ P. 355</w:t>
      </w:r>
      <w:r w:rsidR="006D3323"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374.</w:t>
      </w:r>
    </w:p>
    <w:p w:rsidR="0073334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Mostafa S.S. Microalgal biotechnology: prospects and applications // Plant science. ‒ 2012. ‒ V. 12. ‒ P. 276</w:t>
      </w:r>
      <w:r w:rsidR="006D3323"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314.</w:t>
      </w:r>
    </w:p>
    <w:p w:rsidR="0073334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Teoh M.L., Chu W.L., Marchant H., Phang S.M. Influence of culture temperature on the growth, biochemical composition and fatty acid profiles of six Antarctic microalgae // Journal of Applied Phycology. ‒ 2004. ‒ V. 16, № 6. ‒ P. 421</w:t>
      </w:r>
      <w:r w:rsidR="006D3323"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430.</w:t>
      </w:r>
    </w:p>
    <w:p w:rsidR="0073334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Betancor M.B., Sprague M., Usher S., Sayanova O., Campbell P.J., Napier J.A., Tocher D.R. A nutritionally-enhanced oil from transgenic Camelina sativa effectively replaces fish oil as a source of eicosapentaenoic acid for fish // Scientific reports. ‒ 2015. ‒ V. 5, № 1. ‒ P. 1</w:t>
      </w:r>
      <w:r w:rsidR="006D3323"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Stevenson J. Ecological assessments with algae: a review and synthesis // Journal of Phycology. ‒ 2014. ‒ V. 50, № 3. ‒ P. 437</w:t>
      </w:r>
      <w:r w:rsidR="006D3323"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461.</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Kyewalyanga M. Phytoplankton primary production // In The regional state of the coast report: Western Indian Ocean. Nairobi: UNEP-Nairobi Convention (pp.). ‒ 2016. ‒ P. 213</w:t>
      </w:r>
      <w:r w:rsidR="006D3323"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230.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Piccardi R., Materassi R., Tredici M. Algae and human affairs in the 21st century // (Abstr Int Conf Appl Algol) Universita </w:t>
      </w:r>
      <w:r w:rsidR="00484036" w:rsidRPr="001C73D9">
        <w:rPr>
          <w:rFonts w:ascii="Times New Roman" w:eastAsia="Times New Roman" w:hAnsi="Times New Roman" w:cs="Times New Roman"/>
          <w:color w:val="000000"/>
          <w:spacing w:val="2"/>
          <w:sz w:val="28"/>
          <w:szCs w:val="28"/>
        </w:rPr>
        <w:t>degli Studi di Firenze, Firenze,</w:t>
      </w:r>
      <w:r w:rsidRPr="001C73D9">
        <w:rPr>
          <w:rFonts w:ascii="Times New Roman" w:eastAsia="Times New Roman" w:hAnsi="Times New Roman" w:cs="Times New Roman"/>
          <w:color w:val="000000"/>
          <w:spacing w:val="2"/>
          <w:sz w:val="28"/>
          <w:szCs w:val="28"/>
        </w:rPr>
        <w:t xml:space="preserve"> 1999.</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Powell C. A., Michels H. T. Copper nickel alloys for seawater corrosion resistance and antifoul</w:t>
      </w:r>
      <w:r w:rsidR="00484036" w:rsidRPr="001C73D9">
        <w:rPr>
          <w:rFonts w:ascii="Times New Roman" w:eastAsia="Times New Roman" w:hAnsi="Times New Roman" w:cs="Times New Roman"/>
          <w:color w:val="000000"/>
          <w:spacing w:val="2"/>
          <w:sz w:val="28"/>
          <w:szCs w:val="28"/>
        </w:rPr>
        <w:t xml:space="preserve">ing a state of the art review. </w:t>
      </w:r>
      <w:r w:rsidRPr="001C73D9">
        <w:rPr>
          <w:rFonts w:ascii="Times New Roman" w:eastAsia="Times New Roman" w:hAnsi="Times New Roman" w:cs="Times New Roman"/>
          <w:color w:val="000000"/>
          <w:spacing w:val="2"/>
          <w:sz w:val="28"/>
          <w:szCs w:val="28"/>
        </w:rPr>
        <w:t>NACE International Corrosion</w:t>
      </w:r>
      <w:r w:rsidR="00484036" w:rsidRPr="001C73D9">
        <w:rPr>
          <w:rFonts w:ascii="Times New Roman" w:eastAsia="Times New Roman" w:hAnsi="Times New Roman" w:cs="Times New Roman"/>
          <w:color w:val="000000"/>
          <w:spacing w:val="2"/>
          <w:sz w:val="28"/>
          <w:szCs w:val="28"/>
        </w:rPr>
        <w:t xml:space="preserve">. ‒Houston‒TX, 2000. – V. 90. </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Pulz O., Scheibenbogen K. Photobioreactors: Design and performance with respect to light energy input // Adv. Biochem. Eng. Biotechnol. ‒ 1998. ‒ V. 59. ‒ P. 123</w:t>
      </w:r>
      <w:r w:rsidR="0048403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151.</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Pulz O., Gross W. Valuable products from biotechnology of microalagae // Appl. Microbiol. Biotechnol. ‒ 2004. ‒ V. 65. ‒ P. 635</w:t>
      </w:r>
      <w:r w:rsidR="0048403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648.</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Radmer R. J. Algal diversity and commercial algal products // Biosci. ‒ 1996. ‒ V. 46. ‒ P. 263</w:t>
      </w:r>
      <w:r w:rsidR="00484036" w:rsidRPr="001C73D9">
        <w:rPr>
          <w:rFonts w:ascii="Times New Roman" w:eastAsia="Times New Roman" w:hAnsi="Times New Roman" w:cs="Times New Roman"/>
          <w:color w:val="000000"/>
          <w:spacing w:val="2"/>
          <w:sz w:val="28"/>
          <w:szCs w:val="28"/>
        </w:rPr>
        <w:t>‒</w:t>
      </w:r>
      <w:r w:rsidR="005D238A" w:rsidRPr="001C73D9">
        <w:rPr>
          <w:rFonts w:ascii="Times New Roman" w:eastAsia="Times New Roman" w:hAnsi="Times New Roman" w:cs="Times New Roman"/>
          <w:color w:val="000000"/>
          <w:spacing w:val="2"/>
          <w:sz w:val="28"/>
          <w:szCs w:val="28"/>
        </w:rPr>
        <w:t>270.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Raja R., Hemaiswarya S., Balasubramanyam D. Rengasamy R. Protective effect of Dunaliella salina (Volvocales, Chlorophyta) against experimentally induced fibrosarcoma on wistar rats // Microbiol. Res. ‒ 2007. ‒ V. 162. ‒ P. 177</w:t>
      </w:r>
      <w:r w:rsidR="0048403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184.</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Raja R., Hemaiswarya S., Rengasamy R. Exploitation of Dunaliella for β carotene production // Appl</w:t>
      </w:r>
      <w:r w:rsidR="00484036" w:rsidRPr="001C73D9">
        <w:rPr>
          <w:rFonts w:ascii="Times New Roman" w:eastAsia="Times New Roman" w:hAnsi="Times New Roman" w:cs="Times New Roman"/>
          <w:color w:val="000000"/>
          <w:spacing w:val="2"/>
          <w:sz w:val="28"/>
          <w:szCs w:val="28"/>
        </w:rPr>
        <w:t>. Microbiol. Biotechnol. ‒ 2007</w:t>
      </w:r>
      <w:r w:rsidRPr="001C73D9">
        <w:rPr>
          <w:rFonts w:ascii="Times New Roman" w:eastAsia="Times New Roman" w:hAnsi="Times New Roman" w:cs="Times New Roman"/>
          <w:color w:val="000000"/>
          <w:spacing w:val="2"/>
          <w:sz w:val="28"/>
          <w:szCs w:val="28"/>
        </w:rPr>
        <w:t>. ‒ V. 74. ‒ P. 517</w:t>
      </w:r>
      <w:r w:rsidR="0048403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523.</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de Morais M.G., Vaz B.D.S., de Morais E.G., Costa, J.A.V. Biologically active metabolites synthesized by microalgae // BioMed research international. ‒ 2015.</w:t>
      </w:r>
      <w:r w:rsidR="00F055A4" w:rsidRPr="001C73D9">
        <w:rPr>
          <w:rFonts w:ascii="Times New Roman" w:eastAsia="Times New Roman" w:hAnsi="Times New Roman" w:cs="Times New Roman"/>
          <w:color w:val="000000"/>
          <w:spacing w:val="2"/>
          <w:sz w:val="28"/>
          <w:szCs w:val="28"/>
        </w:rPr>
        <w:t xml:space="preserve"> ‒ </w:t>
      </w:r>
      <w:r w:rsidR="00F055A4" w:rsidRPr="001C73D9">
        <w:rPr>
          <w:rFonts w:ascii="Times New Roman" w:hAnsi="Times New Roman" w:cs="Times New Roman"/>
          <w:sz w:val="28"/>
          <w:szCs w:val="28"/>
        </w:rPr>
        <w:t>V</w:t>
      </w:r>
      <w:r w:rsidR="00F055A4" w:rsidRPr="001C73D9">
        <w:rPr>
          <w:rFonts w:ascii="Times New Roman" w:eastAsia="Times New Roman" w:hAnsi="Times New Roman" w:cs="Times New Roman"/>
          <w:color w:val="000000"/>
          <w:spacing w:val="2"/>
          <w:sz w:val="28"/>
          <w:szCs w:val="28"/>
        </w:rPr>
        <w:t>. 2015, ‒P. 835761.</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Harun R., Singh M., Forde G.M., Danquah M.K. Bioprocess engineering of microalgae to produce a variety of consumer products // Renewable and sustainable energy reviews. ‒ 2010. ‒ V. 14, № 3. ‒ P. 1037</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1047.</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Bule M.H., Ahmed I., Maqbool F., Bilal M., Iqbal H.M. Microalgae as a source of high-value bioactive compounds // Front. Biosci. ‒ 2018. ‒ V. 10 ‒ P. 197</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216.</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Barbalace M.C., Malaguti M., Giusti L., Lucacchini A., Hrelia S., Angeloni, C. Anti-inflammatory activities of marine algae in neurodegenerative diseases // International journal of molecular sciences. ‒ 2019. ‒ V. 20, № 12. ‒ P. 3061.</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Mendiola J.A., Torres C.F., Toré A., Martín-Álvarez P.J., Santoyo S., Arredondo B.O., Señoráns F.J., Cifuentes A., Ibáñez E. Use of supercritical CO 2 to obtain extracts with antimicrobial activity from Chaetoceros muelleri microalga. A correlation with their lipidic content // European Food Research and Technology. ‒ 2007. ‒ V. 22, № 4. ‒ P. 505</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510.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Alsenani F., Tupally, K.R., Chua E.T., Eltanahy E., Alsufyani H., Parekh H.S., Schenk P.M. Evaluation of microalgae and cyanobacteria as potential sources of antimicrobial compounds // Saudi Pharmaceutical Journal. ‒ 2020. ‒ V. 28, № 12. ‒ P. 1834</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1841.</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Herrero M., Ibáñez E., Cifuentes A., Reglero G., Santoyo S. Dunaliella salina microalga pressurized liquid extracts as potential antimicrobials // Journal of food protection. ‒ 2006. ‒ V. 69, № 10. ‒ P. 2471</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2477.</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Barros de Medeiros V.P., da Costa W.K.A., da Silva R.T., Pimentel T.C., Magnani M. Microalgae as source of functional ingredients in new-generation foods: challenges, technological effects, biological activity, and regulatory issues // Critical Reviews in Food Science and Nutrition. ‒ 2021. ‒ P. 1</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22.</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Buono S., Langellotti A.L., Martello A., Rinna F., Fogliano V. Functional ingredients from microalgae // Food &amp; function. ‒ 2014. ‒ V. 5, № 8. ‒ P. 1669-1685. </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Balouch, H., Demirbag, Z., Zayadan, B.K., Sadvakasaova, A.K., Bolatkhan, K., Gencer, D. and Civelek, D. Isolation, identification, and antimicrobial activity of psychrophilic freshwater microalgae Monoraphidium sp. from Almaty region // International Journal of Biology and Chemistry. ‒ 2020. ‒ V. 13, № 1. ‒ P. 14</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23.</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Salem O. M. A., Hoballah E. M., Ghazi S. M., Hanna S. N. Antimicrobial activity of microalgal extracts with special emphasize on Nostoc sp. // Life Sci. J. ‒ 2014. ‒ V.11. ‒ P. 752</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758.</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Najdens</w:t>
      </w:r>
      <w:r w:rsidR="00F055A4" w:rsidRPr="001C73D9">
        <w:rPr>
          <w:rFonts w:ascii="Times New Roman" w:eastAsia="Times New Roman" w:hAnsi="Times New Roman" w:cs="Times New Roman"/>
          <w:color w:val="000000"/>
          <w:spacing w:val="2"/>
          <w:sz w:val="28"/>
          <w:szCs w:val="28"/>
        </w:rPr>
        <w:t>ki H.M. Gigova L. G., Iliev I.</w:t>
      </w:r>
      <w:r w:rsidRPr="001C73D9">
        <w:rPr>
          <w:rFonts w:ascii="Times New Roman" w:eastAsia="Times New Roman" w:hAnsi="Times New Roman" w:cs="Times New Roman"/>
          <w:color w:val="000000"/>
          <w:spacing w:val="2"/>
          <w:sz w:val="28"/>
          <w:szCs w:val="28"/>
        </w:rPr>
        <w:t>I., Pilarski P</w:t>
      </w:r>
      <w:r w:rsidR="00F055A4" w:rsidRPr="001C73D9">
        <w:rPr>
          <w:rFonts w:ascii="Times New Roman" w:eastAsia="Times New Roman" w:hAnsi="Times New Roman" w:cs="Times New Roman"/>
          <w:color w:val="000000"/>
          <w:spacing w:val="2"/>
          <w:sz w:val="28"/>
          <w:szCs w:val="28"/>
        </w:rPr>
        <w:t>. S., Lukavský J., Tsvetkova I.V., Kussovski V.</w:t>
      </w:r>
      <w:r w:rsidRPr="001C73D9">
        <w:rPr>
          <w:rFonts w:ascii="Times New Roman" w:eastAsia="Times New Roman" w:hAnsi="Times New Roman" w:cs="Times New Roman"/>
          <w:color w:val="000000"/>
          <w:spacing w:val="2"/>
          <w:sz w:val="28"/>
          <w:szCs w:val="28"/>
        </w:rPr>
        <w:t>K. Antibacterial and antifungal activities of selected microalgae and cyanobacteria // J. Food Sci. Technol. ‒ 2013. ‒ V.48. ‒ P. 1533</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1540.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Munita J.M., Arias C.A. Mechanisms of antibiotic resistance // Microbiology spectrum. ‒ 2016. ‒ V. 4, № 2. ‒ P.4</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2.</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Pratt R., Daniels T.C., Eiler J.J., Gunnison J.B., Kumler W.D. Chlorellin, an antibacterial substance from Chlorella // Science. ‒ 1944. ‒ V. 99, № 2574. ‒ P. 351</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352.</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Raygada J.L., Levine D.P. Methicillin-resistant Staphylococcus aureus: a growing risk in the hospital and in the community // American health &amp; drug benefits. ‒ 2009. ‒ V. 2, № 2. ‒ P. 86.</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Breijyeh Z., Jubeh B., Karaman R. Resistance of Gram-negative bacteria to current antibacterial agents and approaches to resolve it // Molecules. ‒ 2020. ‒ V. 25, № 6. ‒ P. 1340.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Imada N., Kobayashi K., Isomura K., Saito H., Kimura S, Tahara K., Oshima Y. Isolation and identification of an autoinhibitor produced by Skeletonema costatum // Nippon Suisan Gakkaishi. ‒ 1992. ‒ V. 58. ‒ P. 1687</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1692.</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Mendiola J.A., Torres C.F., Toré A., Martín-Álvarez P.J., Santoyo S., Arredondo B.O., Señoráns F.J., Cifuentes A., Ibáñez E. Use of supercritical CO2 to obtain extracts with antimicrobial activity from Chaetoceros muelleri microalga. A correlation with their lipidic content // European Food Research and Technology. ‒ 2007. ‒ V. 224, № 4. ‒ P. 505</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510.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Benkendorff K., Davis A.R., Rogers C.N., Bremner J.B. Free fatty acids and sterols in the benthic spawn of aquatic molluscs, and their associated antimicrobial properties // Journal of Experimental Marine Biology and Ecology. ‒ 2005. ‒ V. 316, № 1. ‒ P. 29</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22.</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Smith V.J., Desbois A.P., Dyrynda E.A. Conventional and unconventional antimicrobials from fish, marine invertebrates and micro-algae // Marine Drugs. ‒ 2010. ‒ V. 8. ‒ P. 1213</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1262.</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Joana Gil‐Chávez G., Villa J.A., Fernando Ayala‐Zavala J., Basilio Heredia J., Sepulveda D., Yahia E.M., González‐Aguilar G.A. Technologies for extraction and production of bioactive compounds to be used as nutraceuticals and food ingredients: an overview // Comprehensive Reviews in Food Science and Food Safety. ‒ 2013. ‒ V. 12, № 1. ‒ P. 5</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23.</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Pina-Pérez M.C., Rivas A., Martínez A., Rodrigo D. Antimicrobial potential of macro and microalgae against pathogenic and spoilage microorganisms in food // Food chemistry. ‒ 2017. ‒ V. 235. ‒ P. 34</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44.</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Marrez D.A., Sultan Y.Y., Naguib M.M., Higazy A.M. Antimicrobial Activity, Cytotoxicity and Chemical Constituents of the Freshwater Microalga Oscillatoria princeps // Biointerface Research in Applied Chemistry. ‒ 2021. ‒ V. 12, № 1. ‒ P. 961</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977. </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Grosso C., Valentão P., Ferreres F., Andrade P.B. Alternative and efficient extraction methods for marine-derived compounds // Marine Drugs. ‒ 2015. ‒ V. 13, № 5. ‒ P. 3182-3230.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Pasquet V., Chérouvrier J.R., Farhat F., Thiéry V., Piot J.M., Bérard J.B., Kaas R., Serive B., Patrice T., Cadoret J.P., Picot L. Study on the microalgal pigments extraction process: Performance of microwave assisted extraction // Process Biochemistry. ‒ 2011. ‒ V. 46, № 1. ‒ P. 59</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67.</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Canelli G., Martínez P.M., Hauser B.M., Kuster I., Rohfritsch Z., Dionisi F., Bolten C.J., Neutsch L., Mathys </w:t>
      </w:r>
      <w:r w:rsidR="00F055A4" w:rsidRPr="001C73D9">
        <w:rPr>
          <w:rFonts w:ascii="Times New Roman" w:eastAsia="Times New Roman" w:hAnsi="Times New Roman" w:cs="Times New Roman"/>
          <w:color w:val="000000"/>
          <w:spacing w:val="2"/>
          <w:sz w:val="28"/>
          <w:szCs w:val="28"/>
        </w:rPr>
        <w:t>A</w:t>
      </w:r>
      <w:r w:rsidRPr="001C73D9">
        <w:rPr>
          <w:rFonts w:ascii="Times New Roman" w:eastAsia="Times New Roman" w:hAnsi="Times New Roman" w:cs="Times New Roman"/>
          <w:color w:val="000000"/>
          <w:spacing w:val="2"/>
          <w:sz w:val="28"/>
          <w:szCs w:val="28"/>
        </w:rPr>
        <w:t>. Tailored enzymatic treatment of Chlorella vulgaris cell wall leads to effective disruption while preserving oxidative stability // LWT. ‒ 2021. ‒ V. 143. ‒ P. 111157.</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Michalak I., Dmytryk A., Wieczorek P.P., Rój E., Łęska B., Górka B., Messyasz B., Lipok J., Mikul</w:t>
      </w:r>
      <w:r w:rsidR="00F055A4" w:rsidRPr="001C73D9">
        <w:rPr>
          <w:rFonts w:ascii="Times New Roman" w:eastAsia="Times New Roman" w:hAnsi="Times New Roman" w:cs="Times New Roman"/>
          <w:color w:val="000000"/>
          <w:spacing w:val="2"/>
          <w:sz w:val="28"/>
          <w:szCs w:val="28"/>
        </w:rPr>
        <w:t>ewicz M., Wilk R., Schroeder G</w:t>
      </w:r>
      <w:r w:rsidRPr="001C73D9">
        <w:rPr>
          <w:rFonts w:ascii="Times New Roman" w:eastAsia="Times New Roman" w:hAnsi="Times New Roman" w:cs="Times New Roman"/>
          <w:color w:val="000000"/>
          <w:spacing w:val="2"/>
          <w:sz w:val="28"/>
          <w:szCs w:val="28"/>
        </w:rPr>
        <w:t>. Supercritical algal extracts: a source of biologically active compounds from nature // Journal of Chemistry. ‒ 2015.</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Carreira-Casais A., Otero P., Garcia-Perez P., Garcia-Oliveira P., Pereira A.G., Carpena M., Soria-Lopez A., Simal-Gandara J., Prieto M.A. Benefits and drawbacks of ultrasound-assisted extraction for the recovery of bioactive compounds from marine algae // International Journal of Environmental Research and Public Health. ‒ 2021. ‒ V. 18, № 17. ‒ P. 9153.</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Carullo D., Abera B.D., Casazza A.A., Donsì F., Perego P., Ferrari G., Pataro G. Effect of pulsed electric fields and high pressure homogenization on the aqueous extraction of intracellular compounds from the microalgae Chlorella vulgaris // Algal Res. ‒ 2018. ‒ V. 31. ‒ P. 60–69.</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Martí-Quijal F.J., Ramon-Mascarell F., Pallarés N., Ferrer E., Berrada H., Phimolsiripol Y., Barba F.J. Extraction of Antioxidant Compounds and Pigments from Spirulina (Arthrospira platensis) Assisted by Pulsed Electric Fields and the Binary Mixture of Organic Solvents and Water // Applied Sciences. ‒ 2021. ‒ V. 11, № 6. ‒ P. 7629.</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Mäki‐Arvela P., Hachemi I., Murzin D.Y. Comparative study of the extraction methods for recovery of carotenoids from algae: extraction kinetics and effect of different extraction parameters // Journal of Chemical Technology &amp; Biotechnology. ‒ 2014. ‒ V. 89, № 11. ‒ P. 1607</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1626.</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Sweeney B.W., Battle J.M, Jackson J.K., and Dapkey T. Can DNA barcodes of stream macroinvertebrates improve descriptions of community structure and water quality? // J. North Am. Benthol. Soc. – 2011. – V 30. – P. 195–216.</w:t>
      </w:r>
    </w:p>
    <w:p w:rsidR="005D238A" w:rsidRPr="001C73D9" w:rsidRDefault="00F055A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Baird D.</w:t>
      </w:r>
      <w:r w:rsidR="00434842" w:rsidRPr="001C73D9">
        <w:rPr>
          <w:rFonts w:ascii="Times New Roman" w:eastAsia="Times New Roman" w:hAnsi="Times New Roman" w:cs="Times New Roman"/>
          <w:color w:val="000000"/>
          <w:spacing w:val="2"/>
          <w:sz w:val="28"/>
          <w:szCs w:val="28"/>
        </w:rPr>
        <w:t>J., Hajibabaei M. Biomonitoring 2.0: a new paradigm in ecosystem assessment made possible by next-generation DNA sequencing // Molecular Ecology, – 2012. – V. 21. – P. 2039–2044.</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Fierer N., Leff J.W., Adams B.J., Nielsen U.N., Bates S.T., Lauber C.L., Owens S., Gilbert J.A, Wall D.H., Caporaso J.G. Cross-biome metagenomic analyses of soil microbial communities and their functional attributes // Proc Natl Acad Sci USA. – 2012. – V. 109. – No. 52. – P. 21390–5.</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Sogin M.L., Morrison H.G., Huber J.A., Welch D.M., Huse S.M., Arrieta J.M. , and Herndl G.J. Microbial diversity in the deep sea and the under-explored “rare biosphere” // Proceedings of the National Academy of Sciences of the United States of America. – 2006. – V. 103. – P. 12115–12120.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Chariton A. A., Court L.N., Hartley D.M., Colloff M.J., Hardy C.M. Ecological assessment of estuarine sediments by pyrosequencing eukaryotic ribosomal DNA // Frontiers in Ecology and the Environment. – 2010. – V. 8. – P. 233–238.</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Creer S., Fonseca V.G., Pozarinska D.L., Giblin-Davis R.M., Sung W., Powers D.M., Packer M., Carvalho G.R., Blaxter M.L., Lambshead P.J.D., Thomas W.K. Ultra-sequencing of the meiofaunal biosphere: practice, pitfalls and promises // Molecular Ecology. –2010. – V. 19, № 1. – P. 4–20.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Zinger L., Amaral-Zettler L.A., Fuhrman J.A., Horner-Devine M.C., Huse S.M., Welch D.B.M., Martiny J.B.H., Sogin M., Boetius A., Ramette A. Global patterns of bacterial beta-diversity in seafloor and seawater ecosystems // PLoS One. –2011. – V.  6. – P. 24570.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Stern R.F., Horak A., Andrew R.L., Coffroth M.A., Andersen R.A., Küpper F.C., Jameson I., Hoppenrath M., Véron B., Kasai F., Brand J. Environmental barcoding reveals massive dinoflagellate diversity in marine environments // PLoS One. –2010. – V. 5, № 11. – P. 13991.</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Piganeau G., Eyre-Walker A., Grimsley N., Moreau H. How and why DNA barcodes underestimate the diversity of microbial eukaryotes // PLoS One. – 2011. – V. 6, № 2. P. 16342.</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Vaulot D., Lepere C., Toulza E., De la Iglesia R., Poulain J., Gaboyer F., Moreau H., Vandepoele K., Ulloa O., Gavory F., Piganeau G. Metagenomes of the picoalga Bathycoccus from the Chile coastal upwelling // PLoS One, –2012. – V. 7, № 6. – P. 39648.</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Moon-van der Staay S.Y., R. De Wachter, and D. Vaulot. Oceanic 18S rDNA sequences from picoplankton reveal unsuspected eukaryotic diversity // Nature. –2001. – </w:t>
      </w:r>
      <w:r w:rsidR="00F055A4" w:rsidRPr="001C73D9">
        <w:rPr>
          <w:rFonts w:ascii="Times New Roman" w:eastAsia="Times New Roman" w:hAnsi="Times New Roman" w:cs="Times New Roman"/>
          <w:color w:val="000000"/>
          <w:spacing w:val="2"/>
          <w:sz w:val="28"/>
          <w:szCs w:val="28"/>
        </w:rPr>
        <w:t>V</w:t>
      </w:r>
      <w:r w:rsidRPr="001C73D9">
        <w:rPr>
          <w:rFonts w:ascii="Times New Roman" w:eastAsia="Times New Roman" w:hAnsi="Times New Roman" w:cs="Times New Roman"/>
          <w:color w:val="000000"/>
          <w:spacing w:val="2"/>
          <w:sz w:val="28"/>
          <w:szCs w:val="28"/>
        </w:rPr>
        <w:t xml:space="preserve">. 409, №. 6820. – P 607.Luo C., Tsementzi D., Kyrpides N.C., Konstantinidis K.T. Individual genome assembly from complex community short-read metagenomic datasets // The ISME journal. – 2012. – V. 6, № 4. – P. 898. </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Tragin M., Lopes dos Santos A., Christen R., Vaulot D. Diversity and ecology of green microalgae in marine systems: an overview based on 18S rRNA gene sequences. // Perspect. Phycol. – 2016. – V. 3. – P. 141–154.</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Desai C., and Madamwar D. Extraction of inhibitor-free metagenomic DNA from polluted sediments, compatible with molecular diversity analysis using adsorption and ion-exchange treatments. Bioresource technology. – 2007. – V. 98, № 4. – P.  761–768.</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Reigstad L.J., Bartossek R., and Schleper C. Preparation of high-molecular weight DNA and metagenomic libraries from soils and hot springs // In Methods in enzymology. Academic Press. – 2011. – V. 496. – P. 319</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344.</w:t>
      </w:r>
    </w:p>
    <w:p w:rsidR="005D238A" w:rsidRPr="001C73D9" w:rsidRDefault="00F055A4"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Buchheim M.</w:t>
      </w:r>
      <w:r w:rsidR="00434842" w:rsidRPr="001C73D9">
        <w:rPr>
          <w:rFonts w:ascii="Times New Roman" w:eastAsia="Times New Roman" w:hAnsi="Times New Roman" w:cs="Times New Roman"/>
          <w:color w:val="000000"/>
          <w:spacing w:val="2"/>
          <w:sz w:val="28"/>
          <w:szCs w:val="28"/>
        </w:rPr>
        <w:t>A., Keller A., Koetschan C., Förster F., Merget B., Wolf M. Internal transcribed spacer 2 (nu ITS2 rRNA) sequence-structure phylogenetics: towards an automated reconstruction of the green algal tree of life // PloS one. –2011. – V. 6, № 2. – P. 16931.</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Sharpton T. J. An introduction to the analysis of shotgun metagenomic data // Front, Plant Sci. – 2014. – V. 5. – P. 209.</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Von Mering C., Hugenholtz P., Raes J., Tringe S.G., Doerks T., Jensen L.J., Ward N., Bork P. Quantitative phylogenetic assessment of microbial communities in diverse environments // Science. – 2007. –</w:t>
      </w:r>
      <w:r w:rsidR="005D238A" w:rsidRPr="001C73D9">
        <w:rPr>
          <w:rFonts w:ascii="Times New Roman" w:eastAsia="Times New Roman" w:hAnsi="Times New Roman" w:cs="Times New Roman"/>
          <w:color w:val="000000"/>
          <w:spacing w:val="2"/>
          <w:sz w:val="28"/>
          <w:szCs w:val="28"/>
        </w:rPr>
        <w:t xml:space="preserve"> V. 315, № 5815. – P. 1126–1130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Delmont T. O., Malandain C., Prestat E., Larose C., Monier J.M., Simonet P., and Vogel T.M. Metagenomic mining for microbiologists // The ISME Journal. – 2011. – V. 5, № 12. – P. 1837.</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Gupta S., Chikara S.K. Metagenomics Analysis of Eukaryotic Community in Soil using 18S and 28S rRNA Gene High Throughput Sequencing // International Journal of Genetics. – 2015. ISSN: 0975-2862 &amp; E-ISSN: 097</w:t>
      </w:r>
      <w:r w:rsidR="00F055A4" w:rsidRPr="001C73D9">
        <w:rPr>
          <w:rFonts w:ascii="Times New Roman" w:eastAsia="Times New Roman" w:hAnsi="Times New Roman" w:cs="Times New Roman"/>
          <w:color w:val="000000"/>
          <w:spacing w:val="2"/>
          <w:sz w:val="28"/>
          <w:szCs w:val="28"/>
        </w:rPr>
        <w:t>5-9158. – V. 7, № 1. – P.  161–</w:t>
      </w:r>
      <w:r w:rsidRPr="001C73D9">
        <w:rPr>
          <w:rFonts w:ascii="Times New Roman" w:eastAsia="Times New Roman" w:hAnsi="Times New Roman" w:cs="Times New Roman"/>
          <w:color w:val="000000"/>
          <w:spacing w:val="2"/>
          <w:sz w:val="28"/>
          <w:szCs w:val="28"/>
        </w:rPr>
        <w:t>164.</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Searle D., Sible E., Cooper A., and Putonti C. 18S rDNA dataset profiling microeukaryotic populations within Chicago area nearshore waters // Data in brief. – 2016. – V. 6. – P. 526</w:t>
      </w:r>
      <w:r w:rsidR="00F055A4"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529.</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Hino A., Maruyama H., and Kikuchi T. A novel method to assess the biodiversity of parasites using 18S rDNA Illumina sequencing; parasitome analysis method // Parasitol</w:t>
      </w:r>
      <w:r w:rsidR="00F055A4" w:rsidRPr="001C73D9">
        <w:rPr>
          <w:rFonts w:ascii="Times New Roman" w:eastAsia="Times New Roman" w:hAnsi="Times New Roman" w:cs="Times New Roman"/>
          <w:color w:val="000000"/>
          <w:spacing w:val="2"/>
          <w:sz w:val="28"/>
          <w:szCs w:val="28"/>
        </w:rPr>
        <w:t>ogy international. – 2016. – V</w:t>
      </w:r>
      <w:r w:rsidRPr="001C73D9">
        <w:rPr>
          <w:rFonts w:ascii="Times New Roman" w:eastAsia="Times New Roman" w:hAnsi="Times New Roman" w:cs="Times New Roman"/>
          <w:color w:val="000000"/>
          <w:spacing w:val="2"/>
          <w:sz w:val="28"/>
          <w:szCs w:val="28"/>
        </w:rPr>
        <w:t>. 65, №. 5. – P. 572–575.</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Suenaga, H. Targeted metagenomics: a high-resolution metagenomics approach for specific gene clusters in complex microbial communities // Environmental Microbiology. – 2012. – V. 14, № 1. – P. 13–22.</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Lin G.M., Lai Y.H., Audira G., Hsiao C.D. A Simple Method to Decode the Complete 18-5.8-28S rRNA Repeated Units of Green Algae by Genome Skimming // International journal of molecular sciences. – 2017. – V. 18, № 11. – P. 2341.</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De Clerck O., Guiry M.D., Leliaert F., Samyn Y., Verbruggen H. Algal taxonomy: a road to nowhere? // Journal of Phycology. – 2013. – V. 49, № 2. – P. 215–225.</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Medlin L.K., Metfies K., John U., Olsen J.L. Algal molecular systematics: a review of the past and prospects for the future // Unravelling the algae: the past, present, and future of algal systematics. – 2007. –V. 75. – P. 341.</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Hall J.D., K. Fucikova, C. Lo, L.A. Lewis, K.G. Karol. An assessment of proposed DNA barcodes in freshwater green algae // Cryptogamie, Algologie. – 2010. – V. 31, № 4. – P. 529–555.</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Moniz M.B., I. Kaczmarska. 2009. Barcoding diatoms: is there a good marker? // Molecular Ecology Resources, – V.  9. – P. 65–74.</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Stern R.F., Andersen R.A., Jameson I., Küpper F.C., Coffroth M.A., Vaulot D., Le Gall F., Véron B., Brand J.J., Skelton H., Kasai F., Lilly E.L., Keeling P.J. Evaluating the ribosomal internal transcribed spacer (ITS) as a candidate dinoflagellate barcode marker // PLoS One. –2012. – V. 7, №. 8. – P. 42780.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Zou S., Fei C., Wang C., Gao Z., Bao Y., He M., Wang C. How DNA barcoding can be more effective in microalgae identification: a case of cryptic diversity revelation in Scenedesmus (Chlorophyceae). Scientific reports. – 2016. – V. 6. – P. 36822.</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Famà P., Wysor B., Kooistra W.H., Zuccarello G.C. – 2002. Molecular phylogeny of the genus Caulerpa (Caulerpales, Chlorophyta) inferred from chloroplast tufA gene1 // Journal of phycology. – V. 38, № 5. – P 1040–1050.</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O’Kelly C.J., Wysor B., Bellows W.K. Gene sequence diversity and the phylogenetic position of algae assigned to the genera Phaeophila and Ochlochaete (Ulvophyceae, Chlorophyta) // Journal of Phycology. – 2004. – V. 40, №. 4. – P. 789–799.</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Wynne M.J., Verbruggen H., Angel D.L. The recognition of Caulerpa integerrima (Zanardini) comb. et stat. nov.(Bryopsidales, Chlorophyta) from the Red </w:t>
      </w:r>
      <w:r w:rsidR="004057C6" w:rsidRPr="001C73D9">
        <w:rPr>
          <w:rFonts w:ascii="Times New Roman" w:eastAsia="Times New Roman" w:hAnsi="Times New Roman" w:cs="Times New Roman"/>
          <w:color w:val="000000"/>
          <w:spacing w:val="2"/>
          <w:sz w:val="28"/>
          <w:szCs w:val="28"/>
        </w:rPr>
        <w:t>Sea // Phycologia. – 2009. – V</w:t>
      </w:r>
      <w:r w:rsidRPr="001C73D9">
        <w:rPr>
          <w:rFonts w:ascii="Times New Roman" w:eastAsia="Times New Roman" w:hAnsi="Times New Roman" w:cs="Times New Roman"/>
          <w:color w:val="000000"/>
          <w:spacing w:val="2"/>
          <w:sz w:val="28"/>
          <w:szCs w:val="28"/>
        </w:rPr>
        <w:t>. 48, №. 4. – P. 291–301.</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Raes, J., Letunic I., Yamada T., Jensen L.J., and Bork P. Toward molecular trait-based ecology through integration of biogeochemical, geographical and metagenomic data // Molecula</w:t>
      </w:r>
      <w:r w:rsidR="004057C6" w:rsidRPr="001C73D9">
        <w:rPr>
          <w:rFonts w:ascii="Times New Roman" w:eastAsia="Times New Roman" w:hAnsi="Times New Roman" w:cs="Times New Roman"/>
          <w:color w:val="000000"/>
          <w:spacing w:val="2"/>
          <w:sz w:val="28"/>
          <w:szCs w:val="28"/>
        </w:rPr>
        <w:t>r systems biology. – 2011. – V</w:t>
      </w:r>
      <w:r w:rsidRPr="001C73D9">
        <w:rPr>
          <w:rFonts w:ascii="Times New Roman" w:eastAsia="Times New Roman" w:hAnsi="Times New Roman" w:cs="Times New Roman"/>
          <w:color w:val="000000"/>
          <w:spacing w:val="2"/>
          <w:sz w:val="28"/>
          <w:szCs w:val="28"/>
        </w:rPr>
        <w:t>. 7, № 1. – P. 473.</w:t>
      </w:r>
    </w:p>
    <w:p w:rsidR="005D238A" w:rsidRPr="001C73D9" w:rsidRDefault="004057C6"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Matsuzaki, M.</w:t>
      </w:r>
      <w:r w:rsidR="00434842" w:rsidRPr="001C73D9">
        <w:rPr>
          <w:rFonts w:ascii="Times New Roman" w:eastAsia="Times New Roman" w:hAnsi="Times New Roman" w:cs="Times New Roman"/>
          <w:color w:val="000000"/>
          <w:spacing w:val="2"/>
          <w:sz w:val="28"/>
          <w:szCs w:val="28"/>
        </w:rPr>
        <w:t>O.</w:t>
      </w:r>
      <w:r w:rsidRPr="001C73D9">
        <w:rPr>
          <w:rFonts w:ascii="Times New Roman" w:eastAsia="Times New Roman" w:hAnsi="Times New Roman" w:cs="Times New Roman"/>
          <w:color w:val="000000"/>
          <w:spacing w:val="2"/>
          <w:sz w:val="28"/>
          <w:szCs w:val="28"/>
        </w:rPr>
        <w:t>, Misumi</w:t>
      </w:r>
      <w:r w:rsidR="00434842" w:rsidRPr="001C73D9">
        <w:rPr>
          <w:rFonts w:ascii="Times New Roman" w:eastAsia="Times New Roman" w:hAnsi="Times New Roman" w:cs="Times New Roman"/>
          <w:color w:val="000000"/>
          <w:spacing w:val="2"/>
          <w:sz w:val="28"/>
          <w:szCs w:val="28"/>
        </w:rPr>
        <w:t xml:space="preserve"> T.</w:t>
      </w:r>
      <w:r w:rsidRPr="001C73D9">
        <w:rPr>
          <w:rFonts w:ascii="Times New Roman" w:eastAsia="Times New Roman" w:hAnsi="Times New Roman" w:cs="Times New Roman"/>
          <w:color w:val="000000"/>
          <w:spacing w:val="2"/>
          <w:sz w:val="28"/>
          <w:szCs w:val="28"/>
        </w:rPr>
        <w:t xml:space="preserve">, Shin-I, </w:t>
      </w:r>
      <w:r w:rsidR="00434842" w:rsidRPr="001C73D9">
        <w:rPr>
          <w:rFonts w:ascii="Times New Roman" w:eastAsia="Times New Roman" w:hAnsi="Times New Roman" w:cs="Times New Roman"/>
          <w:color w:val="000000"/>
          <w:spacing w:val="2"/>
          <w:sz w:val="28"/>
          <w:szCs w:val="28"/>
        </w:rPr>
        <w:t>Maruyama</w:t>
      </w:r>
      <w:r w:rsidRPr="001C73D9">
        <w:rPr>
          <w:rFonts w:ascii="Times New Roman" w:eastAsia="Times New Roman" w:hAnsi="Times New Roman" w:cs="Times New Roman"/>
          <w:color w:val="000000"/>
          <w:spacing w:val="2"/>
          <w:sz w:val="28"/>
          <w:szCs w:val="28"/>
        </w:rPr>
        <w:t xml:space="preserve"> S.</w:t>
      </w:r>
      <w:r w:rsidR="00434842" w:rsidRPr="001C73D9">
        <w:rPr>
          <w:rFonts w:ascii="Times New Roman" w:eastAsia="Times New Roman" w:hAnsi="Times New Roman" w:cs="Times New Roman"/>
          <w:color w:val="000000"/>
          <w:spacing w:val="2"/>
          <w:sz w:val="28"/>
          <w:szCs w:val="28"/>
        </w:rPr>
        <w:t>, Takahara</w:t>
      </w:r>
      <w:r w:rsidRPr="001C73D9">
        <w:rPr>
          <w:rFonts w:ascii="Times New Roman" w:eastAsia="Times New Roman" w:hAnsi="Times New Roman" w:cs="Times New Roman"/>
          <w:color w:val="000000"/>
          <w:spacing w:val="2"/>
          <w:sz w:val="28"/>
          <w:szCs w:val="28"/>
        </w:rPr>
        <w:t xml:space="preserve"> M.</w:t>
      </w:r>
      <w:r w:rsidR="00434842" w:rsidRPr="001C73D9">
        <w:rPr>
          <w:rFonts w:ascii="Times New Roman" w:eastAsia="Times New Roman" w:hAnsi="Times New Roman" w:cs="Times New Roman"/>
          <w:color w:val="000000"/>
          <w:spacing w:val="2"/>
          <w:sz w:val="28"/>
          <w:szCs w:val="28"/>
        </w:rPr>
        <w:t>, Miyagishima</w:t>
      </w:r>
      <w:r w:rsidRPr="001C73D9">
        <w:rPr>
          <w:rFonts w:ascii="Times New Roman" w:eastAsia="Times New Roman" w:hAnsi="Times New Roman" w:cs="Times New Roman"/>
          <w:color w:val="000000"/>
          <w:spacing w:val="2"/>
          <w:sz w:val="28"/>
          <w:szCs w:val="28"/>
        </w:rPr>
        <w:t xml:space="preserve"> S.Y.</w:t>
      </w:r>
      <w:r w:rsidR="00434842" w:rsidRPr="001C73D9">
        <w:rPr>
          <w:rFonts w:ascii="Times New Roman" w:eastAsia="Times New Roman" w:hAnsi="Times New Roman" w:cs="Times New Roman"/>
          <w:color w:val="000000"/>
          <w:spacing w:val="2"/>
          <w:sz w:val="28"/>
          <w:szCs w:val="28"/>
        </w:rPr>
        <w:t>, Mori</w:t>
      </w:r>
      <w:r w:rsidRPr="001C73D9">
        <w:rPr>
          <w:rFonts w:ascii="Times New Roman" w:eastAsia="Times New Roman" w:hAnsi="Times New Roman" w:cs="Times New Roman"/>
          <w:color w:val="000000"/>
          <w:spacing w:val="2"/>
          <w:sz w:val="28"/>
          <w:szCs w:val="28"/>
        </w:rPr>
        <w:t xml:space="preserve"> T.</w:t>
      </w:r>
      <w:r w:rsidR="00434842" w:rsidRPr="001C73D9">
        <w:rPr>
          <w:rFonts w:ascii="Times New Roman" w:eastAsia="Times New Roman" w:hAnsi="Times New Roman" w:cs="Times New Roman"/>
          <w:color w:val="000000"/>
          <w:spacing w:val="2"/>
          <w:sz w:val="28"/>
          <w:szCs w:val="28"/>
        </w:rPr>
        <w:t>, Nishida</w:t>
      </w:r>
      <w:r w:rsidRPr="001C73D9">
        <w:rPr>
          <w:rFonts w:ascii="Times New Roman" w:eastAsia="Times New Roman" w:hAnsi="Times New Roman" w:cs="Times New Roman"/>
          <w:color w:val="000000"/>
          <w:spacing w:val="2"/>
          <w:sz w:val="28"/>
          <w:szCs w:val="28"/>
        </w:rPr>
        <w:t xml:space="preserve"> K.</w:t>
      </w:r>
      <w:r w:rsidR="00434842" w:rsidRPr="001C73D9">
        <w:rPr>
          <w:rFonts w:ascii="Times New Roman" w:eastAsia="Times New Roman" w:hAnsi="Times New Roman" w:cs="Times New Roman"/>
          <w:color w:val="000000"/>
          <w:spacing w:val="2"/>
          <w:sz w:val="28"/>
          <w:szCs w:val="28"/>
        </w:rPr>
        <w:t>, Yagisawa</w:t>
      </w:r>
      <w:r w:rsidRPr="001C73D9">
        <w:rPr>
          <w:rFonts w:ascii="Times New Roman" w:eastAsia="Times New Roman" w:hAnsi="Times New Roman" w:cs="Times New Roman"/>
          <w:color w:val="000000"/>
          <w:spacing w:val="2"/>
          <w:sz w:val="28"/>
          <w:szCs w:val="28"/>
        </w:rPr>
        <w:t xml:space="preserve"> F.</w:t>
      </w:r>
      <w:r w:rsidR="00434842" w:rsidRPr="001C73D9">
        <w:rPr>
          <w:rFonts w:ascii="Times New Roman" w:eastAsia="Times New Roman" w:hAnsi="Times New Roman" w:cs="Times New Roman"/>
          <w:color w:val="000000"/>
          <w:spacing w:val="2"/>
          <w:sz w:val="28"/>
          <w:szCs w:val="28"/>
        </w:rPr>
        <w:t>, Nishida</w:t>
      </w:r>
      <w:r w:rsidRPr="001C73D9">
        <w:rPr>
          <w:rFonts w:ascii="Times New Roman" w:eastAsia="Times New Roman" w:hAnsi="Times New Roman" w:cs="Times New Roman"/>
          <w:color w:val="000000"/>
          <w:spacing w:val="2"/>
          <w:sz w:val="28"/>
          <w:szCs w:val="28"/>
        </w:rPr>
        <w:t xml:space="preserve"> K.</w:t>
      </w:r>
      <w:r w:rsidR="00434842" w:rsidRPr="001C73D9">
        <w:rPr>
          <w:rFonts w:ascii="Times New Roman" w:eastAsia="Times New Roman" w:hAnsi="Times New Roman" w:cs="Times New Roman"/>
          <w:color w:val="000000"/>
          <w:spacing w:val="2"/>
          <w:sz w:val="28"/>
          <w:szCs w:val="28"/>
        </w:rPr>
        <w:t>, Yoshida</w:t>
      </w:r>
      <w:r w:rsidRPr="001C73D9">
        <w:rPr>
          <w:rFonts w:ascii="Times New Roman" w:eastAsia="Times New Roman" w:hAnsi="Times New Roman" w:cs="Times New Roman"/>
          <w:color w:val="000000"/>
          <w:spacing w:val="2"/>
          <w:sz w:val="28"/>
          <w:szCs w:val="28"/>
        </w:rPr>
        <w:t xml:space="preserve"> Y.</w:t>
      </w:r>
      <w:r w:rsidR="00434842" w:rsidRPr="001C73D9">
        <w:rPr>
          <w:rFonts w:ascii="Times New Roman" w:eastAsia="Times New Roman" w:hAnsi="Times New Roman" w:cs="Times New Roman"/>
          <w:color w:val="000000"/>
          <w:spacing w:val="2"/>
          <w:sz w:val="28"/>
          <w:szCs w:val="28"/>
        </w:rPr>
        <w:t>. Genome sequence of the ultrasmall unicellular red alga Cyanidioschyzon merolae 10D // Nature. – 2004. – V. 428. – P. 653–657.</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Radakovits R., Jinkerson R.E., Fuerstenberg S.I., Tae H., Settlage R.E., Boore J.L., and Posewitz M.C. Draft genome sequence and genetic transformation of the oleaginous alga Nannochloropsis gaditana // Nature communications.</w:t>
      </w:r>
      <w:r w:rsidR="004057C6" w:rsidRPr="001C73D9">
        <w:rPr>
          <w:rFonts w:ascii="Times New Roman" w:eastAsia="Times New Roman" w:hAnsi="Times New Roman" w:cs="Times New Roman"/>
          <w:color w:val="000000"/>
          <w:spacing w:val="2"/>
          <w:sz w:val="28"/>
          <w:szCs w:val="28"/>
        </w:rPr>
        <w:t xml:space="preserve"> – 2012. </w:t>
      </w:r>
      <w:r w:rsidRPr="001C73D9">
        <w:rPr>
          <w:rFonts w:ascii="Times New Roman" w:eastAsia="Times New Roman" w:hAnsi="Times New Roman" w:cs="Times New Roman"/>
          <w:color w:val="000000"/>
          <w:spacing w:val="2"/>
          <w:sz w:val="28"/>
          <w:szCs w:val="28"/>
        </w:rPr>
        <w:t xml:space="preserve"> – V. 3. – P.  686.</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Alonso E., Rubiolo J.A. Therapeutics of marine toxins. In: Botana L.M., Alfonso A., editors. Phycotoxins: Chemistry and Bioc</w:t>
      </w:r>
      <w:r w:rsidR="004057C6" w:rsidRPr="001C73D9">
        <w:rPr>
          <w:rFonts w:ascii="Times New Roman" w:eastAsia="Times New Roman" w:hAnsi="Times New Roman" w:cs="Times New Roman"/>
          <w:color w:val="000000"/>
          <w:spacing w:val="2"/>
          <w:sz w:val="28"/>
          <w:szCs w:val="28"/>
        </w:rPr>
        <w:t xml:space="preserve">hemistry. John Wiley &amp; Sons Ltd. ‒New‒York, USA, </w:t>
      </w:r>
      <w:r w:rsidRPr="001C73D9">
        <w:rPr>
          <w:rFonts w:ascii="Times New Roman" w:eastAsia="Times New Roman" w:hAnsi="Times New Roman" w:cs="Times New Roman"/>
          <w:color w:val="000000"/>
          <w:spacing w:val="2"/>
          <w:sz w:val="28"/>
          <w:szCs w:val="28"/>
        </w:rPr>
        <w:t>2015. – P. 181–195.</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Gan S.Y., Lim P.E., Phang S.M. Genetic and metabolic engineering of microalga // In Algae Biotechnology, Springer, Cham. – 2016. – P. 317–344.</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Pagani, I.., K. Liolios, J. Jansson, I.M.A. Chen, T. Smirnova, B. Nosrat, V.M. Markowitz, N.C. Kyrpides. The Genomes OnLine Database (GOLD) v. 4: status of genomic and metagenomic projects and their associated meta</w:t>
      </w:r>
      <w:r w:rsidR="004057C6" w:rsidRPr="001C73D9">
        <w:rPr>
          <w:rFonts w:ascii="Times New Roman" w:eastAsia="Times New Roman" w:hAnsi="Times New Roman" w:cs="Times New Roman"/>
          <w:color w:val="000000"/>
          <w:spacing w:val="2"/>
          <w:sz w:val="28"/>
          <w:szCs w:val="28"/>
        </w:rPr>
        <w:t xml:space="preserve">data // Nucleic acids research. </w:t>
      </w:r>
      <w:r w:rsidRPr="001C73D9">
        <w:rPr>
          <w:rFonts w:ascii="Times New Roman" w:eastAsia="Times New Roman" w:hAnsi="Times New Roman" w:cs="Times New Roman"/>
          <w:color w:val="000000"/>
          <w:spacing w:val="2"/>
          <w:sz w:val="28"/>
          <w:szCs w:val="28"/>
        </w:rPr>
        <w:t>– 2011. – V. 40, № 1. – P. 571–579.</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Grossman A.R. Paths toward algal genomics // Plant physiology. – 2005. – V. 137, № 2. – P. 410–27. </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Radakovits, R., R.E. Jinkerson, A. Darzins, M.C. Posewitz. Genetic engineering of algae for enhanced biofuel production // Eukaryotic cell. – 2010. – V. 9, № 4. – P 486–501. </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Tirichine L., Bowler C. Decoding algal genomes: tracing back the history of photosynthetic life on Earth // The Plant Journal. – 2011. – V. 66. № 1. – P. 45– 57.</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Hallmann A. Algae biotechnology–green cell-factories on the rise // Current Biotechnology. – 2015. – V. 4, № 4. – P.  389–415.</w:t>
      </w:r>
    </w:p>
    <w:p w:rsidR="005D238A"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Toulza E., Blanc-Mathieu R., Gourbière S., Piganeau G. Environmental and evolutionary genomics of microbial algae: power and challenges of metagenomics // In Advances in Botanical Research. Academic Press. – 2012. – V. 64. – P. 383– 427.</w:t>
      </w:r>
    </w:p>
    <w:p w:rsidR="005D238A" w:rsidRPr="001C73D9" w:rsidRDefault="00213096"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Demirbağ Z., Zayadan K. B., Balouch H., Sadvakasova A. K., Bolatkhan K., Karabekova A. N., Kozhan D. A Review on Metagenomic Approaches to Assess Microalgal Diversity: Options &amp; Challenges // Eurasian Journal of Ecology. ‒ 2019. ‒ V. 59, № 2.  ‒ P. 4‒22</w:t>
      </w:r>
    </w:p>
    <w:p w:rsidR="00213096"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Zhang X., Acencio M.L., Lemke N. Predicting essential genes and proteins based on machine learning and network topological features: a comprehensive review // Front. Physiol. – 2016. – V.7. – P. 75.</w:t>
      </w:r>
    </w:p>
    <w:p w:rsidR="004B584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Breitwieser F.P., Lu J., Salzberg S.L. A review of methods and databases for metagenomic classification and assembly. Briefings in bioinformatics. – 2017. – P. 1–15.</w:t>
      </w:r>
    </w:p>
    <w:p w:rsidR="004B584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Andersen, R. A. Algal culturing techniques. </w:t>
      </w:r>
      <w:r w:rsidR="004057C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Amsterd</w:t>
      </w:r>
      <w:r w:rsidR="004057C6" w:rsidRPr="001C73D9">
        <w:rPr>
          <w:rFonts w:ascii="Times New Roman" w:eastAsia="Times New Roman" w:hAnsi="Times New Roman" w:cs="Times New Roman"/>
          <w:color w:val="000000"/>
          <w:spacing w:val="2"/>
          <w:sz w:val="28"/>
          <w:szCs w:val="28"/>
        </w:rPr>
        <w:t>am</w:t>
      </w:r>
      <w:r w:rsidR="004057C6" w:rsidRPr="001C73D9">
        <w:rPr>
          <w:rFonts w:ascii="Times New Roman" w:eastAsia="Times New Roman" w:hAnsi="Times New Roman" w:cs="Times New Roman"/>
          <w:color w:val="000000"/>
          <w:spacing w:val="2"/>
          <w:sz w:val="28"/>
          <w:szCs w:val="28"/>
        </w:rPr>
        <w:softHyphen/>
        <w:t xml:space="preserve">–The Netherlands: Elsevier, </w:t>
      </w:r>
      <w:r w:rsidRPr="001C73D9">
        <w:rPr>
          <w:rFonts w:ascii="Times New Roman" w:eastAsia="Times New Roman" w:hAnsi="Times New Roman" w:cs="Times New Roman"/>
          <w:color w:val="000000"/>
          <w:spacing w:val="2"/>
          <w:sz w:val="28"/>
          <w:szCs w:val="28"/>
        </w:rPr>
        <w:t>2005.</w:t>
      </w:r>
    </w:p>
    <w:p w:rsidR="009E0C0D"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Bischoff H. W., Bold H. C. Phycological studies IV. Some soil algae from enchanted rock and related algal species. </w:t>
      </w:r>
      <w:r w:rsidR="004057C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Aus</w:t>
      </w:r>
      <w:r w:rsidR="004057C6" w:rsidRPr="001C73D9">
        <w:rPr>
          <w:rFonts w:ascii="Times New Roman" w:eastAsia="Times New Roman" w:hAnsi="Times New Roman" w:cs="Times New Roman"/>
          <w:color w:val="000000"/>
          <w:spacing w:val="2"/>
          <w:sz w:val="28"/>
          <w:szCs w:val="28"/>
        </w:rPr>
        <w:t>tin–TX: University of Texas.,</w:t>
      </w:r>
      <w:r w:rsidRPr="001C73D9">
        <w:rPr>
          <w:rFonts w:ascii="Times New Roman" w:eastAsia="Times New Roman" w:hAnsi="Times New Roman" w:cs="Times New Roman"/>
          <w:color w:val="000000"/>
          <w:spacing w:val="2"/>
          <w:sz w:val="28"/>
          <w:szCs w:val="28"/>
        </w:rPr>
        <w:t>1963.</w:t>
      </w:r>
    </w:p>
    <w:p w:rsidR="009E0C0D" w:rsidRPr="001C73D9" w:rsidRDefault="009E0C0D"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Gonçalves A.L., Pires J.C., Simões M. Biotechnological potential of Synechocystis salina co-cultures with selected microalgae and cyanobacteria: Nutrients removal, biomass and lipid production // Bioresour. Technol. – 2016. – V. 200. – P. 279–286.</w:t>
      </w:r>
    </w:p>
    <w:p w:rsidR="009E0C0D" w:rsidRPr="001C73D9" w:rsidRDefault="009E0C0D"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Alam M.M., Mumtaz A.S., Russell M., Grogger M., Veverka D., Hallenbeck P.C. Isolation and Characterization of Microalgae from Diverse Pakistani Habitats: Exploring Third-Generation Biofuel Potential // Energies.</w:t>
      </w:r>
      <w:r w:rsidRPr="001C73D9">
        <w:rPr>
          <w:rFonts w:ascii="Times New Roman" w:hAnsi="Times New Roman" w:cs="Times New Roman"/>
          <w:sz w:val="28"/>
          <w:szCs w:val="28"/>
        </w:rPr>
        <w:t xml:space="preserve"> </w:t>
      </w:r>
      <w:r w:rsidRPr="001C73D9">
        <w:rPr>
          <w:rFonts w:ascii="Times New Roman" w:eastAsia="Times New Roman" w:hAnsi="Times New Roman" w:cs="Times New Roman"/>
          <w:color w:val="000000"/>
          <w:spacing w:val="2"/>
          <w:sz w:val="28"/>
          <w:szCs w:val="28"/>
        </w:rPr>
        <w:t>– 2019. – V. 12. – P. 2660.</w:t>
      </w:r>
    </w:p>
    <w:p w:rsidR="009E0C0D"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White T.J., Bruns T., Lee S.J.W.T., Taylor J. Amplification and direct sequencing of fungal ribosomal RNA genes for phylogenetics // PCR protocols: a guide to methods and applications. – 1990. – V. 18, № 1. – P. 315–322.</w:t>
      </w:r>
    </w:p>
    <w:p w:rsidR="009E0C0D"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Saunders G.W., Kucera H. An evaluation of rbcL, tufA, UPA, LSU and ITS as DNA barcode markers for the marine green macroalgae // Cryptogamie Algologie. – 2010. – V. 31, № 4. – P. 487.</w:t>
      </w:r>
    </w:p>
    <w:p w:rsidR="003A3B39"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 Ranjith Kumar R., Hanum</w:t>
      </w:r>
      <w:r w:rsidR="004057C6" w:rsidRPr="001C73D9">
        <w:rPr>
          <w:rFonts w:ascii="Times New Roman" w:eastAsia="Times New Roman" w:hAnsi="Times New Roman" w:cs="Times New Roman"/>
          <w:color w:val="000000"/>
          <w:spacing w:val="2"/>
          <w:sz w:val="28"/>
          <w:szCs w:val="28"/>
        </w:rPr>
        <w:t>antha Rao P., Arumugam, M</w:t>
      </w:r>
      <w:r w:rsidRPr="001C73D9">
        <w:rPr>
          <w:rFonts w:ascii="Times New Roman" w:eastAsia="Times New Roman" w:hAnsi="Times New Roman" w:cs="Times New Roman"/>
          <w:color w:val="000000"/>
          <w:spacing w:val="2"/>
          <w:sz w:val="28"/>
          <w:szCs w:val="28"/>
        </w:rPr>
        <w:t>. Lipid extraction methods from microalgae: a comprehensive review // Frontiers in Energy Research. ‒ 2015. ‒ V. 2. ‒ P. 61.</w:t>
      </w:r>
    </w:p>
    <w:p w:rsidR="003A3B39"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Montes D’Oca M.G., Viêgas C.V., Lemões J.S., Miyasaki E.K., MorónVillarreyes J.A., Primel E.G., Abreu P.C. Production of FAMEs from several microalgal lipidic extracts and direct transesterification of the Chlorella pyrenoidosa // Biomass Bioenergy. </w:t>
      </w:r>
      <w:r w:rsidR="003A3B39" w:rsidRPr="001C73D9">
        <w:rPr>
          <w:rFonts w:ascii="Times New Roman" w:eastAsia="Times New Roman" w:hAnsi="Times New Roman" w:cs="Times New Roman"/>
          <w:color w:val="000000"/>
          <w:spacing w:val="2"/>
          <w:sz w:val="28"/>
          <w:szCs w:val="28"/>
        </w:rPr>
        <w:t>– 2011. – V. 35. –P. 1533–1538.</w:t>
      </w:r>
    </w:p>
    <w:p w:rsidR="003A3B39"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Musharraf S.G., Ahmed M.A., Zehra N., Kabir N., Choudhary M.I., Rahman A.U. Biodiesel production from microalgal isolates of southern Pakistan and quantification of FAMEs by GC-MS/MS analysis // Chemistry Central Journal. – 2012. – V. 6, № 1. – P.  1–10.</w:t>
      </w:r>
    </w:p>
    <w:p w:rsidR="003A3B39"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Ramos M.J., Fernandez C.M., Casas A., Rodriguez L., Perez A. Influence of fatty acid composition of raw materials on biodiesel properties // Bioresour Technol. ‒ 2009. ‒ V. 100. ‒ P. 261–268.</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Pane G., Cacciola G., Giacco E., Mariottini G.L., Coppo E. Assessment of the antimicrobial activity of algae extracts on bacteria responsible of external otitis // Marine drugs. ‒ 2015. ‒ V. 13, № 10. ‒ P. 6440</w:t>
      </w:r>
      <w:r w:rsidR="004057C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6452.</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Senhorinho G.N., Laamanen C.A., Scott J.A. Bioprospecting freshwater microalgae for antibacterial activity from water bodies associated with abandoned mine sites // Phycologia. ‒ 2018. ‒ V. 57, № 4. ‒ P. 432</w:t>
      </w:r>
      <w:r w:rsidR="004057C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439.</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Wu N., Dong X., Liu Y., Wang C., Baattrup-Pedersen A., Riis T. Using river microalgae as indicators for freshwater biomonitoring: Review of published research and future directions // Ecological Indicators. ‒ 2017. ‒ V. 81. ‒ P. 124</w:t>
      </w:r>
      <w:r w:rsidR="004057C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131.</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Yong W.K., Tan Y.H., Poong S.W., Lim, P.E. Response of microalgae in a changing climate and environment // Malaysian Journal of Science, 35(2), pp.169-191. ‒ 2016. ‒ V. 35, № 2. ‒ P. 169</w:t>
      </w:r>
      <w:r w:rsidR="004057C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191.</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Míguez L., Esperanza M., Seoane M., Cid Á. Assessment of cytotoxicity biomarkers on the microalga Chlamydomonas reinhardtii exposed to emerging and priority pollutants // Ecotoxicology and Environmental Safety. ‒ 2021. ‒ V. 208. ‒ P. 111646.</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Varshney P., Mikulic P., Vonshak A., Beardall J., Wangikar P.P. Extremophilic micro-algae and their potential contribution in biotechnology // Bioresource technology. ‒ 2015. ‒ V.184. ‒ P. 363</w:t>
      </w:r>
      <w:r w:rsidR="004057C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372.</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Suganya T., Varman M., Masjuki H. H., Renganathan S. Macroalgae and microalgae as a potential source for commercial applications along with biofuels production: A biorefinery approach // Renew. Sustain. Energy Rev. ‒ 2016. ‒ V. 55. ‒ P. 909</w:t>
      </w:r>
      <w:r w:rsidR="004057C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941.</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Ronga D., Biazzi E., Parati K., Carminati D., Carminati E., Tava A. Microalgal Biostimulants and Biofertilisers in Core required budgetpProductions // Agronomy. ‒ 2019. ‒ V. 9. ‒ P. 192.</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Balouch H., Bauenova M. O., Sadvakasova A. K., Sarsekeeva F. K., Kirbaeva D. K., Bolatkhan K., Mustapaeva J. O. Comparative characteristics of the species the diversity of the algal flora of the lakes of the Almaty region // Eurasian Journal of Ecology. ‒ 2020. ‒ V. 2, №. 63. ‒ P. 72</w:t>
      </w:r>
      <w:r w:rsidR="004057C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82.</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Costa A. J., De Morais M. G. An Open Pond Syst</w:t>
      </w:r>
      <w:r w:rsidR="004057C6" w:rsidRPr="001C73D9">
        <w:rPr>
          <w:rFonts w:ascii="Times New Roman" w:eastAsia="Times New Roman" w:hAnsi="Times New Roman" w:cs="Times New Roman"/>
          <w:color w:val="000000"/>
          <w:spacing w:val="2"/>
          <w:sz w:val="28"/>
          <w:szCs w:val="28"/>
        </w:rPr>
        <w:t>em for Microalgal Cultivation.</w:t>
      </w:r>
      <w:r w:rsidRPr="001C73D9">
        <w:rPr>
          <w:rFonts w:ascii="Times New Roman" w:eastAsia="Times New Roman" w:hAnsi="Times New Roman" w:cs="Times New Roman"/>
          <w:color w:val="000000"/>
          <w:spacing w:val="2"/>
          <w:sz w:val="28"/>
          <w:szCs w:val="28"/>
        </w:rPr>
        <w:t xml:space="preserve"> In Biofuels</w:t>
      </w:r>
      <w:r w:rsidR="004057C6" w:rsidRPr="001C73D9">
        <w:rPr>
          <w:rFonts w:ascii="Times New Roman" w:eastAsia="Times New Roman" w:hAnsi="Times New Roman" w:cs="Times New Roman"/>
          <w:color w:val="000000"/>
          <w:spacing w:val="2"/>
          <w:sz w:val="28"/>
          <w:szCs w:val="28"/>
        </w:rPr>
        <w:t xml:space="preserve"> from Algae. –Oxford, </w:t>
      </w:r>
      <w:r w:rsidRPr="001C73D9">
        <w:rPr>
          <w:rFonts w:ascii="Times New Roman" w:eastAsia="Times New Roman" w:hAnsi="Times New Roman" w:cs="Times New Roman"/>
          <w:color w:val="000000"/>
          <w:spacing w:val="2"/>
          <w:sz w:val="28"/>
          <w:szCs w:val="28"/>
        </w:rPr>
        <w:t>UK</w:t>
      </w:r>
      <w:r w:rsidR="004057C6" w:rsidRPr="001C73D9">
        <w:rPr>
          <w:rFonts w:ascii="Times New Roman" w:eastAsia="Times New Roman" w:hAnsi="Times New Roman" w:cs="Times New Roman"/>
          <w:color w:val="000000"/>
          <w:spacing w:val="2"/>
          <w:sz w:val="28"/>
          <w:szCs w:val="28"/>
        </w:rPr>
        <w:t xml:space="preserve">: Elsevier., </w:t>
      </w:r>
      <w:r w:rsidRPr="001C73D9">
        <w:rPr>
          <w:rFonts w:ascii="Times New Roman" w:eastAsia="Times New Roman" w:hAnsi="Times New Roman" w:cs="Times New Roman"/>
          <w:color w:val="000000"/>
          <w:spacing w:val="2"/>
          <w:sz w:val="28"/>
          <w:szCs w:val="28"/>
        </w:rPr>
        <w:t>2014. ‒ V. 9. ‒ P. 1</w:t>
      </w:r>
      <w:r w:rsidR="004057C6"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22. </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Cinar S. O., Chong Z. K., Kucuker M. A., Wieczorek N., Cengiz U., Kuchta K. Bioplastic production from microalgae: A review // Int. J. Environ. Res. Public Health 2020. ‒ 2020. ‒ V. 17. ‒ P. 3842.</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Fang J., Zhan L., Ok Y. S., Gao B. Mini review of potential applications of hydrochar derived from hydrothermal carbonization of biomass // J. Ind. Eng. Chem. ‒ 2018. ‒ V. 57. ‒ P. 15</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21.</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Li Y., Song S., Xia L., Yin H., García Meza J. V., Ju W. Enhanced Pb(II) removal by algal-based biosorbent cultivated in high-phosphorus cultures // Chem. Eng. J. ‒ 2019. ‒ V. 361. ‒ P. 167</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179.</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Zhu B., Chen G., Cao X., Wei D. Molecular characterization of CO2 sequestration and assimilation in microalgae and its biotechnological applications. Bioresour. Technol. ‒ 2017. ‒ V. 244. ‒ P. 1207</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1215.</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Bellinger E.G., Sigee D.C. Freshwater algae: identification, enumeration and use</w:t>
      </w:r>
      <w:r w:rsidR="00E45FE2" w:rsidRPr="001C73D9">
        <w:rPr>
          <w:rFonts w:ascii="Times New Roman" w:eastAsia="Times New Roman" w:hAnsi="Times New Roman" w:cs="Times New Roman"/>
          <w:color w:val="000000"/>
          <w:spacing w:val="2"/>
          <w:sz w:val="28"/>
          <w:szCs w:val="28"/>
        </w:rPr>
        <w:t xml:space="preserve"> as bioindicators.</w:t>
      </w:r>
      <w:r w:rsidRPr="001C73D9">
        <w:rPr>
          <w:rFonts w:ascii="Times New Roman" w:eastAsia="Times New Roman" w:hAnsi="Times New Roman" w:cs="Times New Roman"/>
          <w:color w:val="000000"/>
          <w:spacing w:val="2"/>
          <w:sz w:val="28"/>
          <w:szCs w:val="28"/>
        </w:rPr>
        <w:t xml:space="preserve"> John Wiley &amp; Sons. ‒ 2015. </w:t>
      </w:r>
    </w:p>
    <w:p w:rsidR="00E31023"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Hindák, F. A contribution to the systematics of the family Ankistrodesmaceae (Chlorophyceae) // Algological Studies/Archiv für Hydrobiologie, Supplement Volumes. ‒ 1970. ‒ V. 1. ‒ P. 7</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32.</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Nygaard, G. New or interesting plankton algae with a contribution on their ecology // Kongl. Danske Vidensk. Selskab, Biol. Skr. ‒ 1977. ‒ V. 21, № 1. ‒ P. 1</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107.</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Ramos G.J.P., Bicudo C.E.D.M., Góes Neto A., Moura C.W.D.N. Monoraphidium e Ankistrodesmus (Chlorophyceae, Chlorophyta) do Pantanal dos Marimbus, Chapada Diamantina, BA, Brasil // Hoehnea. ‒ 2012. ‒ V. 39, № 3. ‒ P. 421</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434.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Vanormelingen P., Hegewald E., Braband A., Kitschke, M., Friedl, T., Sabbe, K. and Vyverman, W. The systematics of a small spineless Desmodesmus species, D-costato-granulatus (Sphaeropleales, Chlorophyceae), based on ITS2 rDNA sequence analyses and cell morphology. Journal of phycology. ‒ 2007. ‒ V. 43, № 2. ‒ P. 378</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396.</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El-Sheekh M., Abu-Faddan M., Abo-Shady A., Nassar M.Z., Labib W. Molecular identification, biomass, and biochemical composition of the marine chlorophyte Chlorella sp. MF1 isolated from Suez Bay // Journal of Genetic Engineering and Biotechnology. ‒ 2020. ‒ V. 18, № 1. ‒ P. 1</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0.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Ramos G.J., Bicudo C.E., Góes Neto A., Moura C.W. Monoraphidium e Ankistrodesmus (Chlorophyceae, Chlorophyta) do Pantanal dos Marimbus, Chapada Diamantina, BA, Brasil //Hoehnea. ‒ 2012. ‒ V. 39, № 3. ‒ P. 421</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34.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Krienitz L., Bock C., Nozaki H., Wolf M. SSU rRNA gene phylogeny of morphospecies affiliated to the bioassay alga “selenastrum capricornutum” recoevered the polyphyletic origin of crescent-shapoed chlorophyta 1 // Journal of Phycology. ‒ 2011. ‒ V. 47, № 4. ‒ P. 880</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93.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Biolo S., Algarte V.M., Rodrigues L. Taxonomy of common taxa of Chlorophyceae (Chlorophyta) and Zygnematophyceae (Streptophyta) from periphyton of a Neotropical floodplain // Acta Scientiarum. Biological Sciences. ‒ 2020. ‒ V. 42. ‒ P. 1-0.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Saslis-Lagoudakis C.H., Savolainen V., Williamson E.M., Forest F., Wagstaff S.J., Baral S.R., Watson M.F., Pendry C.A., Hawkins J.A. Phylogenies reveal predictive power of traditional medicine in bioprospecting // Proceedings of the National Academy of Sciences. ‒ 2012. ‒ V. 109, № 39. ‒ P. 15835</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40.</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Bakker F.T., Olsen J.L., Stam W.T., van den Hoek C. Nuclear ribosomal DNA internal transcribed spacer regions (ITS1 and ITS2) define discrete biogeograohic groups in Cladophora Albida (Chlorophyta) 1 // Journal of Phycology. ‒ 1992. ‒ V. 28, № 6. ‒ P. 839</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45.</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Stern R.F., Andersen R.A., Jameson I., Küpper F.C., Coffroth M.A., Vaulot D., Le Gall F., Véron B., Brand J.J., Skelton H., Kasai F. Evaluating The Ribosomal Internal Transcribed Spacer (ITS) as a Candidate Dinoflagellate Barcode Marker. P</w:t>
      </w:r>
      <w:r w:rsidR="00E45FE2" w:rsidRPr="001C73D9">
        <w:rPr>
          <w:rFonts w:ascii="Times New Roman" w:eastAsia="Times New Roman" w:hAnsi="Times New Roman" w:cs="Times New Roman"/>
          <w:color w:val="000000"/>
          <w:spacing w:val="2"/>
          <w:sz w:val="28"/>
          <w:szCs w:val="28"/>
        </w:rPr>
        <w:t>LoS one</w:t>
      </w:r>
      <w:r w:rsidRPr="001C73D9">
        <w:rPr>
          <w:rFonts w:ascii="Times New Roman" w:eastAsia="Times New Roman" w:hAnsi="Times New Roman" w:cs="Times New Roman"/>
          <w:color w:val="000000"/>
          <w:spacing w:val="2"/>
          <w:sz w:val="28"/>
          <w:szCs w:val="28"/>
        </w:rPr>
        <w:t>. ‒ 2012. ‒ V. 7, № 8. ‒ P. 42780.</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Saitou N., Nei, M. The neighbor-joining method: a new method for reconstructing phylogenetic trees // Molecular biology and evolution. ‒ 1987. ‒ V. 4, № 4. ‒ P. 406</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425.</w:t>
      </w:r>
    </w:p>
    <w:p w:rsidR="00F71C61" w:rsidRPr="001C73D9" w:rsidRDefault="00F71C61" w:rsidP="00F71C61">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Kimura M. A simple method for estimating evolutionary rate of base substitutions through comparative studies of nucleotide sequences // Journal of Molecular Evolution. ‒ 1980. ‒ V. 16, № 4.  ‒ P. 111‒120.</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Felsenstein, J. Confidence limits on phylogenies: an approach using the bootstrap // evolution. ‒ 1985. ‒ V. 39, № 4.  ‒ P. 783</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791.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Hentschke G.S., Prado J.F. Chlorococcales sl (Chlorophyceae) e Zygnematales (Zygnematophyceae) em um açude do Balneário do Lérmen, Rio Grande do Sul, Brasil. Iheringia // Série Botânica. ‒ 2012. ‒ V. 67, № 1.  ‒ P. 59</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74.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Krienitz L., Bock C., Dadheech P.K., Pröschold, T. Taxonomic reassessment of the genus Mychonastes (Chlorophyceae, Chlorophyta) including the description of eight new species // Phycologia. ‒ 2011. ‒ V. 50, № 1.  ‒ P. 89</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106.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Musa M., Ayoko G.A., Ward A., Rösch C., Brown R.J., Rainey T.J. Factors affecting microalgae production for biofuels and the potentials of chemometric methods in assessing and optimizing productivity // Cells. ‒ 2019. ‒ V. 8, № 7. ‒ P. 851.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Sharma K.K., Schuhmann H., Schenk P.M. High lipid induction in microalgae for biodiesel production // Energies. ‒ 2012. ‒ V. 5. ‒ P. 1532–1553.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Katsuda T., Lababpour A., Shimahara K., Katoh S. Astaxanthin production by Haematococcus pluvialis under illumination with LEDs // Enzyme Microb. Technol. ‒ 2004. ‒ V. 35.  ‒ P. 81</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86.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Mohsenpour S.F., Richards B., Willoughby N. Spectral conversion of light for enhanced microalgae growth rates and photosynthetic pigment production // Bioresource technology. ‒ 2012. ‒ V. 125. ‒ P. 75</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81.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Blinová L., Bartošová A., Gerulová K. Cultivation of microalgae (Chlorella vulgaris) for biodiesel production // Faculty of Materials Science and Technology in Irnava Slovak University of Technology in Bratislava. ‒ 2015. ‒ V. 23. ‒ P. 36.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Rendón S.M., Roldan G.J.C., Voroney R.P. Effect of carbon dioxide concentration on the growth response of Chlorella vulgaris under four different LED illumination // International Journal of Biotechnology for Wellness Industries. ‒ 2013. ‒ V. 2, № 3. ‒ P. 125</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131. </w:t>
      </w:r>
    </w:p>
    <w:p w:rsidR="009A4A9F"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Mostafa S.S., El-Gendy N.S. Evaluation of fuel properties for microalgae Spirulina platensis bio-diesel and its blends with Egyptian petro-diesel // Arabian journal of chemistry. ‒ 2017. ‒ V. 10, № 3. ‒ P. 2040</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2050</w:t>
      </w:r>
      <w:r w:rsidR="009A4A9F" w:rsidRPr="001C73D9">
        <w:rPr>
          <w:rFonts w:ascii="Times New Roman" w:eastAsia="Times New Roman" w:hAnsi="Times New Roman" w:cs="Times New Roman"/>
          <w:color w:val="000000"/>
          <w:spacing w:val="2"/>
          <w:sz w:val="28"/>
          <w:szCs w:val="28"/>
        </w:rPr>
        <w:t>.</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Galasso C., Gentile A., Orefice I., Ianora A., Bruno A., Noonan D.M., Sansone C., Albini A., Brunet C. Microalgal derivatives as potential nutraceutical and food supplements for human health: A focus on cancer prevention and interception // Nutrients. ‒ 2019. ‒ V. 11, № 6. ‒ P. 1226.</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Desbois A.P., Smith V.J. Antibacterial free fatty acids: activities, mechanisms of action and biotechnological potential // Applied microbiology and biotechnology. ‒ 2010. ‒ V. 85, № 6. ‒ P. 1629</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42.  </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Alsenani F., Tupally K.R., Chua E.T., Eltanahy E., Alsufyani H., Parekh H.S., Schenk P.M. Evaluation of microalgae and cyanobacteria as potential sources of antimicrobial compounds // Saudi Pharmaceutical Journal. ‒ 2020. ‒ V. 28, № 12. ‒ P. 1834</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41. </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Wang Y., Chen T., Qin S. Differential fatty acid profiles of Chlorella kessleri grown with organic materials // Journal of Chemical Technology &amp; Biotechnology. ‒ 2013. ‒ V. 88, № 4. ‒ P. 651</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7.</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Maltsev Y., Maltseva I., Maltseva S., Kociolek J.P., Kulikovskiy M. A new species of freshwater algae Nephrochlamys yushanlensis sp. nov. (Selenastraceae, Sphaeropleales) and its lipid accumulation during nitrogen and phosphorus starvation // Journal of Phycology. ‒ 2021. ‒ V. 57, № 2. ‒ P. 606</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18.</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Sajjadi B., Chen W.Y., Raman A.A., Ibrahim S. Microalgae lipid and biomass for biofuel production: A comprehensive review on lipid enhancement strategies and their effects on fatty acid composition // Renewable and Sustainable Energy Reviews. ‒ 2018. ‒ V. 97. ‒ P. 200</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32.</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Santhakumaran P., Kookal S.K., Ray J.G. Biomass yield and biochemical profile of fourteen species of fast-growing green algae from eutrophic bloomed freshwaters of Kerala, South India // Biomass and bioenergy. ‒ 2018. ‒ V. 119. ‒ P. 155</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65.</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Tamboli D.P., Lee D.S. Mechanistic antimicrobial approach of extracellularly synthesized silver nanoparticles against gram positive and gram negative bacteria // Journal of hazardous materials. ‒ 2013. ‒ V. 260. ‒ P. 878</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84.</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Adamczak A., Ożarowski M., Karpiński T.M. Antibacterial activity of some flavonoids and organic acids widely distributed in plants // Journal of clinical medicine. ‒ 2020. ‒ V. 9, № 1. ‒ P. 109.</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Holanda M.L., Melo V.M., Silva L.M., Amorim R.C., Pereira M.G., Benevides N.M. Differential activity of a lectin from Solieria filiformis against human pathogenic bacteria // Brazilian Journal of Medical and Biological Research. ‒ 2005. ‒ V. 38, №. 12. ‒ P. 1769</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73.</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Martínez-Francés E., Escudero-Oñate C. Cyanobacteria and microalgae in the production of valuable bioactive compounds. Microalgal Biotechnol. ‒ 2018. ‒ V. 6. ‒ P. 104-128.</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Costerton J.W., Cheng K.J. The role of the bacterial cell envelope in antibiotic resistance. Journal of Antimicrobial Chemotherapy. ‒ 1975. ‒ V. 1. №. 4. ‒ P. 3636</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 xml:space="preserve">377.  </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Teixeira B., Marques A., Ramos C., Neng N.R., Nogueira J.M.F., Saraiva J.A., Nunes M.L. Chemical composition and antibacterial and antioxidant properties of commercial essential oils. Ind. Crops Prod. ‒ 2013. ‒ V. 43. ‒ P. 587</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595.</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Morgan-Kiss R.M., Priscu J.C., Pocock T., Gudynaite-Savitch L., Huner N.P. Adaptation and acclimation of photosynthetic microorganisms to permanently cold environments // Microbiology and molecular biology reviews. ‒ 2006. ‒ V. 70, №. 1. ‒ P. 222</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252.</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Cid-Aguero P., Cuello J.L., Ruiz S., Sanchez, G. Growth and lipid profiles of the Antarctic snow microalga Chlamydomonas sp. in response to changes in temperature, photoperiod, salinity and substrate // In Anales del Instituto de la Patagonia. ‒ 2017. ‒ V. 45, №. 3. ‒ P. 45</w:t>
      </w:r>
      <w:r w:rsidR="00E45FE2" w:rsidRPr="001C73D9">
        <w:rPr>
          <w:rFonts w:ascii="Times New Roman" w:eastAsia="Times New Roman" w:hAnsi="Times New Roman" w:cs="Times New Roman"/>
          <w:color w:val="000000"/>
          <w:spacing w:val="2"/>
          <w:sz w:val="28"/>
          <w:szCs w:val="28"/>
        </w:rPr>
        <w:t>‒</w:t>
      </w:r>
      <w:r w:rsidRPr="001C73D9">
        <w:rPr>
          <w:rFonts w:ascii="Times New Roman" w:eastAsia="Times New Roman" w:hAnsi="Times New Roman" w:cs="Times New Roman"/>
          <w:color w:val="000000"/>
          <w:spacing w:val="2"/>
          <w:sz w:val="28"/>
          <w:szCs w:val="28"/>
        </w:rPr>
        <w:t>48.</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Joshi M.K. Mohanty, P., Chlorophyll a fluores- cence as a probe of heavy metal ion toxicity in plants, in Chlorophyll a Fluorescence // Advances in Photosynthesis and Respiration, Papageorgiou G.C. and Govindjee, Eds., Dordrecht: Springer. ‒ 2004. ‒ V. 19. ‒ P. 637.</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Faller, P., Kienzler, K., and Krieger-Liszkay, A., Mechanism of Cd2+ toxicity: Cd2+ inhibits photoactiva- tion of photosystem II by competitive binding to the es- sential Ca2+ site // Biochim. Biophys. Acta. ‒2005. ‒ V. 1706. ‒ P. 158.</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Xue Z., Gao, H., Zhao S., Effects of cadmium on the photosynthetic activity in mature and young leaves of soybean plants, Environ. Sci. Pollut. Res. Int. ‒2014. ‒ V. 21. ‒ P. 4656.</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Kumar K.S., Dahms H.U., Lee J.S., Kim H.C., Lee W.C., Shin, K.H., Algal photosynthetic re- sponses to toxic metals and herbicides assessed by chlorophyll a fluorescence, Ecotoxicol. Environ. Saf. ‒ 2014. ‒ V. 104, ‒ P. 51.</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Zayadan B.K., Sadvakasova A.K., Matorin D.N., Akmukhanova N.R., Kokocinski M., Timofeev N.P., Balouch K., Bauenova M.O. Effect of Cadmium Ions on Some Biophysical Parameters and Ultrastructure of Ankistrodesmus sp. В-11 Cells // Russian Journal of Plant Physiology, ‒ 2020. ‒ V. 67, №. 5. ‒ P. 845.</w:t>
      </w:r>
      <w:r w:rsidRPr="001C73D9">
        <w:rPr>
          <w:rFonts w:ascii="Times New Roman" w:eastAsia="Times New Roman" w:hAnsi="Times New Roman" w:cs="Times New Roman"/>
          <w:color w:val="000000"/>
          <w:spacing w:val="2"/>
          <w:sz w:val="28"/>
          <w:szCs w:val="28"/>
        </w:rPr>
        <w:tab/>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Kasimov N.S., Ekogeokhimiya gorodskikh landshaftov (Ecogeochemistry of Urban Landsca</w:t>
      </w:r>
      <w:r w:rsidR="00E45FE2" w:rsidRPr="001C73D9">
        <w:rPr>
          <w:rFonts w:ascii="Times New Roman" w:eastAsia="Times New Roman" w:hAnsi="Times New Roman" w:cs="Times New Roman"/>
          <w:color w:val="000000"/>
          <w:spacing w:val="2"/>
          <w:sz w:val="28"/>
          <w:szCs w:val="28"/>
        </w:rPr>
        <w:t>pes), Moscow: Mosk. Gos. Univ.,</w:t>
      </w:r>
      <w:r w:rsidRPr="001C73D9">
        <w:rPr>
          <w:rFonts w:ascii="Times New Roman" w:eastAsia="Times New Roman" w:hAnsi="Times New Roman" w:cs="Times New Roman"/>
          <w:color w:val="000000"/>
          <w:spacing w:val="2"/>
          <w:sz w:val="28"/>
          <w:szCs w:val="28"/>
        </w:rPr>
        <w:t xml:space="preserve"> 1995.</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Zayadan, B.K. and Matorin, D.N., Biomonitoring vod- nykh ekosistem na osnove mikrovodoroslei (Biomonitor- ing of Aq</w:t>
      </w:r>
      <w:r w:rsidR="00E45FE2" w:rsidRPr="001C73D9">
        <w:rPr>
          <w:rFonts w:ascii="Times New Roman" w:eastAsia="Times New Roman" w:hAnsi="Times New Roman" w:cs="Times New Roman"/>
          <w:color w:val="000000"/>
          <w:spacing w:val="2"/>
          <w:sz w:val="28"/>
          <w:szCs w:val="28"/>
        </w:rPr>
        <w:t xml:space="preserve">uatic Ecosystems by Microalgae). ‒ Moscow: Al’teks, </w:t>
      </w:r>
      <w:r w:rsidRPr="001C73D9">
        <w:rPr>
          <w:rFonts w:ascii="Times New Roman" w:eastAsia="Times New Roman" w:hAnsi="Times New Roman" w:cs="Times New Roman"/>
          <w:color w:val="000000"/>
          <w:spacing w:val="2"/>
          <w:sz w:val="28"/>
          <w:szCs w:val="28"/>
        </w:rPr>
        <w:t>2015.</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Matorin D.N., Todorenko D.A., Seifullina N.Kh., Zayadan B.K., and Rubin A.B. Effect of silver nanoparticles on the parameters of chlorophyll fluores- cence and P700 reaction in the green alga, Chlamydomonas reinhardtii // Microbiology. ‒ 2013, ‒ V. 82, ‒ P. 809. </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Strasser R.J., Tsimilli-Michael M., Srivastava A. Analysis of the chlorophyll a f luorescence transient, in Chlorophyll a Fluorescence: A Signature of Photosynthesis. Advances in Photosynthesis and Respiration, Papageor- giou, G. and Govindjee // Eds., Dordrecht: Springer. ‒ 2004, ‒ V. 19, ‒ P. 321.</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Matorin D.N., Rubin, A.B., Fluorestsentsii khloro- filla vysshikh rastenii i vodoroslei (Chlorophyll Fluores- cence of Higher Plan</w:t>
      </w:r>
      <w:r w:rsidR="00E45FE2" w:rsidRPr="001C73D9">
        <w:rPr>
          <w:rFonts w:ascii="Times New Roman" w:eastAsia="Times New Roman" w:hAnsi="Times New Roman" w:cs="Times New Roman"/>
          <w:color w:val="000000"/>
          <w:spacing w:val="2"/>
          <w:sz w:val="28"/>
          <w:szCs w:val="28"/>
        </w:rPr>
        <w:t>ts and Algae), Moscow–Izhevsk,</w:t>
      </w:r>
      <w:r w:rsidRPr="001C73D9">
        <w:rPr>
          <w:rFonts w:ascii="Times New Roman" w:eastAsia="Times New Roman" w:hAnsi="Times New Roman" w:cs="Times New Roman"/>
          <w:color w:val="000000"/>
          <w:spacing w:val="2"/>
          <w:sz w:val="28"/>
          <w:szCs w:val="28"/>
        </w:rPr>
        <w:t xml:space="preserve"> 2012.</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Gol'tsev V.N., Kaladzhi M.Kh., Kuzmanova M.A., Allakhverdiev, S.I., Peremennaya i zamedlennaya fluorestsentsiya khlorofilla a - teoreticheskie osnovy i prakticheskoe prilozhenie v issledovanii rastenii (Variable and Slow Fluorescence of Chlorophyll a—Theoretical Basic and Practical Application in Plant Research) // Moscow–Izhevsk. ‒ 2014.</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Lazár D., Schansker G., Models of chlorophyll a f luorescence transients, in Photosynthesis // In Silico, Dordrecht: Springer. ‒ 2009. ‒ P. 85.</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Strasser R.J., Tsimilli-Michael M., Qiang S., Goltsev, V., Simultaneous in vivo recording of prompt and delayed f luorescence and 820-nm reflection changes during drying and after rehydration of the res- urrection plant Haberlea rhodopensis // Biochim. Biophys. Acta, ‒2010. ‒ V. 1797. ‒ P. 1313.</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Oukarroum A., Goltsev V., Strasser R.J. Temperature effects on pea plants probed by simultaneous measurements of the kinetics of prompt fluorescence, delayed fluorescence and modulated 820 nm reflectio</w:t>
      </w:r>
      <w:r w:rsidR="00E45FE2" w:rsidRPr="001C73D9">
        <w:rPr>
          <w:rFonts w:ascii="Times New Roman" w:eastAsia="Times New Roman" w:hAnsi="Times New Roman" w:cs="Times New Roman"/>
          <w:color w:val="000000"/>
          <w:spacing w:val="2"/>
          <w:sz w:val="28"/>
          <w:szCs w:val="28"/>
        </w:rPr>
        <w:t>n // PLoS One. ‒ 2013, ‒ V. 8. ‒P. e</w:t>
      </w:r>
      <w:r w:rsidRPr="001C73D9">
        <w:rPr>
          <w:rFonts w:ascii="Times New Roman" w:eastAsia="Times New Roman" w:hAnsi="Times New Roman" w:cs="Times New Roman"/>
          <w:color w:val="000000"/>
          <w:spacing w:val="2"/>
          <w:sz w:val="28"/>
          <w:szCs w:val="28"/>
        </w:rPr>
        <w:t xml:space="preserve">59433. </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Zayadan B.K., Akmukhanova N.R., Sadvakasova A.K., Katalog kollektsii kul’tur mikrovodoroslei i tsia- nobakterii (Catalogue of Microalgae and Cyanobacteria Cultures </w:t>
      </w:r>
      <w:r w:rsidR="00E45FE2" w:rsidRPr="001C73D9">
        <w:rPr>
          <w:rFonts w:ascii="Times New Roman" w:eastAsia="Times New Roman" w:hAnsi="Times New Roman" w:cs="Times New Roman"/>
          <w:color w:val="000000"/>
          <w:spacing w:val="2"/>
          <w:sz w:val="28"/>
          <w:szCs w:val="28"/>
        </w:rPr>
        <w:t>Collection), Almaty: Abzal-Ai,</w:t>
      </w:r>
      <w:r w:rsidRPr="001C73D9">
        <w:rPr>
          <w:rFonts w:ascii="Times New Roman" w:eastAsia="Times New Roman" w:hAnsi="Times New Roman" w:cs="Times New Roman"/>
          <w:color w:val="000000"/>
          <w:spacing w:val="2"/>
          <w:sz w:val="28"/>
          <w:szCs w:val="28"/>
        </w:rPr>
        <w:t xml:space="preserve"> 2017.</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Spurr A.R., A low-viscosity epoxy resin embedding medium for electron microscopy, J. Ultrastruct. Res., ‒1969. ‒V. 23. ‒P. 31.</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Akira S., Litiana Q.V., Norihide K., Shigetoh, M. Evaluation of the sensitivity of marine microalgal strains to the heavy metals, Cu, As, Sb, Pb and Cd // Environ. Int., ‒ 2005, ‒V. 31, ‒ P. 713.</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Mallick N. Mohn F.H., Use of chlorophyll fluorescence in metal-stress research: a case study with the green microalga Scenedesmus, Ecotoxicol. Environ. Saf. ‒2003. ‒V. 55, ‒P. 64.</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Ji Y., Xie X., Wang G. Effects of the heavy metal cadmium on photosynthetic activity and the xanthophyll cycle in Phaeodactylum tricornutum // J. Oceanol. Limnol. ‒2018, ‒V. 36, ‒P. 2194.</w:t>
      </w:r>
    </w:p>
    <w:p w:rsidR="000623C7" w:rsidRPr="001C73D9" w:rsidRDefault="00A7726B"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Naorbe M.C.,</w:t>
      </w:r>
      <w:r w:rsidR="00434842" w:rsidRPr="001C73D9">
        <w:rPr>
          <w:rFonts w:ascii="Times New Roman" w:eastAsia="Times New Roman" w:hAnsi="Times New Roman" w:cs="Times New Roman"/>
          <w:color w:val="000000"/>
          <w:spacing w:val="2"/>
          <w:sz w:val="28"/>
          <w:szCs w:val="28"/>
        </w:rPr>
        <w:t xml:space="preserve"> Serrano, A.E., Effects of heavy metals on cell density, size, specific growth rate and chloro- phyll a of Tetraselmis tetrathele under controlled laboratory conditions, AACL Bioflux. ‒ 2018. ‒ V. 11. ‒P. 589.</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Plekhanov S.E., Chemeris Yu.K., Early toxic ef- fect of action of zinc, cobalt, and cadmium on photo- synthetic activity of green algae Chlorella pyrenoidosa Chick S-39 // Izv. Akad. Nauk, Ser. Biol. ‒ 2003. ‒V. 5, ‒P. 610.</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Ipatova V.I. Adaptatsiya vodnykh rastenii k stressovym abioticheskim faktoram sredy (Adaptation of Aquatic Plants to Stressful Abiotic</w:t>
      </w:r>
      <w:r w:rsidR="00A7726B" w:rsidRPr="001C73D9">
        <w:rPr>
          <w:rFonts w:ascii="Times New Roman" w:eastAsia="Times New Roman" w:hAnsi="Times New Roman" w:cs="Times New Roman"/>
          <w:color w:val="000000"/>
          <w:spacing w:val="2"/>
          <w:sz w:val="28"/>
          <w:szCs w:val="28"/>
        </w:rPr>
        <w:t xml:space="preserve"> Factors of the Environment). ‒Moscow: Grafikon-print.,</w:t>
      </w:r>
      <w:r w:rsidRPr="001C73D9">
        <w:rPr>
          <w:rFonts w:ascii="Times New Roman" w:eastAsia="Times New Roman" w:hAnsi="Times New Roman" w:cs="Times New Roman"/>
          <w:color w:val="000000"/>
          <w:spacing w:val="2"/>
          <w:sz w:val="28"/>
          <w:szCs w:val="28"/>
        </w:rPr>
        <w:t xml:space="preserve"> 2005.</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Huang B., Xu S., Miao A., Xiao L., Yang L. Cadmium toxicity to Microcystis aeruginosa PCC 7806 and its microcystin-lacking mutant // PLoS One. ‒2015. ‒V. 10: e0116659. </w:t>
      </w:r>
    </w:p>
    <w:p w:rsidR="000623C7"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Reunova Yu.A., Aizdaicher N.A., Khristoforova N.K., Reunov, A.A. Effects of selenium on growth and ul- trastructure of the marine unicellular alga Dunaliella salina (Chlorophyta) // Russ. J. Mar. Biol. ‒ 2007. ‒ V. 33. ‒P. 125.</w:t>
      </w:r>
    </w:p>
    <w:p w:rsidR="00A7726B" w:rsidRPr="001C73D9" w:rsidRDefault="00434842" w:rsidP="00520475">
      <w:pPr>
        <w:pStyle w:val="a9"/>
        <w:numPr>
          <w:ilvl w:val="0"/>
          <w:numId w:val="16"/>
        </w:numPr>
        <w:tabs>
          <w:tab w:val="left" w:pos="851"/>
          <w:tab w:val="left" w:pos="1134"/>
        </w:tabs>
        <w:ind w:left="0" w:firstLine="567"/>
        <w:rPr>
          <w:rFonts w:ascii="Times New Roman" w:eastAsia="Times New Roman" w:hAnsi="Times New Roman" w:cs="Times New Roman"/>
          <w:color w:val="000000"/>
          <w:spacing w:val="2"/>
          <w:sz w:val="28"/>
          <w:szCs w:val="28"/>
        </w:rPr>
      </w:pPr>
      <w:r w:rsidRPr="001C73D9">
        <w:rPr>
          <w:rFonts w:ascii="Times New Roman" w:eastAsia="Times New Roman" w:hAnsi="Times New Roman" w:cs="Times New Roman"/>
          <w:color w:val="000000"/>
          <w:spacing w:val="2"/>
          <w:sz w:val="28"/>
          <w:szCs w:val="28"/>
        </w:rPr>
        <w:t xml:space="preserve">Nishikawa K., Yamakoshi, Y., Uemura I., Tominaga N. Ultrastructural changes in Chlamydomonas acidophila (Chlorophyta) induced by heavy metals </w:t>
      </w:r>
      <w:r w:rsidR="00A7726B" w:rsidRPr="001C73D9">
        <w:rPr>
          <w:rFonts w:ascii="Times New Roman" w:eastAsia="Times New Roman" w:hAnsi="Times New Roman" w:cs="Times New Roman"/>
          <w:color w:val="000000"/>
          <w:spacing w:val="2"/>
          <w:sz w:val="28"/>
          <w:szCs w:val="28"/>
        </w:rPr>
        <w:t xml:space="preserve">and polyphosphate metabolism // </w:t>
      </w:r>
      <w:r w:rsidRPr="001C73D9">
        <w:rPr>
          <w:rFonts w:ascii="Times New Roman" w:eastAsia="Times New Roman" w:hAnsi="Times New Roman" w:cs="Times New Roman"/>
          <w:color w:val="000000"/>
          <w:spacing w:val="2"/>
          <w:sz w:val="28"/>
          <w:szCs w:val="28"/>
        </w:rPr>
        <w:t>FEMS Microbiol. Ecol. ‒ 2003. ‒ V. 44. ‒P. 253</w:t>
      </w:r>
      <w:r w:rsidR="00A7726B" w:rsidRPr="001C73D9">
        <w:rPr>
          <w:rFonts w:ascii="Times New Roman" w:eastAsia="Times New Roman" w:hAnsi="Times New Roman" w:cs="Times New Roman"/>
          <w:color w:val="000000"/>
          <w:spacing w:val="2"/>
          <w:sz w:val="28"/>
          <w:szCs w:val="28"/>
        </w:rPr>
        <w:t>.</w:t>
      </w:r>
    </w:p>
    <w:p w:rsidR="004F46D9" w:rsidRPr="001C73D9" w:rsidRDefault="004F46D9" w:rsidP="00520475">
      <w:pPr>
        <w:tabs>
          <w:tab w:val="left" w:pos="851"/>
          <w:tab w:val="left" w:pos="1134"/>
        </w:tabs>
        <w:contextualSpacing/>
        <w:rPr>
          <w:rFonts w:ascii="Times New Roman" w:eastAsia="Times New Roman" w:hAnsi="Times New Roman" w:cs="Times New Roman"/>
          <w:color w:val="000000"/>
          <w:spacing w:val="2"/>
          <w:sz w:val="28"/>
          <w:szCs w:val="28"/>
        </w:rPr>
      </w:pPr>
    </w:p>
    <w:p w:rsidR="004F46D9" w:rsidRPr="001C73D9" w:rsidRDefault="004F46D9" w:rsidP="00520475">
      <w:pPr>
        <w:tabs>
          <w:tab w:val="left" w:pos="851"/>
          <w:tab w:val="left" w:pos="1134"/>
        </w:tabs>
        <w:spacing w:line="360" w:lineRule="auto"/>
        <w:ind w:firstLine="0"/>
        <w:rPr>
          <w:rFonts w:ascii="Times New Roman" w:hAnsi="Times New Roman" w:cs="Times New Roman"/>
          <w:color w:val="000000" w:themeColor="text1"/>
          <w:sz w:val="28"/>
          <w:szCs w:val="28"/>
        </w:rPr>
      </w:pPr>
    </w:p>
    <w:sectPr w:rsidR="004F46D9" w:rsidRPr="001C73D9" w:rsidSect="0015006C">
      <w:footerReference w:type="default" r:id="rId65"/>
      <w:pgSz w:w="11909" w:h="16834" w:code="9"/>
      <w:pgMar w:top="1138" w:right="562" w:bottom="1138" w:left="1699"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46E" w:rsidRDefault="007F346E" w:rsidP="00B7366E">
      <w:r>
        <w:separator/>
      </w:r>
    </w:p>
  </w:endnote>
  <w:endnote w:type="continuationSeparator" w:id="0">
    <w:p w:rsidR="007F346E" w:rsidRDefault="007F346E" w:rsidP="00B73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DengXian">
    <w:altName w:val="等线"/>
    <w:panose1 w:val="00000000000000000000"/>
    <w:charset w:val="8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439644"/>
      <w:docPartObj>
        <w:docPartGallery w:val="Page Numbers (Bottom of Page)"/>
        <w:docPartUnique/>
      </w:docPartObj>
    </w:sdtPr>
    <w:sdtEndPr>
      <w:rPr>
        <w:noProof/>
      </w:rPr>
    </w:sdtEndPr>
    <w:sdtContent>
      <w:p w:rsidR="003D70E8" w:rsidRDefault="003D70E8">
        <w:pPr>
          <w:pStyle w:val="a6"/>
          <w:jc w:val="center"/>
        </w:pPr>
        <w:r>
          <w:fldChar w:fldCharType="begin"/>
        </w:r>
        <w:r>
          <w:instrText xml:space="preserve"> PAGE   \* MERGEFORMAT </w:instrText>
        </w:r>
        <w:r>
          <w:fldChar w:fldCharType="separate"/>
        </w:r>
        <w:r w:rsidR="0033401E">
          <w:rPr>
            <w:noProof/>
          </w:rPr>
          <w:t>2</w:t>
        </w:r>
        <w:r>
          <w:rPr>
            <w:noProof/>
          </w:rPr>
          <w:fldChar w:fldCharType="end"/>
        </w:r>
      </w:p>
    </w:sdtContent>
  </w:sdt>
  <w:p w:rsidR="003D70E8" w:rsidRDefault="003D70E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46E" w:rsidRDefault="007F346E" w:rsidP="00B7366E">
      <w:r>
        <w:separator/>
      </w:r>
    </w:p>
  </w:footnote>
  <w:footnote w:type="continuationSeparator" w:id="0">
    <w:p w:rsidR="007F346E" w:rsidRDefault="007F346E" w:rsidP="00B736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147AF"/>
    <w:multiLevelType w:val="multilevel"/>
    <w:tmpl w:val="904C246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5FF79DE"/>
    <w:multiLevelType w:val="hybridMultilevel"/>
    <w:tmpl w:val="A0FA15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1144CE"/>
    <w:multiLevelType w:val="hybridMultilevel"/>
    <w:tmpl w:val="855CBD1E"/>
    <w:lvl w:ilvl="0" w:tplc="BEA69C94">
      <w:start w:val="1"/>
      <w:numFmt w:val="upperLetter"/>
      <w:lvlText w:val="(%1)"/>
      <w:lvlJc w:val="left"/>
      <w:pPr>
        <w:ind w:left="1017" w:hanging="390"/>
      </w:pPr>
      <w:rPr>
        <w:rFonts w:hint="default"/>
      </w:rPr>
    </w:lvl>
    <w:lvl w:ilvl="1" w:tplc="08090019" w:tentative="1">
      <w:start w:val="1"/>
      <w:numFmt w:val="lowerLetter"/>
      <w:lvlText w:val="%2."/>
      <w:lvlJc w:val="left"/>
      <w:pPr>
        <w:ind w:left="1707" w:hanging="360"/>
      </w:pPr>
    </w:lvl>
    <w:lvl w:ilvl="2" w:tplc="0809001B" w:tentative="1">
      <w:start w:val="1"/>
      <w:numFmt w:val="lowerRoman"/>
      <w:lvlText w:val="%3."/>
      <w:lvlJc w:val="right"/>
      <w:pPr>
        <w:ind w:left="2427" w:hanging="180"/>
      </w:pPr>
    </w:lvl>
    <w:lvl w:ilvl="3" w:tplc="0809000F" w:tentative="1">
      <w:start w:val="1"/>
      <w:numFmt w:val="decimal"/>
      <w:lvlText w:val="%4."/>
      <w:lvlJc w:val="left"/>
      <w:pPr>
        <w:ind w:left="3147" w:hanging="360"/>
      </w:pPr>
    </w:lvl>
    <w:lvl w:ilvl="4" w:tplc="08090019" w:tentative="1">
      <w:start w:val="1"/>
      <w:numFmt w:val="lowerLetter"/>
      <w:lvlText w:val="%5."/>
      <w:lvlJc w:val="left"/>
      <w:pPr>
        <w:ind w:left="3867" w:hanging="360"/>
      </w:pPr>
    </w:lvl>
    <w:lvl w:ilvl="5" w:tplc="0809001B" w:tentative="1">
      <w:start w:val="1"/>
      <w:numFmt w:val="lowerRoman"/>
      <w:lvlText w:val="%6."/>
      <w:lvlJc w:val="right"/>
      <w:pPr>
        <w:ind w:left="4587" w:hanging="180"/>
      </w:pPr>
    </w:lvl>
    <w:lvl w:ilvl="6" w:tplc="0809000F" w:tentative="1">
      <w:start w:val="1"/>
      <w:numFmt w:val="decimal"/>
      <w:lvlText w:val="%7."/>
      <w:lvlJc w:val="left"/>
      <w:pPr>
        <w:ind w:left="5307" w:hanging="360"/>
      </w:pPr>
    </w:lvl>
    <w:lvl w:ilvl="7" w:tplc="08090019" w:tentative="1">
      <w:start w:val="1"/>
      <w:numFmt w:val="lowerLetter"/>
      <w:lvlText w:val="%8."/>
      <w:lvlJc w:val="left"/>
      <w:pPr>
        <w:ind w:left="6027" w:hanging="360"/>
      </w:pPr>
    </w:lvl>
    <w:lvl w:ilvl="8" w:tplc="0809001B" w:tentative="1">
      <w:start w:val="1"/>
      <w:numFmt w:val="lowerRoman"/>
      <w:lvlText w:val="%9."/>
      <w:lvlJc w:val="right"/>
      <w:pPr>
        <w:ind w:left="6747" w:hanging="180"/>
      </w:pPr>
    </w:lvl>
  </w:abstractNum>
  <w:abstractNum w:abstractNumId="3" w15:restartNumberingAfterBreak="0">
    <w:nsid w:val="215E5106"/>
    <w:multiLevelType w:val="hybridMultilevel"/>
    <w:tmpl w:val="8D92B514"/>
    <w:lvl w:ilvl="0" w:tplc="FFDA0B36">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232E45EC"/>
    <w:multiLevelType w:val="hybridMultilevel"/>
    <w:tmpl w:val="52BA3462"/>
    <w:lvl w:ilvl="0" w:tplc="9A9CDB8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6C71CA"/>
    <w:multiLevelType w:val="hybridMultilevel"/>
    <w:tmpl w:val="9D2667D8"/>
    <w:lvl w:ilvl="0" w:tplc="5554DE0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942318"/>
    <w:multiLevelType w:val="hybridMultilevel"/>
    <w:tmpl w:val="88B4CFD8"/>
    <w:lvl w:ilvl="0" w:tplc="803042FE">
      <w:start w:val="1"/>
      <w:numFmt w:val="lowerLetter"/>
      <w:lvlText w:val="(%1)"/>
      <w:lvlJc w:val="left"/>
      <w:pPr>
        <w:ind w:left="942" w:hanging="375"/>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DD45594"/>
    <w:multiLevelType w:val="multilevel"/>
    <w:tmpl w:val="A8D8E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25364B"/>
    <w:multiLevelType w:val="hybridMultilevel"/>
    <w:tmpl w:val="3620E852"/>
    <w:lvl w:ilvl="0" w:tplc="0E1E0C3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385E1AC4"/>
    <w:multiLevelType w:val="hybridMultilevel"/>
    <w:tmpl w:val="D7DE16DA"/>
    <w:lvl w:ilvl="0" w:tplc="880E29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96847"/>
    <w:multiLevelType w:val="hybridMultilevel"/>
    <w:tmpl w:val="37CA9E56"/>
    <w:lvl w:ilvl="0" w:tplc="DC8A4C44">
      <w:start w:val="1"/>
      <w:numFmt w:val="upperLetter"/>
      <w:lvlText w:val="(%1)"/>
      <w:lvlJc w:val="left"/>
      <w:pPr>
        <w:ind w:left="1017" w:hanging="390"/>
      </w:pPr>
      <w:rPr>
        <w:rFonts w:hint="default"/>
      </w:rPr>
    </w:lvl>
    <w:lvl w:ilvl="1" w:tplc="08090019" w:tentative="1">
      <w:start w:val="1"/>
      <w:numFmt w:val="lowerLetter"/>
      <w:lvlText w:val="%2."/>
      <w:lvlJc w:val="left"/>
      <w:pPr>
        <w:ind w:left="1707" w:hanging="360"/>
      </w:pPr>
    </w:lvl>
    <w:lvl w:ilvl="2" w:tplc="0809001B" w:tentative="1">
      <w:start w:val="1"/>
      <w:numFmt w:val="lowerRoman"/>
      <w:lvlText w:val="%3."/>
      <w:lvlJc w:val="right"/>
      <w:pPr>
        <w:ind w:left="2427" w:hanging="180"/>
      </w:pPr>
    </w:lvl>
    <w:lvl w:ilvl="3" w:tplc="0809000F" w:tentative="1">
      <w:start w:val="1"/>
      <w:numFmt w:val="decimal"/>
      <w:lvlText w:val="%4."/>
      <w:lvlJc w:val="left"/>
      <w:pPr>
        <w:ind w:left="3147" w:hanging="360"/>
      </w:pPr>
    </w:lvl>
    <w:lvl w:ilvl="4" w:tplc="08090019" w:tentative="1">
      <w:start w:val="1"/>
      <w:numFmt w:val="lowerLetter"/>
      <w:lvlText w:val="%5."/>
      <w:lvlJc w:val="left"/>
      <w:pPr>
        <w:ind w:left="3867" w:hanging="360"/>
      </w:pPr>
    </w:lvl>
    <w:lvl w:ilvl="5" w:tplc="0809001B" w:tentative="1">
      <w:start w:val="1"/>
      <w:numFmt w:val="lowerRoman"/>
      <w:lvlText w:val="%6."/>
      <w:lvlJc w:val="right"/>
      <w:pPr>
        <w:ind w:left="4587" w:hanging="180"/>
      </w:pPr>
    </w:lvl>
    <w:lvl w:ilvl="6" w:tplc="0809000F" w:tentative="1">
      <w:start w:val="1"/>
      <w:numFmt w:val="decimal"/>
      <w:lvlText w:val="%7."/>
      <w:lvlJc w:val="left"/>
      <w:pPr>
        <w:ind w:left="5307" w:hanging="360"/>
      </w:pPr>
    </w:lvl>
    <w:lvl w:ilvl="7" w:tplc="08090019" w:tentative="1">
      <w:start w:val="1"/>
      <w:numFmt w:val="lowerLetter"/>
      <w:lvlText w:val="%8."/>
      <w:lvlJc w:val="left"/>
      <w:pPr>
        <w:ind w:left="6027" w:hanging="360"/>
      </w:pPr>
    </w:lvl>
    <w:lvl w:ilvl="8" w:tplc="0809001B" w:tentative="1">
      <w:start w:val="1"/>
      <w:numFmt w:val="lowerRoman"/>
      <w:lvlText w:val="%9."/>
      <w:lvlJc w:val="right"/>
      <w:pPr>
        <w:ind w:left="6747" w:hanging="180"/>
      </w:pPr>
    </w:lvl>
  </w:abstractNum>
  <w:abstractNum w:abstractNumId="11" w15:restartNumberingAfterBreak="0">
    <w:nsid w:val="3F142F31"/>
    <w:multiLevelType w:val="hybridMultilevel"/>
    <w:tmpl w:val="A1885BE8"/>
    <w:lvl w:ilvl="0" w:tplc="6B5AB628">
      <w:start w:val="1"/>
      <w:numFmt w:val="lowerRoman"/>
      <w:lvlText w:val="%1)"/>
      <w:lvlJc w:val="left"/>
      <w:pPr>
        <w:ind w:left="2007" w:hanging="720"/>
      </w:pPr>
      <w:rPr>
        <w:rFonts w:hint="default"/>
        <w:i/>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12" w15:restartNumberingAfterBreak="0">
    <w:nsid w:val="404A1454"/>
    <w:multiLevelType w:val="hybridMultilevel"/>
    <w:tmpl w:val="3B50D5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182C33"/>
    <w:multiLevelType w:val="hybridMultilevel"/>
    <w:tmpl w:val="D9F877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F65B88"/>
    <w:multiLevelType w:val="multilevel"/>
    <w:tmpl w:val="6ECABBD4"/>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9225EF2"/>
    <w:multiLevelType w:val="hybridMultilevel"/>
    <w:tmpl w:val="BEFEB73E"/>
    <w:lvl w:ilvl="0" w:tplc="A364AE22">
      <w:start w:val="1"/>
      <w:numFmt w:val="upperLetter"/>
      <w:lvlText w:val="(%1)"/>
      <w:lvlJc w:val="left"/>
      <w:pPr>
        <w:ind w:left="1047" w:hanging="48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4AD50D4C"/>
    <w:multiLevelType w:val="hybridMultilevel"/>
    <w:tmpl w:val="775A3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B9F5035"/>
    <w:multiLevelType w:val="hybridMultilevel"/>
    <w:tmpl w:val="DB980568"/>
    <w:lvl w:ilvl="0" w:tplc="B360E574">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DB4CAA"/>
    <w:multiLevelType w:val="multilevel"/>
    <w:tmpl w:val="AB90505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064561F"/>
    <w:multiLevelType w:val="hybridMultilevel"/>
    <w:tmpl w:val="40CC3D7A"/>
    <w:lvl w:ilvl="0" w:tplc="9A9CDB8E">
      <w:start w:val="4"/>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607B2B14"/>
    <w:multiLevelType w:val="multilevel"/>
    <w:tmpl w:val="A2E83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46B1E43"/>
    <w:multiLevelType w:val="hybridMultilevel"/>
    <w:tmpl w:val="0B7877D4"/>
    <w:lvl w:ilvl="0" w:tplc="7FC2B242">
      <w:start w:val="9"/>
      <w:numFmt w:val="upperLetter"/>
      <w:lvlText w:val="%1."/>
      <w:lvlJc w:val="left"/>
      <w:pPr>
        <w:ind w:left="1506" w:hanging="360"/>
      </w:pPr>
      <w:rPr>
        <w:rFonts w:eastAsia="Times New Roman" w:hint="default"/>
        <w:color w:val="auto"/>
      </w:rPr>
    </w:lvl>
    <w:lvl w:ilvl="1" w:tplc="0C090019" w:tentative="1">
      <w:start w:val="1"/>
      <w:numFmt w:val="lowerLetter"/>
      <w:lvlText w:val="%2."/>
      <w:lvlJc w:val="left"/>
      <w:pPr>
        <w:ind w:left="2226" w:hanging="360"/>
      </w:pPr>
    </w:lvl>
    <w:lvl w:ilvl="2" w:tplc="0C09001B" w:tentative="1">
      <w:start w:val="1"/>
      <w:numFmt w:val="lowerRoman"/>
      <w:lvlText w:val="%3."/>
      <w:lvlJc w:val="right"/>
      <w:pPr>
        <w:ind w:left="2946" w:hanging="180"/>
      </w:pPr>
    </w:lvl>
    <w:lvl w:ilvl="3" w:tplc="0C09000F" w:tentative="1">
      <w:start w:val="1"/>
      <w:numFmt w:val="decimal"/>
      <w:lvlText w:val="%4."/>
      <w:lvlJc w:val="left"/>
      <w:pPr>
        <w:ind w:left="3666" w:hanging="360"/>
      </w:pPr>
    </w:lvl>
    <w:lvl w:ilvl="4" w:tplc="0C090019" w:tentative="1">
      <w:start w:val="1"/>
      <w:numFmt w:val="lowerLetter"/>
      <w:lvlText w:val="%5."/>
      <w:lvlJc w:val="left"/>
      <w:pPr>
        <w:ind w:left="4386" w:hanging="360"/>
      </w:pPr>
    </w:lvl>
    <w:lvl w:ilvl="5" w:tplc="0C09001B" w:tentative="1">
      <w:start w:val="1"/>
      <w:numFmt w:val="lowerRoman"/>
      <w:lvlText w:val="%6."/>
      <w:lvlJc w:val="right"/>
      <w:pPr>
        <w:ind w:left="5106" w:hanging="180"/>
      </w:pPr>
    </w:lvl>
    <w:lvl w:ilvl="6" w:tplc="0C09000F" w:tentative="1">
      <w:start w:val="1"/>
      <w:numFmt w:val="decimal"/>
      <w:lvlText w:val="%7."/>
      <w:lvlJc w:val="left"/>
      <w:pPr>
        <w:ind w:left="5826" w:hanging="360"/>
      </w:pPr>
    </w:lvl>
    <w:lvl w:ilvl="7" w:tplc="0C090019" w:tentative="1">
      <w:start w:val="1"/>
      <w:numFmt w:val="lowerLetter"/>
      <w:lvlText w:val="%8."/>
      <w:lvlJc w:val="left"/>
      <w:pPr>
        <w:ind w:left="6546" w:hanging="360"/>
      </w:pPr>
    </w:lvl>
    <w:lvl w:ilvl="8" w:tplc="0C09001B" w:tentative="1">
      <w:start w:val="1"/>
      <w:numFmt w:val="lowerRoman"/>
      <w:lvlText w:val="%9."/>
      <w:lvlJc w:val="right"/>
      <w:pPr>
        <w:ind w:left="7266" w:hanging="180"/>
      </w:pPr>
    </w:lvl>
  </w:abstractNum>
  <w:abstractNum w:abstractNumId="22" w15:restartNumberingAfterBreak="0">
    <w:nsid w:val="7BC91E03"/>
    <w:multiLevelType w:val="hybridMultilevel"/>
    <w:tmpl w:val="8AB6F112"/>
    <w:lvl w:ilvl="0" w:tplc="816ED3B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7FC030C7"/>
    <w:multiLevelType w:val="hybridMultilevel"/>
    <w:tmpl w:val="21425D6A"/>
    <w:lvl w:ilvl="0" w:tplc="208ABE1E">
      <w:start w:val="1"/>
      <w:numFmt w:val="decimal"/>
      <w:lvlText w:val="%1"/>
      <w:lvlJc w:val="left"/>
      <w:pPr>
        <w:ind w:left="234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0"/>
  </w:num>
  <w:num w:numId="3">
    <w:abstractNumId w:val="17"/>
  </w:num>
  <w:num w:numId="4">
    <w:abstractNumId w:val="12"/>
  </w:num>
  <w:num w:numId="5">
    <w:abstractNumId w:val="9"/>
  </w:num>
  <w:num w:numId="6">
    <w:abstractNumId w:val="7"/>
  </w:num>
  <w:num w:numId="7">
    <w:abstractNumId w:val="18"/>
  </w:num>
  <w:num w:numId="8">
    <w:abstractNumId w:val="14"/>
  </w:num>
  <w:num w:numId="9">
    <w:abstractNumId w:val="13"/>
  </w:num>
  <w:num w:numId="10">
    <w:abstractNumId w:val="5"/>
  </w:num>
  <w:num w:numId="11">
    <w:abstractNumId w:val="21"/>
  </w:num>
  <w:num w:numId="12">
    <w:abstractNumId w:val="16"/>
  </w:num>
  <w:num w:numId="13">
    <w:abstractNumId w:val="1"/>
  </w:num>
  <w:num w:numId="14">
    <w:abstractNumId w:val="22"/>
  </w:num>
  <w:num w:numId="15">
    <w:abstractNumId w:val="4"/>
  </w:num>
  <w:num w:numId="16">
    <w:abstractNumId w:val="23"/>
  </w:num>
  <w:num w:numId="17">
    <w:abstractNumId w:val="19"/>
  </w:num>
  <w:num w:numId="18">
    <w:abstractNumId w:val="15"/>
  </w:num>
  <w:num w:numId="19">
    <w:abstractNumId w:val="2"/>
  </w:num>
  <w:num w:numId="20">
    <w:abstractNumId w:val="10"/>
  </w:num>
  <w:num w:numId="21">
    <w:abstractNumId w:val="3"/>
  </w:num>
  <w:num w:numId="22">
    <w:abstractNumId w:val="11"/>
  </w:num>
  <w:num w:numId="23">
    <w:abstractNumId w:val="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706"/>
    <w:rsid w:val="00004BB6"/>
    <w:rsid w:val="00006F59"/>
    <w:rsid w:val="00006F71"/>
    <w:rsid w:val="000070AA"/>
    <w:rsid w:val="00013FA9"/>
    <w:rsid w:val="00014440"/>
    <w:rsid w:val="000154CB"/>
    <w:rsid w:val="000178AD"/>
    <w:rsid w:val="0003132C"/>
    <w:rsid w:val="0003481F"/>
    <w:rsid w:val="00035FC0"/>
    <w:rsid w:val="000514F3"/>
    <w:rsid w:val="00054227"/>
    <w:rsid w:val="00054575"/>
    <w:rsid w:val="000611FE"/>
    <w:rsid w:val="0006153C"/>
    <w:rsid w:val="000623C7"/>
    <w:rsid w:val="00065B8A"/>
    <w:rsid w:val="000671D3"/>
    <w:rsid w:val="000704C4"/>
    <w:rsid w:val="00072B37"/>
    <w:rsid w:val="000758C6"/>
    <w:rsid w:val="000772ED"/>
    <w:rsid w:val="0007783E"/>
    <w:rsid w:val="00082919"/>
    <w:rsid w:val="00082E75"/>
    <w:rsid w:val="0008482A"/>
    <w:rsid w:val="000917A4"/>
    <w:rsid w:val="0009732F"/>
    <w:rsid w:val="000B1949"/>
    <w:rsid w:val="000B1D75"/>
    <w:rsid w:val="000B51D8"/>
    <w:rsid w:val="000C65CB"/>
    <w:rsid w:val="000D2321"/>
    <w:rsid w:val="000D48AC"/>
    <w:rsid w:val="000D7B5B"/>
    <w:rsid w:val="000E048F"/>
    <w:rsid w:val="000E141B"/>
    <w:rsid w:val="000E63B0"/>
    <w:rsid w:val="000F13E4"/>
    <w:rsid w:val="00101071"/>
    <w:rsid w:val="00106C8E"/>
    <w:rsid w:val="00107C54"/>
    <w:rsid w:val="00110726"/>
    <w:rsid w:val="00111055"/>
    <w:rsid w:val="00112050"/>
    <w:rsid w:val="00113239"/>
    <w:rsid w:val="00122E2C"/>
    <w:rsid w:val="001245C8"/>
    <w:rsid w:val="00125BD3"/>
    <w:rsid w:val="001272E7"/>
    <w:rsid w:val="001276AE"/>
    <w:rsid w:val="00131A41"/>
    <w:rsid w:val="00131D07"/>
    <w:rsid w:val="0013701D"/>
    <w:rsid w:val="00142688"/>
    <w:rsid w:val="00142882"/>
    <w:rsid w:val="0014494C"/>
    <w:rsid w:val="0014501D"/>
    <w:rsid w:val="00146645"/>
    <w:rsid w:val="00147549"/>
    <w:rsid w:val="0015006C"/>
    <w:rsid w:val="00150375"/>
    <w:rsid w:val="00152FA0"/>
    <w:rsid w:val="00157A60"/>
    <w:rsid w:val="00157DBF"/>
    <w:rsid w:val="00164301"/>
    <w:rsid w:val="001702F7"/>
    <w:rsid w:val="00171763"/>
    <w:rsid w:val="001769DF"/>
    <w:rsid w:val="00177C18"/>
    <w:rsid w:val="0019393F"/>
    <w:rsid w:val="001962F5"/>
    <w:rsid w:val="00196B42"/>
    <w:rsid w:val="00196C6E"/>
    <w:rsid w:val="00197BB0"/>
    <w:rsid w:val="001A04AC"/>
    <w:rsid w:val="001A743B"/>
    <w:rsid w:val="001A7CCE"/>
    <w:rsid w:val="001B243B"/>
    <w:rsid w:val="001B2E89"/>
    <w:rsid w:val="001B40C4"/>
    <w:rsid w:val="001B5E3C"/>
    <w:rsid w:val="001B6F0F"/>
    <w:rsid w:val="001C1153"/>
    <w:rsid w:val="001C1355"/>
    <w:rsid w:val="001C1BAA"/>
    <w:rsid w:val="001C358C"/>
    <w:rsid w:val="001C73D9"/>
    <w:rsid w:val="001C790A"/>
    <w:rsid w:val="001D4C77"/>
    <w:rsid w:val="001E3610"/>
    <w:rsid w:val="001E396B"/>
    <w:rsid w:val="001E4E66"/>
    <w:rsid w:val="001F00E8"/>
    <w:rsid w:val="001F5052"/>
    <w:rsid w:val="001F71BC"/>
    <w:rsid w:val="001F77D7"/>
    <w:rsid w:val="00200BC2"/>
    <w:rsid w:val="00203923"/>
    <w:rsid w:val="00205F85"/>
    <w:rsid w:val="002077DB"/>
    <w:rsid w:val="00213096"/>
    <w:rsid w:val="002223B3"/>
    <w:rsid w:val="00223267"/>
    <w:rsid w:val="00226C15"/>
    <w:rsid w:val="00227800"/>
    <w:rsid w:val="0023275B"/>
    <w:rsid w:val="00232E2B"/>
    <w:rsid w:val="00250A08"/>
    <w:rsid w:val="00252ABD"/>
    <w:rsid w:val="00253B5A"/>
    <w:rsid w:val="00260F2A"/>
    <w:rsid w:val="00263932"/>
    <w:rsid w:val="0026770D"/>
    <w:rsid w:val="00284024"/>
    <w:rsid w:val="0028576C"/>
    <w:rsid w:val="0029216C"/>
    <w:rsid w:val="00297901"/>
    <w:rsid w:val="002A288F"/>
    <w:rsid w:val="002A591A"/>
    <w:rsid w:val="002A5B1A"/>
    <w:rsid w:val="002A5DC7"/>
    <w:rsid w:val="002A75D5"/>
    <w:rsid w:val="002C24A3"/>
    <w:rsid w:val="002D3440"/>
    <w:rsid w:val="002D473E"/>
    <w:rsid w:val="002D5DCB"/>
    <w:rsid w:val="002D75B7"/>
    <w:rsid w:val="002E0D1F"/>
    <w:rsid w:val="002E1748"/>
    <w:rsid w:val="002E68AE"/>
    <w:rsid w:val="002E7685"/>
    <w:rsid w:val="00304B0B"/>
    <w:rsid w:val="003056E3"/>
    <w:rsid w:val="003069A5"/>
    <w:rsid w:val="00306F89"/>
    <w:rsid w:val="003132A4"/>
    <w:rsid w:val="00313CFB"/>
    <w:rsid w:val="0032217A"/>
    <w:rsid w:val="00326E11"/>
    <w:rsid w:val="00326E84"/>
    <w:rsid w:val="003272DE"/>
    <w:rsid w:val="00327D27"/>
    <w:rsid w:val="0033219B"/>
    <w:rsid w:val="00333DB9"/>
    <w:rsid w:val="00333FA4"/>
    <w:rsid w:val="0033401E"/>
    <w:rsid w:val="00336047"/>
    <w:rsid w:val="00336B8D"/>
    <w:rsid w:val="003379FA"/>
    <w:rsid w:val="003428F0"/>
    <w:rsid w:val="00356790"/>
    <w:rsid w:val="00357337"/>
    <w:rsid w:val="00361A15"/>
    <w:rsid w:val="00371B8B"/>
    <w:rsid w:val="00377E77"/>
    <w:rsid w:val="00380B4A"/>
    <w:rsid w:val="00383D1F"/>
    <w:rsid w:val="00383D62"/>
    <w:rsid w:val="00394453"/>
    <w:rsid w:val="00396DF0"/>
    <w:rsid w:val="003972EA"/>
    <w:rsid w:val="003A3B39"/>
    <w:rsid w:val="003A5415"/>
    <w:rsid w:val="003B0BB8"/>
    <w:rsid w:val="003C06A6"/>
    <w:rsid w:val="003C4041"/>
    <w:rsid w:val="003C5418"/>
    <w:rsid w:val="003C6242"/>
    <w:rsid w:val="003C77A5"/>
    <w:rsid w:val="003D0C1C"/>
    <w:rsid w:val="003D49E3"/>
    <w:rsid w:val="003D6F4E"/>
    <w:rsid w:val="003D70E8"/>
    <w:rsid w:val="003E7906"/>
    <w:rsid w:val="003F0612"/>
    <w:rsid w:val="003F11A9"/>
    <w:rsid w:val="003F15C3"/>
    <w:rsid w:val="003F404F"/>
    <w:rsid w:val="003F6A15"/>
    <w:rsid w:val="0040349C"/>
    <w:rsid w:val="00403524"/>
    <w:rsid w:val="00403B49"/>
    <w:rsid w:val="004057C6"/>
    <w:rsid w:val="00406CD3"/>
    <w:rsid w:val="00414A32"/>
    <w:rsid w:val="00416551"/>
    <w:rsid w:val="004226F0"/>
    <w:rsid w:val="004227A8"/>
    <w:rsid w:val="00427D05"/>
    <w:rsid w:val="0043229E"/>
    <w:rsid w:val="00432905"/>
    <w:rsid w:val="00434842"/>
    <w:rsid w:val="00435611"/>
    <w:rsid w:val="00436498"/>
    <w:rsid w:val="004433A2"/>
    <w:rsid w:val="00446552"/>
    <w:rsid w:val="00452840"/>
    <w:rsid w:val="00452D09"/>
    <w:rsid w:val="00454ABC"/>
    <w:rsid w:val="004566AA"/>
    <w:rsid w:val="0045736F"/>
    <w:rsid w:val="00457DF0"/>
    <w:rsid w:val="004629E1"/>
    <w:rsid w:val="00463D87"/>
    <w:rsid w:val="00466E92"/>
    <w:rsid w:val="00474FF9"/>
    <w:rsid w:val="00476330"/>
    <w:rsid w:val="00482E8F"/>
    <w:rsid w:val="00484036"/>
    <w:rsid w:val="0048521F"/>
    <w:rsid w:val="0049226F"/>
    <w:rsid w:val="00494F6E"/>
    <w:rsid w:val="00495A3B"/>
    <w:rsid w:val="004962A8"/>
    <w:rsid w:val="004A602F"/>
    <w:rsid w:val="004B0EC5"/>
    <w:rsid w:val="004B5847"/>
    <w:rsid w:val="004B7EDD"/>
    <w:rsid w:val="004C2405"/>
    <w:rsid w:val="004D1DA2"/>
    <w:rsid w:val="004D1F3D"/>
    <w:rsid w:val="004D51F1"/>
    <w:rsid w:val="004D66FC"/>
    <w:rsid w:val="004D6749"/>
    <w:rsid w:val="004D73D7"/>
    <w:rsid w:val="004D7825"/>
    <w:rsid w:val="004D7C53"/>
    <w:rsid w:val="004E11D2"/>
    <w:rsid w:val="004E28B0"/>
    <w:rsid w:val="004E673E"/>
    <w:rsid w:val="004F46D9"/>
    <w:rsid w:val="004F6F86"/>
    <w:rsid w:val="004F7293"/>
    <w:rsid w:val="00500B8E"/>
    <w:rsid w:val="00502341"/>
    <w:rsid w:val="00502E21"/>
    <w:rsid w:val="00504A3A"/>
    <w:rsid w:val="005105C8"/>
    <w:rsid w:val="0051335F"/>
    <w:rsid w:val="0051372B"/>
    <w:rsid w:val="005168DA"/>
    <w:rsid w:val="00520475"/>
    <w:rsid w:val="005217E9"/>
    <w:rsid w:val="005254FE"/>
    <w:rsid w:val="00531DF1"/>
    <w:rsid w:val="005329FC"/>
    <w:rsid w:val="005406E1"/>
    <w:rsid w:val="0054413E"/>
    <w:rsid w:val="00544713"/>
    <w:rsid w:val="00545077"/>
    <w:rsid w:val="0055204D"/>
    <w:rsid w:val="005524FD"/>
    <w:rsid w:val="005531E5"/>
    <w:rsid w:val="00553D79"/>
    <w:rsid w:val="0055404D"/>
    <w:rsid w:val="00554411"/>
    <w:rsid w:val="00576501"/>
    <w:rsid w:val="00581B73"/>
    <w:rsid w:val="00581F69"/>
    <w:rsid w:val="00585076"/>
    <w:rsid w:val="00587D4E"/>
    <w:rsid w:val="005921C7"/>
    <w:rsid w:val="00595C71"/>
    <w:rsid w:val="005A0109"/>
    <w:rsid w:val="005A10CE"/>
    <w:rsid w:val="005B39A0"/>
    <w:rsid w:val="005B445E"/>
    <w:rsid w:val="005B589E"/>
    <w:rsid w:val="005B7C3C"/>
    <w:rsid w:val="005C63A2"/>
    <w:rsid w:val="005C70E9"/>
    <w:rsid w:val="005C7131"/>
    <w:rsid w:val="005D238A"/>
    <w:rsid w:val="005D4464"/>
    <w:rsid w:val="005D44EC"/>
    <w:rsid w:val="005D70BE"/>
    <w:rsid w:val="005E155A"/>
    <w:rsid w:val="005E782A"/>
    <w:rsid w:val="005F0EB9"/>
    <w:rsid w:val="005F71E4"/>
    <w:rsid w:val="00607064"/>
    <w:rsid w:val="006271E6"/>
    <w:rsid w:val="00627864"/>
    <w:rsid w:val="00630CC1"/>
    <w:rsid w:val="00637D14"/>
    <w:rsid w:val="00650CC4"/>
    <w:rsid w:val="006625BC"/>
    <w:rsid w:val="006714C9"/>
    <w:rsid w:val="0067217F"/>
    <w:rsid w:val="00674CFF"/>
    <w:rsid w:val="00676980"/>
    <w:rsid w:val="0068053C"/>
    <w:rsid w:val="0068491B"/>
    <w:rsid w:val="006911C5"/>
    <w:rsid w:val="006959C0"/>
    <w:rsid w:val="0069765C"/>
    <w:rsid w:val="006A38D7"/>
    <w:rsid w:val="006A4626"/>
    <w:rsid w:val="006A566C"/>
    <w:rsid w:val="006A75DE"/>
    <w:rsid w:val="006B036E"/>
    <w:rsid w:val="006B18EE"/>
    <w:rsid w:val="006B5F6C"/>
    <w:rsid w:val="006C071F"/>
    <w:rsid w:val="006C1BB8"/>
    <w:rsid w:val="006C27FD"/>
    <w:rsid w:val="006D2247"/>
    <w:rsid w:val="006D3323"/>
    <w:rsid w:val="006D3544"/>
    <w:rsid w:val="006D51B5"/>
    <w:rsid w:val="006D5794"/>
    <w:rsid w:val="006D7E2B"/>
    <w:rsid w:val="006E2ABA"/>
    <w:rsid w:val="006E2C71"/>
    <w:rsid w:val="006E4306"/>
    <w:rsid w:val="006E51E5"/>
    <w:rsid w:val="006E5A81"/>
    <w:rsid w:val="006E7A56"/>
    <w:rsid w:val="006F2A0A"/>
    <w:rsid w:val="006F5279"/>
    <w:rsid w:val="006F596F"/>
    <w:rsid w:val="0070148E"/>
    <w:rsid w:val="00702820"/>
    <w:rsid w:val="00702E29"/>
    <w:rsid w:val="00703382"/>
    <w:rsid w:val="007059D2"/>
    <w:rsid w:val="00706C4A"/>
    <w:rsid w:val="0071037B"/>
    <w:rsid w:val="007111FA"/>
    <w:rsid w:val="00713592"/>
    <w:rsid w:val="00722527"/>
    <w:rsid w:val="00724716"/>
    <w:rsid w:val="00725163"/>
    <w:rsid w:val="00727FBC"/>
    <w:rsid w:val="00730407"/>
    <w:rsid w:val="0073334F"/>
    <w:rsid w:val="007336BD"/>
    <w:rsid w:val="00737178"/>
    <w:rsid w:val="00740BB2"/>
    <w:rsid w:val="00743A83"/>
    <w:rsid w:val="00751778"/>
    <w:rsid w:val="00753DE9"/>
    <w:rsid w:val="007578DF"/>
    <w:rsid w:val="00757AAD"/>
    <w:rsid w:val="007616D2"/>
    <w:rsid w:val="00764870"/>
    <w:rsid w:val="00767890"/>
    <w:rsid w:val="007734EA"/>
    <w:rsid w:val="00780451"/>
    <w:rsid w:val="00780565"/>
    <w:rsid w:val="00785C0B"/>
    <w:rsid w:val="00792D6B"/>
    <w:rsid w:val="007948FB"/>
    <w:rsid w:val="007979BC"/>
    <w:rsid w:val="00797DAD"/>
    <w:rsid w:val="007A4F10"/>
    <w:rsid w:val="007A77ED"/>
    <w:rsid w:val="007B4F9D"/>
    <w:rsid w:val="007C168F"/>
    <w:rsid w:val="007D05D1"/>
    <w:rsid w:val="007D1168"/>
    <w:rsid w:val="007D12BE"/>
    <w:rsid w:val="007D4383"/>
    <w:rsid w:val="007D61A7"/>
    <w:rsid w:val="007D6DB2"/>
    <w:rsid w:val="007E39BB"/>
    <w:rsid w:val="007F346E"/>
    <w:rsid w:val="007F4ED2"/>
    <w:rsid w:val="007F537F"/>
    <w:rsid w:val="008011B6"/>
    <w:rsid w:val="00801CBF"/>
    <w:rsid w:val="00805BCA"/>
    <w:rsid w:val="00812153"/>
    <w:rsid w:val="008121D7"/>
    <w:rsid w:val="008139F7"/>
    <w:rsid w:val="0082003E"/>
    <w:rsid w:val="00825D49"/>
    <w:rsid w:val="00826C22"/>
    <w:rsid w:val="00835F85"/>
    <w:rsid w:val="008405F2"/>
    <w:rsid w:val="00842C9C"/>
    <w:rsid w:val="00844654"/>
    <w:rsid w:val="00846494"/>
    <w:rsid w:val="00846986"/>
    <w:rsid w:val="00852D46"/>
    <w:rsid w:val="00855146"/>
    <w:rsid w:val="00855A60"/>
    <w:rsid w:val="00856388"/>
    <w:rsid w:val="008567F6"/>
    <w:rsid w:val="008574DF"/>
    <w:rsid w:val="008612C7"/>
    <w:rsid w:val="00874F60"/>
    <w:rsid w:val="008810C9"/>
    <w:rsid w:val="00881DD2"/>
    <w:rsid w:val="008847CD"/>
    <w:rsid w:val="00890354"/>
    <w:rsid w:val="008958A2"/>
    <w:rsid w:val="008971A5"/>
    <w:rsid w:val="008A11B3"/>
    <w:rsid w:val="008A4FA0"/>
    <w:rsid w:val="008A509C"/>
    <w:rsid w:val="008A75D7"/>
    <w:rsid w:val="008B104A"/>
    <w:rsid w:val="008B5F68"/>
    <w:rsid w:val="008C2675"/>
    <w:rsid w:val="008C5465"/>
    <w:rsid w:val="008C548A"/>
    <w:rsid w:val="008C6CE8"/>
    <w:rsid w:val="008D3480"/>
    <w:rsid w:val="008D4862"/>
    <w:rsid w:val="008D5A1D"/>
    <w:rsid w:val="008D72C9"/>
    <w:rsid w:val="008E58B4"/>
    <w:rsid w:val="008E62B5"/>
    <w:rsid w:val="008E64C7"/>
    <w:rsid w:val="008E7432"/>
    <w:rsid w:val="008F2308"/>
    <w:rsid w:val="008F52C5"/>
    <w:rsid w:val="008F63DC"/>
    <w:rsid w:val="008F790C"/>
    <w:rsid w:val="009012A6"/>
    <w:rsid w:val="00907A57"/>
    <w:rsid w:val="0091136F"/>
    <w:rsid w:val="00911423"/>
    <w:rsid w:val="0091358C"/>
    <w:rsid w:val="009147C5"/>
    <w:rsid w:val="00930AF7"/>
    <w:rsid w:val="0093161A"/>
    <w:rsid w:val="0093319F"/>
    <w:rsid w:val="009365D8"/>
    <w:rsid w:val="00951130"/>
    <w:rsid w:val="0095143A"/>
    <w:rsid w:val="00954C4C"/>
    <w:rsid w:val="00963362"/>
    <w:rsid w:val="009644CF"/>
    <w:rsid w:val="00966DA5"/>
    <w:rsid w:val="0096734D"/>
    <w:rsid w:val="0097083D"/>
    <w:rsid w:val="00970DD2"/>
    <w:rsid w:val="0097212A"/>
    <w:rsid w:val="00977A48"/>
    <w:rsid w:val="00985D0B"/>
    <w:rsid w:val="00991B13"/>
    <w:rsid w:val="00992BFE"/>
    <w:rsid w:val="00993CDC"/>
    <w:rsid w:val="009A06F8"/>
    <w:rsid w:val="009A4A9F"/>
    <w:rsid w:val="009B1DDB"/>
    <w:rsid w:val="009B30B5"/>
    <w:rsid w:val="009B3BEB"/>
    <w:rsid w:val="009B4C38"/>
    <w:rsid w:val="009C0FD7"/>
    <w:rsid w:val="009C4D11"/>
    <w:rsid w:val="009C5CA0"/>
    <w:rsid w:val="009C6817"/>
    <w:rsid w:val="009E0C0D"/>
    <w:rsid w:val="009E3B55"/>
    <w:rsid w:val="009F12D9"/>
    <w:rsid w:val="009F297A"/>
    <w:rsid w:val="009F403B"/>
    <w:rsid w:val="009F7B26"/>
    <w:rsid w:val="00A03CB4"/>
    <w:rsid w:val="00A05031"/>
    <w:rsid w:val="00A05677"/>
    <w:rsid w:val="00A07E7A"/>
    <w:rsid w:val="00A15229"/>
    <w:rsid w:val="00A2110F"/>
    <w:rsid w:val="00A2762B"/>
    <w:rsid w:val="00A32490"/>
    <w:rsid w:val="00A33DFD"/>
    <w:rsid w:val="00A37899"/>
    <w:rsid w:val="00A40B51"/>
    <w:rsid w:val="00A41363"/>
    <w:rsid w:val="00A423B4"/>
    <w:rsid w:val="00A42FB3"/>
    <w:rsid w:val="00A514B2"/>
    <w:rsid w:val="00A5401D"/>
    <w:rsid w:val="00A55A7D"/>
    <w:rsid w:val="00A55D16"/>
    <w:rsid w:val="00A6122F"/>
    <w:rsid w:val="00A61C6E"/>
    <w:rsid w:val="00A63028"/>
    <w:rsid w:val="00A63980"/>
    <w:rsid w:val="00A63ECC"/>
    <w:rsid w:val="00A71930"/>
    <w:rsid w:val="00A759D3"/>
    <w:rsid w:val="00A7726B"/>
    <w:rsid w:val="00A85647"/>
    <w:rsid w:val="00A879EF"/>
    <w:rsid w:val="00A922A1"/>
    <w:rsid w:val="00A974C2"/>
    <w:rsid w:val="00AA3534"/>
    <w:rsid w:val="00AA393C"/>
    <w:rsid w:val="00AA3BAE"/>
    <w:rsid w:val="00AA53D6"/>
    <w:rsid w:val="00AA6408"/>
    <w:rsid w:val="00AB02D9"/>
    <w:rsid w:val="00AB11E8"/>
    <w:rsid w:val="00AB2947"/>
    <w:rsid w:val="00AB2FFE"/>
    <w:rsid w:val="00AB7432"/>
    <w:rsid w:val="00AC1233"/>
    <w:rsid w:val="00AC32DD"/>
    <w:rsid w:val="00AC4617"/>
    <w:rsid w:val="00AD058C"/>
    <w:rsid w:val="00AD31BD"/>
    <w:rsid w:val="00AD436D"/>
    <w:rsid w:val="00AD7823"/>
    <w:rsid w:val="00AE0301"/>
    <w:rsid w:val="00AE14A7"/>
    <w:rsid w:val="00AE158B"/>
    <w:rsid w:val="00AE7517"/>
    <w:rsid w:val="00AE7AB9"/>
    <w:rsid w:val="00AF1F6D"/>
    <w:rsid w:val="00B00E82"/>
    <w:rsid w:val="00B02326"/>
    <w:rsid w:val="00B02A69"/>
    <w:rsid w:val="00B031C9"/>
    <w:rsid w:val="00B04330"/>
    <w:rsid w:val="00B04B7C"/>
    <w:rsid w:val="00B069DE"/>
    <w:rsid w:val="00B07C00"/>
    <w:rsid w:val="00B10032"/>
    <w:rsid w:val="00B12F88"/>
    <w:rsid w:val="00B13E95"/>
    <w:rsid w:val="00B14640"/>
    <w:rsid w:val="00B1497F"/>
    <w:rsid w:val="00B15162"/>
    <w:rsid w:val="00B24012"/>
    <w:rsid w:val="00B24981"/>
    <w:rsid w:val="00B268E2"/>
    <w:rsid w:val="00B273A4"/>
    <w:rsid w:val="00B30D45"/>
    <w:rsid w:val="00B31077"/>
    <w:rsid w:val="00B32307"/>
    <w:rsid w:val="00B3266D"/>
    <w:rsid w:val="00B367B8"/>
    <w:rsid w:val="00B36AFE"/>
    <w:rsid w:val="00B424B4"/>
    <w:rsid w:val="00B441AA"/>
    <w:rsid w:val="00B46164"/>
    <w:rsid w:val="00B472EB"/>
    <w:rsid w:val="00B51EDD"/>
    <w:rsid w:val="00B51F03"/>
    <w:rsid w:val="00B52263"/>
    <w:rsid w:val="00B5510C"/>
    <w:rsid w:val="00B56122"/>
    <w:rsid w:val="00B56664"/>
    <w:rsid w:val="00B61CB5"/>
    <w:rsid w:val="00B63924"/>
    <w:rsid w:val="00B654C0"/>
    <w:rsid w:val="00B65803"/>
    <w:rsid w:val="00B70C4A"/>
    <w:rsid w:val="00B718C3"/>
    <w:rsid w:val="00B7366E"/>
    <w:rsid w:val="00B75322"/>
    <w:rsid w:val="00B763EA"/>
    <w:rsid w:val="00B76AD9"/>
    <w:rsid w:val="00B80472"/>
    <w:rsid w:val="00B84A04"/>
    <w:rsid w:val="00B854C1"/>
    <w:rsid w:val="00B86860"/>
    <w:rsid w:val="00B90630"/>
    <w:rsid w:val="00B97EFC"/>
    <w:rsid w:val="00BA392C"/>
    <w:rsid w:val="00BA67F8"/>
    <w:rsid w:val="00BB0008"/>
    <w:rsid w:val="00BB3720"/>
    <w:rsid w:val="00BB3BA1"/>
    <w:rsid w:val="00BB5CF3"/>
    <w:rsid w:val="00BC3C68"/>
    <w:rsid w:val="00BC4844"/>
    <w:rsid w:val="00BC52FE"/>
    <w:rsid w:val="00BD05C1"/>
    <w:rsid w:val="00BD0E06"/>
    <w:rsid w:val="00BD14FF"/>
    <w:rsid w:val="00BD3E8D"/>
    <w:rsid w:val="00BE07CA"/>
    <w:rsid w:val="00BE47DF"/>
    <w:rsid w:val="00BF1C17"/>
    <w:rsid w:val="00BF4C7D"/>
    <w:rsid w:val="00BF6AA3"/>
    <w:rsid w:val="00C00728"/>
    <w:rsid w:val="00C00973"/>
    <w:rsid w:val="00C01030"/>
    <w:rsid w:val="00C0173A"/>
    <w:rsid w:val="00C03312"/>
    <w:rsid w:val="00C03DC0"/>
    <w:rsid w:val="00C06EB7"/>
    <w:rsid w:val="00C07CCE"/>
    <w:rsid w:val="00C10974"/>
    <w:rsid w:val="00C12920"/>
    <w:rsid w:val="00C17915"/>
    <w:rsid w:val="00C31F07"/>
    <w:rsid w:val="00C37772"/>
    <w:rsid w:val="00C412DA"/>
    <w:rsid w:val="00C4294A"/>
    <w:rsid w:val="00C47E4C"/>
    <w:rsid w:val="00C50B1D"/>
    <w:rsid w:val="00C50D6A"/>
    <w:rsid w:val="00C51BD9"/>
    <w:rsid w:val="00C562C1"/>
    <w:rsid w:val="00C65A3F"/>
    <w:rsid w:val="00C729EA"/>
    <w:rsid w:val="00C7337B"/>
    <w:rsid w:val="00C736DB"/>
    <w:rsid w:val="00C77224"/>
    <w:rsid w:val="00C86C41"/>
    <w:rsid w:val="00CA06E1"/>
    <w:rsid w:val="00CA2911"/>
    <w:rsid w:val="00CA3675"/>
    <w:rsid w:val="00CA53B0"/>
    <w:rsid w:val="00CA6605"/>
    <w:rsid w:val="00CB417A"/>
    <w:rsid w:val="00CB6879"/>
    <w:rsid w:val="00CB78F7"/>
    <w:rsid w:val="00CC0801"/>
    <w:rsid w:val="00CC3486"/>
    <w:rsid w:val="00CC3925"/>
    <w:rsid w:val="00CC46C1"/>
    <w:rsid w:val="00CD1FA6"/>
    <w:rsid w:val="00CD314F"/>
    <w:rsid w:val="00CD3196"/>
    <w:rsid w:val="00CD4771"/>
    <w:rsid w:val="00CE1938"/>
    <w:rsid w:val="00CE2793"/>
    <w:rsid w:val="00CE57DA"/>
    <w:rsid w:val="00CF37D1"/>
    <w:rsid w:val="00CF3A62"/>
    <w:rsid w:val="00CF505E"/>
    <w:rsid w:val="00D014EB"/>
    <w:rsid w:val="00D02C5D"/>
    <w:rsid w:val="00D155E8"/>
    <w:rsid w:val="00D20294"/>
    <w:rsid w:val="00D23D8A"/>
    <w:rsid w:val="00D24AF3"/>
    <w:rsid w:val="00D25270"/>
    <w:rsid w:val="00D30AA8"/>
    <w:rsid w:val="00D350B5"/>
    <w:rsid w:val="00D3688C"/>
    <w:rsid w:val="00D40083"/>
    <w:rsid w:val="00D40B4D"/>
    <w:rsid w:val="00D420C8"/>
    <w:rsid w:val="00D55927"/>
    <w:rsid w:val="00D60419"/>
    <w:rsid w:val="00D61107"/>
    <w:rsid w:val="00D64D98"/>
    <w:rsid w:val="00D651F5"/>
    <w:rsid w:val="00D660DA"/>
    <w:rsid w:val="00D66867"/>
    <w:rsid w:val="00D72304"/>
    <w:rsid w:val="00D741E3"/>
    <w:rsid w:val="00D7701F"/>
    <w:rsid w:val="00D80734"/>
    <w:rsid w:val="00DA1792"/>
    <w:rsid w:val="00DA27F9"/>
    <w:rsid w:val="00DB13DD"/>
    <w:rsid w:val="00DB3ED6"/>
    <w:rsid w:val="00DB4577"/>
    <w:rsid w:val="00DB69CD"/>
    <w:rsid w:val="00DB6F46"/>
    <w:rsid w:val="00DB7305"/>
    <w:rsid w:val="00DB7FA0"/>
    <w:rsid w:val="00DC1524"/>
    <w:rsid w:val="00DC1E61"/>
    <w:rsid w:val="00DC5BF4"/>
    <w:rsid w:val="00DC6894"/>
    <w:rsid w:val="00DC6F5A"/>
    <w:rsid w:val="00DD0AD6"/>
    <w:rsid w:val="00DE2333"/>
    <w:rsid w:val="00DE3EC2"/>
    <w:rsid w:val="00DE5372"/>
    <w:rsid w:val="00DE53D2"/>
    <w:rsid w:val="00DE6565"/>
    <w:rsid w:val="00DF230B"/>
    <w:rsid w:val="00E01A8D"/>
    <w:rsid w:val="00E100A3"/>
    <w:rsid w:val="00E13A4F"/>
    <w:rsid w:val="00E177E4"/>
    <w:rsid w:val="00E20FC0"/>
    <w:rsid w:val="00E25419"/>
    <w:rsid w:val="00E277DD"/>
    <w:rsid w:val="00E27BEC"/>
    <w:rsid w:val="00E31023"/>
    <w:rsid w:val="00E315D0"/>
    <w:rsid w:val="00E45FE2"/>
    <w:rsid w:val="00E52B4D"/>
    <w:rsid w:val="00E54D04"/>
    <w:rsid w:val="00E5710E"/>
    <w:rsid w:val="00E6094F"/>
    <w:rsid w:val="00E6163C"/>
    <w:rsid w:val="00E6672B"/>
    <w:rsid w:val="00E71C41"/>
    <w:rsid w:val="00E777DE"/>
    <w:rsid w:val="00E87605"/>
    <w:rsid w:val="00E9002F"/>
    <w:rsid w:val="00E93DB4"/>
    <w:rsid w:val="00E97271"/>
    <w:rsid w:val="00EA29FE"/>
    <w:rsid w:val="00EA6FB6"/>
    <w:rsid w:val="00EB2F6F"/>
    <w:rsid w:val="00EB513A"/>
    <w:rsid w:val="00EB7448"/>
    <w:rsid w:val="00EB7A16"/>
    <w:rsid w:val="00EC2E29"/>
    <w:rsid w:val="00EC4171"/>
    <w:rsid w:val="00ED1850"/>
    <w:rsid w:val="00EE09AB"/>
    <w:rsid w:val="00EE3141"/>
    <w:rsid w:val="00EE769E"/>
    <w:rsid w:val="00EF32AE"/>
    <w:rsid w:val="00EF3904"/>
    <w:rsid w:val="00EF598E"/>
    <w:rsid w:val="00EF7476"/>
    <w:rsid w:val="00F026AE"/>
    <w:rsid w:val="00F0313B"/>
    <w:rsid w:val="00F055A4"/>
    <w:rsid w:val="00F06046"/>
    <w:rsid w:val="00F0741F"/>
    <w:rsid w:val="00F14706"/>
    <w:rsid w:val="00F20961"/>
    <w:rsid w:val="00F20C08"/>
    <w:rsid w:val="00F218A6"/>
    <w:rsid w:val="00F2481A"/>
    <w:rsid w:val="00F33883"/>
    <w:rsid w:val="00F33948"/>
    <w:rsid w:val="00F33B05"/>
    <w:rsid w:val="00F3459D"/>
    <w:rsid w:val="00F37FD7"/>
    <w:rsid w:val="00F40E89"/>
    <w:rsid w:val="00F44C62"/>
    <w:rsid w:val="00F47BC4"/>
    <w:rsid w:val="00F51697"/>
    <w:rsid w:val="00F55A0F"/>
    <w:rsid w:val="00F61AFF"/>
    <w:rsid w:val="00F63A46"/>
    <w:rsid w:val="00F6596C"/>
    <w:rsid w:val="00F662DA"/>
    <w:rsid w:val="00F71C61"/>
    <w:rsid w:val="00F74844"/>
    <w:rsid w:val="00F80677"/>
    <w:rsid w:val="00F818B6"/>
    <w:rsid w:val="00F82E03"/>
    <w:rsid w:val="00F84DED"/>
    <w:rsid w:val="00F86CBD"/>
    <w:rsid w:val="00F8749B"/>
    <w:rsid w:val="00FA494E"/>
    <w:rsid w:val="00FA5FCA"/>
    <w:rsid w:val="00FA6CE3"/>
    <w:rsid w:val="00FA7378"/>
    <w:rsid w:val="00FB1DB5"/>
    <w:rsid w:val="00FB2674"/>
    <w:rsid w:val="00FB6FE6"/>
    <w:rsid w:val="00FC1320"/>
    <w:rsid w:val="00FC15A4"/>
    <w:rsid w:val="00FC5791"/>
    <w:rsid w:val="00FC6667"/>
    <w:rsid w:val="00FD4F50"/>
    <w:rsid w:val="00FE5C12"/>
    <w:rsid w:val="00FE6CA2"/>
    <w:rsid w:val="00FF1114"/>
    <w:rsid w:val="00FF2A44"/>
    <w:rsid w:val="00FF3244"/>
    <w:rsid w:val="00FF35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997DCB-9FD2-4BD7-9077-F69C07ADC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D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E2793"/>
    <w:rPr>
      <w:color w:val="0563C1" w:themeColor="hyperlink"/>
      <w:u w:val="single"/>
    </w:rPr>
  </w:style>
  <w:style w:type="paragraph" w:styleId="a4">
    <w:name w:val="header"/>
    <w:basedOn w:val="a"/>
    <w:link w:val="a5"/>
    <w:uiPriority w:val="99"/>
    <w:unhideWhenUsed/>
    <w:rsid w:val="00B7366E"/>
    <w:pPr>
      <w:tabs>
        <w:tab w:val="center" w:pos="4680"/>
        <w:tab w:val="right" w:pos="9360"/>
      </w:tabs>
    </w:pPr>
  </w:style>
  <w:style w:type="character" w:customStyle="1" w:styleId="a5">
    <w:name w:val="Верхний колонтитул Знак"/>
    <w:basedOn w:val="a0"/>
    <w:link w:val="a4"/>
    <w:uiPriority w:val="99"/>
    <w:rsid w:val="00B7366E"/>
  </w:style>
  <w:style w:type="paragraph" w:styleId="a6">
    <w:name w:val="footer"/>
    <w:basedOn w:val="a"/>
    <w:link w:val="a7"/>
    <w:uiPriority w:val="99"/>
    <w:unhideWhenUsed/>
    <w:rsid w:val="00B7366E"/>
    <w:pPr>
      <w:tabs>
        <w:tab w:val="center" w:pos="4680"/>
        <w:tab w:val="right" w:pos="9360"/>
      </w:tabs>
    </w:pPr>
  </w:style>
  <w:style w:type="character" w:customStyle="1" w:styleId="a7">
    <w:name w:val="Нижний колонтитул Знак"/>
    <w:basedOn w:val="a0"/>
    <w:link w:val="a6"/>
    <w:uiPriority w:val="99"/>
    <w:rsid w:val="00B7366E"/>
  </w:style>
  <w:style w:type="paragraph" w:styleId="a8">
    <w:name w:val="Normal (Web)"/>
    <w:basedOn w:val="a"/>
    <w:uiPriority w:val="99"/>
    <w:semiHidden/>
    <w:unhideWhenUsed/>
    <w:rsid w:val="006D3544"/>
    <w:pPr>
      <w:spacing w:before="100" w:beforeAutospacing="1" w:after="100" w:afterAutospacing="1"/>
    </w:pPr>
    <w:rPr>
      <w:rFonts w:ascii="Times New Roman" w:eastAsia="Times New Roman" w:hAnsi="Times New Roman" w:cs="Times New Roman"/>
      <w:sz w:val="24"/>
      <w:szCs w:val="24"/>
    </w:rPr>
  </w:style>
  <w:style w:type="paragraph" w:styleId="a9">
    <w:name w:val="List Paragraph"/>
    <w:basedOn w:val="a"/>
    <w:uiPriority w:val="34"/>
    <w:qFormat/>
    <w:rsid w:val="0033219B"/>
    <w:pPr>
      <w:ind w:left="720"/>
      <w:contextualSpacing/>
    </w:pPr>
  </w:style>
  <w:style w:type="paragraph" w:customStyle="1" w:styleId="Text">
    <w:name w:val="Text"/>
    <w:basedOn w:val="a"/>
    <w:rsid w:val="009644CF"/>
    <w:pPr>
      <w:widowControl w:val="0"/>
      <w:autoSpaceDE w:val="0"/>
      <w:autoSpaceDN w:val="0"/>
      <w:spacing w:line="252" w:lineRule="auto"/>
      <w:ind w:firstLine="202"/>
    </w:pPr>
    <w:rPr>
      <w:rFonts w:ascii="Times New Roman" w:eastAsia="Times New Roman" w:hAnsi="Times New Roman" w:cs="Times New Roman"/>
      <w:sz w:val="20"/>
      <w:szCs w:val="20"/>
    </w:rPr>
  </w:style>
  <w:style w:type="paragraph" w:styleId="aa">
    <w:name w:val="footnote text"/>
    <w:basedOn w:val="a"/>
    <w:link w:val="ab"/>
    <w:semiHidden/>
    <w:unhideWhenUsed/>
    <w:rsid w:val="00595C71"/>
    <w:rPr>
      <w:sz w:val="20"/>
      <w:szCs w:val="20"/>
    </w:rPr>
  </w:style>
  <w:style w:type="character" w:customStyle="1" w:styleId="ab">
    <w:name w:val="Текст сноски Знак"/>
    <w:basedOn w:val="a0"/>
    <w:link w:val="aa"/>
    <w:semiHidden/>
    <w:rsid w:val="00595C71"/>
    <w:rPr>
      <w:sz w:val="20"/>
      <w:szCs w:val="20"/>
    </w:rPr>
  </w:style>
  <w:style w:type="paragraph" w:customStyle="1" w:styleId="TableTitle">
    <w:name w:val="Table Title"/>
    <w:basedOn w:val="a"/>
    <w:rsid w:val="00595C71"/>
    <w:pPr>
      <w:autoSpaceDE w:val="0"/>
      <w:autoSpaceDN w:val="0"/>
      <w:jc w:val="center"/>
    </w:pPr>
    <w:rPr>
      <w:rFonts w:ascii="Times New Roman" w:eastAsia="Times New Roman" w:hAnsi="Times New Roman" w:cs="Times New Roman"/>
      <w:smallCaps/>
      <w:sz w:val="16"/>
      <w:szCs w:val="16"/>
    </w:rPr>
  </w:style>
  <w:style w:type="paragraph" w:styleId="ac">
    <w:name w:val="Balloon Text"/>
    <w:basedOn w:val="a"/>
    <w:link w:val="ad"/>
    <w:uiPriority w:val="99"/>
    <w:semiHidden/>
    <w:unhideWhenUsed/>
    <w:rsid w:val="00595C71"/>
    <w:rPr>
      <w:rFonts w:ascii="Tahoma" w:hAnsi="Tahoma" w:cs="Tahoma"/>
      <w:sz w:val="16"/>
      <w:szCs w:val="16"/>
    </w:rPr>
  </w:style>
  <w:style w:type="character" w:customStyle="1" w:styleId="ad">
    <w:name w:val="Текст выноски Знак"/>
    <w:basedOn w:val="a0"/>
    <w:link w:val="ac"/>
    <w:uiPriority w:val="99"/>
    <w:semiHidden/>
    <w:rsid w:val="00595C71"/>
    <w:rPr>
      <w:rFonts w:ascii="Tahoma" w:hAnsi="Tahoma" w:cs="Tahoma"/>
      <w:sz w:val="16"/>
      <w:szCs w:val="16"/>
    </w:rPr>
  </w:style>
  <w:style w:type="table" w:styleId="ae">
    <w:name w:val="Table Grid"/>
    <w:basedOn w:val="a1"/>
    <w:uiPriority w:val="59"/>
    <w:rsid w:val="00432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e"/>
    <w:rsid w:val="00432905"/>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32905"/>
  </w:style>
  <w:style w:type="paragraph" w:styleId="HTML">
    <w:name w:val="HTML Preformatted"/>
    <w:basedOn w:val="a"/>
    <w:link w:val="HTML0"/>
    <w:uiPriority w:val="99"/>
    <w:semiHidden/>
    <w:unhideWhenUsed/>
    <w:rsid w:val="00432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432905"/>
    <w:rPr>
      <w:rFonts w:ascii="Courier New" w:eastAsia="Times New Roman" w:hAnsi="Courier New" w:cs="Courier New"/>
      <w:sz w:val="20"/>
      <w:szCs w:val="20"/>
    </w:rPr>
  </w:style>
  <w:style w:type="character" w:customStyle="1" w:styleId="y2iqfc">
    <w:name w:val="y2iqfc"/>
    <w:basedOn w:val="a0"/>
    <w:rsid w:val="00432905"/>
  </w:style>
  <w:style w:type="character" w:styleId="af">
    <w:name w:val="annotation reference"/>
    <w:basedOn w:val="a0"/>
    <w:semiHidden/>
    <w:unhideWhenUsed/>
    <w:rsid w:val="00432905"/>
    <w:rPr>
      <w:sz w:val="16"/>
      <w:szCs w:val="16"/>
    </w:rPr>
  </w:style>
  <w:style w:type="paragraph" w:styleId="af0">
    <w:name w:val="annotation text"/>
    <w:basedOn w:val="a"/>
    <w:link w:val="af1"/>
    <w:semiHidden/>
    <w:unhideWhenUsed/>
    <w:rsid w:val="00432905"/>
    <w:pPr>
      <w:autoSpaceDE w:val="0"/>
      <w:autoSpaceDN w:val="0"/>
    </w:pPr>
    <w:rPr>
      <w:rFonts w:ascii="Times New Roman" w:eastAsia="Times New Roman" w:hAnsi="Times New Roman" w:cs="Times New Roman"/>
      <w:sz w:val="20"/>
      <w:szCs w:val="20"/>
    </w:rPr>
  </w:style>
  <w:style w:type="character" w:customStyle="1" w:styleId="af1">
    <w:name w:val="Текст примечания Знак"/>
    <w:basedOn w:val="a0"/>
    <w:link w:val="af0"/>
    <w:semiHidden/>
    <w:rsid w:val="00432905"/>
    <w:rPr>
      <w:rFonts w:ascii="Times New Roman" w:eastAsia="Times New Roman" w:hAnsi="Times New Roman" w:cs="Times New Roman"/>
      <w:sz w:val="20"/>
      <w:szCs w:val="20"/>
    </w:rPr>
  </w:style>
  <w:style w:type="numbering" w:customStyle="1" w:styleId="NoList2">
    <w:name w:val="No List2"/>
    <w:next w:val="a2"/>
    <w:uiPriority w:val="99"/>
    <w:semiHidden/>
    <w:unhideWhenUsed/>
    <w:rsid w:val="004F4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51896">
      <w:bodyDiv w:val="1"/>
      <w:marLeft w:val="0"/>
      <w:marRight w:val="0"/>
      <w:marTop w:val="0"/>
      <w:marBottom w:val="0"/>
      <w:divBdr>
        <w:top w:val="none" w:sz="0" w:space="0" w:color="auto"/>
        <w:left w:val="none" w:sz="0" w:space="0" w:color="auto"/>
        <w:bottom w:val="none" w:sz="0" w:space="0" w:color="auto"/>
        <w:right w:val="none" w:sz="0" w:space="0" w:color="auto"/>
      </w:divBdr>
    </w:div>
    <w:div w:id="69543885">
      <w:bodyDiv w:val="1"/>
      <w:marLeft w:val="0"/>
      <w:marRight w:val="0"/>
      <w:marTop w:val="0"/>
      <w:marBottom w:val="0"/>
      <w:divBdr>
        <w:top w:val="none" w:sz="0" w:space="0" w:color="auto"/>
        <w:left w:val="none" w:sz="0" w:space="0" w:color="auto"/>
        <w:bottom w:val="none" w:sz="0" w:space="0" w:color="auto"/>
        <w:right w:val="none" w:sz="0" w:space="0" w:color="auto"/>
      </w:divBdr>
    </w:div>
    <w:div w:id="106856038">
      <w:bodyDiv w:val="1"/>
      <w:marLeft w:val="0"/>
      <w:marRight w:val="0"/>
      <w:marTop w:val="0"/>
      <w:marBottom w:val="0"/>
      <w:divBdr>
        <w:top w:val="none" w:sz="0" w:space="0" w:color="auto"/>
        <w:left w:val="none" w:sz="0" w:space="0" w:color="auto"/>
        <w:bottom w:val="none" w:sz="0" w:space="0" w:color="auto"/>
        <w:right w:val="none" w:sz="0" w:space="0" w:color="auto"/>
      </w:divBdr>
    </w:div>
    <w:div w:id="170340009">
      <w:bodyDiv w:val="1"/>
      <w:marLeft w:val="0"/>
      <w:marRight w:val="0"/>
      <w:marTop w:val="0"/>
      <w:marBottom w:val="0"/>
      <w:divBdr>
        <w:top w:val="none" w:sz="0" w:space="0" w:color="auto"/>
        <w:left w:val="none" w:sz="0" w:space="0" w:color="auto"/>
        <w:bottom w:val="none" w:sz="0" w:space="0" w:color="auto"/>
        <w:right w:val="none" w:sz="0" w:space="0" w:color="auto"/>
      </w:divBdr>
    </w:div>
    <w:div w:id="403529421">
      <w:bodyDiv w:val="1"/>
      <w:marLeft w:val="0"/>
      <w:marRight w:val="0"/>
      <w:marTop w:val="0"/>
      <w:marBottom w:val="0"/>
      <w:divBdr>
        <w:top w:val="none" w:sz="0" w:space="0" w:color="auto"/>
        <w:left w:val="none" w:sz="0" w:space="0" w:color="auto"/>
        <w:bottom w:val="none" w:sz="0" w:space="0" w:color="auto"/>
        <w:right w:val="none" w:sz="0" w:space="0" w:color="auto"/>
      </w:divBdr>
    </w:div>
    <w:div w:id="463430986">
      <w:bodyDiv w:val="1"/>
      <w:marLeft w:val="0"/>
      <w:marRight w:val="0"/>
      <w:marTop w:val="0"/>
      <w:marBottom w:val="0"/>
      <w:divBdr>
        <w:top w:val="none" w:sz="0" w:space="0" w:color="auto"/>
        <w:left w:val="none" w:sz="0" w:space="0" w:color="auto"/>
        <w:bottom w:val="none" w:sz="0" w:space="0" w:color="auto"/>
        <w:right w:val="none" w:sz="0" w:space="0" w:color="auto"/>
      </w:divBdr>
      <w:divsChild>
        <w:div w:id="1614559744">
          <w:marLeft w:val="0"/>
          <w:marRight w:val="0"/>
          <w:marTop w:val="0"/>
          <w:marBottom w:val="0"/>
          <w:divBdr>
            <w:top w:val="none" w:sz="0" w:space="0" w:color="auto"/>
            <w:left w:val="none" w:sz="0" w:space="0" w:color="auto"/>
            <w:bottom w:val="none" w:sz="0" w:space="0" w:color="auto"/>
            <w:right w:val="none" w:sz="0" w:space="0" w:color="auto"/>
          </w:divBdr>
          <w:divsChild>
            <w:div w:id="1688480158">
              <w:marLeft w:val="0"/>
              <w:marRight w:val="0"/>
              <w:marTop w:val="0"/>
              <w:marBottom w:val="0"/>
              <w:divBdr>
                <w:top w:val="none" w:sz="0" w:space="0" w:color="auto"/>
                <w:left w:val="none" w:sz="0" w:space="0" w:color="auto"/>
                <w:bottom w:val="none" w:sz="0" w:space="0" w:color="auto"/>
                <w:right w:val="none" w:sz="0" w:space="0" w:color="auto"/>
              </w:divBdr>
            </w:div>
            <w:div w:id="518593275">
              <w:marLeft w:val="0"/>
              <w:marRight w:val="0"/>
              <w:marTop w:val="0"/>
              <w:marBottom w:val="0"/>
              <w:divBdr>
                <w:top w:val="none" w:sz="0" w:space="0" w:color="auto"/>
                <w:left w:val="none" w:sz="0" w:space="0" w:color="auto"/>
                <w:bottom w:val="none" w:sz="0" w:space="0" w:color="auto"/>
                <w:right w:val="none" w:sz="0" w:space="0" w:color="auto"/>
              </w:divBdr>
            </w:div>
            <w:div w:id="637801946">
              <w:marLeft w:val="0"/>
              <w:marRight w:val="0"/>
              <w:marTop w:val="0"/>
              <w:marBottom w:val="0"/>
              <w:divBdr>
                <w:top w:val="none" w:sz="0" w:space="0" w:color="auto"/>
                <w:left w:val="none" w:sz="0" w:space="0" w:color="auto"/>
                <w:bottom w:val="none" w:sz="0" w:space="0" w:color="auto"/>
                <w:right w:val="none" w:sz="0" w:space="0" w:color="auto"/>
              </w:divBdr>
            </w:div>
          </w:divsChild>
        </w:div>
        <w:div w:id="494033073">
          <w:marLeft w:val="0"/>
          <w:marRight w:val="0"/>
          <w:marTop w:val="0"/>
          <w:marBottom w:val="0"/>
          <w:divBdr>
            <w:top w:val="none" w:sz="0" w:space="0" w:color="auto"/>
            <w:left w:val="none" w:sz="0" w:space="0" w:color="auto"/>
            <w:bottom w:val="none" w:sz="0" w:space="0" w:color="auto"/>
            <w:right w:val="none" w:sz="0" w:space="0" w:color="auto"/>
          </w:divBdr>
        </w:div>
      </w:divsChild>
    </w:div>
    <w:div w:id="618418679">
      <w:bodyDiv w:val="1"/>
      <w:marLeft w:val="0"/>
      <w:marRight w:val="0"/>
      <w:marTop w:val="0"/>
      <w:marBottom w:val="0"/>
      <w:divBdr>
        <w:top w:val="none" w:sz="0" w:space="0" w:color="auto"/>
        <w:left w:val="none" w:sz="0" w:space="0" w:color="auto"/>
        <w:bottom w:val="none" w:sz="0" w:space="0" w:color="auto"/>
        <w:right w:val="none" w:sz="0" w:space="0" w:color="auto"/>
      </w:divBdr>
    </w:div>
    <w:div w:id="791286199">
      <w:bodyDiv w:val="1"/>
      <w:marLeft w:val="0"/>
      <w:marRight w:val="0"/>
      <w:marTop w:val="0"/>
      <w:marBottom w:val="0"/>
      <w:divBdr>
        <w:top w:val="none" w:sz="0" w:space="0" w:color="auto"/>
        <w:left w:val="none" w:sz="0" w:space="0" w:color="auto"/>
        <w:bottom w:val="none" w:sz="0" w:space="0" w:color="auto"/>
        <w:right w:val="none" w:sz="0" w:space="0" w:color="auto"/>
      </w:divBdr>
    </w:div>
    <w:div w:id="1195459181">
      <w:bodyDiv w:val="1"/>
      <w:marLeft w:val="0"/>
      <w:marRight w:val="0"/>
      <w:marTop w:val="0"/>
      <w:marBottom w:val="0"/>
      <w:divBdr>
        <w:top w:val="none" w:sz="0" w:space="0" w:color="auto"/>
        <w:left w:val="none" w:sz="0" w:space="0" w:color="auto"/>
        <w:bottom w:val="none" w:sz="0" w:space="0" w:color="auto"/>
        <w:right w:val="none" w:sz="0" w:space="0" w:color="auto"/>
      </w:divBdr>
    </w:div>
    <w:div w:id="1414936032">
      <w:bodyDiv w:val="1"/>
      <w:marLeft w:val="0"/>
      <w:marRight w:val="0"/>
      <w:marTop w:val="0"/>
      <w:marBottom w:val="0"/>
      <w:divBdr>
        <w:top w:val="none" w:sz="0" w:space="0" w:color="auto"/>
        <w:left w:val="none" w:sz="0" w:space="0" w:color="auto"/>
        <w:bottom w:val="none" w:sz="0" w:space="0" w:color="auto"/>
        <w:right w:val="none" w:sz="0" w:space="0" w:color="auto"/>
      </w:divBdr>
    </w:div>
    <w:div w:id="1534609303">
      <w:bodyDiv w:val="1"/>
      <w:marLeft w:val="0"/>
      <w:marRight w:val="0"/>
      <w:marTop w:val="0"/>
      <w:marBottom w:val="0"/>
      <w:divBdr>
        <w:top w:val="none" w:sz="0" w:space="0" w:color="auto"/>
        <w:left w:val="none" w:sz="0" w:space="0" w:color="auto"/>
        <w:bottom w:val="none" w:sz="0" w:space="0" w:color="auto"/>
        <w:right w:val="none" w:sz="0" w:space="0" w:color="auto"/>
      </w:divBdr>
    </w:div>
    <w:div w:id="1745293190">
      <w:bodyDiv w:val="1"/>
      <w:marLeft w:val="0"/>
      <w:marRight w:val="0"/>
      <w:marTop w:val="0"/>
      <w:marBottom w:val="0"/>
      <w:divBdr>
        <w:top w:val="none" w:sz="0" w:space="0" w:color="auto"/>
        <w:left w:val="none" w:sz="0" w:space="0" w:color="auto"/>
        <w:bottom w:val="none" w:sz="0" w:space="0" w:color="auto"/>
        <w:right w:val="none" w:sz="0" w:space="0" w:color="auto"/>
      </w:divBdr>
    </w:div>
    <w:div w:id="1786725661">
      <w:bodyDiv w:val="1"/>
      <w:marLeft w:val="0"/>
      <w:marRight w:val="0"/>
      <w:marTop w:val="0"/>
      <w:marBottom w:val="0"/>
      <w:divBdr>
        <w:top w:val="none" w:sz="0" w:space="0" w:color="auto"/>
        <w:left w:val="none" w:sz="0" w:space="0" w:color="auto"/>
        <w:bottom w:val="none" w:sz="0" w:space="0" w:color="auto"/>
        <w:right w:val="none" w:sz="0" w:space="0" w:color="auto"/>
      </w:divBdr>
      <w:divsChild>
        <w:div w:id="1640498671">
          <w:marLeft w:val="0"/>
          <w:marRight w:val="0"/>
          <w:marTop w:val="0"/>
          <w:marBottom w:val="0"/>
          <w:divBdr>
            <w:top w:val="none" w:sz="0" w:space="0" w:color="auto"/>
            <w:left w:val="none" w:sz="0" w:space="0" w:color="auto"/>
            <w:bottom w:val="single" w:sz="6" w:space="0" w:color="808080"/>
            <w:right w:val="none" w:sz="0" w:space="0" w:color="auto"/>
          </w:divBdr>
        </w:div>
        <w:div w:id="934901040">
          <w:marLeft w:val="0"/>
          <w:marRight w:val="0"/>
          <w:marTop w:val="0"/>
          <w:marBottom w:val="0"/>
          <w:divBdr>
            <w:top w:val="none" w:sz="0" w:space="0" w:color="auto"/>
            <w:left w:val="none" w:sz="0" w:space="0" w:color="auto"/>
            <w:bottom w:val="single" w:sz="6" w:space="0" w:color="808080"/>
            <w:right w:val="none" w:sz="0" w:space="0" w:color="auto"/>
          </w:divBdr>
          <w:divsChild>
            <w:div w:id="1887985292">
              <w:marLeft w:val="0"/>
              <w:marRight w:val="0"/>
              <w:marTop w:val="0"/>
              <w:marBottom w:val="0"/>
              <w:divBdr>
                <w:top w:val="none" w:sz="0" w:space="0" w:color="auto"/>
                <w:left w:val="none" w:sz="0" w:space="0" w:color="auto"/>
                <w:bottom w:val="single" w:sz="6" w:space="0" w:color="808080"/>
                <w:right w:val="none" w:sz="0" w:space="0" w:color="auto"/>
              </w:divBdr>
              <w:divsChild>
                <w:div w:id="2108771230">
                  <w:marLeft w:val="0"/>
                  <w:marRight w:val="0"/>
                  <w:marTop w:val="0"/>
                  <w:marBottom w:val="0"/>
                  <w:divBdr>
                    <w:top w:val="none" w:sz="0" w:space="0" w:color="auto"/>
                    <w:left w:val="none" w:sz="0" w:space="0" w:color="auto"/>
                    <w:bottom w:val="none" w:sz="0" w:space="0" w:color="auto"/>
                    <w:right w:val="none" w:sz="0" w:space="0" w:color="auto"/>
                  </w:divBdr>
                  <w:divsChild>
                    <w:div w:id="491797944">
                      <w:marLeft w:val="0"/>
                      <w:marRight w:val="0"/>
                      <w:marTop w:val="0"/>
                      <w:marBottom w:val="0"/>
                      <w:divBdr>
                        <w:top w:val="none" w:sz="0" w:space="0" w:color="auto"/>
                        <w:left w:val="none" w:sz="0" w:space="0" w:color="auto"/>
                        <w:bottom w:val="none" w:sz="0" w:space="0" w:color="auto"/>
                        <w:right w:val="none" w:sz="0" w:space="0" w:color="auto"/>
                      </w:divBdr>
                    </w:div>
                    <w:div w:id="1212032970">
                      <w:marLeft w:val="0"/>
                      <w:marRight w:val="0"/>
                      <w:marTop w:val="0"/>
                      <w:marBottom w:val="0"/>
                      <w:divBdr>
                        <w:top w:val="none" w:sz="0" w:space="0" w:color="auto"/>
                        <w:left w:val="none" w:sz="0" w:space="0" w:color="auto"/>
                        <w:bottom w:val="none" w:sz="0" w:space="0" w:color="auto"/>
                        <w:right w:val="none" w:sz="0" w:space="0" w:color="auto"/>
                      </w:divBdr>
                    </w:div>
                  </w:divsChild>
                </w:div>
                <w:div w:id="432625668">
                  <w:marLeft w:val="-15"/>
                  <w:marRight w:val="-15"/>
                  <w:marTop w:val="0"/>
                  <w:marBottom w:val="0"/>
                  <w:divBdr>
                    <w:top w:val="none" w:sz="0" w:space="0" w:color="auto"/>
                    <w:left w:val="none" w:sz="0" w:space="0" w:color="auto"/>
                    <w:bottom w:val="none" w:sz="0" w:space="0" w:color="auto"/>
                    <w:right w:val="none" w:sz="0" w:space="0" w:color="auto"/>
                  </w:divBdr>
                </w:div>
                <w:div w:id="6748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330">
          <w:marLeft w:val="0"/>
          <w:marRight w:val="0"/>
          <w:marTop w:val="0"/>
          <w:marBottom w:val="0"/>
          <w:divBdr>
            <w:top w:val="none" w:sz="0" w:space="0" w:color="auto"/>
            <w:left w:val="none" w:sz="0" w:space="0" w:color="auto"/>
            <w:bottom w:val="single" w:sz="6" w:space="0" w:color="808080"/>
            <w:right w:val="none" w:sz="0" w:space="0" w:color="auto"/>
          </w:divBdr>
        </w:div>
        <w:div w:id="863325088">
          <w:marLeft w:val="0"/>
          <w:marRight w:val="0"/>
          <w:marTop w:val="0"/>
          <w:marBottom w:val="0"/>
          <w:divBdr>
            <w:top w:val="none" w:sz="0" w:space="0" w:color="auto"/>
            <w:left w:val="none" w:sz="0" w:space="0" w:color="auto"/>
            <w:bottom w:val="single" w:sz="6" w:space="0" w:color="808080"/>
            <w:right w:val="none" w:sz="0" w:space="0" w:color="auto"/>
          </w:divBdr>
        </w:div>
      </w:divsChild>
    </w:div>
    <w:div w:id="1827817167">
      <w:bodyDiv w:val="1"/>
      <w:marLeft w:val="0"/>
      <w:marRight w:val="0"/>
      <w:marTop w:val="0"/>
      <w:marBottom w:val="0"/>
      <w:divBdr>
        <w:top w:val="none" w:sz="0" w:space="0" w:color="auto"/>
        <w:left w:val="none" w:sz="0" w:space="0" w:color="auto"/>
        <w:bottom w:val="none" w:sz="0" w:space="0" w:color="auto"/>
        <w:right w:val="none" w:sz="0" w:space="0" w:color="auto"/>
      </w:divBdr>
    </w:div>
    <w:div w:id="1831211962">
      <w:bodyDiv w:val="1"/>
      <w:marLeft w:val="0"/>
      <w:marRight w:val="0"/>
      <w:marTop w:val="0"/>
      <w:marBottom w:val="0"/>
      <w:divBdr>
        <w:top w:val="none" w:sz="0" w:space="0" w:color="auto"/>
        <w:left w:val="none" w:sz="0" w:space="0" w:color="auto"/>
        <w:bottom w:val="none" w:sz="0" w:space="0" w:color="auto"/>
        <w:right w:val="none" w:sz="0" w:space="0" w:color="auto"/>
      </w:divBdr>
    </w:div>
    <w:div w:id="1836604548">
      <w:bodyDiv w:val="1"/>
      <w:marLeft w:val="0"/>
      <w:marRight w:val="0"/>
      <w:marTop w:val="0"/>
      <w:marBottom w:val="0"/>
      <w:divBdr>
        <w:top w:val="none" w:sz="0" w:space="0" w:color="auto"/>
        <w:left w:val="none" w:sz="0" w:space="0" w:color="auto"/>
        <w:bottom w:val="none" w:sz="0" w:space="0" w:color="auto"/>
        <w:right w:val="none" w:sz="0" w:space="0" w:color="auto"/>
      </w:divBdr>
      <w:divsChild>
        <w:div w:id="1241989528">
          <w:marLeft w:val="0"/>
          <w:marRight w:val="0"/>
          <w:marTop w:val="0"/>
          <w:marBottom w:val="0"/>
          <w:divBdr>
            <w:top w:val="none" w:sz="0" w:space="0" w:color="auto"/>
            <w:left w:val="none" w:sz="0" w:space="0" w:color="auto"/>
            <w:bottom w:val="none" w:sz="0" w:space="0" w:color="auto"/>
            <w:right w:val="none" w:sz="0" w:space="0" w:color="auto"/>
          </w:divBdr>
          <w:divsChild>
            <w:div w:id="1736584864">
              <w:marLeft w:val="0"/>
              <w:marRight w:val="0"/>
              <w:marTop w:val="0"/>
              <w:marBottom w:val="0"/>
              <w:divBdr>
                <w:top w:val="none" w:sz="0" w:space="0" w:color="auto"/>
                <w:left w:val="none" w:sz="0" w:space="0" w:color="auto"/>
                <w:bottom w:val="none" w:sz="0" w:space="0" w:color="auto"/>
                <w:right w:val="none" w:sz="0" w:space="0" w:color="auto"/>
              </w:divBdr>
              <w:divsChild>
                <w:div w:id="785848738">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890915408">
      <w:bodyDiv w:val="1"/>
      <w:marLeft w:val="0"/>
      <w:marRight w:val="0"/>
      <w:marTop w:val="0"/>
      <w:marBottom w:val="0"/>
      <w:divBdr>
        <w:top w:val="none" w:sz="0" w:space="0" w:color="auto"/>
        <w:left w:val="none" w:sz="0" w:space="0" w:color="auto"/>
        <w:bottom w:val="none" w:sz="0" w:space="0" w:color="auto"/>
        <w:right w:val="none" w:sz="0" w:space="0" w:color="auto"/>
      </w:divBdr>
      <w:divsChild>
        <w:div w:id="682972727">
          <w:marLeft w:val="0"/>
          <w:marRight w:val="0"/>
          <w:marTop w:val="0"/>
          <w:marBottom w:val="0"/>
          <w:divBdr>
            <w:top w:val="none" w:sz="0" w:space="0" w:color="auto"/>
            <w:left w:val="none" w:sz="0" w:space="0" w:color="auto"/>
            <w:bottom w:val="single" w:sz="6" w:space="0" w:color="808080"/>
            <w:right w:val="none" w:sz="0" w:space="0" w:color="auto"/>
          </w:divBdr>
        </w:div>
        <w:div w:id="1153058295">
          <w:marLeft w:val="0"/>
          <w:marRight w:val="0"/>
          <w:marTop w:val="0"/>
          <w:marBottom w:val="0"/>
          <w:divBdr>
            <w:top w:val="none" w:sz="0" w:space="0" w:color="auto"/>
            <w:left w:val="none" w:sz="0" w:space="0" w:color="auto"/>
            <w:bottom w:val="single" w:sz="6" w:space="0" w:color="808080"/>
            <w:right w:val="none" w:sz="0" w:space="0" w:color="auto"/>
          </w:divBdr>
          <w:divsChild>
            <w:div w:id="523253018">
              <w:marLeft w:val="0"/>
              <w:marRight w:val="0"/>
              <w:marTop w:val="0"/>
              <w:marBottom w:val="0"/>
              <w:divBdr>
                <w:top w:val="none" w:sz="0" w:space="0" w:color="auto"/>
                <w:left w:val="none" w:sz="0" w:space="0" w:color="auto"/>
                <w:bottom w:val="single" w:sz="6" w:space="0" w:color="808080"/>
                <w:right w:val="none" w:sz="0" w:space="0" w:color="auto"/>
              </w:divBdr>
              <w:divsChild>
                <w:div w:id="802625086">
                  <w:marLeft w:val="0"/>
                  <w:marRight w:val="0"/>
                  <w:marTop w:val="0"/>
                  <w:marBottom w:val="0"/>
                  <w:divBdr>
                    <w:top w:val="none" w:sz="0" w:space="0" w:color="auto"/>
                    <w:left w:val="none" w:sz="0" w:space="0" w:color="auto"/>
                    <w:bottom w:val="none" w:sz="0" w:space="0" w:color="auto"/>
                    <w:right w:val="none" w:sz="0" w:space="0" w:color="auto"/>
                  </w:divBdr>
                  <w:divsChild>
                    <w:div w:id="776409219">
                      <w:marLeft w:val="0"/>
                      <w:marRight w:val="0"/>
                      <w:marTop w:val="0"/>
                      <w:marBottom w:val="0"/>
                      <w:divBdr>
                        <w:top w:val="none" w:sz="0" w:space="0" w:color="auto"/>
                        <w:left w:val="none" w:sz="0" w:space="0" w:color="auto"/>
                        <w:bottom w:val="none" w:sz="0" w:space="0" w:color="auto"/>
                        <w:right w:val="none" w:sz="0" w:space="0" w:color="auto"/>
                      </w:divBdr>
                    </w:div>
                    <w:div w:id="31881486">
                      <w:marLeft w:val="0"/>
                      <w:marRight w:val="0"/>
                      <w:marTop w:val="0"/>
                      <w:marBottom w:val="0"/>
                      <w:divBdr>
                        <w:top w:val="none" w:sz="0" w:space="0" w:color="auto"/>
                        <w:left w:val="none" w:sz="0" w:space="0" w:color="auto"/>
                        <w:bottom w:val="none" w:sz="0" w:space="0" w:color="auto"/>
                        <w:right w:val="none" w:sz="0" w:space="0" w:color="auto"/>
                      </w:divBdr>
                    </w:div>
                  </w:divsChild>
                </w:div>
                <w:div w:id="1658532466">
                  <w:marLeft w:val="-15"/>
                  <w:marRight w:val="-15"/>
                  <w:marTop w:val="0"/>
                  <w:marBottom w:val="0"/>
                  <w:divBdr>
                    <w:top w:val="none" w:sz="0" w:space="0" w:color="auto"/>
                    <w:left w:val="none" w:sz="0" w:space="0" w:color="auto"/>
                    <w:bottom w:val="none" w:sz="0" w:space="0" w:color="auto"/>
                    <w:right w:val="none" w:sz="0" w:space="0" w:color="auto"/>
                  </w:divBdr>
                </w:div>
                <w:div w:id="17421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2931">
          <w:marLeft w:val="0"/>
          <w:marRight w:val="0"/>
          <w:marTop w:val="0"/>
          <w:marBottom w:val="0"/>
          <w:divBdr>
            <w:top w:val="none" w:sz="0" w:space="0" w:color="auto"/>
            <w:left w:val="none" w:sz="0" w:space="0" w:color="auto"/>
            <w:bottom w:val="single" w:sz="6" w:space="0" w:color="808080"/>
            <w:right w:val="none" w:sz="0" w:space="0" w:color="auto"/>
          </w:divBdr>
        </w:div>
        <w:div w:id="1375545863">
          <w:marLeft w:val="0"/>
          <w:marRight w:val="0"/>
          <w:marTop w:val="0"/>
          <w:marBottom w:val="0"/>
          <w:divBdr>
            <w:top w:val="none" w:sz="0" w:space="0" w:color="auto"/>
            <w:left w:val="none" w:sz="0" w:space="0" w:color="auto"/>
            <w:bottom w:val="single" w:sz="6" w:space="0" w:color="808080"/>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link.springer.com/article/10.1134/S1021443720040196" TargetMode="Externa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chart" Target="charts/chart2.xml"/><Relationship Id="rId64" Type="http://schemas.microsoft.com/office/2007/relationships/hdphoto" Target="media/hdphoto1.wdp"/><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eukref.org/"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cid:image003.png@01D7669E.51BA2AA0" TargetMode="External"/><Relationship Id="rId54" Type="http://schemas.openxmlformats.org/officeDocument/2006/relationships/image" Target="media/image43.png"/><Relationship Id="rId62" Type="http://schemas.openxmlformats.org/officeDocument/2006/relationships/hyperlink" Target="https://link.springer.com/article/10.1134/S102144372004019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chart" Target="charts/chart3.xml"/><Relationship Id="rId10" Type="http://schemas.openxmlformats.org/officeDocument/2006/relationships/hyperlink" Target="http://www.algaeu.com/strains-of-algae-publications.html" TargetMode="External"/><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s://link.springer.com/article/10.1134/S1021443720040196"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chart" Target="charts/chart1.xml"/><Relationship Id="rId39" Type="http://schemas.openxmlformats.org/officeDocument/2006/relationships/image" Target="media/image29.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huma\&#1044;&#1080;&#1089;&#1089;&#1077;&#1088;\chromium%20and%20cadmium%20dat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huma\&#1044;&#1080;&#1089;&#1089;&#1077;&#1088;\chromium%20and%20cadmium%20data.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96964391076365E-2"/>
          <c:y val="1.0149910211588039E-2"/>
          <c:w val="0.86927189960629925"/>
          <c:h val="0.7734254568512883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97" b="0" i="0" u="none" strike="noStrike" kern="1200" baseline="0">
                    <a:solidFill>
                      <a:schemeClr val="tx1">
                        <a:lumMod val="75000"/>
                        <a:lumOff val="25000"/>
                      </a:schemeClr>
                    </a:solidFill>
                    <a:latin typeface="Arial" panose="020B0604020202020204" pitchFamily="34" charset="0"/>
                    <a:ea typeface="Cambria" panose="02040503050406030204" pitchFamily="18" charset="0"/>
                    <a:cs typeface="Arial" panose="020B0604020202020204"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BALKHASH</c:v>
                </c:pt>
                <c:pt idx="1">
                  <c:v>ISSYK</c:v>
                </c:pt>
                <c:pt idx="2">
                  <c:v>KOLSAY</c:v>
                </c:pt>
                <c:pt idx="3">
                  <c:v>ALAKOL</c:v>
                </c:pt>
                <c:pt idx="4">
                  <c:v>BAO</c:v>
                </c:pt>
              </c:strCache>
            </c:strRef>
          </c:cat>
          <c:val>
            <c:numRef>
              <c:f>Sheet1!$B$2:$B$6</c:f>
              <c:numCache>
                <c:formatCode>General</c:formatCode>
                <c:ptCount val="5"/>
                <c:pt idx="0">
                  <c:v>3.51</c:v>
                </c:pt>
                <c:pt idx="1">
                  <c:v>1.25</c:v>
                </c:pt>
                <c:pt idx="2">
                  <c:v>1.5</c:v>
                </c:pt>
                <c:pt idx="3">
                  <c:v>2.5</c:v>
                </c:pt>
                <c:pt idx="4">
                  <c:v>0.5</c:v>
                </c:pt>
              </c:numCache>
            </c:numRef>
          </c:val>
          <c:extLst xmlns:c16r2="http://schemas.microsoft.com/office/drawing/2015/06/chart">
            <c:ext xmlns:c16="http://schemas.microsoft.com/office/drawing/2014/chart" uri="{C3380CC4-5D6E-409C-BE32-E72D297353CC}">
              <c16:uniqueId val="{00000000-EA3D-4B92-BD46-C5B14091D513}"/>
            </c:ext>
          </c:extLst>
        </c:ser>
        <c:dLbls>
          <c:showLegendKey val="0"/>
          <c:showVal val="1"/>
          <c:showCatName val="0"/>
          <c:showSerName val="0"/>
          <c:showPercent val="0"/>
          <c:showBubbleSize val="0"/>
        </c:dLbls>
        <c:gapWidth val="75"/>
        <c:axId val="694016096"/>
        <c:axId val="694027856"/>
      </c:barChart>
      <c:catAx>
        <c:axId val="69401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Cambria" panose="02040503050406030204" pitchFamily="18" charset="0"/>
                <a:cs typeface="Arial" panose="020B0604020202020204" pitchFamily="34" charset="0"/>
              </a:defRPr>
            </a:pPr>
            <a:endParaRPr lang="ru-RU"/>
          </a:p>
        </c:txPr>
        <c:crossAx val="694027856"/>
        <c:crosses val="autoZero"/>
        <c:auto val="1"/>
        <c:lblAlgn val="ctr"/>
        <c:lblOffset val="100"/>
        <c:noMultiLvlLbl val="0"/>
      </c:catAx>
      <c:valAx>
        <c:axId val="694027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Arial" panose="020B0604020202020204" pitchFamily="34" charset="0"/>
                    <a:ea typeface="Cambria" panose="02040503050406030204" pitchFamily="18" charset="0"/>
                    <a:cs typeface="Arial" panose="020B0604020202020204" pitchFamily="34" charset="0"/>
                  </a:defRPr>
                </a:pPr>
                <a:r>
                  <a:rPr lang="en-US" sz="1600" dirty="0"/>
                  <a:t>Saprobic indices </a:t>
                </a:r>
              </a:p>
            </c:rich>
          </c:tx>
          <c:layout>
            <c:manualLayout>
              <c:xMode val="edge"/>
              <c:yMode val="edge"/>
              <c:x val="0.46136122927726281"/>
              <c:y val="0.8486685932773281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Cambria" panose="02040503050406030204" pitchFamily="18" charset="0"/>
                <a:cs typeface="Arial" panose="020B0604020202020204" pitchFamily="34" charset="0"/>
              </a:defRPr>
            </a:pPr>
            <a:endParaRPr lang="ru-RU"/>
          </a:p>
        </c:txPr>
        <c:crossAx val="694016096"/>
        <c:crosses val="autoZero"/>
        <c:crossBetween val="between"/>
      </c:valAx>
      <c:spPr>
        <a:noFill/>
        <a:ln>
          <a:noFill/>
        </a:ln>
        <a:effectLst/>
      </c:spPr>
    </c:plotArea>
    <c:plotVisOnly val="1"/>
    <c:dispBlanksAs val="gap"/>
    <c:showDLblsOverMax val="0"/>
  </c:chart>
  <c:spPr>
    <a:noFill/>
    <a:ln>
      <a:noFill/>
    </a:ln>
    <a:effectLst/>
  </c:spPr>
  <c:txPr>
    <a:bodyPr/>
    <a:lstStyle/>
    <a:p>
      <a:pPr>
        <a:defRPr>
          <a:latin typeface="Arial" panose="020B0604020202020204" pitchFamily="34" charset="0"/>
          <a:ea typeface="Cambria" panose="02040503050406030204" pitchFamily="18" charset="0"/>
          <a:cs typeface="Arial" panose="020B0604020202020204"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0660077552262"/>
          <c:y val="0.10185185185185185"/>
          <c:w val="0.85448967457383707"/>
          <c:h val="0.6212298259465534"/>
        </c:manualLayout>
      </c:layout>
      <c:lineChart>
        <c:grouping val="standard"/>
        <c:varyColors val="0"/>
        <c:ser>
          <c:idx val="0"/>
          <c:order val="0"/>
          <c:tx>
            <c:strRef>
              <c:f>'[chromium and cadmium data.xlsx]Sheet1'!$B$1</c:f>
              <c:strCache>
                <c:ptCount val="1"/>
                <c:pt idx="0">
                  <c:v>ZBD-01</c:v>
                </c:pt>
              </c:strCache>
            </c:strRef>
          </c:tx>
          <c:spPr>
            <a:ln w="28575" cap="rnd">
              <a:solidFill>
                <a:schemeClr val="accent1"/>
              </a:solidFill>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data.xlsx]Sheet1'!$B$2:$B$5</c:f>
              <c:numCache>
                <c:formatCode>General</c:formatCode>
                <c:ptCount val="4"/>
                <c:pt idx="0">
                  <c:v>1</c:v>
                </c:pt>
                <c:pt idx="1">
                  <c:v>1.8</c:v>
                </c:pt>
                <c:pt idx="2">
                  <c:v>2.5</c:v>
                </c:pt>
                <c:pt idx="3">
                  <c:v>2.9</c:v>
                </c:pt>
              </c:numCache>
            </c:numRef>
          </c:val>
          <c:smooth val="0"/>
          <c:extLst xmlns:c16r2="http://schemas.microsoft.com/office/drawing/2015/06/chart">
            <c:ext xmlns:c16="http://schemas.microsoft.com/office/drawing/2014/chart" uri="{C3380CC4-5D6E-409C-BE32-E72D297353CC}">
              <c16:uniqueId val="{00000000-A840-435D-B2EF-E8033E7D5639}"/>
            </c:ext>
          </c:extLst>
        </c:ser>
        <c:ser>
          <c:idx val="1"/>
          <c:order val="1"/>
          <c:tx>
            <c:strRef>
              <c:f>'[chromium and cadmium data.xlsx]Sheet1'!$C$1</c:f>
              <c:strCache>
                <c:ptCount val="1"/>
                <c:pt idx="0">
                  <c:v>ZBD04</c:v>
                </c:pt>
              </c:strCache>
            </c:strRef>
          </c:tx>
          <c:spPr>
            <a:ln w="28575" cap="rnd">
              <a:solidFill>
                <a:schemeClr val="accent2"/>
              </a:solidFill>
              <a:prstDash val="sysDot"/>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data.xlsx]Sheet1'!$C$2:$C$5</c:f>
              <c:numCache>
                <c:formatCode>General</c:formatCode>
                <c:ptCount val="4"/>
                <c:pt idx="0">
                  <c:v>1</c:v>
                </c:pt>
                <c:pt idx="1">
                  <c:v>1.4</c:v>
                </c:pt>
                <c:pt idx="2">
                  <c:v>2.7</c:v>
                </c:pt>
                <c:pt idx="3">
                  <c:v>3</c:v>
                </c:pt>
              </c:numCache>
            </c:numRef>
          </c:val>
          <c:smooth val="0"/>
          <c:extLst xmlns:c16r2="http://schemas.microsoft.com/office/drawing/2015/06/chart">
            <c:ext xmlns:c16="http://schemas.microsoft.com/office/drawing/2014/chart" uri="{C3380CC4-5D6E-409C-BE32-E72D297353CC}">
              <c16:uniqueId val="{00000001-A840-435D-B2EF-E8033E7D5639}"/>
            </c:ext>
          </c:extLst>
        </c:ser>
        <c:ser>
          <c:idx val="2"/>
          <c:order val="2"/>
          <c:tx>
            <c:strRef>
              <c:f>'[chromium and cadmium data.xlsx]Sheet1'!$D$1</c:f>
              <c:strCache>
                <c:ptCount val="1"/>
                <c:pt idx="0">
                  <c:v>B-11</c:v>
                </c:pt>
              </c:strCache>
            </c:strRef>
          </c:tx>
          <c:spPr>
            <a:ln w="28575" cap="rnd">
              <a:solidFill>
                <a:schemeClr val="accent3"/>
              </a:solidFill>
              <a:prstDash val="sysDash"/>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data.xlsx]Sheet1'!$D$2:$D$5</c:f>
              <c:numCache>
                <c:formatCode>General</c:formatCode>
                <c:ptCount val="4"/>
                <c:pt idx="0">
                  <c:v>1</c:v>
                </c:pt>
                <c:pt idx="1">
                  <c:v>1.7</c:v>
                </c:pt>
                <c:pt idx="2">
                  <c:v>1.5</c:v>
                </c:pt>
                <c:pt idx="3">
                  <c:v>1.2</c:v>
                </c:pt>
              </c:numCache>
            </c:numRef>
          </c:val>
          <c:smooth val="0"/>
          <c:extLst xmlns:c16r2="http://schemas.microsoft.com/office/drawing/2015/06/chart">
            <c:ext xmlns:c16="http://schemas.microsoft.com/office/drawing/2014/chart" uri="{C3380CC4-5D6E-409C-BE32-E72D297353CC}">
              <c16:uniqueId val="{00000002-A840-435D-B2EF-E8033E7D5639}"/>
            </c:ext>
          </c:extLst>
        </c:ser>
        <c:ser>
          <c:idx val="3"/>
          <c:order val="3"/>
          <c:tx>
            <c:strRef>
              <c:f>'[chromium and cadmium data.xlsx]Sheet1'!$E$1</c:f>
              <c:strCache>
                <c:ptCount val="1"/>
                <c:pt idx="0">
                  <c:v>Control</c:v>
                </c:pt>
              </c:strCache>
            </c:strRef>
          </c:tx>
          <c:spPr>
            <a:ln w="9525" cap="rnd">
              <a:solidFill>
                <a:schemeClr val="accent4"/>
              </a:solidFill>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data.xlsx]Sheet1'!$E$2:$E$5</c:f>
              <c:numCache>
                <c:formatCode>General</c:formatCode>
                <c:ptCount val="4"/>
                <c:pt idx="0">
                  <c:v>1</c:v>
                </c:pt>
                <c:pt idx="1">
                  <c:v>2.1</c:v>
                </c:pt>
                <c:pt idx="2">
                  <c:v>3.3</c:v>
                </c:pt>
                <c:pt idx="3">
                  <c:v>3.7</c:v>
                </c:pt>
              </c:numCache>
            </c:numRef>
          </c:val>
          <c:smooth val="0"/>
          <c:extLst xmlns:c16r2="http://schemas.microsoft.com/office/drawing/2015/06/chart">
            <c:ext xmlns:c16="http://schemas.microsoft.com/office/drawing/2014/chart" uri="{C3380CC4-5D6E-409C-BE32-E72D297353CC}">
              <c16:uniqueId val="{00000003-A840-435D-B2EF-E8033E7D5639}"/>
            </c:ext>
          </c:extLst>
        </c:ser>
        <c:ser>
          <c:idx val="4"/>
          <c:order val="4"/>
          <c:tx>
            <c:strRef>
              <c:f>'[chromium and cadmium data.xlsx]Sheet1'!$F$1</c:f>
              <c:strCache>
                <c:ptCount val="1"/>
                <c:pt idx="0">
                  <c:v>ZBD-01</c:v>
                </c:pt>
              </c:strCache>
            </c:strRef>
          </c:tx>
          <c:spPr>
            <a:ln w="28575" cap="rnd">
              <a:solidFill>
                <a:schemeClr val="accent5"/>
              </a:solidFill>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data.xlsx]Sheet1'!$F$2:$F$5</c:f>
              <c:numCache>
                <c:formatCode>General</c:formatCode>
                <c:ptCount val="4"/>
                <c:pt idx="0">
                  <c:v>1</c:v>
                </c:pt>
                <c:pt idx="1">
                  <c:v>2.1</c:v>
                </c:pt>
                <c:pt idx="2">
                  <c:v>2.7</c:v>
                </c:pt>
                <c:pt idx="3">
                  <c:v>3.1</c:v>
                </c:pt>
              </c:numCache>
            </c:numRef>
          </c:val>
          <c:smooth val="0"/>
          <c:extLst xmlns:c16r2="http://schemas.microsoft.com/office/drawing/2015/06/chart">
            <c:ext xmlns:c16="http://schemas.microsoft.com/office/drawing/2014/chart" uri="{C3380CC4-5D6E-409C-BE32-E72D297353CC}">
              <c16:uniqueId val="{00000004-A840-435D-B2EF-E8033E7D5639}"/>
            </c:ext>
          </c:extLst>
        </c:ser>
        <c:ser>
          <c:idx val="5"/>
          <c:order val="5"/>
          <c:tx>
            <c:strRef>
              <c:f>'[chromium and cadmium data.xlsx]Sheet1'!$G$1</c:f>
              <c:strCache>
                <c:ptCount val="1"/>
                <c:pt idx="0">
                  <c:v>ZBD04</c:v>
                </c:pt>
              </c:strCache>
            </c:strRef>
          </c:tx>
          <c:spPr>
            <a:ln w="28575" cap="rnd">
              <a:solidFill>
                <a:schemeClr val="accent6"/>
              </a:solidFill>
              <a:prstDash val="sysDot"/>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data.xlsx]Sheet1'!$G$2:$G$5</c:f>
              <c:numCache>
                <c:formatCode>General</c:formatCode>
                <c:ptCount val="4"/>
                <c:pt idx="0">
                  <c:v>1</c:v>
                </c:pt>
                <c:pt idx="1">
                  <c:v>2</c:v>
                </c:pt>
                <c:pt idx="2">
                  <c:v>2.8</c:v>
                </c:pt>
                <c:pt idx="3">
                  <c:v>3.4</c:v>
                </c:pt>
              </c:numCache>
            </c:numRef>
          </c:val>
          <c:smooth val="0"/>
          <c:extLst xmlns:c16r2="http://schemas.microsoft.com/office/drawing/2015/06/chart">
            <c:ext xmlns:c16="http://schemas.microsoft.com/office/drawing/2014/chart" uri="{C3380CC4-5D6E-409C-BE32-E72D297353CC}">
              <c16:uniqueId val="{00000005-A840-435D-B2EF-E8033E7D5639}"/>
            </c:ext>
          </c:extLst>
        </c:ser>
        <c:ser>
          <c:idx val="6"/>
          <c:order val="6"/>
          <c:tx>
            <c:strRef>
              <c:f>'[chromium and cadmium data.xlsx]Sheet1'!$H$1</c:f>
              <c:strCache>
                <c:ptCount val="1"/>
                <c:pt idx="0">
                  <c:v>B-11</c:v>
                </c:pt>
              </c:strCache>
            </c:strRef>
          </c:tx>
          <c:spPr>
            <a:ln w="28575" cap="rnd">
              <a:solidFill>
                <a:schemeClr val="accent1">
                  <a:lumMod val="60000"/>
                </a:schemeClr>
              </a:solidFill>
              <a:prstDash val="sysDash"/>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data.xlsx]Sheet1'!$H$2:$H$5</c:f>
              <c:numCache>
                <c:formatCode>General</c:formatCode>
                <c:ptCount val="4"/>
                <c:pt idx="0">
                  <c:v>1</c:v>
                </c:pt>
                <c:pt idx="1">
                  <c:v>1.6</c:v>
                </c:pt>
                <c:pt idx="2">
                  <c:v>1.4</c:v>
                </c:pt>
                <c:pt idx="3">
                  <c:v>1.2</c:v>
                </c:pt>
              </c:numCache>
            </c:numRef>
          </c:val>
          <c:smooth val="0"/>
          <c:extLst xmlns:c16r2="http://schemas.microsoft.com/office/drawing/2015/06/chart">
            <c:ext xmlns:c16="http://schemas.microsoft.com/office/drawing/2014/chart" uri="{C3380CC4-5D6E-409C-BE32-E72D297353CC}">
              <c16:uniqueId val="{00000006-A840-435D-B2EF-E8033E7D5639}"/>
            </c:ext>
          </c:extLst>
        </c:ser>
        <c:ser>
          <c:idx val="7"/>
          <c:order val="7"/>
          <c:tx>
            <c:strRef>
              <c:f>'[chromium and cadmium data.xlsx]Sheet1'!$J$1</c:f>
              <c:strCache>
                <c:ptCount val="1"/>
              </c:strCache>
            </c:strRef>
          </c:tx>
          <c:spPr>
            <a:ln w="9525" cap="rnd">
              <a:solidFill>
                <a:schemeClr val="accent2">
                  <a:lumMod val="60000"/>
                </a:schemeClr>
              </a:solidFill>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data.xlsx]Sheet1'!$J$2:$J$5</c:f>
              <c:numCache>
                <c:formatCode>General</c:formatCode>
                <c:ptCount val="4"/>
              </c:numCache>
            </c:numRef>
          </c:val>
          <c:smooth val="0"/>
          <c:extLst xmlns:c16r2="http://schemas.microsoft.com/office/drawing/2015/06/chart">
            <c:ext xmlns:c16="http://schemas.microsoft.com/office/drawing/2014/chart" uri="{C3380CC4-5D6E-409C-BE32-E72D297353CC}">
              <c16:uniqueId val="{00000007-A840-435D-B2EF-E8033E7D5639}"/>
            </c:ext>
          </c:extLst>
        </c:ser>
        <c:dLbls>
          <c:showLegendKey val="0"/>
          <c:showVal val="0"/>
          <c:showCatName val="0"/>
          <c:showSerName val="0"/>
          <c:showPercent val="0"/>
          <c:showBubbleSize val="0"/>
        </c:dLbls>
        <c:smooth val="0"/>
        <c:axId val="121603456"/>
        <c:axId val="423572720"/>
      </c:lineChart>
      <c:catAx>
        <c:axId val="121603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Days</a:t>
                </a:r>
                <a:endParaRPr lang="kk-KZ"/>
              </a:p>
            </c:rich>
          </c:tx>
          <c:layout>
            <c:manualLayout>
              <c:xMode val="edge"/>
              <c:yMode val="edge"/>
              <c:x val="0.50111650522304363"/>
              <c:y val="0.7801279198261865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3572720"/>
        <c:crosses val="autoZero"/>
        <c:auto val="1"/>
        <c:lblAlgn val="ctr"/>
        <c:lblOffset val="100"/>
        <c:noMultiLvlLbl val="0"/>
      </c:catAx>
      <c:valAx>
        <c:axId val="4235727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cells, million/mL</a:t>
                </a:r>
                <a:endParaRPr lang="kk-KZ"/>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03456"/>
        <c:crosses val="autoZero"/>
        <c:crossBetween val="between"/>
      </c:valAx>
      <c:spPr>
        <a:noFill/>
        <a:ln>
          <a:noFill/>
        </a:ln>
        <a:effectLst/>
      </c:spPr>
    </c:plotArea>
    <c:legend>
      <c:legendPos val="b"/>
      <c:layout>
        <c:manualLayout>
          <c:xMode val="edge"/>
          <c:yMode val="edge"/>
          <c:x val="0.15716960736247051"/>
          <c:y val="0.85252643736490152"/>
          <c:w val="0.74138883427268532"/>
          <c:h val="0.11577784155744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08705161854754E-2"/>
          <c:y val="7.1724628171478552E-2"/>
          <c:w val="0.89655796150481193"/>
          <c:h val="0.66459025955088946"/>
        </c:manualLayout>
      </c:layout>
      <c:lineChart>
        <c:grouping val="standard"/>
        <c:varyColors val="0"/>
        <c:ser>
          <c:idx val="0"/>
          <c:order val="0"/>
          <c:tx>
            <c:strRef>
              <c:f>'[chromium and cadmium data.xlsx]Sheet1'!$K$1</c:f>
              <c:strCache>
                <c:ptCount val="1"/>
                <c:pt idx="0">
                  <c:v>ZBD-01</c:v>
                </c:pt>
              </c:strCache>
            </c:strRef>
          </c:tx>
          <c:spPr>
            <a:ln w="28575" cap="rnd">
              <a:solidFill>
                <a:schemeClr val="accent1"/>
              </a:solidFill>
              <a:prstDash val="sysDot"/>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data.xlsx]Sheet1'!$K$2:$K$5</c:f>
              <c:numCache>
                <c:formatCode>General</c:formatCode>
                <c:ptCount val="4"/>
                <c:pt idx="0">
                  <c:v>1</c:v>
                </c:pt>
                <c:pt idx="1">
                  <c:v>1.5</c:v>
                </c:pt>
                <c:pt idx="2">
                  <c:v>2.7</c:v>
                </c:pt>
                <c:pt idx="3">
                  <c:v>3.7</c:v>
                </c:pt>
              </c:numCache>
            </c:numRef>
          </c:val>
          <c:smooth val="0"/>
          <c:extLst xmlns:c16r2="http://schemas.microsoft.com/office/drawing/2015/06/chart">
            <c:ext xmlns:c16="http://schemas.microsoft.com/office/drawing/2014/chart" uri="{C3380CC4-5D6E-409C-BE32-E72D297353CC}">
              <c16:uniqueId val="{00000000-D3F0-44A4-8D9F-265C1CC1178A}"/>
            </c:ext>
          </c:extLst>
        </c:ser>
        <c:ser>
          <c:idx val="1"/>
          <c:order val="1"/>
          <c:tx>
            <c:strRef>
              <c:f>'[chromium and cadmium data.xlsx]Sheet1'!$L$1</c:f>
              <c:strCache>
                <c:ptCount val="1"/>
                <c:pt idx="0">
                  <c:v>ZBD04</c:v>
                </c:pt>
              </c:strCache>
            </c:strRef>
          </c:tx>
          <c:spPr>
            <a:ln w="28575" cap="rnd">
              <a:solidFill>
                <a:schemeClr val="accent2"/>
              </a:solidFill>
              <a:prstDash val="sysDash"/>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data.xlsx]Sheet1'!$L$2:$L$5</c:f>
              <c:numCache>
                <c:formatCode>General</c:formatCode>
                <c:ptCount val="4"/>
                <c:pt idx="0">
                  <c:v>1</c:v>
                </c:pt>
                <c:pt idx="1">
                  <c:v>2</c:v>
                </c:pt>
                <c:pt idx="2">
                  <c:v>3.3</c:v>
                </c:pt>
                <c:pt idx="3">
                  <c:v>3.9</c:v>
                </c:pt>
              </c:numCache>
            </c:numRef>
          </c:val>
          <c:smooth val="0"/>
          <c:extLst xmlns:c16r2="http://schemas.microsoft.com/office/drawing/2015/06/chart">
            <c:ext xmlns:c16="http://schemas.microsoft.com/office/drawing/2014/chart" uri="{C3380CC4-5D6E-409C-BE32-E72D297353CC}">
              <c16:uniqueId val="{00000001-D3F0-44A4-8D9F-265C1CC1178A}"/>
            </c:ext>
          </c:extLst>
        </c:ser>
        <c:ser>
          <c:idx val="2"/>
          <c:order val="2"/>
          <c:tx>
            <c:strRef>
              <c:f>'[chromium and cadmium data.xlsx]Sheet1'!$M$1</c:f>
              <c:strCache>
                <c:ptCount val="1"/>
                <c:pt idx="0">
                  <c:v>B-11</c:v>
                </c:pt>
              </c:strCache>
            </c:strRef>
          </c:tx>
          <c:spPr>
            <a:ln w="28575" cap="rnd">
              <a:solidFill>
                <a:schemeClr val="accent3"/>
              </a:solidFill>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data.xlsx]Sheet1'!$M$2:$M$5</c:f>
              <c:numCache>
                <c:formatCode>General</c:formatCode>
                <c:ptCount val="4"/>
                <c:pt idx="0">
                  <c:v>1</c:v>
                </c:pt>
                <c:pt idx="1">
                  <c:v>1.1000000000000001</c:v>
                </c:pt>
                <c:pt idx="2">
                  <c:v>1.8</c:v>
                </c:pt>
                <c:pt idx="3">
                  <c:v>1.78</c:v>
                </c:pt>
              </c:numCache>
            </c:numRef>
          </c:val>
          <c:smooth val="0"/>
          <c:extLst xmlns:c16r2="http://schemas.microsoft.com/office/drawing/2015/06/chart">
            <c:ext xmlns:c16="http://schemas.microsoft.com/office/drawing/2014/chart" uri="{C3380CC4-5D6E-409C-BE32-E72D297353CC}">
              <c16:uniqueId val="{00000002-D3F0-44A4-8D9F-265C1CC1178A}"/>
            </c:ext>
          </c:extLst>
        </c:ser>
        <c:ser>
          <c:idx val="3"/>
          <c:order val="3"/>
          <c:tx>
            <c:strRef>
              <c:f>'[chromium and cadmium data.xlsx]Sheet1'!$N$1</c:f>
              <c:strCache>
                <c:ptCount val="1"/>
                <c:pt idx="0">
                  <c:v>Control</c:v>
                </c:pt>
              </c:strCache>
            </c:strRef>
          </c:tx>
          <c:spPr>
            <a:ln w="9525" cap="rnd">
              <a:solidFill>
                <a:schemeClr val="accent4"/>
              </a:solidFill>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data.xlsx]Sheet1'!$N$2:$N$5</c:f>
              <c:numCache>
                <c:formatCode>General</c:formatCode>
                <c:ptCount val="4"/>
                <c:pt idx="0">
                  <c:v>1</c:v>
                </c:pt>
                <c:pt idx="1">
                  <c:v>2.1</c:v>
                </c:pt>
                <c:pt idx="2">
                  <c:v>3</c:v>
                </c:pt>
                <c:pt idx="3">
                  <c:v>4.2</c:v>
                </c:pt>
              </c:numCache>
            </c:numRef>
          </c:val>
          <c:smooth val="0"/>
          <c:extLst xmlns:c16r2="http://schemas.microsoft.com/office/drawing/2015/06/chart">
            <c:ext xmlns:c16="http://schemas.microsoft.com/office/drawing/2014/chart" uri="{C3380CC4-5D6E-409C-BE32-E72D297353CC}">
              <c16:uniqueId val="{00000003-D3F0-44A4-8D9F-265C1CC1178A}"/>
            </c:ext>
          </c:extLst>
        </c:ser>
        <c:ser>
          <c:idx val="4"/>
          <c:order val="4"/>
          <c:tx>
            <c:strRef>
              <c:f>'[chromium and cadmium data.xlsx]Sheet1'!$O$1</c:f>
              <c:strCache>
                <c:ptCount val="1"/>
                <c:pt idx="0">
                  <c:v>ZBD-01</c:v>
                </c:pt>
              </c:strCache>
            </c:strRef>
          </c:tx>
          <c:spPr>
            <a:ln w="28575" cap="rnd">
              <a:solidFill>
                <a:schemeClr val="accent5"/>
              </a:solidFill>
              <a:prstDash val="sysDot"/>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data.xlsx]Sheet1'!$O$2:$O$5</c:f>
              <c:numCache>
                <c:formatCode>General</c:formatCode>
                <c:ptCount val="4"/>
                <c:pt idx="0">
                  <c:v>1</c:v>
                </c:pt>
                <c:pt idx="1">
                  <c:v>1.8</c:v>
                </c:pt>
                <c:pt idx="2">
                  <c:v>2.78</c:v>
                </c:pt>
                <c:pt idx="3">
                  <c:v>2.6</c:v>
                </c:pt>
              </c:numCache>
            </c:numRef>
          </c:val>
          <c:smooth val="0"/>
          <c:extLst xmlns:c16r2="http://schemas.microsoft.com/office/drawing/2015/06/chart">
            <c:ext xmlns:c16="http://schemas.microsoft.com/office/drawing/2014/chart" uri="{C3380CC4-5D6E-409C-BE32-E72D297353CC}">
              <c16:uniqueId val="{00000004-D3F0-44A4-8D9F-265C1CC1178A}"/>
            </c:ext>
          </c:extLst>
        </c:ser>
        <c:ser>
          <c:idx val="5"/>
          <c:order val="5"/>
          <c:tx>
            <c:strRef>
              <c:f>'[chromium and cadmium data.xlsx]Sheet1'!$P$1</c:f>
              <c:strCache>
                <c:ptCount val="1"/>
                <c:pt idx="0">
                  <c:v>ZBD04</c:v>
                </c:pt>
              </c:strCache>
            </c:strRef>
          </c:tx>
          <c:spPr>
            <a:ln w="28575" cap="rnd">
              <a:solidFill>
                <a:schemeClr val="accent6"/>
              </a:solidFill>
              <a:prstDash val="sysDash"/>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data.xlsx]Sheet1'!$P$2:$P$5</c:f>
              <c:numCache>
                <c:formatCode>General</c:formatCode>
                <c:ptCount val="4"/>
                <c:pt idx="0">
                  <c:v>1</c:v>
                </c:pt>
                <c:pt idx="1">
                  <c:v>1.6</c:v>
                </c:pt>
                <c:pt idx="2">
                  <c:v>2.6</c:v>
                </c:pt>
                <c:pt idx="3">
                  <c:v>3</c:v>
                </c:pt>
              </c:numCache>
            </c:numRef>
          </c:val>
          <c:smooth val="0"/>
          <c:extLst xmlns:c16r2="http://schemas.microsoft.com/office/drawing/2015/06/chart">
            <c:ext xmlns:c16="http://schemas.microsoft.com/office/drawing/2014/chart" uri="{C3380CC4-5D6E-409C-BE32-E72D297353CC}">
              <c16:uniqueId val="{00000005-D3F0-44A4-8D9F-265C1CC1178A}"/>
            </c:ext>
          </c:extLst>
        </c:ser>
        <c:ser>
          <c:idx val="6"/>
          <c:order val="6"/>
          <c:tx>
            <c:strRef>
              <c:f>'[chromium and cadmium data.xlsx]Sheet1'!$Q$1</c:f>
              <c:strCache>
                <c:ptCount val="1"/>
                <c:pt idx="0">
                  <c:v>B-11</c:v>
                </c:pt>
              </c:strCache>
            </c:strRef>
          </c:tx>
          <c:spPr>
            <a:ln w="28575" cap="rnd">
              <a:solidFill>
                <a:schemeClr val="accent1">
                  <a:lumMod val="60000"/>
                </a:schemeClr>
              </a:solidFill>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data.xlsx]Sheet1'!$Q$2:$Q$5</c:f>
              <c:numCache>
                <c:formatCode>General</c:formatCode>
                <c:ptCount val="4"/>
                <c:pt idx="0">
                  <c:v>1</c:v>
                </c:pt>
                <c:pt idx="1">
                  <c:v>1.4</c:v>
                </c:pt>
                <c:pt idx="2">
                  <c:v>1.9</c:v>
                </c:pt>
                <c:pt idx="3">
                  <c:v>2</c:v>
                </c:pt>
              </c:numCache>
            </c:numRef>
          </c:val>
          <c:smooth val="0"/>
          <c:extLst xmlns:c16r2="http://schemas.microsoft.com/office/drawing/2015/06/chart">
            <c:ext xmlns:c16="http://schemas.microsoft.com/office/drawing/2014/chart" uri="{C3380CC4-5D6E-409C-BE32-E72D297353CC}">
              <c16:uniqueId val="{00000006-D3F0-44A4-8D9F-265C1CC1178A}"/>
            </c:ext>
          </c:extLst>
        </c:ser>
        <c:ser>
          <c:idx val="7"/>
          <c:order val="7"/>
          <c:tx>
            <c:strRef>
              <c:f>'[chromium and cadmium data.xlsx]Sheet1'!$R$1</c:f>
              <c:strCache>
                <c:ptCount val="1"/>
                <c:pt idx="0">
                  <c:v>Control</c:v>
                </c:pt>
              </c:strCache>
            </c:strRef>
          </c:tx>
          <c:spPr>
            <a:ln w="9525" cap="rnd">
              <a:solidFill>
                <a:schemeClr val="accent2">
                  <a:lumMod val="60000"/>
                </a:schemeClr>
              </a:solidFill>
              <a:round/>
            </a:ln>
            <a:effectLst/>
          </c:spPr>
          <c:marker>
            <c:symbol val="none"/>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'[chromium and cadmium data.xlsx]Sheet1'!$R$2:$R$5</c:f>
              <c:numCache>
                <c:formatCode>General</c:formatCode>
                <c:ptCount val="4"/>
                <c:pt idx="0">
                  <c:v>1</c:v>
                </c:pt>
                <c:pt idx="1">
                  <c:v>1.8</c:v>
                </c:pt>
                <c:pt idx="2">
                  <c:v>2.37</c:v>
                </c:pt>
                <c:pt idx="3">
                  <c:v>3.2</c:v>
                </c:pt>
              </c:numCache>
            </c:numRef>
          </c:val>
          <c:smooth val="0"/>
          <c:extLst xmlns:c16r2="http://schemas.microsoft.com/office/drawing/2015/06/chart">
            <c:ext xmlns:c16="http://schemas.microsoft.com/office/drawing/2014/chart" uri="{C3380CC4-5D6E-409C-BE32-E72D297353CC}">
              <c16:uniqueId val="{00000007-D3F0-44A4-8D9F-265C1CC1178A}"/>
            </c:ext>
          </c:extLst>
        </c:ser>
        <c:dLbls>
          <c:showLegendKey val="0"/>
          <c:showVal val="0"/>
          <c:showCatName val="0"/>
          <c:showSerName val="0"/>
          <c:showPercent val="0"/>
          <c:showBubbleSize val="0"/>
        </c:dLbls>
        <c:smooth val="0"/>
        <c:axId val="1107909472"/>
        <c:axId val="1097340912"/>
      </c:lineChart>
      <c:catAx>
        <c:axId val="110790947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Days</a:t>
                </a:r>
                <a:endParaRPr lang="kk-KZ"/>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97340912"/>
        <c:crosses val="autoZero"/>
        <c:auto val="1"/>
        <c:lblAlgn val="ctr"/>
        <c:lblOffset val="100"/>
        <c:noMultiLvlLbl val="0"/>
      </c:catAx>
      <c:valAx>
        <c:axId val="109734091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Number of cells, million/mL</a:t>
                </a:r>
                <a:endParaRPr lang="kk-KZ"/>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0790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0.94693</cdr:x>
      <cdr:y>0</cdr:y>
    </cdr:from>
    <cdr:to>
      <cdr:x>1</cdr:x>
      <cdr:y>0.12983</cdr:y>
    </cdr:to>
    <cdr:sp macro="" textlink="">
      <cdr:nvSpPr>
        <cdr:cNvPr id="2" name="Надпись 1"/>
        <cdr:cNvSpPr txBox="1"/>
      </cdr:nvSpPr>
      <cdr:spPr>
        <a:xfrm xmlns:a="http://schemas.openxmlformats.org/drawingml/2006/main">
          <a:off x="5610758" y="0"/>
          <a:ext cx="314427" cy="4681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1600" b="1">
              <a:solidFill>
                <a:srgbClr val="FF0000"/>
              </a:solidFill>
            </a:rPr>
            <a:t>A</a:t>
          </a:r>
          <a:endParaRPr lang="kk-KZ" sz="1600" b="1">
            <a:solidFill>
              <a:srgbClr val="FF0000"/>
            </a:solidFill>
          </a:endParaRPr>
        </a:p>
        <a:p xmlns:a="http://schemas.openxmlformats.org/drawingml/2006/main">
          <a:endParaRPr lang="kk-KZ" sz="1100"/>
        </a:p>
      </cdr:txBody>
    </cdr:sp>
  </cdr:relSizeAnchor>
  <cdr:relSizeAnchor xmlns:cdr="http://schemas.openxmlformats.org/drawingml/2006/chartDrawing">
    <cdr:from>
      <cdr:x>0.13951</cdr:x>
      <cdr:y>0.85401</cdr:y>
    </cdr:from>
    <cdr:to>
      <cdr:x>0.29383</cdr:x>
      <cdr:y>1</cdr:y>
    </cdr:to>
    <cdr:sp macro="" textlink="">
      <cdr:nvSpPr>
        <cdr:cNvPr id="3" name="Надпись 2"/>
        <cdr:cNvSpPr txBox="1"/>
      </cdr:nvSpPr>
      <cdr:spPr>
        <a:xfrm xmlns:a="http://schemas.openxmlformats.org/drawingml/2006/main">
          <a:off x="826617" y="3079699"/>
          <a:ext cx="914400" cy="5264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effectLst/>
              <a:latin typeface="+mn-lt"/>
              <a:ea typeface="+mn-ea"/>
              <a:cs typeface="+mn-cs"/>
            </a:rPr>
            <a:t>a)</a:t>
          </a:r>
          <a:endParaRPr lang="kk-KZ" sz="1100">
            <a:effectLst/>
            <a:latin typeface="+mn-lt"/>
            <a:ea typeface="+mn-ea"/>
            <a:cs typeface="+mn-cs"/>
          </a:endParaRPr>
        </a:p>
        <a:p xmlns:a="http://schemas.openxmlformats.org/drawingml/2006/main">
          <a:r>
            <a:rPr lang="en-GB" sz="1100">
              <a:effectLst/>
              <a:latin typeface="+mn-lt"/>
              <a:ea typeface="+mn-ea"/>
              <a:cs typeface="+mn-cs"/>
            </a:rPr>
            <a:t>b)</a:t>
          </a:r>
          <a:endParaRPr lang="kk-KZ" sz="1100">
            <a:effectLst/>
            <a:latin typeface="+mn-lt"/>
            <a:ea typeface="+mn-ea"/>
            <a:cs typeface="+mn-cs"/>
          </a:endParaRPr>
        </a:p>
        <a:p xmlns:a="http://schemas.openxmlformats.org/drawingml/2006/main">
          <a:endParaRPr lang="kk-KZ" sz="1100"/>
        </a:p>
      </cdr:txBody>
    </cdr:sp>
  </cdr:relSizeAnchor>
</c:userShapes>
</file>

<file path=word/drawings/drawing2.xml><?xml version="1.0" encoding="utf-8"?>
<c:userShapes xmlns:c="http://schemas.openxmlformats.org/drawingml/2006/chart">
  <cdr:relSizeAnchor xmlns:cdr="http://schemas.openxmlformats.org/drawingml/2006/chartDrawing">
    <cdr:from>
      <cdr:x>0.16401</cdr:x>
      <cdr:y>0.86266</cdr:y>
    </cdr:from>
    <cdr:to>
      <cdr:x>0.31701</cdr:x>
      <cdr:y>0.98485</cdr:y>
    </cdr:to>
    <cdr:sp macro="" textlink="">
      <cdr:nvSpPr>
        <cdr:cNvPr id="3" name="Надпись 2"/>
        <cdr:cNvSpPr txBox="1"/>
      </cdr:nvSpPr>
      <cdr:spPr>
        <a:xfrm xmlns:a="http://schemas.openxmlformats.org/drawingml/2006/main">
          <a:off x="980236" y="3492170"/>
          <a:ext cx="914400" cy="4946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effectLst/>
              <a:latin typeface="+mn-lt"/>
              <a:ea typeface="+mn-ea"/>
              <a:cs typeface="+mn-cs"/>
            </a:rPr>
            <a:t>a)</a:t>
          </a:r>
          <a:endParaRPr lang="kk-KZ" sz="1100">
            <a:effectLst/>
            <a:latin typeface="+mn-lt"/>
            <a:ea typeface="+mn-ea"/>
            <a:cs typeface="+mn-cs"/>
          </a:endParaRPr>
        </a:p>
        <a:p xmlns:a="http://schemas.openxmlformats.org/drawingml/2006/main">
          <a:r>
            <a:rPr lang="en-GB" sz="1100">
              <a:effectLst/>
              <a:latin typeface="+mn-lt"/>
              <a:ea typeface="+mn-ea"/>
              <a:cs typeface="+mn-cs"/>
            </a:rPr>
            <a:t>b)</a:t>
          </a:r>
          <a:endParaRPr lang="kk-KZ" sz="1100">
            <a:effectLst/>
            <a:latin typeface="+mn-lt"/>
            <a:ea typeface="+mn-ea"/>
            <a:cs typeface="+mn-cs"/>
          </a:endParaRPr>
        </a:p>
        <a:p xmlns:a="http://schemas.openxmlformats.org/drawingml/2006/main">
          <a:endParaRPr lang="kk-KZ" sz="1100"/>
        </a:p>
      </cdr:txBody>
    </cdr:sp>
  </cdr:relSizeAnchor>
  <cdr:relSizeAnchor xmlns:cdr="http://schemas.openxmlformats.org/drawingml/2006/chartDrawing">
    <cdr:from>
      <cdr:x>0.94003</cdr:x>
      <cdr:y>0</cdr:y>
    </cdr:from>
    <cdr:to>
      <cdr:x>0.99264</cdr:x>
      <cdr:y>0.08312</cdr:y>
    </cdr:to>
    <cdr:sp macro="" textlink="">
      <cdr:nvSpPr>
        <cdr:cNvPr id="4" name="Надпись 3"/>
        <cdr:cNvSpPr txBox="1"/>
      </cdr:nvSpPr>
      <cdr:spPr>
        <a:xfrm xmlns:a="http://schemas.openxmlformats.org/drawingml/2006/main">
          <a:off x="5618176" y="0"/>
          <a:ext cx="314452" cy="3364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600" b="1">
              <a:solidFill>
                <a:srgbClr val="FF0000"/>
              </a:solidFill>
            </a:rPr>
            <a:t>B</a:t>
          </a:r>
          <a:endParaRPr lang="kk-KZ" sz="1600" b="1">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AF6D0-AF74-4296-81B5-A5BB1EEDF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38048</Words>
  <Characters>216876</Characters>
  <Application>Microsoft Office Word</Application>
  <DocSecurity>0</DocSecurity>
  <Lines>1807</Lines>
  <Paragraphs>508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254416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Bakhtawar Afzal</dc:creator>
  <cp:lastModifiedBy>Садвакасова Асемгуль</cp:lastModifiedBy>
  <cp:revision>2</cp:revision>
  <dcterms:created xsi:type="dcterms:W3CDTF">2021-12-02T11:08:00Z</dcterms:created>
  <dcterms:modified xsi:type="dcterms:W3CDTF">2021-12-02T11:08:00Z</dcterms:modified>
</cp:coreProperties>
</file>